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652E0">
      <w:pPr>
        <w:widowControl/>
        <w:suppressAutoHyphens/>
        <w:bidi w:val="0"/>
        <w:spacing w:before="0" w:after="0" w:line="240" w:lineRule="auto"/>
        <w:jc w:val="center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Calibri" w:cstheme="minorHAnsi"/>
          <w:b/>
          <w:bCs/>
          <w:kern w:val="2"/>
          <w:sz w:val="18"/>
          <w:szCs w:val="18"/>
          <w:u w:val="single"/>
          <w:lang w:val="pl-PL" w:eastAsia="en-US" w:bidi="ar-SA"/>
        </w:rPr>
        <w:t>KLAUZULA INFORMACYJNA – REKRUTACJA</w:t>
      </w:r>
    </w:p>
    <w:p w14:paraId="410218AB">
      <w:pPr>
        <w:widowControl/>
        <w:suppressAutoHyphens/>
        <w:bidi w:val="0"/>
        <w:spacing w:before="0" w:after="0" w:line="240" w:lineRule="auto"/>
        <w:jc w:val="center"/>
        <w:rPr>
          <w:rFonts w:ascii="Segoe UI Light" w:hAnsi="Segoe UI Light" w:eastAsia="Calibri" w:cstheme="minorHAnsi"/>
          <w:b/>
          <w:bCs/>
          <w:kern w:val="2"/>
          <w:sz w:val="18"/>
          <w:szCs w:val="18"/>
          <w:u w:val="single"/>
          <w:lang w:val="pl-PL" w:eastAsia="en-US" w:bidi="ar-SA"/>
        </w:rPr>
      </w:pPr>
    </w:p>
    <w:p w14:paraId="0D7E3B9E">
      <w:pPr>
        <w:widowControl/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 xml:space="preserve">Zgodnie z wymogami Rozporządzenia Parlamentu Europejskiego i Rady (UE) 2016/679 z dnia 27 kwietnia 2016 r. </w:t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>w sprawie ochrony osób fizycznych w związku z przetwarzaniem danych osobowych i w sprawie swobodnego przepływu takich danych oraz uchylenia dyrektywy 95/46/WE (ogólne rozporządzenie o ochronie danych) dalej RODO, informujemy:</w:t>
      </w:r>
    </w:p>
    <w:p w14:paraId="1587D435">
      <w:pPr>
        <w:widowControl/>
        <w:suppressAutoHyphens/>
        <w:bidi w:val="0"/>
        <w:spacing w:before="0" w:after="0" w:line="240" w:lineRule="auto"/>
        <w:jc w:val="both"/>
        <w:rPr>
          <w:rFonts w:ascii="Segoe UI Light" w:hAnsi="Segoe UI Light" w:eastAsia="Calibri" w:cs="Arial"/>
          <w:kern w:val="2"/>
          <w:sz w:val="18"/>
          <w:szCs w:val="18"/>
          <w:lang w:val="pl-PL" w:eastAsia="en-US" w:bidi="ar-SA"/>
        </w:rPr>
      </w:pPr>
    </w:p>
    <w:p w14:paraId="7DCC59C0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contextualSpacing/>
        <w:jc w:val="both"/>
        <w:rPr>
          <w:rFonts w:ascii="Aptos" w:hAnsi="Aptos" w:eastAsia="Aptos"/>
          <w:kern w:val="2"/>
          <w:sz w:val="24"/>
          <w:szCs w:val="24"/>
          <w:lang w:val="pl-PL" w:eastAsia="en-US" w:bidi="ar-SA"/>
        </w:rPr>
      </w:pPr>
      <w:r>
        <w:rPr>
          <w:rFonts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 xml:space="preserve">Administratorem Pani/Pana danych osobowych jest Dyrektor </w:t>
      </w:r>
      <w:r>
        <w:rPr>
          <w:rFonts w:hint="default"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>Domu Pomocy Społeczej w Sopocie</w:t>
      </w:r>
      <w:r>
        <w:rPr>
          <w:rFonts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 xml:space="preserve"> 81-8</w:t>
      </w:r>
      <w:r>
        <w:rPr>
          <w:rFonts w:hint="default"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>66</w:t>
      </w:r>
      <w:r>
        <w:rPr>
          <w:rFonts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 xml:space="preserve"> Sopot, ul. </w:t>
      </w:r>
      <w:r>
        <w:rPr>
          <w:rFonts w:hint="default"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>A. Mickiewicza 49</w:t>
      </w:r>
      <w:r>
        <w:rPr>
          <w:rFonts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>,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 e-mail:</w:t>
      </w:r>
      <w:r>
        <w:rPr>
          <w:rFonts w:hint="default" w:ascii="Segoe UI Light" w:hAnsi="Segoe UI Light" w:eastAsia="Aptos" w:cs="Segoe UI Light"/>
          <w:kern w:val="2"/>
          <w:sz w:val="18"/>
          <w:szCs w:val="18"/>
          <w:lang w:val="pl-PL" w:eastAsia="en-US" w:bidi="ar-SA"/>
        </w:rPr>
        <w:t xml:space="preserve"> </w:t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fldChar w:fldCharType="begin"/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instrText xml:space="preserve"> HYPERLINK "mailto:iod@dpssopot.pl" </w:instrText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fldChar w:fldCharType="separate"/>
      </w:r>
      <w:r>
        <w:rPr>
          <w:rStyle w:val="7"/>
          <w:rFonts w:hint="default" w:ascii="Segoe UI Light" w:hAnsi="Segoe UI Light" w:eastAsia="Calibri" w:cs="Segoe UI Light"/>
          <w:sz w:val="22"/>
          <w:szCs w:val="22"/>
          <w:u w:val="single"/>
          <w:lang w:val="pl" w:eastAsia="pl" w:bidi="ar"/>
        </w:rPr>
        <w:t>iod@dpssopot.pl</w:t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fldChar w:fldCharType="end"/>
      </w:r>
    </w:p>
    <w:p w14:paraId="6516B905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contextualSpacing/>
        <w:jc w:val="both"/>
        <w:rPr>
          <w:rFonts w:ascii="Aptos" w:hAnsi="Aptos" w:eastAsia="Aptos"/>
          <w:kern w:val="2"/>
          <w:sz w:val="24"/>
          <w:szCs w:val="24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We wszystkich sprawach związanych z ochroną i przetwarzaniem danych osobowych mogą Państwo   kontaktować się z Inspektorem Ochrony Danych: e-mail: </w:t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fldChar w:fldCharType="begin"/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instrText xml:space="preserve"> HYPERLINK "mailto:iod@dpssopot.pl" </w:instrText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fldChar w:fldCharType="separate"/>
      </w:r>
      <w:r>
        <w:rPr>
          <w:rStyle w:val="7"/>
          <w:rFonts w:hint="default" w:ascii="Segoe UI Light" w:hAnsi="Segoe UI Light" w:eastAsia="Calibri" w:cs="Segoe UI Light"/>
          <w:sz w:val="22"/>
          <w:szCs w:val="22"/>
          <w:u w:val="single"/>
          <w:lang w:val="pl" w:eastAsia="pl" w:bidi="ar"/>
        </w:rPr>
        <w:t>iod@dpssopot.pl</w:t>
      </w:r>
      <w:r>
        <w:rPr>
          <w:rFonts w:hint="default" w:ascii="Segoe UI Light" w:hAnsi="Segoe UI Light" w:eastAsia="Calibri" w:cs="Segoe UI Light"/>
          <w:sz w:val="22"/>
          <w:szCs w:val="22"/>
          <w:lang w:val="pl" w:eastAsia="pl" w:bidi="ar"/>
        </w:rPr>
        <w:fldChar w:fldCharType="end"/>
      </w:r>
      <w:r>
        <w:rPr>
          <w:rFonts w:hint="default" w:ascii="Segoe UI Light" w:hAnsi="Segoe UI Light" w:eastAsia="Aptos" w:cs="Segoe UI Light"/>
          <w:kern w:val="2"/>
          <w:sz w:val="18"/>
          <w:szCs w:val="18"/>
          <w:lang w:val="pl-PL" w:eastAsia="en-US" w:bidi="ar-SA"/>
        </w:rPr>
        <w:t xml:space="preserve"> 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 lub na adres siedziby Administratora.</w:t>
      </w:r>
    </w:p>
    <w:p w14:paraId="42E63261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Pani/Pana dane osobowe przetwarzane będą w celu:</w:t>
      </w:r>
    </w:p>
    <w:p w14:paraId="58ADE702">
      <w:pPr>
        <w:widowControl/>
        <w:numPr>
          <w:ilvl w:val="1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realizacji procesu rekrutacyjnego na podstawie art. 6 ust. 1 lit. c RODO – w zakresie przetwarzania danych wyszczególnionych w art. 22</w:t>
      </w:r>
      <w:r>
        <w:rPr>
          <w:rFonts w:ascii="Segoe UI Light" w:hAnsi="Segoe UI Light" w:eastAsia="Aptos" w:cstheme="minorHAnsi"/>
          <w:kern w:val="2"/>
          <w:sz w:val="18"/>
          <w:szCs w:val="18"/>
          <w:vertAlign w:val="superscript"/>
          <w:lang w:val="pl-PL" w:eastAsia="en-US" w:bidi="ar-SA"/>
        </w:rPr>
        <w:t>1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 Kodeksu pracy oraz ustawy</w:t>
      </w:r>
      <w:r>
        <w:rPr>
          <w:rFonts w:ascii="Segoe UI Light" w:hAnsi="Segoe UI Light" w:eastAsia="Aptos" w:cstheme="minorHAnsi"/>
          <w:iCs/>
          <w:kern w:val="2"/>
          <w:sz w:val="18"/>
          <w:szCs w:val="18"/>
          <w:lang w:val="pl-PL" w:eastAsia="en-US" w:bidi="ar-SA"/>
        </w:rPr>
        <w:t xml:space="preserve"> z dnia 21 listopada 2008 r.</w:t>
      </w:r>
      <w:r>
        <w:rPr>
          <w:rFonts w:ascii="Segoe UI Light" w:hAnsi="Segoe UI Light" w:eastAsia="Aptos" w:cstheme="minorHAnsi"/>
          <w:iCs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theme="minorHAnsi"/>
          <w:iCs/>
          <w:kern w:val="2"/>
          <w:sz w:val="18"/>
          <w:szCs w:val="18"/>
          <w:lang w:val="pl-PL" w:eastAsia="en-US" w:bidi="ar-SA"/>
        </w:rPr>
        <w:t>o pracownikach samorządowych,</w:t>
      </w:r>
    </w:p>
    <w:p w14:paraId="23938194">
      <w:pPr>
        <w:widowControl/>
        <w:numPr>
          <w:ilvl w:val="1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przeprowadzenia procesu rekrutacji, na podstawie Pani/Pana zgody na przetwarzanie Pani/Pana danych osobowych, tj. danych osobowych innych niż wskazane w punkcie powyżej, przekazanych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w CV, formularzu, liście motywacyjnym i innych dokumentach. Podstawą przetwarzania jest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ww. zgoda (art. 6 ust. 1 lit. a RODO.</w:t>
      </w:r>
    </w:p>
    <w:p w14:paraId="0B3805F0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 xml:space="preserve">Podanie przez Panią/Pana danych osobowych w zakresie wynikającym z przepisów prawa pracy jest niezbędne, aby uczestniczyć w procesie rekrutacji. Podanie innych danych (nie objętych wymaganiami określonymi </w:t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>w ogłoszeniu o naborze) jest w pełni dobrowolne.</w:t>
      </w:r>
    </w:p>
    <w:p w14:paraId="348036F5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Times New Roman" w:cstheme="minorHAnsi"/>
          <w:color w:val="000000"/>
          <w:kern w:val="0"/>
          <w:sz w:val="18"/>
          <w:szCs w:val="18"/>
          <w:lang w:val="pl-PL" w:eastAsia="pl-PL" w:bidi="ar-SA"/>
          <w14:ligatures w14:val="none"/>
        </w:rPr>
        <w:t>Dokumenty aplikacyjne kandydata, który zostanie wyłoniony w procesie rekrutacji zostaną dołączone do jego akt osobowych.  Dokumenty aplikacyjne osób, które w procesie rekrutacji zakwalifikowały się do dalszego etapu i zostały umieszczone w protokole, będą przechowywane, zgodnie z instrukcją kancelaryjną, przez okres 2 lat, a następnie przekazane do archiwum zakładowego.</w:t>
      </w:r>
    </w:p>
    <w:p w14:paraId="533A71EB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Times New Roman" w:cstheme="minorHAnsi"/>
          <w:kern w:val="0"/>
          <w:sz w:val="18"/>
          <w:szCs w:val="18"/>
          <w:lang w:val="pl-PL" w:eastAsia="pl-PL" w:bidi="ar-SA"/>
          <w14:ligatures w14:val="none"/>
        </w:rPr>
        <w:t>Dokumenty aplikacyjne pozostałych osób będą odsyłane na ich wniosek lub odbierane osobiście przez zainteresowanych w okresie pół roku od dnia ogłoszenia wyniku naboru. Następnie dokumenty zostaną komisyjnie zniszczone.</w:t>
      </w:r>
    </w:p>
    <w:p w14:paraId="66001759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>Dane osobowe będą przekazywane i udostępniane wyłącznie podmiotom uprawnionym na podstawie obowiązujących przepisów prawa. W przypadku wygrania naboru dane osobowe wybranego kandydata</w:t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 xml:space="preserve">w zakresie imienia i nazwiska oraz miejsca zamieszkania zostaną umieszczone w Biuletynie Informacji Publicznej oraz na tablicy informacyjnej Urzędu Miasta Sopotu i </w:t>
      </w:r>
      <w:r>
        <w:rPr>
          <w:rFonts w:hint="default" w:ascii="Segoe UI Light" w:hAnsi="Segoe UI Light" w:eastAsia="Aptos" w:cs="Calibri"/>
          <w:kern w:val="2"/>
          <w:sz w:val="18"/>
          <w:szCs w:val="18"/>
          <w:lang w:val="pl-PL" w:eastAsia="en-US" w:bidi="ar-SA"/>
        </w:rPr>
        <w:t>Domu Pomocy Społecznej w Sopocie</w:t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="Calibri"/>
          <w:kern w:val="2"/>
          <w:sz w:val="18"/>
          <w:szCs w:val="18"/>
          <w:lang w:val="pl-PL" w:eastAsia="en-US" w:bidi="ar-SA"/>
        </w:rPr>
        <w:t>na okres trzech miesięcy.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 Państwa dane są przekazywane podmiotom świadczącym usługi z zakresu serwisu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i asysty technicznej systemów informatycznych i programów dziedzinowych w </w:t>
      </w:r>
      <w:r>
        <w:rPr>
          <w:rFonts w:hint="default"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Domu Pomocy Społecznej w Sopocie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.</w:t>
      </w:r>
    </w:p>
    <w:p w14:paraId="44E27A3E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="Calibri"/>
          <w:color w:val="000000"/>
          <w:kern w:val="2"/>
          <w:sz w:val="18"/>
          <w:szCs w:val="18"/>
          <w:lang w:val="pl-PL" w:eastAsia="en-US" w:bidi="ar-SA"/>
        </w:rPr>
        <w:t>Osobie, której dane dotyczą przysługuje prawo dostępu do treści swoich danych oraz prawo ich sprostowania, usunięcia, ograniczenia przetwarzania. Wniesienie żądania usunięcia danych jest równoznaczne z rezygnacją</w:t>
      </w:r>
      <w:r>
        <w:rPr>
          <w:rFonts w:ascii="Segoe UI Light" w:hAnsi="Segoe UI Light" w:eastAsia="Aptos" w:cs="Calibri"/>
          <w:color w:val="000000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="Calibri"/>
          <w:color w:val="000000"/>
          <w:kern w:val="2"/>
          <w:sz w:val="18"/>
          <w:szCs w:val="18"/>
          <w:lang w:val="pl-PL" w:eastAsia="en-US" w:bidi="ar-SA"/>
        </w:rPr>
        <w:t>z udziału w procesie rekrutacyjnym. Mają Państwo prawo do cofnięcia zgody na przetwarzanie danych wykraczających poza wymagania określone w ogłoszeniu w dowolnym momencie bez wpływu na zgodność</w:t>
      </w:r>
      <w:r>
        <w:rPr>
          <w:rFonts w:ascii="Segoe UI Light" w:hAnsi="Segoe UI Light" w:eastAsia="Aptos" w:cs="Calibri"/>
          <w:color w:val="000000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="Calibri"/>
          <w:color w:val="000000"/>
          <w:kern w:val="2"/>
          <w:sz w:val="18"/>
          <w:szCs w:val="18"/>
          <w:lang w:val="pl-PL" w:eastAsia="en-US" w:bidi="ar-SA"/>
        </w:rPr>
        <w:t>z prawem przetwarzania, którego dokonano na podstawie zgod</w:t>
      </w:r>
      <w:bookmarkStart w:id="0" w:name="_GoBack"/>
      <w:bookmarkEnd w:id="0"/>
      <w:r>
        <w:rPr>
          <w:rFonts w:ascii="Segoe UI Light" w:hAnsi="Segoe UI Light" w:eastAsia="Aptos" w:cs="Calibri"/>
          <w:color w:val="000000"/>
          <w:kern w:val="2"/>
          <w:sz w:val="18"/>
          <w:szCs w:val="18"/>
          <w:lang w:val="pl-PL" w:eastAsia="en-US" w:bidi="ar-SA"/>
        </w:rPr>
        <w:t>y przed jej cofnięciem.</w:t>
      </w:r>
    </w:p>
    <w:p w14:paraId="6BEB9392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contextualSpacing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color w:val="000000" w:themeColor="text1"/>
          <w:kern w:val="2"/>
          <w:sz w:val="18"/>
          <w:szCs w:val="18"/>
          <w:lang w:val="pl-PL" w:eastAsia="en-US" w:bidi="ar-SA"/>
          <w14:textFill>
            <w14:solidFill>
              <w14:schemeClr w14:val="tx1"/>
            </w14:solidFill>
          </w14:textFill>
        </w:rPr>
        <w:t>W przypadku uznania, że przetwarzanie danych osobowych odbywa się w sposób niezgodny z prawem przysługuje prawo wniesienia skargi do Prezesa Urzędu Ochrony Danych Osobowych.</w:t>
      </w:r>
    </w:p>
    <w:p w14:paraId="1AD3F0BB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contextualSpacing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  <w:t>Nie przewiduje się zautomatyzowanego podejmowania decyzji ani profilowania w oparciu o otrzymane dane osobowe.</w:t>
      </w:r>
    </w:p>
    <w:p w14:paraId="6C22EA9C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contextualSpacing/>
        <w:jc w:val="left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  <w:t>Dane osobowe nie będą przekazywane do państwa trzeciego /organizacji międzynarodowej.</w:t>
      </w:r>
    </w:p>
    <w:p w14:paraId="38E98441">
      <w:pPr>
        <w:widowControl/>
        <w:numPr>
          <w:ilvl w:val="0"/>
          <w:numId w:val="1"/>
        </w:numPr>
        <w:suppressAutoHyphens/>
        <w:bidi w:val="0"/>
        <w:spacing w:before="0" w:after="0" w:line="240" w:lineRule="auto"/>
        <w:contextualSpacing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/>
          <w:b w:val="0"/>
          <w:bCs w:val="0"/>
          <w:kern w:val="2"/>
          <w:sz w:val="18"/>
          <w:szCs w:val="18"/>
          <w:lang w:val="pl-PL" w:eastAsia="en-US" w:bidi="ar-SA"/>
        </w:rPr>
        <w:t xml:space="preserve">W zakresie danych przetwarzanych na podstawie zgody informujemy, jak następuje: W każdej chwili </w:t>
      </w:r>
      <w:r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  <w:t>przysługuje Pani/Panu prawo do wycofania zgody na przetwarzanie danych osobowych. Cofnięcie zgody nie wpływa na zgodność z prawem przetwarzania, którego dokonano na podstawie Pani/Pana zgody przed jej wycofaniem. Oświadczenie o wycofaniu zgody na przetwarzanie danych osobowych można przesłać na adresy wskazane w pkt I.</w:t>
      </w:r>
    </w:p>
    <w:p w14:paraId="2BD70FF2">
      <w:pPr>
        <w:widowControl/>
        <w:suppressAutoHyphens/>
        <w:bidi w:val="0"/>
        <w:spacing w:before="0" w:after="0" w:line="240" w:lineRule="auto"/>
        <w:ind w:left="360"/>
        <w:contextualSpacing/>
        <w:jc w:val="both"/>
        <w:rPr>
          <w:rFonts w:ascii="Segoe UI Light" w:hAnsi="Segoe UI Light" w:eastAsia="Aptos"/>
          <w:color w:val="000000"/>
          <w:kern w:val="2"/>
          <w:sz w:val="18"/>
          <w:szCs w:val="18"/>
          <w:lang w:val="pl-PL" w:eastAsia="en-US" w:bidi="ar-SA"/>
        </w:rPr>
      </w:pPr>
    </w:p>
    <w:p w14:paraId="3E102950">
      <w:pPr>
        <w:widowControl/>
        <w:suppressAutoHyphens/>
        <w:bidi w:val="0"/>
        <w:spacing w:before="0" w:after="0" w:line="240" w:lineRule="auto"/>
        <w:ind w:left="360"/>
        <w:contextualSpacing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/>
          <w:color w:val="000000"/>
          <w:kern w:val="2"/>
          <w:sz w:val="18"/>
          <w:szCs w:val="18"/>
          <w:lang w:val="pl-PL" w:eastAsia="en-US" w:bidi="ar-SA"/>
        </w:rPr>
        <w:t>Prosimy o umieszczenie w CV klauzuli zgody na przetwarzanie przez nas danych osobowych w procesach rekrutacji, możecie Państwo w tym zakresie skorzystać z poniższej klauzuli:</w:t>
      </w:r>
    </w:p>
    <w:p w14:paraId="2C50C84B">
      <w:pPr>
        <w:widowControl/>
        <w:suppressAutoHyphens/>
        <w:bidi w:val="0"/>
        <w:spacing w:before="0" w:after="0" w:line="240" w:lineRule="auto"/>
        <w:jc w:val="both"/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</w:pPr>
    </w:p>
    <w:p w14:paraId="4E55261F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Wyrażam zgodę na przetwarzanie moich danych osobowych, innych niż wskazano w ogłoszeniu rekrutacyjnym,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br w:type="textWrapping"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a zawartych w dokumentach aplikacyjnych w celu realizacji procesu rekrutacji przez </w:t>
      </w:r>
      <w:r>
        <w:rPr>
          <w:rFonts w:hint="default"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Dom Pomocy Społecznej w Sopocie</w:t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>.</w:t>
      </w:r>
    </w:p>
    <w:p w14:paraId="4BCB8515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</w:p>
    <w:p w14:paraId="1A5B5875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</w:p>
    <w:p w14:paraId="5153BB48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</w:p>
    <w:p w14:paraId="788A897B">
      <w:pPr>
        <w:widowControl/>
        <w:suppressAutoHyphens/>
        <w:bidi w:val="0"/>
        <w:spacing w:before="0" w:after="0" w:line="240" w:lineRule="auto"/>
        <w:ind w:left="360"/>
        <w:jc w:val="center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 xml:space="preserve">       …………………………………………………………………………………….</w:t>
      </w:r>
    </w:p>
    <w:p w14:paraId="4C16B9DB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kern w:val="2"/>
          <w:sz w:val="18"/>
          <w:szCs w:val="18"/>
          <w:lang w:val="pl-PL" w:eastAsia="en-US" w:bidi="ar-SA"/>
        </w:rPr>
        <w:tab/>
      </w:r>
      <w:r>
        <w:rPr>
          <w:rFonts w:ascii="Segoe UI Light" w:hAnsi="Segoe UI Light" w:eastAsia="Aptos" w:cstheme="minorHAnsi"/>
          <w:color w:val="000000"/>
          <w:kern w:val="2"/>
          <w:sz w:val="14"/>
          <w:szCs w:val="14"/>
          <w:lang w:val="pl-PL" w:eastAsia="en-US" w:bidi="ar-SA"/>
        </w:rPr>
        <w:t xml:space="preserve">                (data i podpis osoby biorącej udział w procesie rekrutacji)</w:t>
      </w:r>
    </w:p>
    <w:p w14:paraId="4DC77CAD">
      <w:pPr>
        <w:widowControl/>
        <w:suppressAutoHyphens/>
        <w:bidi w:val="0"/>
        <w:spacing w:before="0" w:after="0" w:line="240" w:lineRule="auto"/>
        <w:ind w:left="360"/>
        <w:jc w:val="both"/>
        <w:rPr>
          <w:rFonts w:ascii="Segoe UI Light" w:hAnsi="Segoe UI Light" w:eastAsia="Aptos"/>
          <w:kern w:val="2"/>
          <w:sz w:val="18"/>
          <w:szCs w:val="18"/>
          <w:lang w:val="pl-PL" w:eastAsia="en-US" w:bidi="ar-SA"/>
        </w:rPr>
      </w:pPr>
      <w:r>
        <w:rPr>
          <w:rFonts w:ascii="Segoe UI Light" w:hAnsi="Segoe UI Light" w:eastAsia="Aptos" w:cs="Aptos"/>
          <w:color w:val="000000"/>
          <w:kern w:val="2"/>
          <w:sz w:val="14"/>
          <w:szCs w:val="14"/>
          <w:lang w:val="pl-PL" w:eastAsia="en-US" w:bidi="ar-SA"/>
        </w:rPr>
        <w:t xml:space="preserve"> </w:t>
      </w:r>
      <w:r>
        <w:rPr>
          <w:rFonts w:ascii="Segoe UI Light" w:hAnsi="Segoe UI Light" w:eastAsia="Aptos" w:cs="Aptos"/>
          <w:color w:val="000000"/>
          <w:kern w:val="2"/>
          <w:sz w:val="18"/>
          <w:szCs w:val="18"/>
          <w:lang w:val="pl-PL" w:eastAsia="en-US" w:bidi="ar-SA"/>
        </w:rPr>
        <w:br w:type="textWrapping"/>
      </w:r>
    </w:p>
    <w:sectPr>
      <w:pgSz w:w="11906" w:h="16838"/>
      <w:pgMar w:top="1134" w:right="1134" w:bottom="1134" w:left="1134" w:header="0" w:footer="0" w:gutter="0"/>
      <w:pgNumType w:fmt="decimal"/>
      <w:cols w:space="720" w:num="1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Liberation Sans">
    <w:altName w:val="Arial"/>
    <w:panose1 w:val="00000000000000000000"/>
    <w:charset w:val="EE"/>
    <w:family w:val="swiss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 Light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EE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tabs>
          <w:tab w:val="left" w:pos="0"/>
        </w:tabs>
        <w:ind w:left="360" w:hanging="360"/>
      </w:pPr>
      <w:rPr>
        <w:rFonts w:ascii="Segoe UI Light" w:hAnsi="Segoe UI Light"/>
        <w:sz w:val="18"/>
        <w:szCs w:val="18"/>
      </w:rPr>
    </w:lvl>
    <w:lvl w:ilvl="1" w:tentative="0">
      <w:start w:val="1"/>
      <w:numFmt w:val="lowerLetter"/>
      <w:lvlText w:val="%2."/>
      <w:lvlJc w:val="left"/>
      <w:pPr>
        <w:tabs>
          <w:tab w:val="left" w:pos="0"/>
        </w:tabs>
        <w:ind w:left="1080" w:hanging="360"/>
      </w:pPr>
      <w:rPr>
        <w:rFonts w:ascii="Segoe UI Light" w:hAnsi="Segoe UI Light"/>
        <w:sz w:val="18"/>
        <w:szCs w:val="18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1800" w:hanging="180"/>
      </w:pPr>
    </w:lvl>
    <w:lvl w:ilvl="3" w:tentative="0">
      <w:start w:val="1"/>
      <w:numFmt w:val="decimal"/>
      <w:lvlText w:val="%4."/>
      <w:lvlJc w:val="left"/>
      <w:pPr>
        <w:tabs>
          <w:tab w:val="left" w:pos="0"/>
        </w:tabs>
        <w:ind w:left="25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0"/>
        </w:tabs>
        <w:ind w:left="32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0"/>
        </w:tabs>
        <w:ind w:left="3960" w:hanging="180"/>
      </w:pPr>
    </w:lvl>
    <w:lvl w:ilvl="6" w:tentative="0">
      <w:start w:val="1"/>
      <w:numFmt w:val="decimal"/>
      <w:lvlText w:val="%7."/>
      <w:lvlJc w:val="left"/>
      <w:pPr>
        <w:tabs>
          <w:tab w:val="left" w:pos="0"/>
        </w:tabs>
        <w:ind w:left="46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0"/>
        </w:tabs>
        <w:ind w:left="54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autoHyphenation/>
  <w:hyphenationZone w:val="0"/>
  <w:displayHorizontalDrawingGridEvery w:val="1"/>
  <w:displayVerticalDrawingGridEvery w:val="1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B347F0"/>
    <w:rsid w:val="3E827730"/>
    <w:rsid w:val="5D3D1D33"/>
    <w:rsid w:val="60C163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uppressAutoHyphens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4">
    <w:name w:val="Body Text"/>
    <w:basedOn w:val="1"/>
    <w:qFormat/>
    <w:uiPriority w:val="0"/>
    <w:pPr>
      <w:spacing w:before="0"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character" w:styleId="6">
    <w:name w:val="FollowedHyperlink"/>
    <w:qFormat/>
    <w:uiPriority w:val="0"/>
    <w:rPr>
      <w:color w:val="954F72"/>
      <w:u w:val="single"/>
    </w:rPr>
  </w:style>
  <w:style w:type="character" w:styleId="7">
    <w:name w:val="Hyperlink"/>
    <w:qFormat/>
    <w:uiPriority w:val="0"/>
    <w:rPr>
      <w:color w:val="000080"/>
      <w:u w:val="single"/>
    </w:rPr>
  </w:style>
  <w:style w:type="paragraph" w:styleId="8">
    <w:name w:val="List"/>
    <w:basedOn w:val="4"/>
    <w:qFormat/>
    <w:uiPriority w:val="0"/>
    <w:rPr>
      <w:rFonts w:cs="Lucida Sans"/>
    </w:rPr>
  </w:style>
  <w:style w:type="paragraph" w:customStyle="1" w:styleId="9">
    <w:name w:val="Nagłówek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0">
    <w:name w:val="Indeks"/>
    <w:basedOn w:val="1"/>
    <w:qFormat/>
    <w:uiPriority w:val="0"/>
    <w:pPr>
      <w:suppressLineNumbers/>
    </w:pPr>
    <w:rPr>
      <w:rFonts w:cs="Lucida S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593</Words>
  <Characters>3910</Characters>
  <Paragraphs>21</Paragraphs>
  <TotalTime>5</TotalTime>
  <ScaleCrop>false</ScaleCrop>
  <LinksUpToDate>false</LinksUpToDate>
  <CharactersWithSpaces>4516</CharactersWithSpaces>
  <Application>WPS Office_12.1.0.26372_F1E327BC-269C-435d-A152-05C5408002CA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2026-01-20T09:51:00Z</dcterms:created>
  <dc:creator>Krzys</dc:creator>
  <cp:lastModifiedBy>Krzys</cp:lastModifiedBy>
  <dcterms:modified xsi:type="dcterms:W3CDTF">2026-05-15T08:01:52Z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eyJoZGlkIjoiZWY1MzIwMWJlMWIzMTY3ZDgyZmZhMWFlNzAxMzlmOTAifQ==</vt:lpwstr>
  </property>
  <property fmtid="{D5CDD505-2E9C-101B-9397-08002B2CF9AE}" pid="3" name="KSOProductBuildVer">
    <vt:lpwstr>1045-12.1.0.26372</vt:lpwstr>
  </property>
  <property fmtid="{D5CDD505-2E9C-101B-9397-08002B2CF9AE}" pid="4" name="ICV">
    <vt:lpwstr>9F9A12B6F2B848909F2C3CF0B1DBED35_13</vt:lpwstr>
  </property>
</Properties>
</file>