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865BC" w14:textId="77777777" w:rsidR="006A38B9" w:rsidRDefault="006A38B9" w:rsidP="006A38B9">
      <w:pPr>
        <w:rPr>
          <w:rFonts w:ascii="Times New Roman" w:hAnsi="Times New Roman" w:cs="Times New Roman"/>
          <w:sz w:val="24"/>
          <w:szCs w:val="24"/>
        </w:rPr>
      </w:pPr>
    </w:p>
    <w:p w14:paraId="1123BDF5" w14:textId="5A59A545" w:rsidR="006A38B9" w:rsidRPr="003F24A5" w:rsidRDefault="006A38B9" w:rsidP="006A38B9">
      <w:pPr>
        <w:suppressAutoHyphens/>
        <w:spacing w:after="0" w:line="240" w:lineRule="auto"/>
        <w:jc w:val="right"/>
        <w:rPr>
          <w:rFonts w:ascii="Times New Roman" w:eastAsia="Times New Roman" w:hAnsi="Times New Roman" w:cs="Times New Roman"/>
          <w:sz w:val="20"/>
          <w:szCs w:val="20"/>
          <w:lang w:eastAsia="ar-SA"/>
        </w:rPr>
      </w:pPr>
      <w:r w:rsidRPr="002D3F50">
        <w:rPr>
          <w:rFonts w:ascii="Times New Roman" w:eastAsia="Times New Roman" w:hAnsi="Times New Roman" w:cs="Times New Roman"/>
          <w:sz w:val="24"/>
          <w:szCs w:val="24"/>
          <w:lang w:eastAsia="ar-SA"/>
        </w:rPr>
        <w:t xml:space="preserve">              </w:t>
      </w:r>
      <w:r w:rsidR="00631411">
        <w:rPr>
          <w:rFonts w:ascii="Times New Roman" w:eastAsia="Times New Roman" w:hAnsi="Times New Roman" w:cs="Times New Roman"/>
          <w:sz w:val="24"/>
          <w:szCs w:val="24"/>
          <w:lang w:eastAsia="ar-SA"/>
        </w:rPr>
        <w:t xml:space="preserve">  </w:t>
      </w:r>
      <w:r w:rsidRPr="003F24A5">
        <w:rPr>
          <w:rFonts w:ascii="Times New Roman" w:eastAsia="Times New Roman" w:hAnsi="Times New Roman" w:cs="Times New Roman"/>
          <w:sz w:val="20"/>
          <w:szCs w:val="20"/>
          <w:lang w:eastAsia="ar-SA"/>
        </w:rPr>
        <w:t>Załącznik do</w:t>
      </w:r>
      <w:r>
        <w:rPr>
          <w:rFonts w:ascii="Times New Roman" w:eastAsia="Times New Roman" w:hAnsi="Times New Roman" w:cs="Times New Roman"/>
          <w:sz w:val="20"/>
          <w:szCs w:val="20"/>
          <w:lang w:eastAsia="ar-SA"/>
        </w:rPr>
        <w:t xml:space="preserve">  UCHWAŁ</w:t>
      </w:r>
      <w:r w:rsidR="00BB404D">
        <w:rPr>
          <w:rFonts w:ascii="Times New Roman" w:eastAsia="Times New Roman" w:hAnsi="Times New Roman" w:cs="Times New Roman"/>
          <w:sz w:val="20"/>
          <w:szCs w:val="20"/>
          <w:lang w:eastAsia="ar-SA"/>
        </w:rPr>
        <w:t>Y</w:t>
      </w:r>
      <w:r>
        <w:rPr>
          <w:rFonts w:ascii="Times New Roman" w:eastAsia="Times New Roman" w:hAnsi="Times New Roman" w:cs="Times New Roman"/>
          <w:sz w:val="20"/>
          <w:szCs w:val="20"/>
          <w:lang w:eastAsia="ar-SA"/>
        </w:rPr>
        <w:t xml:space="preserve"> NR   </w:t>
      </w:r>
      <w:r w:rsidR="00BB404D">
        <w:rPr>
          <w:rFonts w:ascii="Times New Roman" w:eastAsia="Times New Roman" w:hAnsi="Times New Roman" w:cs="Times New Roman"/>
          <w:sz w:val="20"/>
          <w:szCs w:val="20"/>
          <w:lang w:eastAsia="ar-SA"/>
        </w:rPr>
        <w:t>XXIX</w:t>
      </w:r>
      <w:r>
        <w:rPr>
          <w:rFonts w:ascii="Times New Roman" w:eastAsia="Times New Roman" w:hAnsi="Times New Roman" w:cs="Times New Roman"/>
          <w:sz w:val="20"/>
          <w:szCs w:val="20"/>
          <w:lang w:eastAsia="ar-SA"/>
        </w:rPr>
        <w:t>/</w:t>
      </w:r>
      <w:r w:rsidR="00BB404D">
        <w:rPr>
          <w:rFonts w:ascii="Times New Roman" w:eastAsia="Times New Roman" w:hAnsi="Times New Roman" w:cs="Times New Roman"/>
          <w:sz w:val="20"/>
          <w:szCs w:val="20"/>
          <w:lang w:eastAsia="ar-SA"/>
        </w:rPr>
        <w:t>494</w:t>
      </w:r>
      <w:r>
        <w:rPr>
          <w:rFonts w:ascii="Times New Roman" w:eastAsia="Times New Roman" w:hAnsi="Times New Roman" w:cs="Times New Roman"/>
          <w:sz w:val="20"/>
          <w:szCs w:val="20"/>
          <w:lang w:eastAsia="ar-SA"/>
        </w:rPr>
        <w:t xml:space="preserve"> /</w:t>
      </w:r>
      <w:r w:rsidR="00BB404D">
        <w:rPr>
          <w:rFonts w:ascii="Times New Roman" w:eastAsia="Times New Roman" w:hAnsi="Times New Roman" w:cs="Times New Roman"/>
          <w:sz w:val="20"/>
          <w:szCs w:val="20"/>
          <w:lang w:eastAsia="ar-SA"/>
        </w:rPr>
        <w:t>2021</w:t>
      </w:r>
      <w:r>
        <w:rPr>
          <w:rFonts w:ascii="Times New Roman" w:eastAsia="Times New Roman" w:hAnsi="Times New Roman" w:cs="Times New Roman"/>
          <w:sz w:val="20"/>
          <w:szCs w:val="20"/>
          <w:lang w:eastAsia="ar-SA"/>
        </w:rPr>
        <w:t xml:space="preserve">     </w:t>
      </w:r>
      <w:r w:rsidRPr="003F24A5">
        <w:rPr>
          <w:rFonts w:ascii="Times New Roman" w:eastAsia="Times New Roman" w:hAnsi="Times New Roman" w:cs="Times New Roman"/>
          <w:sz w:val="20"/>
          <w:szCs w:val="20"/>
          <w:lang w:eastAsia="ar-SA"/>
        </w:rPr>
        <w:t xml:space="preserve">  </w:t>
      </w:r>
    </w:p>
    <w:p w14:paraId="233B1F9F" w14:textId="670E566F" w:rsidR="006A38B9" w:rsidRPr="003F24A5" w:rsidRDefault="00BB404D" w:rsidP="00BB404D">
      <w:pPr>
        <w:suppressAutoHyphens/>
        <w:spacing w:after="0" w:line="240" w:lineRule="auto"/>
        <w:ind w:left="2835" w:firstLine="709"/>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                               </w:t>
      </w:r>
      <w:r w:rsidR="006A38B9" w:rsidRPr="003F24A5">
        <w:rPr>
          <w:rFonts w:ascii="Times New Roman" w:eastAsia="Times New Roman" w:hAnsi="Times New Roman" w:cs="Times New Roman"/>
          <w:sz w:val="20"/>
          <w:szCs w:val="20"/>
          <w:lang w:eastAsia="ar-SA"/>
        </w:rPr>
        <w:t xml:space="preserve">Rady Miasta Sopotu </w:t>
      </w:r>
    </w:p>
    <w:p w14:paraId="2E38D268" w14:textId="20B2B324" w:rsidR="006A38B9" w:rsidRPr="003F24A5" w:rsidRDefault="00631411" w:rsidP="00631411">
      <w:pPr>
        <w:suppressAutoHyphens/>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                                                                                                      </w:t>
      </w:r>
      <w:r w:rsidR="006A38B9">
        <w:rPr>
          <w:rFonts w:ascii="Times New Roman" w:eastAsia="Times New Roman" w:hAnsi="Times New Roman" w:cs="Times New Roman"/>
          <w:sz w:val="20"/>
          <w:szCs w:val="20"/>
          <w:lang w:eastAsia="ar-SA"/>
        </w:rPr>
        <w:t xml:space="preserve">z dnia  </w:t>
      </w:r>
      <w:r w:rsidR="00BB404D">
        <w:rPr>
          <w:rFonts w:ascii="Times New Roman" w:eastAsia="Times New Roman" w:hAnsi="Times New Roman" w:cs="Times New Roman"/>
          <w:sz w:val="20"/>
          <w:szCs w:val="20"/>
          <w:lang w:eastAsia="ar-SA"/>
        </w:rPr>
        <w:t>1</w:t>
      </w:r>
      <w:r>
        <w:rPr>
          <w:rFonts w:ascii="Times New Roman" w:eastAsia="Times New Roman" w:hAnsi="Times New Roman" w:cs="Times New Roman"/>
          <w:sz w:val="20"/>
          <w:szCs w:val="20"/>
          <w:lang w:eastAsia="ar-SA"/>
        </w:rPr>
        <w:t xml:space="preserve">6 </w:t>
      </w:r>
      <w:r w:rsidR="00BB404D">
        <w:rPr>
          <w:rFonts w:ascii="Times New Roman" w:eastAsia="Times New Roman" w:hAnsi="Times New Roman" w:cs="Times New Roman"/>
          <w:sz w:val="20"/>
          <w:szCs w:val="20"/>
          <w:lang w:eastAsia="ar-SA"/>
        </w:rPr>
        <w:t xml:space="preserve"> grudnia 2021</w:t>
      </w:r>
      <w:r w:rsidR="006A38B9" w:rsidRPr="003F24A5">
        <w:rPr>
          <w:rFonts w:ascii="Times New Roman" w:eastAsia="Times New Roman" w:hAnsi="Times New Roman" w:cs="Times New Roman"/>
          <w:sz w:val="20"/>
          <w:szCs w:val="20"/>
          <w:lang w:eastAsia="ar-SA"/>
        </w:rPr>
        <w:t>r.</w:t>
      </w:r>
    </w:p>
    <w:p w14:paraId="54ECA9BC" w14:textId="77777777" w:rsidR="006A38B9" w:rsidRPr="002D3F50" w:rsidRDefault="006A38B9" w:rsidP="006A38B9">
      <w:pPr>
        <w:suppressAutoHyphens/>
        <w:spacing w:after="0" w:line="240" w:lineRule="auto"/>
        <w:jc w:val="right"/>
        <w:rPr>
          <w:rFonts w:ascii="Times New Roman" w:eastAsia="Times New Roman" w:hAnsi="Times New Roman" w:cs="Times New Roman"/>
          <w:b/>
          <w:sz w:val="24"/>
          <w:szCs w:val="24"/>
          <w:lang w:eastAsia="ar-SA"/>
        </w:rPr>
      </w:pPr>
    </w:p>
    <w:p w14:paraId="163875DB" w14:textId="77777777" w:rsidR="006A38B9" w:rsidRPr="002D3F50" w:rsidRDefault="006A38B9" w:rsidP="006A38B9">
      <w:pPr>
        <w:widowControl w:val="0"/>
        <w:autoSpaceDE w:val="0"/>
        <w:spacing w:after="0" w:line="240" w:lineRule="auto"/>
        <w:rPr>
          <w:rFonts w:ascii="Times New Roman" w:hAnsi="Times New Roman" w:cs="Times New Roman"/>
          <w:sz w:val="24"/>
          <w:szCs w:val="24"/>
        </w:rPr>
      </w:pPr>
    </w:p>
    <w:p w14:paraId="0F0DFCE5" w14:textId="77777777" w:rsidR="006A38B9" w:rsidRPr="002D3F50" w:rsidRDefault="006A38B9" w:rsidP="006A38B9">
      <w:pPr>
        <w:widowControl w:val="0"/>
        <w:autoSpaceDE w:val="0"/>
        <w:spacing w:after="0" w:line="240" w:lineRule="auto"/>
        <w:rPr>
          <w:rFonts w:ascii="Times New Roman" w:hAnsi="Times New Roman" w:cs="Times New Roman"/>
          <w:sz w:val="24"/>
          <w:szCs w:val="24"/>
        </w:rPr>
      </w:pPr>
    </w:p>
    <w:p w14:paraId="26ABA8B9" w14:textId="77777777" w:rsidR="006A38B9" w:rsidRPr="002D3F50" w:rsidRDefault="006A38B9" w:rsidP="006A38B9">
      <w:pPr>
        <w:widowControl w:val="0"/>
        <w:autoSpaceDE w:val="0"/>
        <w:spacing w:after="0" w:line="240" w:lineRule="auto"/>
        <w:rPr>
          <w:rFonts w:ascii="Times New Roman" w:hAnsi="Times New Roman" w:cs="Times New Roman"/>
          <w:sz w:val="24"/>
          <w:szCs w:val="24"/>
        </w:rPr>
      </w:pPr>
    </w:p>
    <w:p w14:paraId="22747848" w14:textId="77777777" w:rsidR="006A38B9" w:rsidRPr="00982E68" w:rsidRDefault="006A38B9" w:rsidP="006A38B9">
      <w:pPr>
        <w:spacing w:after="0" w:line="360" w:lineRule="auto"/>
        <w:jc w:val="both"/>
        <w:rPr>
          <w:rFonts w:ascii="Times New Roman" w:eastAsia="Calibri" w:hAnsi="Times New Roman" w:cs="Times New Roman"/>
          <w:sz w:val="24"/>
        </w:rPr>
      </w:pPr>
    </w:p>
    <w:p w14:paraId="69372909" w14:textId="77777777" w:rsidR="006A38B9" w:rsidRPr="00982E68" w:rsidRDefault="006A38B9" w:rsidP="006A38B9">
      <w:pPr>
        <w:spacing w:after="0" w:line="360" w:lineRule="auto"/>
        <w:jc w:val="both"/>
        <w:rPr>
          <w:rFonts w:ascii="Times New Roman" w:eastAsia="Calibri" w:hAnsi="Times New Roman" w:cs="Times New Roman"/>
          <w:sz w:val="24"/>
        </w:rPr>
      </w:pPr>
    </w:p>
    <w:p w14:paraId="042E3808" w14:textId="77777777" w:rsidR="006A38B9" w:rsidRPr="00982E68" w:rsidRDefault="006A38B9" w:rsidP="006A38B9">
      <w:pPr>
        <w:spacing w:after="0" w:line="360" w:lineRule="auto"/>
        <w:jc w:val="both"/>
        <w:rPr>
          <w:rFonts w:ascii="Times New Roman" w:eastAsia="Calibri" w:hAnsi="Times New Roman" w:cs="Times New Roman"/>
          <w:sz w:val="24"/>
        </w:rPr>
      </w:pPr>
    </w:p>
    <w:p w14:paraId="7C2844BF" w14:textId="77777777" w:rsidR="006A38B9" w:rsidRPr="00982E68" w:rsidRDefault="006A38B9" w:rsidP="006A38B9">
      <w:pPr>
        <w:spacing w:after="0" w:line="360" w:lineRule="auto"/>
        <w:jc w:val="both"/>
        <w:rPr>
          <w:rFonts w:ascii="Times New Roman" w:eastAsia="Calibri" w:hAnsi="Times New Roman" w:cs="Times New Roman"/>
          <w:sz w:val="24"/>
        </w:rPr>
      </w:pPr>
    </w:p>
    <w:p w14:paraId="2FE25C48" w14:textId="77777777" w:rsidR="006A38B9" w:rsidRPr="005D45D8" w:rsidRDefault="006A38B9" w:rsidP="006A38B9">
      <w:pPr>
        <w:spacing w:after="0"/>
        <w:jc w:val="center"/>
        <w:rPr>
          <w:rFonts w:ascii="Times New Roman" w:eastAsia="Calibri" w:hAnsi="Times New Roman" w:cs="Times New Roman"/>
          <w:b/>
          <w:sz w:val="24"/>
        </w:rPr>
      </w:pPr>
      <w:r w:rsidRPr="00982E68">
        <w:rPr>
          <w:rFonts w:ascii="Times New Roman" w:eastAsia="Calibri" w:hAnsi="Times New Roman" w:cs="Times New Roman"/>
          <w:b/>
          <w:sz w:val="72"/>
        </w:rPr>
        <w:t xml:space="preserve">Program polityki zdrowotnej </w:t>
      </w:r>
      <w:bookmarkStart w:id="0" w:name="_Hlk83801045"/>
      <w:r w:rsidRPr="00982E68">
        <w:rPr>
          <w:rFonts w:ascii="Times New Roman" w:eastAsia="Calibri" w:hAnsi="Times New Roman" w:cs="Times New Roman"/>
          <w:b/>
          <w:sz w:val="72"/>
        </w:rPr>
        <w:t>„</w:t>
      </w:r>
      <w:r>
        <w:rPr>
          <w:rFonts w:ascii="Times New Roman" w:eastAsia="Calibri" w:hAnsi="Times New Roman" w:cs="Times New Roman"/>
          <w:b/>
          <w:sz w:val="72"/>
        </w:rPr>
        <w:t>Rehabilitacja Domowa</w:t>
      </w:r>
      <w:r w:rsidRPr="00982E68">
        <w:rPr>
          <w:rFonts w:ascii="Times New Roman" w:eastAsia="Calibri" w:hAnsi="Times New Roman" w:cs="Times New Roman"/>
          <w:b/>
          <w:sz w:val="72"/>
        </w:rPr>
        <w:t>”</w:t>
      </w:r>
    </w:p>
    <w:bookmarkEnd w:id="0"/>
    <w:p w14:paraId="19FB0A9A" w14:textId="77777777" w:rsidR="006A38B9" w:rsidRPr="00982E68" w:rsidRDefault="006A38B9" w:rsidP="006A38B9">
      <w:pPr>
        <w:spacing w:after="0" w:line="360" w:lineRule="auto"/>
        <w:jc w:val="both"/>
        <w:rPr>
          <w:rFonts w:ascii="Times New Roman" w:eastAsia="Calibri" w:hAnsi="Times New Roman" w:cs="Times New Roman"/>
          <w:sz w:val="24"/>
        </w:rPr>
      </w:pPr>
    </w:p>
    <w:p w14:paraId="4ED2849F" w14:textId="77777777" w:rsidR="006A38B9" w:rsidRPr="00982E68" w:rsidRDefault="006A38B9" w:rsidP="006A38B9">
      <w:pPr>
        <w:spacing w:after="0" w:line="360" w:lineRule="auto"/>
        <w:jc w:val="both"/>
        <w:rPr>
          <w:rFonts w:ascii="Times New Roman" w:eastAsia="Calibri" w:hAnsi="Times New Roman" w:cs="Times New Roman"/>
          <w:sz w:val="24"/>
        </w:rPr>
      </w:pPr>
    </w:p>
    <w:p w14:paraId="7D3696F5" w14:textId="77777777" w:rsidR="006A38B9" w:rsidRDefault="006A38B9" w:rsidP="006A38B9">
      <w:pPr>
        <w:spacing w:after="0" w:line="360" w:lineRule="auto"/>
        <w:jc w:val="both"/>
        <w:rPr>
          <w:rFonts w:ascii="Times New Roman" w:eastAsia="Calibri" w:hAnsi="Times New Roman" w:cs="Times New Roman"/>
          <w:sz w:val="24"/>
        </w:rPr>
      </w:pPr>
    </w:p>
    <w:p w14:paraId="324A34FC" w14:textId="77777777" w:rsidR="006A38B9" w:rsidRDefault="006A38B9" w:rsidP="006A38B9">
      <w:pPr>
        <w:spacing w:after="0" w:line="360" w:lineRule="auto"/>
        <w:jc w:val="both"/>
        <w:rPr>
          <w:rFonts w:ascii="Times New Roman" w:eastAsia="Calibri" w:hAnsi="Times New Roman" w:cs="Times New Roman"/>
          <w:sz w:val="24"/>
        </w:rPr>
      </w:pPr>
    </w:p>
    <w:p w14:paraId="63DF6450" w14:textId="77777777" w:rsidR="006A38B9" w:rsidRDefault="006A38B9" w:rsidP="006A38B9">
      <w:pPr>
        <w:spacing w:after="0" w:line="360" w:lineRule="auto"/>
        <w:jc w:val="both"/>
        <w:rPr>
          <w:rFonts w:ascii="Times New Roman" w:eastAsia="Calibri" w:hAnsi="Times New Roman" w:cs="Times New Roman"/>
          <w:sz w:val="24"/>
        </w:rPr>
      </w:pPr>
    </w:p>
    <w:p w14:paraId="0C1836D2" w14:textId="77777777" w:rsidR="006A38B9" w:rsidRDefault="006A38B9" w:rsidP="006A38B9">
      <w:pPr>
        <w:spacing w:after="0" w:line="360" w:lineRule="auto"/>
        <w:jc w:val="both"/>
        <w:rPr>
          <w:rFonts w:ascii="Times New Roman" w:eastAsia="Calibri" w:hAnsi="Times New Roman" w:cs="Times New Roman"/>
          <w:sz w:val="24"/>
        </w:rPr>
      </w:pPr>
    </w:p>
    <w:p w14:paraId="17FBBD08" w14:textId="77777777" w:rsidR="006A38B9" w:rsidRDefault="006A38B9" w:rsidP="006A38B9">
      <w:pPr>
        <w:spacing w:after="0" w:line="360" w:lineRule="auto"/>
        <w:jc w:val="both"/>
        <w:rPr>
          <w:rFonts w:ascii="Times New Roman" w:eastAsia="Calibri" w:hAnsi="Times New Roman" w:cs="Times New Roman"/>
          <w:sz w:val="24"/>
        </w:rPr>
      </w:pPr>
    </w:p>
    <w:p w14:paraId="2F8F8BDD" w14:textId="77777777" w:rsidR="006A38B9" w:rsidRDefault="006A38B9" w:rsidP="006A38B9">
      <w:pPr>
        <w:spacing w:after="0" w:line="360" w:lineRule="auto"/>
        <w:jc w:val="both"/>
        <w:rPr>
          <w:rFonts w:ascii="Times New Roman" w:eastAsia="Calibri" w:hAnsi="Times New Roman" w:cs="Times New Roman"/>
          <w:sz w:val="24"/>
        </w:rPr>
      </w:pPr>
    </w:p>
    <w:p w14:paraId="30F55A5A" w14:textId="77777777" w:rsidR="006A38B9" w:rsidRDefault="006A38B9" w:rsidP="006A38B9">
      <w:pPr>
        <w:spacing w:after="0" w:line="360" w:lineRule="auto"/>
        <w:jc w:val="both"/>
        <w:rPr>
          <w:rFonts w:ascii="Times New Roman" w:eastAsia="Calibri" w:hAnsi="Times New Roman" w:cs="Times New Roman"/>
          <w:sz w:val="24"/>
        </w:rPr>
      </w:pPr>
    </w:p>
    <w:p w14:paraId="4F9809F5" w14:textId="77777777" w:rsidR="006A38B9" w:rsidRDefault="006A38B9" w:rsidP="006A38B9">
      <w:pPr>
        <w:spacing w:after="0" w:line="360" w:lineRule="auto"/>
        <w:jc w:val="both"/>
        <w:rPr>
          <w:rFonts w:ascii="Times New Roman" w:eastAsia="Calibri" w:hAnsi="Times New Roman" w:cs="Times New Roman"/>
          <w:sz w:val="24"/>
        </w:rPr>
      </w:pPr>
    </w:p>
    <w:p w14:paraId="16C2DEFD" w14:textId="77777777" w:rsidR="006A38B9" w:rsidRDefault="006A38B9" w:rsidP="006A38B9">
      <w:pPr>
        <w:spacing w:after="0" w:line="360" w:lineRule="auto"/>
        <w:jc w:val="both"/>
        <w:rPr>
          <w:rFonts w:ascii="Times New Roman" w:eastAsia="Calibri" w:hAnsi="Times New Roman" w:cs="Times New Roman"/>
          <w:sz w:val="24"/>
        </w:rPr>
      </w:pPr>
    </w:p>
    <w:p w14:paraId="4CF1415D" w14:textId="77777777" w:rsidR="006A38B9" w:rsidRDefault="006A38B9" w:rsidP="006A38B9">
      <w:pPr>
        <w:spacing w:after="0" w:line="360" w:lineRule="auto"/>
        <w:jc w:val="both"/>
        <w:rPr>
          <w:rFonts w:ascii="Times New Roman" w:eastAsia="Calibri" w:hAnsi="Times New Roman" w:cs="Times New Roman"/>
          <w:sz w:val="24"/>
        </w:rPr>
      </w:pPr>
    </w:p>
    <w:p w14:paraId="5E656220" w14:textId="77777777" w:rsidR="006A38B9" w:rsidRDefault="006A38B9" w:rsidP="006A38B9">
      <w:pPr>
        <w:spacing w:after="0" w:line="360" w:lineRule="auto"/>
        <w:jc w:val="both"/>
        <w:rPr>
          <w:rFonts w:ascii="Times New Roman" w:eastAsia="Calibri" w:hAnsi="Times New Roman" w:cs="Times New Roman"/>
          <w:sz w:val="24"/>
        </w:rPr>
      </w:pPr>
    </w:p>
    <w:p w14:paraId="7272618E" w14:textId="77777777" w:rsidR="006A38B9" w:rsidRDefault="006A38B9" w:rsidP="006A38B9">
      <w:pPr>
        <w:spacing w:after="0" w:line="360" w:lineRule="auto"/>
        <w:jc w:val="both"/>
        <w:rPr>
          <w:rFonts w:ascii="Times New Roman" w:eastAsia="Calibri" w:hAnsi="Times New Roman" w:cs="Times New Roman"/>
          <w:sz w:val="24"/>
        </w:rPr>
      </w:pPr>
    </w:p>
    <w:p w14:paraId="29156F10" w14:textId="77777777" w:rsidR="006A38B9" w:rsidRPr="00982E68" w:rsidRDefault="006A38B9" w:rsidP="006A38B9">
      <w:pPr>
        <w:spacing w:after="0" w:line="360" w:lineRule="auto"/>
        <w:jc w:val="both"/>
        <w:rPr>
          <w:rFonts w:ascii="Times New Roman" w:eastAsia="Calibri" w:hAnsi="Times New Roman" w:cs="Times New Roman"/>
          <w:sz w:val="24"/>
        </w:rPr>
      </w:pPr>
    </w:p>
    <w:p w14:paraId="365270A3" w14:textId="77777777" w:rsidR="006A38B9" w:rsidRPr="00982E68" w:rsidRDefault="006A38B9" w:rsidP="006A38B9">
      <w:pPr>
        <w:spacing w:after="0" w:line="240" w:lineRule="auto"/>
        <w:jc w:val="center"/>
        <w:rPr>
          <w:rFonts w:ascii="Times New Roman" w:eastAsia="Calibri" w:hAnsi="Times New Roman" w:cs="Times New Roman"/>
          <w:b/>
          <w:sz w:val="32"/>
        </w:rPr>
      </w:pPr>
      <w:r w:rsidRPr="00982E68">
        <w:rPr>
          <w:rFonts w:ascii="Times New Roman" w:eastAsia="Calibri" w:hAnsi="Times New Roman" w:cs="Times New Roman"/>
          <w:b/>
          <w:sz w:val="32"/>
        </w:rPr>
        <w:t>GMINA MIASTA SOPOTU</w:t>
      </w:r>
    </w:p>
    <w:p w14:paraId="13B7DD0F" w14:textId="77777777" w:rsidR="006A38B9" w:rsidRPr="00982E68" w:rsidRDefault="006A38B9" w:rsidP="006A38B9">
      <w:pPr>
        <w:spacing w:after="0" w:line="240" w:lineRule="auto"/>
        <w:jc w:val="center"/>
        <w:rPr>
          <w:rFonts w:ascii="Times New Roman" w:eastAsia="Calibri" w:hAnsi="Times New Roman" w:cs="Times New Roman"/>
          <w:b/>
          <w:sz w:val="32"/>
        </w:rPr>
      </w:pPr>
    </w:p>
    <w:p w14:paraId="0FA832A3" w14:textId="77777777" w:rsidR="006A38B9" w:rsidRPr="00982E68" w:rsidRDefault="006A38B9" w:rsidP="006A38B9">
      <w:pPr>
        <w:spacing w:after="0" w:line="240" w:lineRule="auto"/>
        <w:jc w:val="center"/>
        <w:rPr>
          <w:rFonts w:ascii="Times New Roman" w:eastAsia="Calibri" w:hAnsi="Times New Roman" w:cs="Times New Roman"/>
          <w:b/>
          <w:sz w:val="32"/>
        </w:rPr>
      </w:pPr>
      <w:r>
        <w:rPr>
          <w:rFonts w:ascii="Times New Roman" w:eastAsia="Calibri" w:hAnsi="Times New Roman" w:cs="Times New Roman"/>
          <w:b/>
          <w:sz w:val="32"/>
        </w:rPr>
        <w:t>Program na lata 2022 - 2024</w:t>
      </w:r>
    </w:p>
    <w:p w14:paraId="42AB54CE" w14:textId="77777777" w:rsidR="006A38B9" w:rsidRDefault="006A38B9" w:rsidP="006A38B9">
      <w:pPr>
        <w:spacing w:after="0" w:line="360" w:lineRule="auto"/>
        <w:jc w:val="both"/>
        <w:rPr>
          <w:rFonts w:ascii="Times New Roman" w:eastAsia="Calibri" w:hAnsi="Times New Roman" w:cs="Times New Roman"/>
          <w:sz w:val="24"/>
        </w:rPr>
      </w:pPr>
    </w:p>
    <w:p w14:paraId="41E14884" w14:textId="77777777" w:rsidR="006A38B9" w:rsidRDefault="006A38B9" w:rsidP="006A38B9">
      <w:pPr>
        <w:spacing w:after="0" w:line="360" w:lineRule="auto"/>
        <w:jc w:val="both"/>
        <w:rPr>
          <w:rFonts w:ascii="Times New Roman" w:eastAsia="Calibri" w:hAnsi="Times New Roman" w:cs="Times New Roman"/>
          <w:sz w:val="24"/>
        </w:rPr>
      </w:pPr>
    </w:p>
    <w:p w14:paraId="7AA7B615" w14:textId="77777777" w:rsidR="006A38B9" w:rsidRDefault="006A38B9" w:rsidP="006A38B9">
      <w:pPr>
        <w:spacing w:after="0" w:line="360" w:lineRule="auto"/>
        <w:jc w:val="both"/>
        <w:rPr>
          <w:rFonts w:ascii="Times New Roman" w:eastAsia="Calibri" w:hAnsi="Times New Roman" w:cs="Times New Roman"/>
          <w:sz w:val="24"/>
        </w:rPr>
      </w:pPr>
    </w:p>
    <w:p w14:paraId="0F01446F" w14:textId="77777777" w:rsidR="006A38B9" w:rsidRPr="00982E68" w:rsidRDefault="006A38B9" w:rsidP="006A38B9">
      <w:pPr>
        <w:numPr>
          <w:ilvl w:val="0"/>
          <w:numId w:val="2"/>
        </w:numPr>
        <w:spacing w:after="0" w:line="360" w:lineRule="auto"/>
        <w:contextualSpacing/>
        <w:jc w:val="both"/>
        <w:rPr>
          <w:rFonts w:ascii="Times New Roman" w:eastAsia="Calibri" w:hAnsi="Times New Roman" w:cs="Times New Roman"/>
          <w:b/>
          <w:sz w:val="32"/>
        </w:rPr>
      </w:pPr>
      <w:r w:rsidRPr="00982E68">
        <w:rPr>
          <w:rFonts w:ascii="Times New Roman" w:eastAsia="Calibri" w:hAnsi="Times New Roman" w:cs="Times New Roman"/>
          <w:b/>
          <w:sz w:val="32"/>
        </w:rPr>
        <w:t>Opis problemu zdrowotnego</w:t>
      </w:r>
    </w:p>
    <w:p w14:paraId="3EAB1317" w14:textId="77777777" w:rsidR="006A38B9" w:rsidRPr="00982E68" w:rsidRDefault="006A38B9" w:rsidP="006A38B9">
      <w:pPr>
        <w:spacing w:after="0" w:line="360" w:lineRule="auto"/>
        <w:jc w:val="both"/>
        <w:rPr>
          <w:rFonts w:ascii="Times New Roman" w:eastAsia="Calibri" w:hAnsi="Times New Roman" w:cs="Times New Roman"/>
          <w:sz w:val="24"/>
        </w:rPr>
      </w:pPr>
    </w:p>
    <w:p w14:paraId="44083F1C" w14:textId="77777777" w:rsidR="006A38B9" w:rsidRPr="00982E68" w:rsidRDefault="006A38B9" w:rsidP="006A38B9">
      <w:pPr>
        <w:numPr>
          <w:ilvl w:val="0"/>
          <w:numId w:val="1"/>
        </w:numPr>
        <w:spacing w:after="0" w:line="360" w:lineRule="auto"/>
        <w:contextualSpacing/>
        <w:jc w:val="both"/>
        <w:rPr>
          <w:rFonts w:ascii="Times New Roman" w:eastAsia="Calibri" w:hAnsi="Times New Roman" w:cs="Times New Roman"/>
          <w:sz w:val="28"/>
          <w:u w:val="single"/>
        </w:rPr>
      </w:pPr>
      <w:r w:rsidRPr="00982E68">
        <w:rPr>
          <w:rFonts w:ascii="Times New Roman" w:eastAsia="Calibri" w:hAnsi="Times New Roman" w:cs="Times New Roman"/>
          <w:sz w:val="28"/>
          <w:u w:val="single"/>
        </w:rPr>
        <w:t>Problem zdrowotny</w:t>
      </w:r>
    </w:p>
    <w:p w14:paraId="0B69E247" w14:textId="77777777" w:rsidR="006A38B9" w:rsidRPr="00982E68" w:rsidRDefault="006A38B9" w:rsidP="006A38B9">
      <w:pPr>
        <w:spacing w:after="0" w:line="360" w:lineRule="auto"/>
        <w:ind w:left="720"/>
        <w:contextualSpacing/>
        <w:jc w:val="both"/>
        <w:rPr>
          <w:rFonts w:ascii="Times New Roman" w:eastAsia="Calibri" w:hAnsi="Times New Roman" w:cs="Times New Roman"/>
          <w:sz w:val="28"/>
          <w:u w:val="single"/>
        </w:rPr>
      </w:pPr>
    </w:p>
    <w:p w14:paraId="781A6DBE" w14:textId="77777777" w:rsidR="006A38B9" w:rsidRPr="00982E68" w:rsidRDefault="006A38B9" w:rsidP="006A38B9">
      <w:pPr>
        <w:spacing w:after="0" w:line="360" w:lineRule="auto"/>
        <w:jc w:val="both"/>
        <w:rPr>
          <w:rFonts w:ascii="Times New Roman" w:eastAsia="Calibri" w:hAnsi="Times New Roman" w:cs="Times New Roman"/>
        </w:rPr>
      </w:pPr>
      <w:r w:rsidRPr="00982E68">
        <w:rPr>
          <w:rFonts w:ascii="Times New Roman" w:eastAsia="Calibri" w:hAnsi="Times New Roman" w:cs="Times New Roman"/>
        </w:rPr>
        <w:t xml:space="preserve">Zgodnie z definicją sformułowaną przez Światową Organizację Zdrowia (WHO) osoba niepełnosprawna, to „osoba, u której istotne uszkodzenia i obniżenie sprawności funkcjonowania organizmu powodują uniemożliwienie, utrudnienie lub ograniczenie sprawnego funkcjonowania </w:t>
      </w:r>
      <w:r>
        <w:rPr>
          <w:rFonts w:ascii="Times New Roman" w:eastAsia="Calibri" w:hAnsi="Times New Roman" w:cs="Times New Roman"/>
        </w:rPr>
        <w:br/>
      </w:r>
      <w:r w:rsidRPr="00982E68">
        <w:rPr>
          <w:rFonts w:ascii="Times New Roman" w:eastAsia="Calibri" w:hAnsi="Times New Roman" w:cs="Times New Roman"/>
        </w:rPr>
        <w:t xml:space="preserve">w społeczeństwie, biorąc pod uwagę takie czynniki jak płeć, wiek oraz czynniki zewnętrzne”. </w:t>
      </w:r>
      <w:r w:rsidRPr="00982E68">
        <w:rPr>
          <w:rFonts w:ascii="Times New Roman" w:eastAsia="Calibri" w:hAnsi="Times New Roman" w:cs="Times New Roman"/>
          <w:vertAlign w:val="superscript"/>
        </w:rPr>
        <w:footnoteReference w:id="1"/>
      </w:r>
    </w:p>
    <w:p w14:paraId="28F11BD1" w14:textId="77777777" w:rsidR="006A38B9" w:rsidRPr="00982E68" w:rsidRDefault="006A38B9" w:rsidP="006A38B9">
      <w:pPr>
        <w:spacing w:after="0" w:line="360" w:lineRule="auto"/>
        <w:jc w:val="both"/>
        <w:rPr>
          <w:rFonts w:ascii="Times New Roman" w:eastAsia="Calibri" w:hAnsi="Times New Roman" w:cs="Times New Roman"/>
        </w:rPr>
      </w:pPr>
      <w:r w:rsidRPr="00982E68">
        <w:rPr>
          <w:rFonts w:ascii="Times New Roman" w:eastAsia="Calibri" w:hAnsi="Times New Roman" w:cs="Times New Roman"/>
        </w:rPr>
        <w:t xml:space="preserve">Z kolei w Ustawie z dnia 27 sierpnia 1997 r. o rehabilitacji zawodowej i społecznej oraz zatrudnianiu osób niepełnosprawnych zastosowano inną definicję, przyjętą głównie dla celów przyznawania renty inwalidzkiej. Niepełnosprawnymi są osoby, których stan fizyczny, psychiczny lub umysłowy trwale lub okresowo utrudnia, ogranicza bądź uniemożliwia wypełnianie ról społecznych, a w szczególności ogranicza zdolności do wykonywania pracy zawodowej, jeżeli uzyskały orzeczenie: </w:t>
      </w:r>
      <w:r>
        <w:rPr>
          <w:rFonts w:ascii="Times New Roman" w:eastAsia="Calibri" w:hAnsi="Times New Roman" w:cs="Times New Roman"/>
        </w:rPr>
        <w:br/>
      </w:r>
      <w:r w:rsidRPr="00982E68">
        <w:rPr>
          <w:rFonts w:ascii="Times New Roman" w:eastAsia="Calibri" w:hAnsi="Times New Roman" w:cs="Times New Roman"/>
        </w:rPr>
        <w:t xml:space="preserve">o zakwalifikowaniu do jednego z trzech stopni niesprawności albo orzeczenie o całkowitej lub częściowej niezdolności do pracy, a jeżeli nie ukończyły 16 roku życia – orzeczenie o rodzaju </w:t>
      </w:r>
      <w:r>
        <w:rPr>
          <w:rFonts w:ascii="Times New Roman" w:eastAsia="Calibri" w:hAnsi="Times New Roman" w:cs="Times New Roman"/>
        </w:rPr>
        <w:br/>
      </w:r>
      <w:r w:rsidRPr="00982E68">
        <w:rPr>
          <w:rFonts w:ascii="Times New Roman" w:eastAsia="Calibri" w:hAnsi="Times New Roman" w:cs="Times New Roman"/>
        </w:rPr>
        <w:t>i stopniu niepełnosprawności.</w:t>
      </w:r>
    </w:p>
    <w:p w14:paraId="44C4FC43" w14:textId="77777777" w:rsidR="006A38B9" w:rsidRPr="00982E68" w:rsidRDefault="006A38B9" w:rsidP="006A38B9">
      <w:pPr>
        <w:spacing w:after="0" w:line="360" w:lineRule="auto"/>
        <w:jc w:val="both"/>
        <w:rPr>
          <w:rFonts w:ascii="Times New Roman" w:eastAsia="Calibri" w:hAnsi="Times New Roman" w:cs="Times New Roman"/>
        </w:rPr>
      </w:pPr>
      <w:r w:rsidRPr="00982E68">
        <w:rPr>
          <w:rFonts w:ascii="Times New Roman" w:eastAsia="Calibri" w:hAnsi="Times New Roman" w:cs="Times New Roman"/>
        </w:rPr>
        <w:t>Osoby, które nie ukończyły 16 roku życia zaliczane są do osób niepełnosprawnych, jeżeli mają naruszoną sprawność fizyczną lub psychiczną o przewidywanym okresie trwania powyżej 12 miesięcy, z powodu wady wrodzonej, długotrwałej choroby lub uszkodzenia organizmu, powodującą konieczność zapewnienia im całkowitej opieki lub pomocy w zaspokajaniu podstawowych potrzeb życiowych w sposób przewyższający wsparcie potrzebne osobie w danym wieku.</w:t>
      </w:r>
      <w:r w:rsidRPr="00982E68">
        <w:rPr>
          <w:rFonts w:ascii="Times New Roman" w:eastAsia="Calibri" w:hAnsi="Times New Roman" w:cs="Times New Roman"/>
          <w:vertAlign w:val="superscript"/>
        </w:rPr>
        <w:footnoteReference w:id="2"/>
      </w:r>
    </w:p>
    <w:p w14:paraId="540E804A" w14:textId="77777777" w:rsidR="006A38B9" w:rsidRPr="00982E68" w:rsidRDefault="006A38B9" w:rsidP="006A38B9">
      <w:pPr>
        <w:spacing w:after="0" w:line="360" w:lineRule="auto"/>
        <w:jc w:val="both"/>
        <w:rPr>
          <w:rFonts w:ascii="Times New Roman" w:eastAsia="Calibri" w:hAnsi="Times New Roman" w:cs="Times New Roman"/>
        </w:rPr>
      </w:pPr>
      <w:r w:rsidRPr="00982E68">
        <w:rPr>
          <w:rFonts w:ascii="Times New Roman" w:eastAsia="Calibri" w:hAnsi="Times New Roman" w:cs="Times New Roman"/>
        </w:rPr>
        <w:t xml:space="preserve">Światowa Organizacja Zdrowia (WHO) podjęła inicjatywy nad stworzeniem wielowymiarowego systemu niepełnosprawności. Eksperci powyższej organizacji wymienili dziewięć zasadniczych grup osób niepełnosprawnych. </w:t>
      </w:r>
    </w:p>
    <w:p w14:paraId="4B5C6A94" w14:textId="77777777" w:rsidR="006A38B9" w:rsidRPr="00982E68" w:rsidRDefault="006A38B9" w:rsidP="006A38B9">
      <w:pPr>
        <w:spacing w:after="0" w:line="360" w:lineRule="auto"/>
        <w:jc w:val="both"/>
        <w:rPr>
          <w:rFonts w:ascii="Times New Roman" w:eastAsia="Calibri" w:hAnsi="Times New Roman" w:cs="Times New Roman"/>
        </w:rPr>
      </w:pPr>
      <w:r w:rsidRPr="00982E68">
        <w:rPr>
          <w:rFonts w:ascii="Times New Roman" w:eastAsia="Calibri" w:hAnsi="Times New Roman" w:cs="Times New Roman"/>
        </w:rPr>
        <w:t xml:space="preserve">Są to osoby: </w:t>
      </w:r>
    </w:p>
    <w:p w14:paraId="3371857C" w14:textId="77777777" w:rsidR="006A38B9" w:rsidRPr="00982E68" w:rsidRDefault="006A38B9" w:rsidP="006A38B9">
      <w:pPr>
        <w:numPr>
          <w:ilvl w:val="0"/>
          <w:numId w:val="15"/>
        </w:numPr>
        <w:spacing w:after="0" w:line="360" w:lineRule="auto"/>
        <w:contextualSpacing/>
        <w:jc w:val="both"/>
        <w:rPr>
          <w:rFonts w:ascii="Times New Roman" w:eastAsia="Calibri" w:hAnsi="Times New Roman" w:cs="Times New Roman"/>
        </w:rPr>
      </w:pPr>
      <w:r w:rsidRPr="00982E68">
        <w:rPr>
          <w:rFonts w:ascii="Times New Roman" w:eastAsia="Calibri" w:hAnsi="Times New Roman" w:cs="Times New Roman"/>
        </w:rPr>
        <w:t>z niepełnosprawnością natury organicznej</w:t>
      </w:r>
    </w:p>
    <w:p w14:paraId="251AB818" w14:textId="77777777" w:rsidR="006A38B9" w:rsidRPr="00982E68" w:rsidRDefault="006A38B9" w:rsidP="006A38B9">
      <w:pPr>
        <w:numPr>
          <w:ilvl w:val="0"/>
          <w:numId w:val="15"/>
        </w:numPr>
        <w:spacing w:after="0" w:line="360" w:lineRule="auto"/>
        <w:contextualSpacing/>
        <w:jc w:val="both"/>
        <w:rPr>
          <w:rFonts w:ascii="Times New Roman" w:eastAsia="Calibri" w:hAnsi="Times New Roman" w:cs="Times New Roman"/>
        </w:rPr>
      </w:pPr>
      <w:r w:rsidRPr="00982E68">
        <w:rPr>
          <w:rFonts w:ascii="Times New Roman" w:eastAsia="Calibri" w:hAnsi="Times New Roman" w:cs="Times New Roman"/>
        </w:rPr>
        <w:t>z niepełnosprawnością intelektualną</w:t>
      </w:r>
    </w:p>
    <w:p w14:paraId="0D154697" w14:textId="77777777" w:rsidR="006A38B9" w:rsidRPr="00982E68" w:rsidRDefault="006A38B9" w:rsidP="006A38B9">
      <w:pPr>
        <w:numPr>
          <w:ilvl w:val="0"/>
          <w:numId w:val="15"/>
        </w:numPr>
        <w:spacing w:after="0" w:line="360" w:lineRule="auto"/>
        <w:contextualSpacing/>
        <w:jc w:val="both"/>
        <w:rPr>
          <w:rFonts w:ascii="Times New Roman" w:eastAsia="Calibri" w:hAnsi="Times New Roman" w:cs="Times New Roman"/>
        </w:rPr>
      </w:pPr>
      <w:r w:rsidRPr="00982E68">
        <w:rPr>
          <w:rFonts w:ascii="Times New Roman" w:eastAsia="Calibri" w:hAnsi="Times New Roman" w:cs="Times New Roman"/>
        </w:rPr>
        <w:t>z niepełnosprawnością emocjonalną</w:t>
      </w:r>
    </w:p>
    <w:p w14:paraId="0441C87B" w14:textId="77777777" w:rsidR="006A38B9" w:rsidRPr="00982E68" w:rsidRDefault="006A38B9" w:rsidP="006A38B9">
      <w:pPr>
        <w:numPr>
          <w:ilvl w:val="0"/>
          <w:numId w:val="15"/>
        </w:numPr>
        <w:spacing w:after="0" w:line="360" w:lineRule="auto"/>
        <w:contextualSpacing/>
        <w:jc w:val="both"/>
        <w:rPr>
          <w:rFonts w:ascii="Times New Roman" w:eastAsia="Calibri" w:hAnsi="Times New Roman" w:cs="Times New Roman"/>
        </w:rPr>
      </w:pPr>
      <w:r w:rsidRPr="00982E68">
        <w:rPr>
          <w:rFonts w:ascii="Times New Roman" w:eastAsia="Calibri" w:hAnsi="Times New Roman" w:cs="Times New Roman"/>
        </w:rPr>
        <w:t>z upośledzeniami lokomocyjnymi</w:t>
      </w:r>
    </w:p>
    <w:p w14:paraId="6AB4BDF2" w14:textId="77777777" w:rsidR="006A38B9" w:rsidRPr="00982E68" w:rsidRDefault="006A38B9" w:rsidP="006A38B9">
      <w:pPr>
        <w:numPr>
          <w:ilvl w:val="0"/>
          <w:numId w:val="15"/>
        </w:numPr>
        <w:spacing w:after="0" w:line="360" w:lineRule="auto"/>
        <w:contextualSpacing/>
        <w:jc w:val="both"/>
        <w:rPr>
          <w:rFonts w:ascii="Times New Roman" w:eastAsia="Calibri" w:hAnsi="Times New Roman" w:cs="Times New Roman"/>
        </w:rPr>
      </w:pPr>
      <w:r w:rsidRPr="00982E68">
        <w:rPr>
          <w:rFonts w:ascii="Times New Roman" w:eastAsia="Calibri" w:hAnsi="Times New Roman" w:cs="Times New Roman"/>
        </w:rPr>
        <w:t>z upośledzeniami widzenia</w:t>
      </w:r>
    </w:p>
    <w:p w14:paraId="32E7CDA6" w14:textId="77777777" w:rsidR="006A38B9" w:rsidRPr="00982E68" w:rsidRDefault="006A38B9" w:rsidP="006A38B9">
      <w:pPr>
        <w:numPr>
          <w:ilvl w:val="0"/>
          <w:numId w:val="15"/>
        </w:numPr>
        <w:spacing w:after="0" w:line="360" w:lineRule="auto"/>
        <w:contextualSpacing/>
        <w:jc w:val="both"/>
        <w:rPr>
          <w:rFonts w:ascii="Times New Roman" w:eastAsia="Calibri" w:hAnsi="Times New Roman" w:cs="Times New Roman"/>
        </w:rPr>
      </w:pPr>
      <w:r w:rsidRPr="00982E68">
        <w:rPr>
          <w:rFonts w:ascii="Times New Roman" w:eastAsia="Calibri" w:hAnsi="Times New Roman" w:cs="Times New Roman"/>
        </w:rPr>
        <w:t>z upośledzeniami w zakresie komunikowania się (mowa, pismo)</w:t>
      </w:r>
    </w:p>
    <w:p w14:paraId="01C91FE4" w14:textId="77777777" w:rsidR="006A38B9" w:rsidRPr="00982E68" w:rsidRDefault="006A38B9" w:rsidP="006A38B9">
      <w:pPr>
        <w:numPr>
          <w:ilvl w:val="0"/>
          <w:numId w:val="15"/>
        </w:numPr>
        <w:spacing w:after="0" w:line="360" w:lineRule="auto"/>
        <w:contextualSpacing/>
        <w:jc w:val="both"/>
        <w:rPr>
          <w:rFonts w:ascii="Times New Roman" w:eastAsia="Calibri" w:hAnsi="Times New Roman" w:cs="Times New Roman"/>
        </w:rPr>
      </w:pPr>
      <w:r w:rsidRPr="00982E68">
        <w:rPr>
          <w:rFonts w:ascii="Times New Roman" w:eastAsia="Calibri" w:hAnsi="Times New Roman" w:cs="Times New Roman"/>
        </w:rPr>
        <w:t>z wadami budzącymi szczególną odrazę</w:t>
      </w:r>
    </w:p>
    <w:p w14:paraId="1BD9255A" w14:textId="77777777" w:rsidR="006A38B9" w:rsidRPr="00982E68" w:rsidRDefault="006A38B9" w:rsidP="006A38B9">
      <w:pPr>
        <w:numPr>
          <w:ilvl w:val="0"/>
          <w:numId w:val="15"/>
        </w:numPr>
        <w:spacing w:after="0" w:line="360" w:lineRule="auto"/>
        <w:contextualSpacing/>
        <w:jc w:val="both"/>
        <w:rPr>
          <w:rFonts w:ascii="Times New Roman" w:eastAsia="Calibri" w:hAnsi="Times New Roman" w:cs="Times New Roman"/>
        </w:rPr>
      </w:pPr>
      <w:r w:rsidRPr="00982E68">
        <w:rPr>
          <w:rFonts w:ascii="Times New Roman" w:eastAsia="Calibri" w:hAnsi="Times New Roman" w:cs="Times New Roman"/>
        </w:rPr>
        <w:t>z wadami skrytymi</w:t>
      </w:r>
    </w:p>
    <w:p w14:paraId="747AB806" w14:textId="77777777" w:rsidR="006A38B9" w:rsidRPr="00982E68" w:rsidRDefault="006A38B9" w:rsidP="006A38B9">
      <w:pPr>
        <w:numPr>
          <w:ilvl w:val="0"/>
          <w:numId w:val="15"/>
        </w:numPr>
        <w:spacing w:after="0" w:line="360" w:lineRule="auto"/>
        <w:contextualSpacing/>
        <w:jc w:val="both"/>
        <w:rPr>
          <w:rFonts w:ascii="Times New Roman" w:eastAsia="Calibri" w:hAnsi="Times New Roman" w:cs="Times New Roman"/>
        </w:rPr>
      </w:pPr>
      <w:r w:rsidRPr="00982E68">
        <w:rPr>
          <w:rFonts w:ascii="Times New Roman" w:eastAsia="Calibri" w:hAnsi="Times New Roman" w:cs="Times New Roman"/>
        </w:rPr>
        <w:t>z upośledzeniami związanymi z procesami starzenia się.</w:t>
      </w:r>
    </w:p>
    <w:p w14:paraId="22F2B638" w14:textId="77777777" w:rsidR="006A38B9" w:rsidRPr="00982E68" w:rsidRDefault="006A38B9" w:rsidP="006A38B9">
      <w:pPr>
        <w:spacing w:after="0" w:line="360" w:lineRule="auto"/>
        <w:jc w:val="both"/>
        <w:rPr>
          <w:rFonts w:ascii="Times New Roman" w:eastAsia="Calibri" w:hAnsi="Times New Roman" w:cs="Times New Roman"/>
        </w:rPr>
      </w:pPr>
      <w:r w:rsidRPr="00982E68">
        <w:rPr>
          <w:rFonts w:ascii="Times New Roman" w:eastAsia="Calibri" w:hAnsi="Times New Roman" w:cs="Times New Roman"/>
        </w:rPr>
        <w:t>System ten jest ciągle modyfikowany, zmierzający do stworzenia wielowymiarowego kryterium diagnostycznego.</w:t>
      </w:r>
    </w:p>
    <w:p w14:paraId="54453585" w14:textId="77777777" w:rsidR="006A38B9" w:rsidRPr="00982E68" w:rsidRDefault="006A38B9" w:rsidP="006A38B9">
      <w:pPr>
        <w:spacing w:after="0" w:line="360" w:lineRule="auto"/>
        <w:jc w:val="both"/>
        <w:rPr>
          <w:rFonts w:ascii="Times New Roman" w:eastAsia="Calibri" w:hAnsi="Times New Roman" w:cs="Times New Roman"/>
        </w:rPr>
      </w:pPr>
      <w:r w:rsidRPr="00982E68">
        <w:rPr>
          <w:rFonts w:ascii="Times New Roman" w:eastAsia="Calibri" w:hAnsi="Times New Roman" w:cs="Times New Roman"/>
        </w:rPr>
        <w:t xml:space="preserve">Rehabilitacja osób niepełnosprawnych oznacza zespół działań, w szczególności organizacyjnych, leczniczych, psychologicznych, technicznych, szkoleniowych, edukacyjnych i społecznych, zmierzających do osiągnięcia, przy aktywnym uczestnictwie tych osób, możliwie najwyższego poziomu ich funkcjonowania, jakości życia i integracji społecznej. </w:t>
      </w:r>
      <w:r w:rsidRPr="00982E68">
        <w:rPr>
          <w:rFonts w:ascii="Times New Roman" w:eastAsia="Calibri" w:hAnsi="Times New Roman" w:cs="Times New Roman"/>
          <w:vertAlign w:val="superscript"/>
        </w:rPr>
        <w:footnoteReference w:id="3"/>
      </w:r>
      <w:r w:rsidRPr="00982E68">
        <w:rPr>
          <w:rFonts w:ascii="Times New Roman" w:eastAsia="Calibri" w:hAnsi="Times New Roman" w:cs="Times New Roman"/>
        </w:rPr>
        <w:t xml:space="preserve"> </w:t>
      </w:r>
    </w:p>
    <w:p w14:paraId="7E230B7A" w14:textId="77777777" w:rsidR="006A38B9" w:rsidRPr="00982E68" w:rsidRDefault="006A38B9" w:rsidP="006A38B9">
      <w:pPr>
        <w:spacing w:after="0" w:line="360" w:lineRule="auto"/>
        <w:jc w:val="both"/>
        <w:rPr>
          <w:rFonts w:ascii="Times New Roman" w:eastAsia="Calibri" w:hAnsi="Times New Roman" w:cs="Times New Roman"/>
        </w:rPr>
      </w:pPr>
      <w:r w:rsidRPr="00982E68">
        <w:rPr>
          <w:rFonts w:ascii="Times New Roman" w:eastAsia="Calibri" w:hAnsi="Times New Roman" w:cs="Times New Roman"/>
        </w:rPr>
        <w:t>Rehabilitacja polega, zatem na:</w:t>
      </w:r>
    </w:p>
    <w:p w14:paraId="217C3132" w14:textId="77777777" w:rsidR="006A38B9" w:rsidRPr="00982E68" w:rsidRDefault="006A38B9" w:rsidP="006A38B9">
      <w:pPr>
        <w:spacing w:after="0" w:line="360" w:lineRule="auto"/>
        <w:jc w:val="both"/>
        <w:rPr>
          <w:rFonts w:ascii="Times New Roman" w:eastAsia="Calibri" w:hAnsi="Times New Roman" w:cs="Times New Roman"/>
        </w:rPr>
      </w:pPr>
      <w:r w:rsidRPr="00982E68">
        <w:rPr>
          <w:rFonts w:ascii="Times New Roman" w:eastAsia="Calibri" w:hAnsi="Times New Roman" w:cs="Times New Roman"/>
        </w:rPr>
        <w:t xml:space="preserve">• przywróceniu sprawności uszkodzonych organów jednostki lub usprawnieniu jej funkcji, </w:t>
      </w:r>
    </w:p>
    <w:p w14:paraId="347817F7" w14:textId="77777777" w:rsidR="006A38B9" w:rsidRPr="00982E68" w:rsidRDefault="006A38B9" w:rsidP="006A38B9">
      <w:pPr>
        <w:spacing w:after="0" w:line="360" w:lineRule="auto"/>
        <w:jc w:val="both"/>
        <w:rPr>
          <w:rFonts w:ascii="Times New Roman" w:eastAsia="Calibri" w:hAnsi="Times New Roman" w:cs="Times New Roman"/>
        </w:rPr>
      </w:pPr>
      <w:r w:rsidRPr="00982E68">
        <w:rPr>
          <w:rFonts w:ascii="Times New Roman" w:eastAsia="Calibri" w:hAnsi="Times New Roman" w:cs="Times New Roman"/>
        </w:rPr>
        <w:t>• przygotowaniu jej do samodzielnego radzenia sobie w życiu codziennym,</w:t>
      </w:r>
    </w:p>
    <w:p w14:paraId="7E3C3F89" w14:textId="77777777" w:rsidR="006A38B9" w:rsidRPr="00982E68" w:rsidRDefault="006A38B9" w:rsidP="006A38B9">
      <w:pPr>
        <w:spacing w:after="0" w:line="360" w:lineRule="auto"/>
        <w:jc w:val="both"/>
        <w:rPr>
          <w:rFonts w:ascii="Times New Roman" w:eastAsia="Calibri" w:hAnsi="Times New Roman" w:cs="Times New Roman"/>
        </w:rPr>
      </w:pPr>
      <w:r w:rsidRPr="00982E68">
        <w:rPr>
          <w:rFonts w:ascii="Times New Roman" w:eastAsia="Calibri" w:hAnsi="Times New Roman" w:cs="Times New Roman"/>
        </w:rPr>
        <w:t>• do korzystania z różnych form kształcenia,</w:t>
      </w:r>
    </w:p>
    <w:p w14:paraId="685E5EAE" w14:textId="77777777" w:rsidR="006A38B9" w:rsidRPr="00982E68" w:rsidRDefault="006A38B9" w:rsidP="006A38B9">
      <w:pPr>
        <w:spacing w:after="0" w:line="360" w:lineRule="auto"/>
        <w:jc w:val="both"/>
        <w:rPr>
          <w:rFonts w:ascii="Times New Roman" w:eastAsia="Calibri" w:hAnsi="Times New Roman" w:cs="Times New Roman"/>
        </w:rPr>
      </w:pPr>
      <w:r w:rsidRPr="00982E68">
        <w:rPr>
          <w:rFonts w:ascii="Times New Roman" w:eastAsia="Calibri" w:hAnsi="Times New Roman" w:cs="Times New Roman"/>
        </w:rPr>
        <w:t>• do wykonywania pracy,</w:t>
      </w:r>
    </w:p>
    <w:p w14:paraId="0763396B" w14:textId="77777777" w:rsidR="006A38B9" w:rsidRPr="00982E68" w:rsidRDefault="006A38B9" w:rsidP="006A38B9">
      <w:pPr>
        <w:spacing w:after="0" w:line="360" w:lineRule="auto"/>
        <w:jc w:val="both"/>
        <w:rPr>
          <w:rFonts w:ascii="Times New Roman" w:eastAsia="Calibri" w:hAnsi="Times New Roman" w:cs="Times New Roman"/>
        </w:rPr>
      </w:pPr>
      <w:r w:rsidRPr="00982E68">
        <w:rPr>
          <w:rFonts w:ascii="Times New Roman" w:eastAsia="Calibri" w:hAnsi="Times New Roman" w:cs="Times New Roman"/>
        </w:rPr>
        <w:t>• stwarzania w środowisku społecznym i otoczeniu fizycznym odpowiednich warunków do</w:t>
      </w:r>
    </w:p>
    <w:p w14:paraId="049E692F" w14:textId="77777777" w:rsidR="006A38B9" w:rsidRPr="00982E68" w:rsidRDefault="006A38B9" w:rsidP="006A38B9">
      <w:pPr>
        <w:spacing w:after="0" w:line="360" w:lineRule="auto"/>
        <w:jc w:val="both"/>
        <w:rPr>
          <w:rFonts w:ascii="Times New Roman" w:eastAsia="Calibri" w:hAnsi="Times New Roman" w:cs="Times New Roman"/>
        </w:rPr>
      </w:pPr>
      <w:r w:rsidRPr="00982E68">
        <w:rPr>
          <w:rFonts w:ascii="Times New Roman" w:eastAsia="Calibri" w:hAnsi="Times New Roman" w:cs="Times New Roman"/>
        </w:rPr>
        <w:t xml:space="preserve">  prawidłowego funkcjonowania tej jednostki. </w:t>
      </w:r>
    </w:p>
    <w:p w14:paraId="4C35E31A" w14:textId="77777777" w:rsidR="006A38B9" w:rsidRPr="00982E68" w:rsidRDefault="006A38B9" w:rsidP="006A38B9">
      <w:pPr>
        <w:spacing w:after="0" w:line="360" w:lineRule="auto"/>
        <w:jc w:val="both"/>
        <w:rPr>
          <w:rFonts w:ascii="Times New Roman" w:eastAsia="Calibri" w:hAnsi="Times New Roman" w:cs="Times New Roman"/>
        </w:rPr>
      </w:pPr>
      <w:r w:rsidRPr="00982E68">
        <w:rPr>
          <w:rFonts w:ascii="Times New Roman" w:eastAsia="Calibri" w:hAnsi="Times New Roman" w:cs="Times New Roman"/>
        </w:rPr>
        <w:t xml:space="preserve">Podstawowym zadaniem rehabilitacji jest usprawnienie jednostki upośledzonej pod względem fizycznym, umysłowym, psychicznym czy społecznym oraz zapewnienie jej odpowiednio do jej wieku i możliwości wykształcenia ogólnego lub zawodowego. Proces ten jest podejmowany na rzecz i przy współudziale osób, u których na skutek choroby lub urazu nastąpiło ograniczenie, niektórych czynności ustroju lub powstało trwałe kalectwo. </w:t>
      </w:r>
    </w:p>
    <w:p w14:paraId="4A562AAC" w14:textId="77777777" w:rsidR="006A38B9" w:rsidRPr="00982E68" w:rsidRDefault="006A38B9" w:rsidP="006A38B9">
      <w:pPr>
        <w:spacing w:after="0" w:line="360" w:lineRule="auto"/>
        <w:jc w:val="both"/>
        <w:rPr>
          <w:rFonts w:ascii="Times New Roman" w:eastAsia="Calibri" w:hAnsi="Times New Roman" w:cs="Times New Roman"/>
        </w:rPr>
      </w:pPr>
      <w:r w:rsidRPr="00982E68">
        <w:rPr>
          <w:rFonts w:ascii="Times New Roman" w:eastAsia="Calibri" w:hAnsi="Times New Roman" w:cs="Times New Roman"/>
        </w:rPr>
        <w:t>W związku z tym wyodrębnione zostały cztery rodzaje rehabilitacji:</w:t>
      </w:r>
    </w:p>
    <w:p w14:paraId="66AFD43C" w14:textId="77777777" w:rsidR="006A38B9" w:rsidRPr="00982E68" w:rsidRDefault="006A38B9" w:rsidP="006A38B9">
      <w:pPr>
        <w:spacing w:after="0" w:line="360" w:lineRule="auto"/>
        <w:jc w:val="both"/>
        <w:rPr>
          <w:rFonts w:ascii="Times New Roman" w:eastAsia="Calibri" w:hAnsi="Times New Roman" w:cs="Times New Roman"/>
        </w:rPr>
      </w:pPr>
      <w:r w:rsidRPr="00982E68">
        <w:rPr>
          <w:rFonts w:ascii="Times New Roman" w:eastAsia="Calibri" w:hAnsi="Times New Roman" w:cs="Times New Roman"/>
        </w:rPr>
        <w:t>• rehabilitacja fizyczna – obejmująca usprawnienie funkcji fizycznych, zwana też rehabilitacja medyczną,</w:t>
      </w:r>
    </w:p>
    <w:p w14:paraId="026DF424" w14:textId="77777777" w:rsidR="006A38B9" w:rsidRPr="00982E68" w:rsidRDefault="006A38B9" w:rsidP="006A38B9">
      <w:pPr>
        <w:spacing w:after="0" w:line="360" w:lineRule="auto"/>
        <w:jc w:val="both"/>
        <w:rPr>
          <w:rFonts w:ascii="Times New Roman" w:eastAsia="Calibri" w:hAnsi="Times New Roman" w:cs="Times New Roman"/>
        </w:rPr>
      </w:pPr>
      <w:r w:rsidRPr="00982E68">
        <w:rPr>
          <w:rFonts w:ascii="Times New Roman" w:eastAsia="Calibri" w:hAnsi="Times New Roman" w:cs="Times New Roman"/>
        </w:rPr>
        <w:t>• rehabilitacja psychiczna – skoncentrowana na psychicznych funkcjach i problemach osoby niepełnosprawnej,</w:t>
      </w:r>
    </w:p>
    <w:p w14:paraId="4F3BC399" w14:textId="77777777" w:rsidR="006A38B9" w:rsidRPr="00982E68" w:rsidRDefault="006A38B9" w:rsidP="006A38B9">
      <w:pPr>
        <w:spacing w:after="0" w:line="360" w:lineRule="auto"/>
        <w:jc w:val="both"/>
        <w:rPr>
          <w:rFonts w:ascii="Times New Roman" w:eastAsia="Calibri" w:hAnsi="Times New Roman" w:cs="Times New Roman"/>
        </w:rPr>
      </w:pPr>
      <w:r w:rsidRPr="00982E68">
        <w:rPr>
          <w:rFonts w:ascii="Times New Roman" w:eastAsia="Calibri" w:hAnsi="Times New Roman" w:cs="Times New Roman"/>
        </w:rPr>
        <w:t>• rehabilitacja społeczna - podejmująca działania zmierzające do eliminowania ograniczeń związanych z funkcjonowaniem społecznym osoby niepełnosprawnej.</w:t>
      </w:r>
    </w:p>
    <w:p w14:paraId="42CB991B" w14:textId="77777777" w:rsidR="006A38B9" w:rsidRPr="00982E68" w:rsidRDefault="006A38B9" w:rsidP="006A38B9">
      <w:pPr>
        <w:spacing w:after="0" w:line="360" w:lineRule="auto"/>
        <w:jc w:val="both"/>
        <w:rPr>
          <w:rFonts w:ascii="Times New Roman" w:eastAsia="Calibri" w:hAnsi="Times New Roman" w:cs="Times New Roman"/>
        </w:rPr>
      </w:pPr>
      <w:r w:rsidRPr="00982E68">
        <w:rPr>
          <w:rFonts w:ascii="Times New Roman" w:eastAsia="Calibri" w:hAnsi="Times New Roman" w:cs="Times New Roman"/>
        </w:rPr>
        <w:t>• rehabilitacja kompleksowa, czyli złożony, wieloaspektowy proces społeczny, którego celem jest między innymi integracja społeczna.</w:t>
      </w:r>
    </w:p>
    <w:p w14:paraId="17BD6718" w14:textId="77777777" w:rsidR="006A38B9" w:rsidRPr="00982E68" w:rsidRDefault="006A38B9" w:rsidP="006A38B9">
      <w:pPr>
        <w:spacing w:after="0" w:line="360" w:lineRule="auto"/>
        <w:jc w:val="both"/>
        <w:rPr>
          <w:rFonts w:ascii="Times New Roman" w:eastAsia="Calibri" w:hAnsi="Times New Roman" w:cs="Times New Roman"/>
          <w:b/>
          <w:color w:val="FF0000"/>
          <w:sz w:val="28"/>
        </w:rPr>
      </w:pPr>
    </w:p>
    <w:p w14:paraId="5828C5BB" w14:textId="77777777" w:rsidR="006A38B9" w:rsidRPr="00982E68" w:rsidRDefault="006A38B9" w:rsidP="006A38B9">
      <w:pPr>
        <w:spacing w:after="0" w:line="360" w:lineRule="auto"/>
        <w:jc w:val="both"/>
        <w:rPr>
          <w:rFonts w:ascii="Times New Roman" w:eastAsia="Calibri" w:hAnsi="Times New Roman" w:cs="Times New Roman"/>
          <w:b/>
          <w:color w:val="FF0000"/>
          <w:sz w:val="28"/>
        </w:rPr>
      </w:pPr>
    </w:p>
    <w:p w14:paraId="2F3671BF" w14:textId="77777777" w:rsidR="006A38B9" w:rsidRPr="00982E68" w:rsidRDefault="006A38B9" w:rsidP="006A38B9">
      <w:pPr>
        <w:spacing w:after="0" w:line="360" w:lineRule="auto"/>
        <w:jc w:val="both"/>
        <w:rPr>
          <w:rFonts w:ascii="Times New Roman" w:eastAsia="Calibri" w:hAnsi="Times New Roman" w:cs="Times New Roman"/>
          <w:b/>
          <w:color w:val="FF0000"/>
          <w:sz w:val="28"/>
        </w:rPr>
      </w:pPr>
    </w:p>
    <w:p w14:paraId="56B68BEB" w14:textId="77777777" w:rsidR="006A38B9" w:rsidRPr="00982E68" w:rsidRDefault="006A38B9" w:rsidP="006A38B9">
      <w:pPr>
        <w:spacing w:after="0" w:line="360" w:lineRule="auto"/>
        <w:jc w:val="both"/>
        <w:rPr>
          <w:rFonts w:ascii="Times New Roman" w:eastAsia="Calibri" w:hAnsi="Times New Roman" w:cs="Times New Roman"/>
          <w:b/>
          <w:color w:val="FF0000"/>
          <w:sz w:val="28"/>
        </w:rPr>
      </w:pPr>
    </w:p>
    <w:p w14:paraId="3422A6EA" w14:textId="77777777" w:rsidR="006A38B9" w:rsidRPr="00982E68" w:rsidRDefault="006A38B9" w:rsidP="006A38B9">
      <w:pPr>
        <w:spacing w:after="0" w:line="360" w:lineRule="auto"/>
        <w:jc w:val="both"/>
        <w:rPr>
          <w:rFonts w:ascii="Times New Roman" w:eastAsia="Calibri" w:hAnsi="Times New Roman" w:cs="Times New Roman"/>
          <w:b/>
          <w:color w:val="FF0000"/>
          <w:sz w:val="28"/>
        </w:rPr>
      </w:pPr>
    </w:p>
    <w:p w14:paraId="306A321B" w14:textId="77777777" w:rsidR="006A38B9" w:rsidRPr="00982E68" w:rsidRDefault="006A38B9" w:rsidP="006A38B9">
      <w:pPr>
        <w:numPr>
          <w:ilvl w:val="0"/>
          <w:numId w:val="1"/>
        </w:numPr>
        <w:spacing w:after="0" w:line="360" w:lineRule="auto"/>
        <w:contextualSpacing/>
        <w:jc w:val="both"/>
        <w:rPr>
          <w:rFonts w:ascii="Times New Roman" w:eastAsia="Calibri" w:hAnsi="Times New Roman" w:cs="Times New Roman"/>
          <w:sz w:val="28"/>
          <w:u w:val="single"/>
        </w:rPr>
      </w:pPr>
      <w:r w:rsidRPr="00982E68">
        <w:rPr>
          <w:rFonts w:ascii="Times New Roman" w:eastAsia="Calibri" w:hAnsi="Times New Roman" w:cs="Times New Roman"/>
          <w:sz w:val="28"/>
          <w:u w:val="single"/>
        </w:rPr>
        <w:t>Epidemiologia</w:t>
      </w:r>
    </w:p>
    <w:p w14:paraId="7510FA24" w14:textId="77777777" w:rsidR="006A38B9" w:rsidRPr="00982E68" w:rsidRDefault="006A38B9" w:rsidP="006A38B9">
      <w:pPr>
        <w:spacing w:after="0" w:line="360" w:lineRule="auto"/>
        <w:jc w:val="both"/>
        <w:rPr>
          <w:rFonts w:ascii="Times New Roman" w:eastAsia="Calibri" w:hAnsi="Times New Roman" w:cs="Times New Roman"/>
          <w:sz w:val="24"/>
        </w:rPr>
      </w:pPr>
    </w:p>
    <w:p w14:paraId="27592A18" w14:textId="77777777" w:rsidR="006A38B9" w:rsidRPr="00982E68" w:rsidRDefault="006A38B9" w:rsidP="006A38B9">
      <w:pPr>
        <w:spacing w:after="0" w:line="360" w:lineRule="auto"/>
        <w:jc w:val="both"/>
        <w:rPr>
          <w:rFonts w:ascii="Times New Roman" w:eastAsia="Calibri" w:hAnsi="Times New Roman" w:cs="Times New Roman"/>
        </w:rPr>
      </w:pPr>
      <w:r w:rsidRPr="00982E68">
        <w:rPr>
          <w:rFonts w:ascii="Times New Roman" w:eastAsia="Calibri" w:hAnsi="Times New Roman" w:cs="Times New Roman"/>
        </w:rPr>
        <w:t xml:space="preserve">Według wyników Narodowego Spisu Powszechnego Ludności i Mieszkań z 2011 roku liczba osób niepełnosprawnych ogółem wynosiła na koniec marca 2011 r. około 4,7 mln (dokładnie 4 697,0 tys.). Tym samym, liczba osób niepełnosprawnych w Polsce stanowiła 12,2% ludności kraju wobec 14,3% w 2002 r. (blisko 5,5 mln osób niepełnosprawnych w 2002 roku). Udział mężczyzn wśród osób niepełnosprawnych wynosił 46,1% wobec 53,9% dla kobiet. Najczęstszą przyczynę niepełnosprawności stanowią schorzenia układu krążenia, narządów ruchu oraz schorzenia neurologiczne. Relatywnie niższy udział procentowy osób z uszkodzeniami narządu wzroku i słuchu, z chorobą psychiczną i upośledzeniem umysłowym w zbiorowości osób niepełnosprawnych dotyczy jednak tysięcy osób o obniżonej sprawności w codziennym funkcjonowaniu, a zatem i wymagających szczególnego podejścia w edukacji, na rynku pracy i w życiu codziennym. </w:t>
      </w:r>
      <w:r w:rsidRPr="00982E68">
        <w:rPr>
          <w:rFonts w:ascii="Times New Roman" w:eastAsia="Calibri" w:hAnsi="Times New Roman" w:cs="Times New Roman"/>
          <w:vertAlign w:val="superscript"/>
        </w:rPr>
        <w:footnoteReference w:id="4"/>
      </w:r>
    </w:p>
    <w:p w14:paraId="22B0ADAB" w14:textId="77777777" w:rsidR="006A38B9" w:rsidRPr="00982E68" w:rsidRDefault="006A38B9" w:rsidP="006A38B9">
      <w:pPr>
        <w:spacing w:after="0" w:line="360" w:lineRule="auto"/>
        <w:jc w:val="both"/>
        <w:rPr>
          <w:rFonts w:ascii="Times New Roman" w:eastAsia="Calibri" w:hAnsi="Times New Roman" w:cs="Times New Roman"/>
          <w:sz w:val="24"/>
        </w:rPr>
      </w:pPr>
    </w:p>
    <w:p w14:paraId="6F032F84" w14:textId="77777777" w:rsidR="006A38B9" w:rsidRPr="00982E68" w:rsidRDefault="006A38B9" w:rsidP="006A38B9">
      <w:pPr>
        <w:keepNext/>
        <w:spacing w:after="0" w:line="360" w:lineRule="auto"/>
        <w:jc w:val="both"/>
        <w:rPr>
          <w:rFonts w:ascii="Times New Roman" w:eastAsia="Calibri" w:hAnsi="Times New Roman" w:cs="Times New Roman"/>
          <w:sz w:val="24"/>
        </w:rPr>
      </w:pPr>
      <w:r w:rsidRPr="00982E68">
        <w:rPr>
          <w:rFonts w:ascii="Times New Roman" w:eastAsia="Calibri" w:hAnsi="Times New Roman" w:cs="Times New Roman"/>
          <w:noProof/>
          <w:sz w:val="24"/>
          <w:lang w:eastAsia="pl-PL"/>
        </w:rPr>
        <w:drawing>
          <wp:inline distT="0" distB="0" distL="0" distR="0" wp14:anchorId="2035DF05" wp14:editId="4DB98C05">
            <wp:extent cx="5172075" cy="3305175"/>
            <wp:effectExtent l="0" t="0" r="9525" b="9525"/>
            <wp:docPr id="2" name="Obraz 2" descr="Obraz zawierający stół&#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stół&#10;&#10;Opis wygenerowany automatyczn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72075" cy="3305175"/>
                    </a:xfrm>
                    <a:prstGeom prst="rect">
                      <a:avLst/>
                    </a:prstGeom>
                    <a:noFill/>
                    <a:ln>
                      <a:noFill/>
                    </a:ln>
                  </pic:spPr>
                </pic:pic>
              </a:graphicData>
            </a:graphic>
          </wp:inline>
        </w:drawing>
      </w:r>
    </w:p>
    <w:p w14:paraId="6842D635" w14:textId="1936BF8B" w:rsidR="006A38B9" w:rsidRPr="00982E68" w:rsidRDefault="006A38B9" w:rsidP="006A38B9">
      <w:pPr>
        <w:spacing w:line="240" w:lineRule="auto"/>
        <w:jc w:val="both"/>
        <w:rPr>
          <w:rFonts w:ascii="Times New Roman" w:eastAsia="Calibri" w:hAnsi="Times New Roman" w:cs="Times New Roman"/>
          <w:b/>
          <w:bCs/>
          <w:color w:val="4472C4" w:themeColor="accent1"/>
          <w:sz w:val="18"/>
          <w:szCs w:val="18"/>
        </w:rPr>
      </w:pPr>
      <w:r w:rsidRPr="00982E68">
        <w:rPr>
          <w:rFonts w:ascii="Times New Roman" w:eastAsia="Calibri" w:hAnsi="Times New Roman" w:cs="Times New Roman"/>
          <w:b/>
          <w:bCs/>
          <w:color w:val="4472C4" w:themeColor="accent1"/>
          <w:sz w:val="18"/>
          <w:szCs w:val="18"/>
        </w:rPr>
        <w:t xml:space="preserve">Rysunek </w:t>
      </w:r>
      <w:r w:rsidRPr="00982E68">
        <w:rPr>
          <w:rFonts w:ascii="Times New Roman" w:eastAsia="Calibri" w:hAnsi="Times New Roman" w:cs="Times New Roman"/>
          <w:b/>
          <w:bCs/>
          <w:color w:val="4472C4" w:themeColor="accent1"/>
          <w:sz w:val="18"/>
          <w:szCs w:val="18"/>
        </w:rPr>
        <w:fldChar w:fldCharType="begin"/>
      </w:r>
      <w:r w:rsidRPr="00982E68">
        <w:rPr>
          <w:rFonts w:ascii="Times New Roman" w:eastAsia="Calibri" w:hAnsi="Times New Roman" w:cs="Times New Roman"/>
          <w:b/>
          <w:bCs/>
          <w:color w:val="4472C4" w:themeColor="accent1"/>
          <w:sz w:val="18"/>
          <w:szCs w:val="18"/>
        </w:rPr>
        <w:instrText xml:space="preserve"> SEQ Rysunek \* ARABIC </w:instrText>
      </w:r>
      <w:r w:rsidRPr="00982E68">
        <w:rPr>
          <w:rFonts w:ascii="Times New Roman" w:eastAsia="Calibri" w:hAnsi="Times New Roman" w:cs="Times New Roman"/>
          <w:b/>
          <w:bCs/>
          <w:color w:val="4472C4" w:themeColor="accent1"/>
          <w:sz w:val="18"/>
          <w:szCs w:val="18"/>
        </w:rPr>
        <w:fldChar w:fldCharType="separate"/>
      </w:r>
      <w:r w:rsidR="00631411">
        <w:rPr>
          <w:rFonts w:ascii="Times New Roman" w:eastAsia="Calibri" w:hAnsi="Times New Roman" w:cs="Times New Roman"/>
          <w:b/>
          <w:bCs/>
          <w:noProof/>
          <w:color w:val="4472C4" w:themeColor="accent1"/>
          <w:sz w:val="18"/>
          <w:szCs w:val="18"/>
        </w:rPr>
        <w:t>1</w:t>
      </w:r>
      <w:r w:rsidRPr="00982E68">
        <w:rPr>
          <w:rFonts w:ascii="Times New Roman" w:eastAsia="Calibri" w:hAnsi="Times New Roman" w:cs="Times New Roman"/>
          <w:b/>
          <w:bCs/>
          <w:noProof/>
          <w:color w:val="4472C4" w:themeColor="accent1"/>
          <w:sz w:val="18"/>
          <w:szCs w:val="18"/>
        </w:rPr>
        <w:fldChar w:fldCharType="end"/>
      </w:r>
      <w:r w:rsidRPr="00982E68">
        <w:rPr>
          <w:rFonts w:ascii="Times New Roman" w:eastAsia="Calibri" w:hAnsi="Times New Roman" w:cs="Times New Roman"/>
          <w:b/>
          <w:bCs/>
          <w:color w:val="4472C4" w:themeColor="accent1"/>
          <w:sz w:val="18"/>
          <w:szCs w:val="18"/>
        </w:rPr>
        <w:t>. Źródło: Stan Zdrowia Ludności Polski w 2009 r. – GUS</w:t>
      </w:r>
    </w:p>
    <w:p w14:paraId="6720A7D0" w14:textId="77777777" w:rsidR="006A38B9" w:rsidRPr="00982E68" w:rsidRDefault="006A38B9" w:rsidP="006A38B9">
      <w:pPr>
        <w:spacing w:after="0" w:line="240" w:lineRule="auto"/>
        <w:rPr>
          <w:rFonts w:ascii="Times New Roman" w:eastAsia="Calibri" w:hAnsi="Times New Roman" w:cs="Times New Roman"/>
          <w:sz w:val="24"/>
        </w:rPr>
      </w:pPr>
    </w:p>
    <w:p w14:paraId="6AD2BA5D" w14:textId="77777777" w:rsidR="006A38B9" w:rsidRPr="00982E68" w:rsidRDefault="006A38B9" w:rsidP="006A38B9">
      <w:pPr>
        <w:spacing w:after="0" w:line="360" w:lineRule="auto"/>
        <w:jc w:val="both"/>
        <w:rPr>
          <w:rFonts w:ascii="Times New Roman" w:eastAsia="Calibri" w:hAnsi="Times New Roman" w:cs="Times New Roman"/>
        </w:rPr>
      </w:pPr>
      <w:r w:rsidRPr="00982E68">
        <w:rPr>
          <w:rFonts w:ascii="Times New Roman" w:eastAsia="Calibri" w:hAnsi="Times New Roman" w:cs="Times New Roman"/>
        </w:rPr>
        <w:t>Według, szczegółowych danych GUS zawierających informację o rodzaju niepełnosprawności z badania „Stan Zdrowia Ludności Polski” z 2004 r., w Polsce jest ponad 2700 000 osób niepełnosprawnych ruchowo. Po chorobach układu oddechowego i krążenia jest to jedna z głównych przyczyn niepełnosprawności w Polsce (46,1%).</w:t>
      </w:r>
      <w:r w:rsidRPr="00982E68">
        <w:rPr>
          <w:rFonts w:ascii="Times New Roman" w:eastAsia="Calibri" w:hAnsi="Times New Roman" w:cs="Times New Roman"/>
          <w:vertAlign w:val="superscript"/>
        </w:rPr>
        <w:footnoteReference w:id="5"/>
      </w:r>
    </w:p>
    <w:p w14:paraId="31447FE4" w14:textId="77777777" w:rsidR="006A38B9" w:rsidRPr="00982E68" w:rsidRDefault="006A38B9" w:rsidP="006A38B9">
      <w:pPr>
        <w:spacing w:after="0" w:line="360" w:lineRule="auto"/>
        <w:jc w:val="both"/>
        <w:rPr>
          <w:rFonts w:ascii="Times New Roman" w:eastAsia="Calibri" w:hAnsi="Times New Roman" w:cs="Times New Roman"/>
          <w:sz w:val="24"/>
        </w:rPr>
      </w:pPr>
    </w:p>
    <w:p w14:paraId="2BEB1C48" w14:textId="77777777" w:rsidR="006A38B9" w:rsidRPr="00982E68" w:rsidRDefault="006A38B9" w:rsidP="006A38B9">
      <w:pPr>
        <w:spacing w:after="0" w:line="360" w:lineRule="auto"/>
        <w:jc w:val="both"/>
        <w:rPr>
          <w:rFonts w:ascii="Times New Roman" w:eastAsia="Calibri" w:hAnsi="Times New Roman" w:cs="Times New Roman"/>
          <w:sz w:val="24"/>
        </w:rPr>
      </w:pPr>
      <w:r w:rsidRPr="00982E68">
        <w:rPr>
          <w:rFonts w:ascii="Times New Roman" w:eastAsia="Calibri" w:hAnsi="Times New Roman" w:cs="Times New Roman"/>
          <w:noProof/>
          <w:sz w:val="24"/>
          <w:lang w:eastAsia="pl-PL"/>
        </w:rPr>
        <w:drawing>
          <wp:inline distT="0" distB="0" distL="0" distR="0" wp14:anchorId="623D8769" wp14:editId="6D80C10D">
            <wp:extent cx="4638675" cy="1847850"/>
            <wp:effectExtent l="0" t="0" r="9525" b="0"/>
            <wp:docPr id="3" name="Obraz 3" descr="Obraz zawierający stół&#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Obraz zawierający stół&#10;&#10;Opis wygenerowany automatyczni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38675" cy="1847850"/>
                    </a:xfrm>
                    <a:prstGeom prst="rect">
                      <a:avLst/>
                    </a:prstGeom>
                    <a:noFill/>
                    <a:ln>
                      <a:noFill/>
                    </a:ln>
                  </pic:spPr>
                </pic:pic>
              </a:graphicData>
            </a:graphic>
          </wp:inline>
        </w:drawing>
      </w:r>
    </w:p>
    <w:p w14:paraId="75A8B073" w14:textId="77777777" w:rsidR="006A38B9" w:rsidRPr="00982E68" w:rsidRDefault="006A38B9" w:rsidP="006A38B9">
      <w:pPr>
        <w:spacing w:after="0" w:line="360" w:lineRule="auto"/>
        <w:jc w:val="both"/>
        <w:rPr>
          <w:rFonts w:ascii="Times New Roman" w:eastAsia="Calibri" w:hAnsi="Times New Roman" w:cs="Times New Roman"/>
          <w:sz w:val="24"/>
        </w:rPr>
      </w:pPr>
    </w:p>
    <w:p w14:paraId="638611C1" w14:textId="77777777" w:rsidR="006A38B9" w:rsidRPr="00982E68" w:rsidRDefault="006A38B9" w:rsidP="006A38B9">
      <w:pPr>
        <w:spacing w:after="0" w:line="360" w:lineRule="auto"/>
        <w:jc w:val="both"/>
        <w:rPr>
          <w:rFonts w:ascii="Times New Roman" w:eastAsia="Calibri" w:hAnsi="Times New Roman" w:cs="Times New Roman"/>
        </w:rPr>
      </w:pPr>
      <w:r w:rsidRPr="00982E68">
        <w:rPr>
          <w:rFonts w:ascii="Times New Roman" w:eastAsia="Calibri" w:hAnsi="Times New Roman" w:cs="Times New Roman"/>
        </w:rPr>
        <w:t>Przykładowo, w województwie pomorskim w roku 2011 liczba osób ze stwardnieniem rozsianym wynosiła 2230 osób w tym 107 leczonych. Wg OW NFZ, w województwie pomorskim, łączna liczba osób oczekujących na leczenie, sprawozdana za czerwiec 2015 roku wynosiła 117 w tym 56 przypadków pilnych.</w:t>
      </w:r>
    </w:p>
    <w:p w14:paraId="2963FB32" w14:textId="77777777" w:rsidR="006A38B9" w:rsidRPr="00982E68" w:rsidRDefault="006A38B9" w:rsidP="006A38B9">
      <w:pPr>
        <w:spacing w:after="0" w:line="360" w:lineRule="auto"/>
        <w:jc w:val="both"/>
        <w:rPr>
          <w:rFonts w:ascii="Times New Roman" w:eastAsia="Calibri" w:hAnsi="Times New Roman" w:cs="Times New Roman"/>
        </w:rPr>
      </w:pPr>
      <w:r w:rsidRPr="00982E68">
        <w:rPr>
          <w:rFonts w:ascii="Times New Roman" w:eastAsia="Calibri" w:hAnsi="Times New Roman" w:cs="Times New Roman"/>
        </w:rPr>
        <w:t>Z kolei, ilość chorych z rozpoznanym RZS (reumatoidalnym zapaleniem stawów), według danych NFZ w roku 2012, w województwie pomorskim wynosiła 12 644.</w:t>
      </w:r>
      <w:r w:rsidRPr="00982E68">
        <w:rPr>
          <w:rFonts w:ascii="Times New Roman" w:eastAsia="Calibri" w:hAnsi="Times New Roman" w:cs="Times New Roman"/>
          <w:vertAlign w:val="superscript"/>
        </w:rPr>
        <w:t xml:space="preserve"> </w:t>
      </w:r>
      <w:r w:rsidRPr="00982E68">
        <w:rPr>
          <w:rFonts w:ascii="Times New Roman" w:eastAsia="Calibri" w:hAnsi="Times New Roman" w:cs="Times New Roman"/>
          <w:vertAlign w:val="superscript"/>
        </w:rPr>
        <w:footnoteReference w:id="6"/>
      </w:r>
    </w:p>
    <w:p w14:paraId="7BA87E15" w14:textId="77777777" w:rsidR="006A38B9" w:rsidRPr="00982E68" w:rsidRDefault="006A38B9" w:rsidP="006A38B9">
      <w:pPr>
        <w:spacing w:after="0" w:line="360" w:lineRule="auto"/>
        <w:jc w:val="both"/>
        <w:rPr>
          <w:rFonts w:ascii="Times New Roman" w:eastAsia="Calibri" w:hAnsi="Times New Roman" w:cs="Times New Roman"/>
          <w:sz w:val="24"/>
        </w:rPr>
      </w:pPr>
    </w:p>
    <w:p w14:paraId="09F9F26E" w14:textId="77777777" w:rsidR="006A38B9" w:rsidRPr="00982E68" w:rsidRDefault="006A38B9" w:rsidP="006A38B9">
      <w:pPr>
        <w:spacing w:after="0" w:line="360" w:lineRule="auto"/>
        <w:jc w:val="both"/>
        <w:rPr>
          <w:rFonts w:ascii="Times New Roman" w:eastAsia="Calibri" w:hAnsi="Times New Roman" w:cs="Times New Roman"/>
          <w:sz w:val="24"/>
        </w:rPr>
      </w:pPr>
    </w:p>
    <w:p w14:paraId="54D610BE" w14:textId="77777777" w:rsidR="006A38B9" w:rsidRPr="00982E68" w:rsidRDefault="006A38B9" w:rsidP="006A38B9">
      <w:pPr>
        <w:numPr>
          <w:ilvl w:val="0"/>
          <w:numId w:val="1"/>
        </w:numPr>
        <w:spacing w:after="0" w:line="360" w:lineRule="auto"/>
        <w:contextualSpacing/>
        <w:jc w:val="both"/>
        <w:rPr>
          <w:rFonts w:ascii="Times New Roman" w:eastAsia="Calibri" w:hAnsi="Times New Roman" w:cs="Times New Roman"/>
          <w:sz w:val="28"/>
          <w:u w:val="single"/>
        </w:rPr>
      </w:pPr>
      <w:r w:rsidRPr="00982E68">
        <w:rPr>
          <w:rFonts w:ascii="Times New Roman" w:eastAsia="Calibri" w:hAnsi="Times New Roman" w:cs="Times New Roman"/>
          <w:sz w:val="28"/>
          <w:u w:val="single"/>
        </w:rPr>
        <w:t>Populacja podlegająca jednostce samorządu terytorialnego i populacja kwalifikująca się do włączenia do programu</w:t>
      </w:r>
    </w:p>
    <w:p w14:paraId="334D3E5D" w14:textId="77777777" w:rsidR="006A38B9" w:rsidRPr="00982E68" w:rsidRDefault="006A38B9" w:rsidP="006A38B9">
      <w:pPr>
        <w:spacing w:after="0" w:line="360" w:lineRule="auto"/>
        <w:jc w:val="both"/>
        <w:rPr>
          <w:rFonts w:ascii="Times New Roman" w:eastAsia="Calibri" w:hAnsi="Times New Roman" w:cs="Times New Roman"/>
          <w:color w:val="FF0000"/>
          <w:sz w:val="24"/>
        </w:rPr>
      </w:pPr>
    </w:p>
    <w:p w14:paraId="355E3A7F" w14:textId="77777777" w:rsidR="006A38B9" w:rsidRPr="00982E68" w:rsidRDefault="006A38B9" w:rsidP="006A38B9">
      <w:pPr>
        <w:spacing w:after="0" w:line="360" w:lineRule="auto"/>
        <w:jc w:val="both"/>
        <w:rPr>
          <w:rFonts w:ascii="Times New Roman" w:eastAsia="Calibri" w:hAnsi="Times New Roman" w:cs="Times New Roman"/>
        </w:rPr>
      </w:pPr>
      <w:bookmarkStart w:id="1" w:name="_Hlk86750535"/>
      <w:r w:rsidRPr="008974A4">
        <w:rPr>
          <w:rFonts w:ascii="Times New Roman" w:eastAsia="Calibri" w:hAnsi="Times New Roman" w:cs="Times New Roman"/>
        </w:rPr>
        <w:t>Liczba ludności w mieście Sopot na rok 20</w:t>
      </w:r>
      <w:r>
        <w:rPr>
          <w:rFonts w:ascii="Times New Roman" w:eastAsia="Calibri" w:hAnsi="Times New Roman" w:cs="Times New Roman"/>
        </w:rPr>
        <w:t>21</w:t>
      </w:r>
      <w:r w:rsidRPr="008974A4">
        <w:rPr>
          <w:rFonts w:ascii="Times New Roman" w:eastAsia="Calibri" w:hAnsi="Times New Roman" w:cs="Times New Roman"/>
        </w:rPr>
        <w:t xml:space="preserve"> wynosiła 31 411 mieszkańców, w tym </w:t>
      </w:r>
      <w:r w:rsidRPr="008974A4">
        <w:t xml:space="preserve">14 312 </w:t>
      </w:r>
      <w:r w:rsidRPr="008974A4">
        <w:rPr>
          <w:rFonts w:ascii="Times New Roman" w:eastAsia="Calibri" w:hAnsi="Times New Roman" w:cs="Times New Roman"/>
        </w:rPr>
        <w:t>mężczyzn 17 099 kobiet</w:t>
      </w:r>
      <w:bookmarkEnd w:id="1"/>
      <w:r w:rsidRPr="008974A4">
        <w:rPr>
          <w:rFonts w:ascii="Times New Roman" w:eastAsia="Calibri" w:hAnsi="Times New Roman" w:cs="Times New Roman"/>
        </w:rPr>
        <w:t>.</w:t>
      </w:r>
      <w:r w:rsidRPr="008974A4">
        <w:rPr>
          <w:rFonts w:ascii="Times New Roman" w:eastAsia="Calibri" w:hAnsi="Times New Roman" w:cs="Times New Roman"/>
          <w:vertAlign w:val="superscript"/>
        </w:rPr>
        <w:footnoteReference w:id="7"/>
      </w:r>
      <w:r w:rsidRPr="008974A4">
        <w:rPr>
          <w:rFonts w:ascii="Times New Roman" w:eastAsia="Calibri" w:hAnsi="Times New Roman" w:cs="Times New Roman"/>
        </w:rPr>
        <w:t xml:space="preserve"> Wg szacunkowych danych w Sopocie może mieszkać ok. 4500 osób niepełnosprawnych.</w:t>
      </w:r>
    </w:p>
    <w:p w14:paraId="7AF6E343" w14:textId="77777777" w:rsidR="006A38B9" w:rsidRPr="00982E68" w:rsidRDefault="006A38B9" w:rsidP="006A38B9">
      <w:pPr>
        <w:spacing w:after="0" w:line="360" w:lineRule="auto"/>
        <w:jc w:val="both"/>
        <w:rPr>
          <w:rFonts w:ascii="Times New Roman" w:eastAsia="Calibri" w:hAnsi="Times New Roman" w:cs="Times New Roman"/>
          <w:sz w:val="24"/>
        </w:rPr>
      </w:pPr>
    </w:p>
    <w:p w14:paraId="6C798C54" w14:textId="77777777" w:rsidR="006A38B9" w:rsidRPr="00982E68" w:rsidRDefault="006A38B9" w:rsidP="006A38B9">
      <w:pPr>
        <w:numPr>
          <w:ilvl w:val="0"/>
          <w:numId w:val="1"/>
        </w:numPr>
        <w:spacing w:after="0" w:line="360" w:lineRule="auto"/>
        <w:contextualSpacing/>
        <w:jc w:val="both"/>
        <w:rPr>
          <w:rFonts w:ascii="Times New Roman" w:eastAsia="Calibri" w:hAnsi="Times New Roman" w:cs="Times New Roman"/>
          <w:sz w:val="28"/>
          <w:u w:val="single"/>
        </w:rPr>
      </w:pPr>
      <w:r w:rsidRPr="00982E68">
        <w:rPr>
          <w:rFonts w:ascii="Times New Roman" w:eastAsia="Calibri" w:hAnsi="Times New Roman" w:cs="Times New Roman"/>
          <w:sz w:val="28"/>
          <w:u w:val="single"/>
        </w:rPr>
        <w:t>Obecne postępowanie</w:t>
      </w:r>
    </w:p>
    <w:p w14:paraId="0E0970A0" w14:textId="77777777" w:rsidR="006A38B9" w:rsidRPr="00982E68" w:rsidRDefault="006A38B9" w:rsidP="006A38B9">
      <w:pPr>
        <w:spacing w:after="0" w:line="360" w:lineRule="auto"/>
        <w:jc w:val="both"/>
        <w:rPr>
          <w:rFonts w:ascii="Times New Roman" w:eastAsia="Calibri" w:hAnsi="Times New Roman" w:cs="Times New Roman"/>
          <w:sz w:val="24"/>
        </w:rPr>
      </w:pPr>
    </w:p>
    <w:p w14:paraId="1B325237" w14:textId="77777777" w:rsidR="006A38B9" w:rsidRPr="00982E68" w:rsidRDefault="006A38B9" w:rsidP="006A38B9">
      <w:pPr>
        <w:spacing w:after="0" w:line="360" w:lineRule="auto"/>
        <w:jc w:val="both"/>
        <w:rPr>
          <w:rFonts w:ascii="Times New Roman" w:eastAsia="Calibri" w:hAnsi="Times New Roman" w:cs="Times New Roman"/>
        </w:rPr>
      </w:pPr>
      <w:r w:rsidRPr="00982E68">
        <w:rPr>
          <w:rFonts w:ascii="Times New Roman" w:eastAsia="Calibri" w:hAnsi="Times New Roman" w:cs="Times New Roman"/>
        </w:rPr>
        <w:t>W ramach Narodowego Funduszu Zdrowia</w:t>
      </w:r>
      <w:r w:rsidRPr="00982E68">
        <w:rPr>
          <w:rFonts w:ascii="Times New Roman" w:eastAsia="Calibri" w:hAnsi="Times New Roman" w:cs="Times New Roman"/>
          <w:vertAlign w:val="superscript"/>
        </w:rPr>
        <w:footnoteReference w:id="8"/>
      </w:r>
      <w:r w:rsidRPr="00982E68">
        <w:rPr>
          <w:rFonts w:ascii="Times New Roman" w:eastAsia="Calibri" w:hAnsi="Times New Roman" w:cs="Times New Roman"/>
        </w:rPr>
        <w:t>, rehabilitacja domowa powinna obejmować pacjentów z zaburzeniami funkcji narządu ruchu spowodowanymi:</w:t>
      </w:r>
    </w:p>
    <w:p w14:paraId="7488C246" w14:textId="77777777" w:rsidR="006A38B9" w:rsidRPr="00982E68" w:rsidRDefault="006A38B9" w:rsidP="006A38B9">
      <w:pPr>
        <w:numPr>
          <w:ilvl w:val="0"/>
          <w:numId w:val="14"/>
        </w:numPr>
        <w:spacing w:after="0" w:line="360" w:lineRule="auto"/>
        <w:contextualSpacing/>
        <w:jc w:val="both"/>
        <w:rPr>
          <w:rFonts w:ascii="Times New Roman" w:eastAsia="Calibri" w:hAnsi="Times New Roman" w:cs="Times New Roman"/>
        </w:rPr>
      </w:pPr>
      <w:r w:rsidRPr="00982E68">
        <w:rPr>
          <w:rFonts w:ascii="Times New Roman" w:eastAsia="Calibri" w:hAnsi="Times New Roman" w:cs="Times New Roman"/>
        </w:rPr>
        <w:t>ogniskowymi uszkodzeniami mózgu (stany po zatorach mózgowych, udarach krwotocznych mózgu, urazach) do 12 miesięcy od ostrego incydentu mózgowego,</w:t>
      </w:r>
    </w:p>
    <w:p w14:paraId="3D91DD68" w14:textId="77777777" w:rsidR="006A38B9" w:rsidRPr="00982E68" w:rsidRDefault="006A38B9" w:rsidP="006A38B9">
      <w:pPr>
        <w:numPr>
          <w:ilvl w:val="0"/>
          <w:numId w:val="14"/>
        </w:numPr>
        <w:spacing w:after="0" w:line="360" w:lineRule="auto"/>
        <w:contextualSpacing/>
        <w:jc w:val="both"/>
        <w:rPr>
          <w:rFonts w:ascii="Times New Roman" w:eastAsia="Calibri" w:hAnsi="Times New Roman" w:cs="Times New Roman"/>
        </w:rPr>
      </w:pPr>
      <w:r w:rsidRPr="00982E68">
        <w:rPr>
          <w:rFonts w:ascii="Times New Roman" w:eastAsia="Calibri" w:hAnsi="Times New Roman" w:cs="Times New Roman"/>
        </w:rPr>
        <w:t>uszkodzeniem rdzenia kręgowego do 12 miesięcy od powstania uszkodzenia,</w:t>
      </w:r>
    </w:p>
    <w:p w14:paraId="1FE7C0DD" w14:textId="77777777" w:rsidR="006A38B9" w:rsidRPr="00982E68" w:rsidRDefault="006A38B9" w:rsidP="006A38B9">
      <w:pPr>
        <w:numPr>
          <w:ilvl w:val="0"/>
          <w:numId w:val="14"/>
        </w:numPr>
        <w:spacing w:after="0" w:line="360" w:lineRule="auto"/>
        <w:contextualSpacing/>
        <w:jc w:val="both"/>
        <w:rPr>
          <w:rFonts w:ascii="Times New Roman" w:eastAsia="Calibri" w:hAnsi="Times New Roman" w:cs="Times New Roman"/>
        </w:rPr>
      </w:pPr>
      <w:r w:rsidRPr="00982E68">
        <w:rPr>
          <w:rFonts w:ascii="Times New Roman" w:eastAsia="Calibri" w:hAnsi="Times New Roman" w:cs="Times New Roman"/>
        </w:rPr>
        <w:t>chorobami przewlekle postępującymi (miopatie, zapalenia wielomięśniowe, rdzeniowy zanik mięśni, guzy mózgu, procesy demielinizacyjne, kolagenozy, przewlekłe zespoły pozapiramidowe, reumatoidalne zapalenie stawów),</w:t>
      </w:r>
    </w:p>
    <w:p w14:paraId="18DEAF36" w14:textId="77777777" w:rsidR="006A38B9" w:rsidRPr="00982E68" w:rsidRDefault="006A38B9" w:rsidP="006A38B9">
      <w:pPr>
        <w:numPr>
          <w:ilvl w:val="0"/>
          <w:numId w:val="14"/>
        </w:numPr>
        <w:spacing w:after="0" w:line="360" w:lineRule="auto"/>
        <w:contextualSpacing/>
        <w:jc w:val="both"/>
        <w:rPr>
          <w:rFonts w:ascii="Times New Roman" w:eastAsia="Calibri" w:hAnsi="Times New Roman" w:cs="Times New Roman"/>
        </w:rPr>
      </w:pPr>
      <w:r w:rsidRPr="00982E68">
        <w:rPr>
          <w:rFonts w:ascii="Times New Roman" w:eastAsia="Calibri" w:hAnsi="Times New Roman" w:cs="Times New Roman"/>
        </w:rPr>
        <w:t>chorobami zwyrodnieniowymi stawów biodrowych (ew. kolanowych) po zabiegach endoprotezoplastyki stawu (do 3 miesięcy po operacji),</w:t>
      </w:r>
    </w:p>
    <w:p w14:paraId="31F464B0" w14:textId="77777777" w:rsidR="006A38B9" w:rsidRPr="00982E68" w:rsidRDefault="006A38B9" w:rsidP="006A38B9">
      <w:pPr>
        <w:numPr>
          <w:ilvl w:val="0"/>
          <w:numId w:val="14"/>
        </w:numPr>
        <w:spacing w:after="0" w:line="360" w:lineRule="auto"/>
        <w:contextualSpacing/>
        <w:jc w:val="both"/>
        <w:rPr>
          <w:rFonts w:ascii="Times New Roman" w:eastAsia="Calibri" w:hAnsi="Times New Roman" w:cs="Times New Roman"/>
        </w:rPr>
      </w:pPr>
      <w:r w:rsidRPr="00982E68">
        <w:rPr>
          <w:rFonts w:ascii="Times New Roman" w:eastAsia="Calibri" w:hAnsi="Times New Roman" w:cs="Times New Roman"/>
        </w:rPr>
        <w:t>stany po urazach kończyn dolnych (do 3 miesięcy po urazie).</w:t>
      </w:r>
    </w:p>
    <w:p w14:paraId="07C78503" w14:textId="77777777" w:rsidR="006A38B9" w:rsidRPr="00982E68" w:rsidRDefault="006A38B9" w:rsidP="006A38B9">
      <w:pPr>
        <w:spacing w:after="0" w:line="360" w:lineRule="auto"/>
        <w:jc w:val="both"/>
        <w:rPr>
          <w:rFonts w:ascii="Times New Roman" w:eastAsia="Calibri" w:hAnsi="Times New Roman" w:cs="Times New Roman"/>
        </w:rPr>
      </w:pPr>
      <w:r w:rsidRPr="00982E68">
        <w:rPr>
          <w:rFonts w:ascii="Times New Roman" w:eastAsia="Calibri" w:hAnsi="Times New Roman" w:cs="Times New Roman"/>
        </w:rPr>
        <w:t>Pacjenci po przebytym udarze, powinni spełniać kryteria zawarte w Narodowym Programie Profilaktyki i Leczenia Udarów Mózgu oraz rokować poprawę (lokomocja, samoobsługa, funkcje poznawcze). W zależności od postępu w rehabilitacji przedłużenie czasu, w którym realizowane są zabiegi jest możliwe po uzyskaniu zgodny właściwego OW NFZ udzielonej na umotywowany wniosek lekarza nadzorującego proces usprawniania. Lekarz ubezpieczenia zdrowotnego wystawia skierowanie do poradni rehabilitacyjnej lub innej instytucji prowadzącej rehabilitację w warunkach domowych celem objęcia opieką pacjenta. Lekarz poradni rehabilitacyjnej po wizycie w domu pacjenta podejmuje decyzję o leczeniu (ustala ogólny program leczenia). W przypadku, kiedy z uwagi na ograniczenie dostępu do porad lekarskich rehabilitacyjnych występuje utrudnienie w realizacji rehabilitacji w warunkach domowych (kwalifikacja lekarska), wówczas dopuszcza się zlecanie wykonywania zabiegów fizjoterapeutycznych w warunkach domowych przez lekarzy właściwych specjalności (np. neurolog, ortopeda-traumatolog) zgodnie z ich kompetencjami oraz wg zasad finansowania AOS.</w:t>
      </w:r>
    </w:p>
    <w:p w14:paraId="0C468C19" w14:textId="77777777" w:rsidR="006A38B9" w:rsidRPr="00982E68" w:rsidRDefault="006A38B9" w:rsidP="006A38B9">
      <w:pPr>
        <w:spacing w:after="0" w:line="360" w:lineRule="auto"/>
        <w:jc w:val="both"/>
        <w:rPr>
          <w:rFonts w:ascii="Times New Roman" w:eastAsia="Calibri" w:hAnsi="Times New Roman" w:cs="Times New Roman"/>
        </w:rPr>
      </w:pPr>
      <w:r w:rsidRPr="00982E68">
        <w:rPr>
          <w:rFonts w:ascii="Times New Roman" w:eastAsia="Calibri" w:hAnsi="Times New Roman" w:cs="Times New Roman"/>
        </w:rPr>
        <w:t>Czas rehabilitacji wynosi do 4 tygodni z możliwością powtarzania cyklu usprawniania 1x na kwartał w zależności od stanu pacjenta. W uzasadnionych przypadkach NFZ finansuje przedłużoną rehabilitację w warunkach domowych na podstawie decyzji lekarza prowadzącego program rehabilitacji w warunkach domowych po konsultacji z zespołem rehabilitacyjnym, co musi znaleźć szczegółowe uzasadnienie w dokumentacji pacjenta. W przypadkach, kiedy istnieją wskazania do kontynuacji rehabilitacji w warunkach domowych powyżej 16 tygodni w ciągu roku dalsze prowadzenie leczenia wymaga potwierdzenia właściwego Oddziału Funduszu.</w:t>
      </w:r>
    </w:p>
    <w:p w14:paraId="097963EA" w14:textId="77777777" w:rsidR="006A38B9" w:rsidRPr="00982E68" w:rsidRDefault="006A38B9" w:rsidP="006A38B9">
      <w:pPr>
        <w:spacing w:after="0" w:line="360" w:lineRule="auto"/>
        <w:jc w:val="both"/>
        <w:rPr>
          <w:rFonts w:ascii="Times New Roman" w:eastAsia="Calibri" w:hAnsi="Times New Roman" w:cs="Times New Roman"/>
        </w:rPr>
      </w:pPr>
      <w:r w:rsidRPr="00982E68">
        <w:rPr>
          <w:rFonts w:ascii="Times New Roman" w:eastAsia="Calibri" w:hAnsi="Times New Roman" w:cs="Times New Roman"/>
        </w:rPr>
        <w:t>Wymagane jest pisemne oświadczenie ubezpieczonego dotyczące wcześniejszego korzystania z takiego rodzaju rehabilitacji. W trakcie prowadzonej rehabilitacji domowej fizjoterapeuta współpracuje z pielęgniarką środowiskową / pielęgniarką opieki długoterminowej. Po zakończeniu procesu usprawniania lekarz poradni rehabilitacyjnej informuje lekarza POZ (kserokopia informacji zostaje umieszczona w dokumentacji pacjenta), na którego liście aktywnej znajduje się pacjent, o wynikach leczenia. Kontynuację opieki nad pacjentem przejmuje pielęgniarka środowiskowa/pielęgniarka opieki długoterminowej. Jeżeli pacjent po tym okresie nie rokuje poprawy należy rozważyć przeniesienie ubezpieczonego do ZOL lub innej placówki opieki długoterminowej.</w:t>
      </w:r>
      <w:r w:rsidRPr="00982E68">
        <w:rPr>
          <w:rFonts w:ascii="Times New Roman" w:eastAsia="Calibri" w:hAnsi="Times New Roman" w:cs="Times New Roman"/>
          <w:vertAlign w:val="superscript"/>
        </w:rPr>
        <w:footnoteReference w:id="9"/>
      </w:r>
    </w:p>
    <w:p w14:paraId="10FAD0C4" w14:textId="77777777" w:rsidR="006A38B9" w:rsidRPr="00982E68" w:rsidRDefault="006A38B9" w:rsidP="006A38B9">
      <w:pPr>
        <w:numPr>
          <w:ilvl w:val="0"/>
          <w:numId w:val="1"/>
        </w:numPr>
        <w:spacing w:after="0" w:line="360" w:lineRule="auto"/>
        <w:contextualSpacing/>
        <w:jc w:val="both"/>
        <w:rPr>
          <w:rFonts w:ascii="Times New Roman" w:eastAsia="Calibri" w:hAnsi="Times New Roman" w:cs="Times New Roman"/>
          <w:sz w:val="24"/>
          <w:u w:val="single"/>
        </w:rPr>
      </w:pPr>
      <w:r w:rsidRPr="00982E68">
        <w:rPr>
          <w:rFonts w:ascii="Times New Roman" w:eastAsia="Calibri" w:hAnsi="Times New Roman" w:cs="Times New Roman"/>
          <w:sz w:val="28"/>
          <w:u w:val="single"/>
        </w:rPr>
        <w:t xml:space="preserve">Uzasadnienie potrzeby wdrożenia programu </w:t>
      </w:r>
    </w:p>
    <w:p w14:paraId="0127B0FF" w14:textId="77777777" w:rsidR="006A38B9" w:rsidRPr="00982E68" w:rsidRDefault="006A38B9" w:rsidP="006A38B9">
      <w:pPr>
        <w:spacing w:after="0" w:line="360" w:lineRule="auto"/>
        <w:ind w:left="720"/>
        <w:contextualSpacing/>
        <w:jc w:val="both"/>
        <w:rPr>
          <w:rFonts w:ascii="Times New Roman" w:eastAsia="Calibri" w:hAnsi="Times New Roman" w:cs="Times New Roman"/>
          <w:sz w:val="24"/>
          <w:u w:val="single"/>
        </w:rPr>
      </w:pPr>
    </w:p>
    <w:p w14:paraId="6ABDC62E" w14:textId="77777777" w:rsidR="006A38B9" w:rsidRPr="00982E68" w:rsidRDefault="006A38B9" w:rsidP="006A38B9">
      <w:pPr>
        <w:spacing w:after="0" w:line="360" w:lineRule="auto"/>
        <w:jc w:val="both"/>
        <w:rPr>
          <w:rFonts w:ascii="Times New Roman" w:eastAsia="Calibri" w:hAnsi="Times New Roman" w:cs="Times New Roman"/>
        </w:rPr>
      </w:pPr>
      <w:r w:rsidRPr="00982E68">
        <w:rPr>
          <w:rFonts w:ascii="Times New Roman" w:eastAsia="Calibri" w:hAnsi="Times New Roman" w:cs="Times New Roman"/>
        </w:rPr>
        <w:t>Niepełnosprawność dotyka osób w każdym wieku. Po zdiagnozowaniu lokalnych problemów i potrzeb, Gmina Miasta Sopotu, uwzględniając prośby mieszkańców, wyszła  z inicjatywą powstania programu, który zwiększyłby dostępność do rehabilitacji domowej dla mieszkańców Miasta Sopot.</w:t>
      </w:r>
    </w:p>
    <w:p w14:paraId="0D68BE9D" w14:textId="77777777" w:rsidR="006A38B9" w:rsidRPr="00982E68" w:rsidRDefault="006A38B9" w:rsidP="006A38B9">
      <w:pPr>
        <w:spacing w:after="0" w:line="360" w:lineRule="auto"/>
        <w:jc w:val="both"/>
        <w:rPr>
          <w:rFonts w:ascii="Times New Roman" w:eastAsia="Calibri" w:hAnsi="Times New Roman" w:cs="Times New Roman"/>
          <w:sz w:val="24"/>
        </w:rPr>
      </w:pPr>
    </w:p>
    <w:p w14:paraId="06653B32" w14:textId="77777777" w:rsidR="006A38B9" w:rsidRPr="00982E68" w:rsidRDefault="006A38B9" w:rsidP="006A38B9">
      <w:pPr>
        <w:spacing w:after="0" w:line="360" w:lineRule="auto"/>
        <w:jc w:val="both"/>
        <w:rPr>
          <w:rFonts w:ascii="Times New Roman" w:eastAsia="Calibri" w:hAnsi="Times New Roman" w:cs="Times New Roman"/>
          <w:sz w:val="24"/>
        </w:rPr>
      </w:pPr>
    </w:p>
    <w:p w14:paraId="749C9C71" w14:textId="77777777" w:rsidR="006A38B9" w:rsidRPr="00982E68" w:rsidRDefault="006A38B9" w:rsidP="006A38B9">
      <w:pPr>
        <w:numPr>
          <w:ilvl w:val="0"/>
          <w:numId w:val="2"/>
        </w:numPr>
        <w:spacing w:after="0" w:line="360" w:lineRule="auto"/>
        <w:contextualSpacing/>
        <w:jc w:val="both"/>
        <w:rPr>
          <w:rFonts w:ascii="Times New Roman" w:eastAsia="Calibri" w:hAnsi="Times New Roman" w:cs="Times New Roman"/>
          <w:b/>
          <w:sz w:val="32"/>
        </w:rPr>
      </w:pPr>
      <w:r w:rsidRPr="00982E68">
        <w:rPr>
          <w:rFonts w:ascii="Times New Roman" w:eastAsia="Calibri" w:hAnsi="Times New Roman" w:cs="Times New Roman"/>
          <w:b/>
          <w:sz w:val="32"/>
        </w:rPr>
        <w:t>Cele programu</w:t>
      </w:r>
    </w:p>
    <w:p w14:paraId="372A8C7E" w14:textId="77777777" w:rsidR="006A38B9" w:rsidRPr="00982E68" w:rsidRDefault="006A38B9" w:rsidP="006A38B9">
      <w:pPr>
        <w:spacing w:after="0" w:line="360" w:lineRule="auto"/>
        <w:jc w:val="both"/>
        <w:rPr>
          <w:rFonts w:ascii="Times New Roman" w:eastAsia="Calibri" w:hAnsi="Times New Roman" w:cs="Times New Roman"/>
          <w:sz w:val="24"/>
        </w:rPr>
      </w:pPr>
    </w:p>
    <w:p w14:paraId="765C97E9" w14:textId="77777777" w:rsidR="006A38B9" w:rsidRPr="00982E68" w:rsidRDefault="006A38B9" w:rsidP="006A38B9">
      <w:pPr>
        <w:numPr>
          <w:ilvl w:val="0"/>
          <w:numId w:val="3"/>
        </w:numPr>
        <w:spacing w:after="0" w:line="360" w:lineRule="auto"/>
        <w:contextualSpacing/>
        <w:jc w:val="both"/>
        <w:rPr>
          <w:rFonts w:ascii="Times New Roman" w:eastAsia="Calibri" w:hAnsi="Times New Roman" w:cs="Times New Roman"/>
          <w:sz w:val="28"/>
          <w:u w:val="single"/>
        </w:rPr>
      </w:pPr>
      <w:r w:rsidRPr="00982E68">
        <w:rPr>
          <w:rFonts w:ascii="Times New Roman" w:eastAsia="Calibri" w:hAnsi="Times New Roman" w:cs="Times New Roman"/>
          <w:sz w:val="28"/>
          <w:u w:val="single"/>
        </w:rPr>
        <w:t xml:space="preserve">Cel główny </w:t>
      </w:r>
    </w:p>
    <w:p w14:paraId="593CB330" w14:textId="77777777" w:rsidR="006A38B9" w:rsidRPr="00982E68" w:rsidRDefault="006A38B9" w:rsidP="006A38B9">
      <w:pPr>
        <w:spacing w:after="0" w:line="360" w:lineRule="auto"/>
        <w:jc w:val="both"/>
        <w:rPr>
          <w:rFonts w:ascii="Times New Roman" w:eastAsia="Calibri" w:hAnsi="Times New Roman" w:cs="Times New Roman"/>
          <w:sz w:val="24"/>
        </w:rPr>
      </w:pPr>
    </w:p>
    <w:p w14:paraId="08B327DC" w14:textId="77777777" w:rsidR="006A38B9" w:rsidRPr="00982E68" w:rsidRDefault="006A38B9" w:rsidP="006A38B9">
      <w:pPr>
        <w:spacing w:after="0" w:line="360" w:lineRule="auto"/>
        <w:jc w:val="both"/>
        <w:rPr>
          <w:rFonts w:ascii="Times New Roman" w:eastAsia="Calibri" w:hAnsi="Times New Roman" w:cs="Times New Roman"/>
        </w:rPr>
      </w:pPr>
      <w:bookmarkStart w:id="2" w:name="_Hlk87358806"/>
      <w:r w:rsidRPr="00982E68">
        <w:rPr>
          <w:rFonts w:ascii="Times New Roman" w:eastAsia="Calibri" w:hAnsi="Times New Roman" w:cs="Times New Roman"/>
        </w:rPr>
        <w:t xml:space="preserve">Głównym celem programu jest usprawnienie funkcji fizycznych u osób cierpiących na stwardnienie rozsiane, porażenia i niedowłady wielokończynowe, zaawansowane, zaburzające samoobsługę choroby reumatoidalne oraz choroby zwyrodnieniowo zniekształcające, choroby mięśni powodujące zaburzenia lokomocji i samoobsługi </w:t>
      </w:r>
      <w:bookmarkEnd w:id="2"/>
      <w:r w:rsidRPr="00982E68">
        <w:rPr>
          <w:rFonts w:ascii="Times New Roman" w:eastAsia="Calibri" w:hAnsi="Times New Roman" w:cs="Times New Roman"/>
        </w:rPr>
        <w:t>(poza programem NFZ) oraz umożliwienie kontynuacji rehabilitacji osób po złamaniach i operacjach kończyn dolnych po zakończeniu rehabilitacji w ramach NFZ.</w:t>
      </w:r>
    </w:p>
    <w:p w14:paraId="5C0CDA38" w14:textId="77777777" w:rsidR="006A38B9" w:rsidRPr="00982E68" w:rsidRDefault="006A38B9" w:rsidP="006A38B9">
      <w:pPr>
        <w:spacing w:after="0" w:line="360" w:lineRule="auto"/>
        <w:jc w:val="both"/>
        <w:rPr>
          <w:rFonts w:ascii="Times New Roman" w:eastAsia="Calibri" w:hAnsi="Times New Roman" w:cs="Times New Roman"/>
          <w:sz w:val="24"/>
        </w:rPr>
      </w:pPr>
    </w:p>
    <w:p w14:paraId="741C7221" w14:textId="77777777" w:rsidR="006A38B9" w:rsidRPr="00982E68" w:rsidRDefault="006A38B9" w:rsidP="006A38B9">
      <w:pPr>
        <w:numPr>
          <w:ilvl w:val="0"/>
          <w:numId w:val="3"/>
        </w:numPr>
        <w:spacing w:after="0" w:line="360" w:lineRule="auto"/>
        <w:contextualSpacing/>
        <w:jc w:val="both"/>
        <w:rPr>
          <w:rFonts w:ascii="Times New Roman" w:eastAsia="Calibri" w:hAnsi="Times New Roman" w:cs="Times New Roman"/>
          <w:sz w:val="24"/>
        </w:rPr>
      </w:pPr>
      <w:r w:rsidRPr="00982E68">
        <w:rPr>
          <w:rFonts w:ascii="Times New Roman" w:eastAsia="Calibri" w:hAnsi="Times New Roman" w:cs="Times New Roman"/>
          <w:sz w:val="28"/>
          <w:u w:val="single"/>
        </w:rPr>
        <w:t>Cele szczegółowe</w:t>
      </w:r>
    </w:p>
    <w:p w14:paraId="02534963" w14:textId="77777777" w:rsidR="006A38B9" w:rsidRPr="00982E68" w:rsidRDefault="006A38B9" w:rsidP="006A38B9">
      <w:pPr>
        <w:spacing w:after="0" w:line="360" w:lineRule="auto"/>
        <w:ind w:left="720"/>
        <w:contextualSpacing/>
        <w:jc w:val="both"/>
        <w:rPr>
          <w:rFonts w:ascii="Times New Roman" w:eastAsia="Calibri" w:hAnsi="Times New Roman" w:cs="Times New Roman"/>
          <w:sz w:val="24"/>
        </w:rPr>
      </w:pPr>
    </w:p>
    <w:p w14:paraId="503315EF" w14:textId="77777777" w:rsidR="006A38B9" w:rsidRPr="00982E68" w:rsidRDefault="006A38B9" w:rsidP="006A38B9">
      <w:pPr>
        <w:numPr>
          <w:ilvl w:val="0"/>
          <w:numId w:val="12"/>
        </w:numPr>
        <w:spacing w:after="0" w:line="360" w:lineRule="auto"/>
        <w:contextualSpacing/>
        <w:jc w:val="both"/>
        <w:rPr>
          <w:rFonts w:ascii="Times New Roman" w:eastAsia="Calibri" w:hAnsi="Times New Roman" w:cs="Times New Roman"/>
        </w:rPr>
      </w:pPr>
      <w:r w:rsidRPr="00982E68">
        <w:rPr>
          <w:rFonts w:ascii="Times New Roman" w:eastAsia="Calibri" w:hAnsi="Times New Roman" w:cs="Times New Roman"/>
        </w:rPr>
        <w:t>rozszerzenie rehabilitacji domowej dostępnej w ramach NFZ,</w:t>
      </w:r>
    </w:p>
    <w:p w14:paraId="52DD49CB" w14:textId="77777777" w:rsidR="006A38B9" w:rsidRPr="00982E68" w:rsidRDefault="006A38B9" w:rsidP="006A38B9">
      <w:pPr>
        <w:numPr>
          <w:ilvl w:val="0"/>
          <w:numId w:val="12"/>
        </w:numPr>
        <w:spacing w:after="0" w:line="360" w:lineRule="auto"/>
        <w:contextualSpacing/>
        <w:jc w:val="both"/>
        <w:rPr>
          <w:rFonts w:ascii="Times New Roman" w:eastAsia="Calibri" w:hAnsi="Times New Roman" w:cs="Times New Roman"/>
        </w:rPr>
      </w:pPr>
      <w:r w:rsidRPr="00982E68">
        <w:rPr>
          <w:rFonts w:ascii="Times New Roman" w:eastAsia="Calibri" w:hAnsi="Times New Roman" w:cs="Times New Roman"/>
        </w:rPr>
        <w:t>utrwalenie sposobów rehabilitacji w domu wśród uczestników oraz ich członków rodziny.</w:t>
      </w:r>
    </w:p>
    <w:p w14:paraId="0E64C4AB" w14:textId="77777777" w:rsidR="006A38B9" w:rsidRPr="00982E68" w:rsidRDefault="006A38B9" w:rsidP="006A38B9">
      <w:pPr>
        <w:spacing w:after="0" w:line="360" w:lineRule="auto"/>
        <w:jc w:val="both"/>
        <w:rPr>
          <w:rFonts w:ascii="Times New Roman" w:eastAsia="Calibri" w:hAnsi="Times New Roman" w:cs="Times New Roman"/>
          <w:sz w:val="24"/>
        </w:rPr>
      </w:pPr>
    </w:p>
    <w:p w14:paraId="4AD99861" w14:textId="77777777" w:rsidR="006A38B9" w:rsidRPr="00982E68" w:rsidRDefault="006A38B9" w:rsidP="006A38B9">
      <w:pPr>
        <w:spacing w:after="0" w:line="360" w:lineRule="auto"/>
        <w:jc w:val="both"/>
        <w:rPr>
          <w:rFonts w:ascii="Times New Roman" w:eastAsia="Calibri" w:hAnsi="Times New Roman" w:cs="Times New Roman"/>
          <w:sz w:val="24"/>
        </w:rPr>
      </w:pPr>
    </w:p>
    <w:p w14:paraId="18B7AD4A" w14:textId="77777777" w:rsidR="006A38B9" w:rsidRPr="00982E68" w:rsidRDefault="006A38B9" w:rsidP="006A38B9">
      <w:pPr>
        <w:numPr>
          <w:ilvl w:val="0"/>
          <w:numId w:val="3"/>
        </w:numPr>
        <w:spacing w:after="0" w:line="360" w:lineRule="auto"/>
        <w:contextualSpacing/>
        <w:jc w:val="both"/>
        <w:rPr>
          <w:rFonts w:ascii="Times New Roman" w:eastAsia="Calibri" w:hAnsi="Times New Roman" w:cs="Times New Roman"/>
          <w:sz w:val="28"/>
        </w:rPr>
      </w:pPr>
      <w:r w:rsidRPr="00982E68">
        <w:rPr>
          <w:rFonts w:ascii="Times New Roman" w:eastAsia="Calibri" w:hAnsi="Times New Roman" w:cs="Times New Roman"/>
          <w:sz w:val="28"/>
          <w:u w:val="single"/>
        </w:rPr>
        <w:t>Oczekiwane efekty</w:t>
      </w:r>
    </w:p>
    <w:p w14:paraId="597FA083" w14:textId="77777777" w:rsidR="006A38B9" w:rsidRPr="00982E68" w:rsidRDefault="006A38B9" w:rsidP="006A38B9">
      <w:pPr>
        <w:spacing w:after="0" w:line="360" w:lineRule="auto"/>
        <w:ind w:left="720"/>
        <w:contextualSpacing/>
        <w:jc w:val="both"/>
        <w:rPr>
          <w:rFonts w:ascii="Times New Roman" w:eastAsia="Calibri" w:hAnsi="Times New Roman" w:cs="Times New Roman"/>
          <w:sz w:val="28"/>
        </w:rPr>
      </w:pPr>
    </w:p>
    <w:p w14:paraId="103D9703" w14:textId="77777777" w:rsidR="006A38B9" w:rsidRPr="00982E68" w:rsidRDefault="006A38B9" w:rsidP="006A38B9">
      <w:pPr>
        <w:spacing w:after="0" w:line="360" w:lineRule="auto"/>
        <w:jc w:val="both"/>
        <w:rPr>
          <w:rFonts w:ascii="Times New Roman" w:eastAsia="Calibri" w:hAnsi="Times New Roman" w:cs="Times New Roman"/>
        </w:rPr>
      </w:pPr>
      <w:r w:rsidRPr="00982E68">
        <w:rPr>
          <w:rFonts w:ascii="Times New Roman" w:eastAsia="Calibri" w:hAnsi="Times New Roman" w:cs="Times New Roman"/>
        </w:rPr>
        <w:t xml:space="preserve">Oczekiwanym efektem programu jest zwiększenie sprawności fizycznej u osób wymagających rehabilitacji domowej. </w:t>
      </w:r>
    </w:p>
    <w:p w14:paraId="25D70444" w14:textId="77777777" w:rsidR="006A38B9" w:rsidRPr="00982E68" w:rsidRDefault="006A38B9" w:rsidP="006A38B9">
      <w:pPr>
        <w:spacing w:after="0" w:line="360" w:lineRule="auto"/>
        <w:jc w:val="both"/>
        <w:rPr>
          <w:rFonts w:ascii="Times New Roman" w:eastAsia="Calibri" w:hAnsi="Times New Roman" w:cs="Times New Roman"/>
          <w:sz w:val="28"/>
        </w:rPr>
      </w:pPr>
    </w:p>
    <w:p w14:paraId="44CB64B1" w14:textId="77777777" w:rsidR="006A38B9" w:rsidRPr="00982E68" w:rsidRDefault="006A38B9" w:rsidP="006A38B9">
      <w:pPr>
        <w:spacing w:after="0" w:line="360" w:lineRule="auto"/>
        <w:jc w:val="both"/>
        <w:rPr>
          <w:rFonts w:ascii="Times New Roman" w:eastAsia="Calibri" w:hAnsi="Times New Roman" w:cs="Times New Roman"/>
          <w:sz w:val="28"/>
        </w:rPr>
      </w:pPr>
    </w:p>
    <w:p w14:paraId="49E2B8C9" w14:textId="77777777" w:rsidR="006A38B9" w:rsidRPr="00982E68" w:rsidRDefault="006A38B9" w:rsidP="006A38B9">
      <w:pPr>
        <w:spacing w:after="0" w:line="360" w:lineRule="auto"/>
        <w:jc w:val="both"/>
        <w:rPr>
          <w:rFonts w:ascii="Times New Roman" w:eastAsia="Calibri" w:hAnsi="Times New Roman" w:cs="Times New Roman"/>
          <w:sz w:val="28"/>
        </w:rPr>
      </w:pPr>
    </w:p>
    <w:p w14:paraId="19D7D2BC" w14:textId="77777777" w:rsidR="006A38B9" w:rsidRPr="00982E68" w:rsidRDefault="006A38B9" w:rsidP="006A38B9">
      <w:pPr>
        <w:numPr>
          <w:ilvl w:val="0"/>
          <w:numId w:val="3"/>
        </w:numPr>
        <w:spacing w:after="0" w:line="360" w:lineRule="auto"/>
        <w:contextualSpacing/>
        <w:jc w:val="both"/>
        <w:rPr>
          <w:rFonts w:ascii="Times New Roman" w:eastAsia="Calibri" w:hAnsi="Times New Roman" w:cs="Times New Roman"/>
          <w:sz w:val="28"/>
          <w:u w:val="single"/>
        </w:rPr>
      </w:pPr>
      <w:r w:rsidRPr="00982E68">
        <w:rPr>
          <w:rFonts w:ascii="Times New Roman" w:eastAsia="Calibri" w:hAnsi="Times New Roman" w:cs="Times New Roman"/>
          <w:sz w:val="28"/>
          <w:u w:val="single"/>
        </w:rPr>
        <w:t>Mierniki efektywności odpowiadające celom programu</w:t>
      </w:r>
    </w:p>
    <w:p w14:paraId="07BC365D" w14:textId="77777777" w:rsidR="006A38B9" w:rsidRPr="00982E68" w:rsidRDefault="006A38B9" w:rsidP="006A38B9">
      <w:pPr>
        <w:spacing w:after="0" w:line="360" w:lineRule="auto"/>
        <w:ind w:left="720"/>
        <w:contextualSpacing/>
        <w:jc w:val="both"/>
        <w:rPr>
          <w:rFonts w:ascii="Times New Roman" w:eastAsia="Calibri" w:hAnsi="Times New Roman" w:cs="Times New Roman"/>
          <w:sz w:val="28"/>
          <w:u w:val="single"/>
        </w:rPr>
      </w:pPr>
    </w:p>
    <w:p w14:paraId="5A7E4CE0" w14:textId="77777777" w:rsidR="006A38B9" w:rsidRPr="00982E68" w:rsidRDefault="006A38B9" w:rsidP="006A38B9">
      <w:pPr>
        <w:spacing w:after="0" w:line="360" w:lineRule="auto"/>
        <w:jc w:val="both"/>
        <w:rPr>
          <w:rFonts w:ascii="Times New Roman" w:eastAsia="Calibri" w:hAnsi="Times New Roman" w:cs="Times New Roman"/>
          <w:u w:val="single"/>
        </w:rPr>
      </w:pPr>
      <w:r w:rsidRPr="00982E68">
        <w:rPr>
          <w:rFonts w:ascii="Times New Roman" w:eastAsia="Calibri" w:hAnsi="Times New Roman" w:cs="Times New Roman"/>
        </w:rPr>
        <w:t>Miernikiem efektywności programu będzie ocena stanu funkcji fizycznych uczestników przed i po przystąpieniu do programu, na podstawie badań lekarskich.</w:t>
      </w:r>
    </w:p>
    <w:p w14:paraId="3A5804F8" w14:textId="77777777" w:rsidR="006A38B9" w:rsidRPr="00982E68" w:rsidRDefault="006A38B9" w:rsidP="006A38B9">
      <w:pPr>
        <w:spacing w:after="0" w:line="360" w:lineRule="auto"/>
        <w:jc w:val="both"/>
        <w:rPr>
          <w:rFonts w:ascii="Times New Roman" w:eastAsia="Calibri" w:hAnsi="Times New Roman" w:cs="Times New Roman"/>
          <w:sz w:val="24"/>
          <w:u w:val="single"/>
        </w:rPr>
      </w:pPr>
    </w:p>
    <w:p w14:paraId="5DC35E88" w14:textId="77777777" w:rsidR="006A38B9" w:rsidRPr="00982E68" w:rsidRDefault="006A38B9" w:rsidP="006A38B9">
      <w:pPr>
        <w:spacing w:after="0" w:line="360" w:lineRule="auto"/>
        <w:ind w:left="720"/>
        <w:contextualSpacing/>
        <w:jc w:val="both"/>
        <w:rPr>
          <w:rFonts w:ascii="Times New Roman" w:eastAsia="Calibri" w:hAnsi="Times New Roman" w:cs="Times New Roman"/>
          <w:sz w:val="24"/>
          <w:u w:val="single"/>
        </w:rPr>
      </w:pPr>
    </w:p>
    <w:p w14:paraId="2B0E6957" w14:textId="77777777" w:rsidR="006A38B9" w:rsidRPr="00982E68" w:rsidRDefault="006A38B9" w:rsidP="006A38B9">
      <w:pPr>
        <w:numPr>
          <w:ilvl w:val="0"/>
          <w:numId w:val="2"/>
        </w:numPr>
        <w:spacing w:after="0" w:line="360" w:lineRule="auto"/>
        <w:contextualSpacing/>
        <w:jc w:val="both"/>
        <w:rPr>
          <w:rFonts w:ascii="Times New Roman" w:eastAsia="Calibri" w:hAnsi="Times New Roman" w:cs="Times New Roman"/>
          <w:b/>
          <w:sz w:val="32"/>
        </w:rPr>
      </w:pPr>
      <w:r w:rsidRPr="00982E68">
        <w:rPr>
          <w:rFonts w:ascii="Times New Roman" w:eastAsia="Calibri" w:hAnsi="Times New Roman" w:cs="Times New Roman"/>
          <w:b/>
          <w:sz w:val="32"/>
        </w:rPr>
        <w:t>Adresaci programu</w:t>
      </w:r>
    </w:p>
    <w:p w14:paraId="62EBF197" w14:textId="77777777" w:rsidR="006A38B9" w:rsidRPr="00982E68" w:rsidRDefault="006A38B9" w:rsidP="006A38B9">
      <w:pPr>
        <w:spacing w:after="0" w:line="360" w:lineRule="auto"/>
        <w:jc w:val="both"/>
        <w:rPr>
          <w:rFonts w:ascii="Times New Roman" w:eastAsia="Calibri" w:hAnsi="Times New Roman" w:cs="Times New Roman"/>
          <w:sz w:val="28"/>
        </w:rPr>
      </w:pPr>
    </w:p>
    <w:p w14:paraId="10A01689" w14:textId="77777777" w:rsidR="006A38B9" w:rsidRPr="00982E68" w:rsidRDefault="006A38B9" w:rsidP="006A38B9">
      <w:pPr>
        <w:numPr>
          <w:ilvl w:val="0"/>
          <w:numId w:val="4"/>
        </w:numPr>
        <w:spacing w:after="0" w:line="360" w:lineRule="auto"/>
        <w:contextualSpacing/>
        <w:jc w:val="both"/>
        <w:rPr>
          <w:rFonts w:ascii="Times New Roman" w:eastAsia="Calibri" w:hAnsi="Times New Roman" w:cs="Times New Roman"/>
          <w:sz w:val="28"/>
          <w:u w:val="single"/>
        </w:rPr>
      </w:pPr>
      <w:r w:rsidRPr="00982E68">
        <w:rPr>
          <w:rFonts w:ascii="Times New Roman" w:eastAsia="Calibri" w:hAnsi="Times New Roman" w:cs="Times New Roman"/>
          <w:sz w:val="28"/>
          <w:u w:val="single"/>
        </w:rPr>
        <w:t>Oszacowanie populacji, której włączenie do programu jest możliwe</w:t>
      </w:r>
    </w:p>
    <w:p w14:paraId="688D2FBA" w14:textId="77777777" w:rsidR="006A38B9" w:rsidRPr="00982E68" w:rsidRDefault="006A38B9" w:rsidP="006A38B9">
      <w:pPr>
        <w:spacing w:after="0" w:line="360" w:lineRule="auto"/>
        <w:jc w:val="both"/>
        <w:rPr>
          <w:rFonts w:ascii="Times New Roman" w:eastAsia="Calibri" w:hAnsi="Times New Roman" w:cs="Times New Roman"/>
          <w:sz w:val="24"/>
        </w:rPr>
      </w:pPr>
    </w:p>
    <w:p w14:paraId="0B6CE7FD" w14:textId="77777777" w:rsidR="006A38B9" w:rsidRPr="00982E68" w:rsidRDefault="006A38B9" w:rsidP="006A38B9">
      <w:pPr>
        <w:spacing w:after="0" w:line="360" w:lineRule="auto"/>
        <w:jc w:val="both"/>
        <w:rPr>
          <w:rFonts w:ascii="Times New Roman" w:eastAsia="Calibri" w:hAnsi="Times New Roman" w:cs="Times New Roman"/>
        </w:rPr>
      </w:pPr>
      <w:r w:rsidRPr="00982E68">
        <w:rPr>
          <w:rFonts w:ascii="Times New Roman" w:eastAsia="Calibri" w:hAnsi="Times New Roman" w:cs="Times New Roman"/>
        </w:rPr>
        <w:t>Adresatami programu są mieszkańcy Gminy Miasta Sopot.</w:t>
      </w:r>
      <w:r w:rsidRPr="00982E68">
        <w:rPr>
          <w:rFonts w:ascii="Times New Roman" w:eastAsia="Calibri" w:hAnsi="Times New Roman" w:cs="Times New Roman"/>
          <w:sz w:val="24"/>
        </w:rPr>
        <w:t xml:space="preserve"> Gmina Miasta Sopotu planuje objąć programem </w:t>
      </w:r>
      <w:r w:rsidRPr="00982E68">
        <w:rPr>
          <w:rFonts w:ascii="Times New Roman" w:eastAsia="Calibri" w:hAnsi="Times New Roman" w:cs="Times New Roman"/>
        </w:rPr>
        <w:t xml:space="preserve"> około 60 spośród wszystkich mieszkańców Gminy Miasta Sopot.</w:t>
      </w:r>
    </w:p>
    <w:p w14:paraId="6C0C7A39" w14:textId="77777777" w:rsidR="006A38B9" w:rsidRPr="00982E68" w:rsidRDefault="006A38B9" w:rsidP="006A38B9">
      <w:pPr>
        <w:spacing w:after="0" w:line="360" w:lineRule="auto"/>
        <w:jc w:val="both"/>
        <w:rPr>
          <w:rFonts w:ascii="Times New Roman" w:eastAsia="Calibri" w:hAnsi="Times New Roman" w:cs="Times New Roman"/>
        </w:rPr>
      </w:pPr>
      <w:r w:rsidRPr="00982E68">
        <w:rPr>
          <w:rFonts w:ascii="Times New Roman" w:eastAsia="Calibri" w:hAnsi="Times New Roman" w:cs="Times New Roman"/>
        </w:rPr>
        <w:t xml:space="preserve">O przyjęciu do programu decydować będzie kolejność zgłaszania się. </w:t>
      </w:r>
    </w:p>
    <w:p w14:paraId="35B9C815" w14:textId="77777777" w:rsidR="006A38B9" w:rsidRPr="00982E68" w:rsidRDefault="006A38B9" w:rsidP="006A38B9">
      <w:pPr>
        <w:spacing w:after="0" w:line="360" w:lineRule="auto"/>
        <w:jc w:val="both"/>
        <w:rPr>
          <w:rFonts w:ascii="Times New Roman" w:eastAsia="Calibri" w:hAnsi="Times New Roman" w:cs="Times New Roman"/>
        </w:rPr>
      </w:pPr>
    </w:p>
    <w:p w14:paraId="333D8C58" w14:textId="77777777" w:rsidR="006A38B9" w:rsidRPr="00982E68" w:rsidRDefault="006A38B9" w:rsidP="006A38B9">
      <w:pPr>
        <w:numPr>
          <w:ilvl w:val="0"/>
          <w:numId w:val="4"/>
        </w:numPr>
        <w:spacing w:after="0" w:line="360" w:lineRule="auto"/>
        <w:contextualSpacing/>
        <w:jc w:val="both"/>
        <w:rPr>
          <w:rFonts w:ascii="Times New Roman" w:eastAsia="Calibri" w:hAnsi="Times New Roman" w:cs="Times New Roman"/>
          <w:sz w:val="28"/>
          <w:u w:val="single"/>
        </w:rPr>
      </w:pPr>
      <w:r w:rsidRPr="00982E68">
        <w:rPr>
          <w:rFonts w:ascii="Times New Roman" w:eastAsia="Calibri" w:hAnsi="Times New Roman" w:cs="Times New Roman"/>
          <w:sz w:val="28"/>
          <w:u w:val="single"/>
        </w:rPr>
        <w:t>Tryb zapraszania do programu</w:t>
      </w:r>
    </w:p>
    <w:p w14:paraId="5B3DE715" w14:textId="77777777" w:rsidR="006A38B9" w:rsidRPr="00982E68" w:rsidRDefault="006A38B9" w:rsidP="006A38B9">
      <w:pPr>
        <w:spacing w:after="0" w:line="360" w:lineRule="auto"/>
        <w:jc w:val="both"/>
        <w:rPr>
          <w:rFonts w:ascii="Times New Roman" w:eastAsia="Calibri" w:hAnsi="Times New Roman" w:cs="Times New Roman"/>
          <w:sz w:val="24"/>
        </w:rPr>
      </w:pPr>
    </w:p>
    <w:p w14:paraId="70D6E5AB" w14:textId="77777777" w:rsidR="006A38B9" w:rsidRPr="00982E68" w:rsidRDefault="006A38B9" w:rsidP="006A38B9">
      <w:pPr>
        <w:spacing w:after="0" w:line="360" w:lineRule="auto"/>
        <w:jc w:val="both"/>
        <w:rPr>
          <w:rFonts w:ascii="Times New Roman" w:eastAsia="Calibri" w:hAnsi="Times New Roman" w:cs="Times New Roman"/>
        </w:rPr>
      </w:pPr>
      <w:r w:rsidRPr="00982E68">
        <w:rPr>
          <w:rFonts w:ascii="Times New Roman" w:eastAsia="Calibri" w:hAnsi="Times New Roman" w:cs="Times New Roman"/>
        </w:rPr>
        <w:t>Na stronie internetowej Gminy Miasta Sopot zostanie umieszczona informacja o rozpoczęciu oraz zasadach uczestnictwa w Programie. Placówka wyłoniona w konkursie zorganizowanym przez Urząd Miasta Sopot będzie zobligowana do poinformowania mieszkanek Gminy Miasta Sopot o programie.</w:t>
      </w:r>
    </w:p>
    <w:p w14:paraId="7F35D78A" w14:textId="77777777" w:rsidR="006A38B9" w:rsidRPr="00982E68" w:rsidRDefault="006A38B9" w:rsidP="006A38B9">
      <w:pPr>
        <w:spacing w:after="0" w:line="360" w:lineRule="auto"/>
        <w:jc w:val="both"/>
        <w:rPr>
          <w:rFonts w:ascii="Times New Roman" w:eastAsia="Calibri" w:hAnsi="Times New Roman" w:cs="Times New Roman"/>
          <w:sz w:val="24"/>
        </w:rPr>
      </w:pPr>
    </w:p>
    <w:p w14:paraId="4F9AC43D" w14:textId="77777777" w:rsidR="006A38B9" w:rsidRPr="00982E68" w:rsidRDefault="006A38B9" w:rsidP="006A38B9">
      <w:pPr>
        <w:spacing w:after="0" w:line="360" w:lineRule="auto"/>
        <w:jc w:val="both"/>
        <w:rPr>
          <w:rFonts w:ascii="Times New Roman" w:eastAsia="Calibri" w:hAnsi="Times New Roman" w:cs="Times New Roman"/>
          <w:sz w:val="24"/>
        </w:rPr>
      </w:pPr>
    </w:p>
    <w:p w14:paraId="7F6742C8" w14:textId="77777777" w:rsidR="006A38B9" w:rsidRPr="00982E68" w:rsidRDefault="006A38B9" w:rsidP="006A38B9">
      <w:pPr>
        <w:numPr>
          <w:ilvl w:val="0"/>
          <w:numId w:val="2"/>
        </w:numPr>
        <w:spacing w:after="0" w:line="360" w:lineRule="auto"/>
        <w:contextualSpacing/>
        <w:jc w:val="both"/>
        <w:rPr>
          <w:rFonts w:ascii="Times New Roman" w:eastAsia="Calibri" w:hAnsi="Times New Roman" w:cs="Times New Roman"/>
          <w:b/>
          <w:sz w:val="32"/>
        </w:rPr>
      </w:pPr>
      <w:r w:rsidRPr="00982E68">
        <w:rPr>
          <w:rFonts w:ascii="Times New Roman" w:eastAsia="Calibri" w:hAnsi="Times New Roman" w:cs="Times New Roman"/>
          <w:b/>
          <w:sz w:val="32"/>
        </w:rPr>
        <w:t>Organizacja programu</w:t>
      </w:r>
    </w:p>
    <w:p w14:paraId="3779DEB4" w14:textId="77777777" w:rsidR="006A38B9" w:rsidRPr="00982E68" w:rsidRDefault="006A38B9" w:rsidP="006A38B9">
      <w:pPr>
        <w:spacing w:after="0" w:line="360" w:lineRule="auto"/>
        <w:jc w:val="both"/>
        <w:rPr>
          <w:rFonts w:ascii="Times New Roman" w:eastAsia="Calibri" w:hAnsi="Times New Roman" w:cs="Times New Roman"/>
          <w:sz w:val="24"/>
        </w:rPr>
      </w:pPr>
    </w:p>
    <w:p w14:paraId="59617688" w14:textId="77777777" w:rsidR="006A38B9" w:rsidRPr="00982E68" w:rsidRDefault="006A38B9" w:rsidP="006A38B9">
      <w:pPr>
        <w:numPr>
          <w:ilvl w:val="0"/>
          <w:numId w:val="5"/>
        </w:numPr>
        <w:spacing w:after="0" w:line="360" w:lineRule="auto"/>
        <w:contextualSpacing/>
        <w:jc w:val="both"/>
        <w:rPr>
          <w:rFonts w:ascii="Times New Roman" w:eastAsia="Calibri" w:hAnsi="Times New Roman" w:cs="Times New Roman"/>
          <w:sz w:val="28"/>
          <w:u w:val="single"/>
        </w:rPr>
      </w:pPr>
      <w:r w:rsidRPr="00982E68">
        <w:rPr>
          <w:rFonts w:ascii="Times New Roman" w:eastAsia="Calibri" w:hAnsi="Times New Roman" w:cs="Times New Roman"/>
          <w:sz w:val="28"/>
          <w:u w:val="single"/>
        </w:rPr>
        <w:t>Części składowe, etapy i działania organizacyjne</w:t>
      </w:r>
    </w:p>
    <w:p w14:paraId="0B0D22C4" w14:textId="77777777" w:rsidR="006A38B9" w:rsidRPr="00982E68" w:rsidRDefault="006A38B9" w:rsidP="006A38B9">
      <w:pPr>
        <w:spacing w:after="0" w:line="360" w:lineRule="auto"/>
        <w:jc w:val="both"/>
        <w:rPr>
          <w:rFonts w:ascii="Times New Roman" w:eastAsia="Calibri" w:hAnsi="Times New Roman" w:cs="Times New Roman"/>
          <w:sz w:val="24"/>
        </w:rPr>
      </w:pPr>
    </w:p>
    <w:p w14:paraId="11FB6723" w14:textId="77777777" w:rsidR="006A38B9" w:rsidRPr="00982E68" w:rsidRDefault="006A38B9" w:rsidP="006A38B9">
      <w:pPr>
        <w:spacing w:after="0" w:line="360" w:lineRule="auto"/>
        <w:jc w:val="both"/>
        <w:rPr>
          <w:rFonts w:ascii="Times New Roman" w:eastAsia="Calibri" w:hAnsi="Times New Roman" w:cs="Times New Roman"/>
        </w:rPr>
      </w:pPr>
      <w:r w:rsidRPr="00982E68">
        <w:rPr>
          <w:rFonts w:ascii="Times New Roman" w:eastAsia="Calibri" w:hAnsi="Times New Roman" w:cs="Times New Roman"/>
          <w:sz w:val="24"/>
        </w:rPr>
        <w:t xml:space="preserve">1. </w:t>
      </w:r>
      <w:r w:rsidRPr="00982E68">
        <w:rPr>
          <w:rFonts w:ascii="Times New Roman" w:eastAsia="Calibri" w:hAnsi="Times New Roman" w:cs="Times New Roman"/>
        </w:rPr>
        <w:t xml:space="preserve">Rozstrzygnięcie konkursu na placówkę medyczną, która zobowiąże się do przeprowadzenia programu. </w:t>
      </w:r>
    </w:p>
    <w:p w14:paraId="74B06A73" w14:textId="77777777" w:rsidR="006A38B9" w:rsidRPr="00982E68" w:rsidRDefault="006A38B9" w:rsidP="006A38B9">
      <w:pPr>
        <w:spacing w:after="0" w:line="360" w:lineRule="auto"/>
        <w:jc w:val="both"/>
        <w:rPr>
          <w:rFonts w:ascii="Times New Roman" w:eastAsia="Calibri" w:hAnsi="Times New Roman" w:cs="Times New Roman"/>
        </w:rPr>
      </w:pPr>
      <w:r w:rsidRPr="00982E68">
        <w:rPr>
          <w:rFonts w:ascii="Times New Roman" w:eastAsia="Calibri" w:hAnsi="Times New Roman" w:cs="Times New Roman"/>
        </w:rPr>
        <w:t>2. Umieszczenie informacji dotyczących programu na stronie internetowej Gminy Miasta Sopot.</w:t>
      </w:r>
    </w:p>
    <w:p w14:paraId="2EF0BB95" w14:textId="77777777" w:rsidR="006A38B9" w:rsidRPr="00982E68" w:rsidRDefault="006A38B9" w:rsidP="006A38B9">
      <w:pPr>
        <w:spacing w:after="0" w:line="360" w:lineRule="auto"/>
        <w:jc w:val="both"/>
        <w:rPr>
          <w:rFonts w:ascii="Times New Roman" w:eastAsia="Calibri" w:hAnsi="Times New Roman" w:cs="Times New Roman"/>
        </w:rPr>
      </w:pPr>
      <w:r w:rsidRPr="00982E68">
        <w:rPr>
          <w:rFonts w:ascii="Times New Roman" w:eastAsia="Calibri" w:hAnsi="Times New Roman" w:cs="Times New Roman"/>
        </w:rPr>
        <w:t>3. Zakwalifikowanie uczestników do programu na podstawie ustalonych kryteriów poprzez wypełnienie ankiety oraz poprzez potwierdzenie schorzenia za pomocą posiadanej przez uczestnika dokumentacji medycznej choroby.</w:t>
      </w:r>
    </w:p>
    <w:p w14:paraId="64591C11" w14:textId="77777777" w:rsidR="006A38B9" w:rsidRPr="00982E68" w:rsidRDefault="006A38B9" w:rsidP="006A38B9">
      <w:pPr>
        <w:spacing w:after="0" w:line="360" w:lineRule="auto"/>
        <w:jc w:val="both"/>
        <w:rPr>
          <w:rFonts w:ascii="Times New Roman" w:eastAsia="Calibri" w:hAnsi="Times New Roman" w:cs="Times New Roman"/>
        </w:rPr>
      </w:pPr>
      <w:r w:rsidRPr="00982E68">
        <w:rPr>
          <w:rFonts w:ascii="Times New Roman" w:eastAsia="Calibri" w:hAnsi="Times New Roman" w:cs="Times New Roman"/>
        </w:rPr>
        <w:t>5. Udzielanie świadczeń przez lekarza(wizyta w domu uczestnika), fizjoterapeutę (rehabilitacja domowa) oraz koordynatora programu(nadzorowanie przebiegu programu).</w:t>
      </w:r>
    </w:p>
    <w:p w14:paraId="4996A951" w14:textId="77777777" w:rsidR="006A38B9" w:rsidRPr="00982E68" w:rsidRDefault="006A38B9" w:rsidP="006A38B9">
      <w:pPr>
        <w:spacing w:after="0" w:line="360" w:lineRule="auto"/>
        <w:jc w:val="both"/>
        <w:rPr>
          <w:rFonts w:ascii="Times New Roman" w:eastAsia="Calibri" w:hAnsi="Times New Roman" w:cs="Times New Roman"/>
        </w:rPr>
      </w:pPr>
      <w:r w:rsidRPr="00982E68">
        <w:rPr>
          <w:rFonts w:ascii="Times New Roman" w:eastAsia="Calibri" w:hAnsi="Times New Roman" w:cs="Times New Roman"/>
        </w:rPr>
        <w:t xml:space="preserve">7. Przeprowadzenie ankiety oceniającej zadowolenie z uczestnictwa w programie. </w:t>
      </w:r>
    </w:p>
    <w:p w14:paraId="33EA6CE8" w14:textId="77777777" w:rsidR="006A38B9" w:rsidRPr="00982E68" w:rsidRDefault="006A38B9" w:rsidP="006A38B9">
      <w:pPr>
        <w:spacing w:after="0" w:line="360" w:lineRule="auto"/>
        <w:jc w:val="both"/>
        <w:rPr>
          <w:rFonts w:ascii="Times New Roman" w:eastAsia="Calibri" w:hAnsi="Times New Roman" w:cs="Times New Roman"/>
        </w:rPr>
      </w:pPr>
    </w:p>
    <w:p w14:paraId="4360CA03" w14:textId="77777777" w:rsidR="006A38B9" w:rsidRPr="00982E68" w:rsidRDefault="006A38B9" w:rsidP="006A38B9">
      <w:pPr>
        <w:spacing w:after="0" w:line="360" w:lineRule="auto"/>
        <w:jc w:val="both"/>
        <w:rPr>
          <w:rFonts w:ascii="Times New Roman" w:eastAsia="Calibri" w:hAnsi="Times New Roman" w:cs="Times New Roman"/>
          <w:sz w:val="24"/>
        </w:rPr>
      </w:pPr>
    </w:p>
    <w:p w14:paraId="7332A4BC" w14:textId="77777777" w:rsidR="006A38B9" w:rsidRPr="00982E68" w:rsidRDefault="006A38B9" w:rsidP="006A38B9">
      <w:pPr>
        <w:numPr>
          <w:ilvl w:val="0"/>
          <w:numId w:val="5"/>
        </w:numPr>
        <w:spacing w:after="0" w:line="360" w:lineRule="auto"/>
        <w:contextualSpacing/>
        <w:jc w:val="both"/>
        <w:rPr>
          <w:rFonts w:ascii="Times New Roman" w:eastAsia="Calibri" w:hAnsi="Times New Roman" w:cs="Times New Roman"/>
          <w:sz w:val="28"/>
          <w:u w:val="single"/>
        </w:rPr>
      </w:pPr>
      <w:r w:rsidRPr="00982E68">
        <w:rPr>
          <w:rFonts w:ascii="Times New Roman" w:eastAsia="Calibri" w:hAnsi="Times New Roman" w:cs="Times New Roman"/>
          <w:sz w:val="28"/>
          <w:u w:val="single"/>
        </w:rPr>
        <w:t>Planowane interwencje</w:t>
      </w:r>
    </w:p>
    <w:p w14:paraId="78E6C3B8" w14:textId="77777777" w:rsidR="006A38B9" w:rsidRPr="00982E68" w:rsidRDefault="006A38B9" w:rsidP="006A38B9">
      <w:pPr>
        <w:spacing w:after="0" w:line="360" w:lineRule="auto"/>
        <w:jc w:val="both"/>
        <w:rPr>
          <w:rFonts w:ascii="Times New Roman" w:eastAsia="Calibri" w:hAnsi="Times New Roman" w:cs="Times New Roman"/>
          <w:sz w:val="24"/>
        </w:rPr>
      </w:pPr>
    </w:p>
    <w:p w14:paraId="47EF5AC3" w14:textId="77777777" w:rsidR="006A38B9" w:rsidRPr="00982E68" w:rsidRDefault="006A38B9" w:rsidP="006A38B9">
      <w:pPr>
        <w:spacing w:after="0" w:line="360" w:lineRule="auto"/>
        <w:jc w:val="both"/>
        <w:rPr>
          <w:rFonts w:ascii="Times New Roman" w:eastAsia="Calibri" w:hAnsi="Times New Roman" w:cs="Times New Roman"/>
          <w:b/>
        </w:rPr>
      </w:pPr>
      <w:r w:rsidRPr="00982E68">
        <w:rPr>
          <w:rFonts w:ascii="Times New Roman" w:eastAsia="Calibri" w:hAnsi="Times New Roman" w:cs="Times New Roman"/>
          <w:b/>
        </w:rPr>
        <w:t>Świadczenia realizowane przez lekarza:</w:t>
      </w:r>
    </w:p>
    <w:p w14:paraId="4479BA7D" w14:textId="77777777" w:rsidR="006A38B9" w:rsidRPr="00982E68" w:rsidRDefault="006A38B9" w:rsidP="006A38B9">
      <w:pPr>
        <w:spacing w:after="0" w:line="360" w:lineRule="auto"/>
        <w:jc w:val="both"/>
        <w:rPr>
          <w:rFonts w:ascii="Times New Roman" w:eastAsia="Calibri" w:hAnsi="Times New Roman" w:cs="Times New Roman"/>
        </w:rPr>
      </w:pPr>
      <w:r w:rsidRPr="00982E68">
        <w:rPr>
          <w:rFonts w:ascii="Times New Roman" w:eastAsia="Calibri" w:hAnsi="Times New Roman" w:cs="Times New Roman"/>
        </w:rPr>
        <w:t>W trakcie lekarskiej wizyty domowej przeprowadzana będzie:</w:t>
      </w:r>
    </w:p>
    <w:p w14:paraId="0CF42A79" w14:textId="77777777" w:rsidR="006A38B9" w:rsidRPr="00982E68" w:rsidRDefault="006A38B9" w:rsidP="006A38B9">
      <w:pPr>
        <w:spacing w:after="0" w:line="360" w:lineRule="auto"/>
        <w:jc w:val="both"/>
        <w:rPr>
          <w:rFonts w:ascii="Times New Roman" w:eastAsia="Calibri" w:hAnsi="Times New Roman" w:cs="Times New Roman"/>
        </w:rPr>
      </w:pPr>
      <w:r w:rsidRPr="00982E68">
        <w:rPr>
          <w:rFonts w:ascii="Times New Roman" w:eastAsia="Calibri" w:hAnsi="Times New Roman" w:cs="Times New Roman"/>
        </w:rPr>
        <w:t>- ocena stanu zdrowia pacjenta,</w:t>
      </w:r>
    </w:p>
    <w:p w14:paraId="0E0E2E5D" w14:textId="77777777" w:rsidR="006A38B9" w:rsidRPr="00982E68" w:rsidRDefault="006A38B9" w:rsidP="006A38B9">
      <w:pPr>
        <w:spacing w:after="0" w:line="360" w:lineRule="auto"/>
        <w:jc w:val="both"/>
        <w:rPr>
          <w:rFonts w:ascii="Times New Roman" w:eastAsia="Calibri" w:hAnsi="Times New Roman" w:cs="Times New Roman"/>
        </w:rPr>
      </w:pPr>
      <w:r w:rsidRPr="00982E68">
        <w:rPr>
          <w:rFonts w:ascii="Times New Roman" w:eastAsia="Calibri" w:hAnsi="Times New Roman" w:cs="Times New Roman"/>
        </w:rPr>
        <w:t xml:space="preserve">- ustalenie indywidualnego czasu trwania i częstotliwości programu rehabilitacji w domu, </w:t>
      </w:r>
    </w:p>
    <w:p w14:paraId="5115676C" w14:textId="77777777" w:rsidR="006A38B9" w:rsidRPr="00982E68" w:rsidRDefault="006A38B9" w:rsidP="006A38B9">
      <w:pPr>
        <w:spacing w:after="0" w:line="360" w:lineRule="auto"/>
        <w:jc w:val="both"/>
        <w:rPr>
          <w:rFonts w:ascii="Times New Roman" w:eastAsia="Calibri" w:hAnsi="Times New Roman" w:cs="Times New Roman"/>
        </w:rPr>
      </w:pPr>
      <w:r w:rsidRPr="00982E68">
        <w:rPr>
          <w:rFonts w:ascii="Times New Roman" w:eastAsia="Calibri" w:hAnsi="Times New Roman" w:cs="Times New Roman"/>
        </w:rPr>
        <w:t xml:space="preserve">- założenie dokumentacji lekarskiej oraz kart zleceń dla fizjoterapeuty, </w:t>
      </w:r>
    </w:p>
    <w:p w14:paraId="3D2D7892" w14:textId="77777777" w:rsidR="006A38B9" w:rsidRPr="00982E68" w:rsidRDefault="006A38B9" w:rsidP="006A38B9">
      <w:pPr>
        <w:spacing w:after="0" w:line="360" w:lineRule="auto"/>
        <w:jc w:val="both"/>
        <w:rPr>
          <w:rFonts w:ascii="Times New Roman" w:eastAsia="Calibri" w:hAnsi="Times New Roman" w:cs="Times New Roman"/>
        </w:rPr>
      </w:pPr>
      <w:r w:rsidRPr="00982E68">
        <w:rPr>
          <w:rFonts w:ascii="Times New Roman" w:eastAsia="Calibri" w:hAnsi="Times New Roman" w:cs="Times New Roman"/>
        </w:rPr>
        <w:t xml:space="preserve">- omówienie każdego pacjenta z fizjoterapeutą przed, w czasie trwania i na zakończenie cyklu rehabilitacji, </w:t>
      </w:r>
    </w:p>
    <w:p w14:paraId="147746D1" w14:textId="77777777" w:rsidR="006A38B9" w:rsidRPr="00982E68" w:rsidRDefault="006A38B9" w:rsidP="006A38B9">
      <w:pPr>
        <w:spacing w:after="0" w:line="360" w:lineRule="auto"/>
        <w:jc w:val="both"/>
        <w:rPr>
          <w:rFonts w:ascii="Times New Roman" w:eastAsia="Calibri" w:hAnsi="Times New Roman" w:cs="Times New Roman"/>
        </w:rPr>
      </w:pPr>
      <w:r w:rsidRPr="00982E68">
        <w:rPr>
          <w:rFonts w:ascii="Times New Roman" w:eastAsia="Calibri" w:hAnsi="Times New Roman" w:cs="Times New Roman"/>
        </w:rPr>
        <w:t xml:space="preserve">- dobór sprzętu pomocowego, </w:t>
      </w:r>
    </w:p>
    <w:p w14:paraId="3EE4883B" w14:textId="77777777" w:rsidR="006A38B9" w:rsidRPr="00982E68" w:rsidRDefault="006A38B9" w:rsidP="006A38B9">
      <w:pPr>
        <w:spacing w:after="0" w:line="360" w:lineRule="auto"/>
        <w:jc w:val="both"/>
        <w:rPr>
          <w:rFonts w:ascii="Times New Roman" w:eastAsia="Calibri" w:hAnsi="Times New Roman" w:cs="Times New Roman"/>
        </w:rPr>
      </w:pPr>
      <w:r w:rsidRPr="00982E68">
        <w:rPr>
          <w:rFonts w:ascii="Times New Roman" w:eastAsia="Calibri" w:hAnsi="Times New Roman" w:cs="Times New Roman"/>
        </w:rPr>
        <w:t>- wypisanie wniosku na zaopatrzenie ortopedyczne.</w:t>
      </w:r>
    </w:p>
    <w:p w14:paraId="604B2423" w14:textId="77777777" w:rsidR="006A38B9" w:rsidRPr="00982E68" w:rsidRDefault="006A38B9" w:rsidP="006A38B9">
      <w:pPr>
        <w:spacing w:after="0" w:line="360" w:lineRule="auto"/>
        <w:jc w:val="both"/>
        <w:rPr>
          <w:rFonts w:ascii="Times New Roman" w:eastAsia="Calibri" w:hAnsi="Times New Roman" w:cs="Times New Roman"/>
        </w:rPr>
      </w:pPr>
    </w:p>
    <w:p w14:paraId="3DB6315A" w14:textId="77777777" w:rsidR="006A38B9" w:rsidRPr="00982E68" w:rsidRDefault="006A38B9" w:rsidP="006A38B9">
      <w:pPr>
        <w:spacing w:after="0" w:line="360" w:lineRule="auto"/>
        <w:jc w:val="both"/>
        <w:rPr>
          <w:rFonts w:ascii="Times New Roman" w:eastAsia="Calibri" w:hAnsi="Times New Roman" w:cs="Times New Roman"/>
        </w:rPr>
      </w:pPr>
    </w:p>
    <w:p w14:paraId="11900CFC" w14:textId="77777777" w:rsidR="006A38B9" w:rsidRPr="00982E68" w:rsidRDefault="006A38B9" w:rsidP="006A38B9">
      <w:pPr>
        <w:spacing w:after="0" w:line="360" w:lineRule="auto"/>
        <w:jc w:val="both"/>
        <w:rPr>
          <w:rFonts w:ascii="Times New Roman" w:eastAsia="Calibri" w:hAnsi="Times New Roman" w:cs="Times New Roman"/>
          <w:b/>
        </w:rPr>
      </w:pPr>
      <w:r w:rsidRPr="00982E68">
        <w:rPr>
          <w:rFonts w:ascii="Times New Roman" w:eastAsia="Calibri" w:hAnsi="Times New Roman" w:cs="Times New Roman"/>
          <w:b/>
        </w:rPr>
        <w:t>Świadczenia realizowane przez fizjoterapeutę:</w:t>
      </w:r>
    </w:p>
    <w:p w14:paraId="5E4ED75E" w14:textId="77777777" w:rsidR="006A38B9" w:rsidRPr="00982E68" w:rsidRDefault="006A38B9" w:rsidP="006A38B9">
      <w:pPr>
        <w:spacing w:after="0" w:line="360" w:lineRule="auto"/>
        <w:jc w:val="both"/>
        <w:rPr>
          <w:rFonts w:ascii="Times New Roman" w:eastAsia="Calibri" w:hAnsi="Times New Roman" w:cs="Times New Roman"/>
        </w:rPr>
      </w:pPr>
      <w:r w:rsidRPr="00982E68">
        <w:rPr>
          <w:rFonts w:ascii="Times New Roman" w:eastAsia="Calibri" w:hAnsi="Times New Roman" w:cs="Times New Roman"/>
        </w:rPr>
        <w:t xml:space="preserve">- kinezyterapia: ćwiczenia oddechowe, bierne, </w:t>
      </w:r>
      <w:proofErr w:type="spellStart"/>
      <w:r w:rsidRPr="00982E68">
        <w:rPr>
          <w:rFonts w:ascii="Times New Roman" w:eastAsia="Calibri" w:hAnsi="Times New Roman" w:cs="Times New Roman"/>
        </w:rPr>
        <w:t>czynno</w:t>
      </w:r>
      <w:proofErr w:type="spellEnd"/>
      <w:r w:rsidRPr="00982E68">
        <w:rPr>
          <w:rFonts w:ascii="Times New Roman" w:eastAsia="Calibri" w:hAnsi="Times New Roman" w:cs="Times New Roman"/>
        </w:rPr>
        <w:t xml:space="preserve"> - bierne, czynne w odciążeniu, czynne wolne i z oporem, ćwiczenia izometryczne, ćwiczenia wg. metod neurofizjologicznych,</w:t>
      </w:r>
    </w:p>
    <w:p w14:paraId="11A9175B" w14:textId="77777777" w:rsidR="006A38B9" w:rsidRPr="00982E68" w:rsidRDefault="006A38B9" w:rsidP="006A38B9">
      <w:pPr>
        <w:spacing w:after="0" w:line="360" w:lineRule="auto"/>
        <w:jc w:val="both"/>
        <w:rPr>
          <w:rFonts w:ascii="Times New Roman" w:eastAsia="Calibri" w:hAnsi="Times New Roman" w:cs="Times New Roman"/>
        </w:rPr>
      </w:pPr>
      <w:r w:rsidRPr="00982E68">
        <w:rPr>
          <w:rFonts w:ascii="Times New Roman" w:eastAsia="Calibri" w:hAnsi="Times New Roman" w:cs="Times New Roman"/>
        </w:rPr>
        <w:t xml:space="preserve">- fizykoterapia( materac magnetyczny, lampa Biotron, laser, </w:t>
      </w:r>
      <w:proofErr w:type="spellStart"/>
      <w:r w:rsidRPr="00982E68">
        <w:rPr>
          <w:rFonts w:ascii="Times New Roman" w:eastAsia="Calibri" w:hAnsi="Times New Roman" w:cs="Times New Roman"/>
        </w:rPr>
        <w:t>Tens</w:t>
      </w:r>
      <w:proofErr w:type="spellEnd"/>
      <w:r w:rsidRPr="00982E68">
        <w:rPr>
          <w:rFonts w:ascii="Times New Roman" w:eastAsia="Calibri" w:hAnsi="Times New Roman" w:cs="Times New Roman"/>
        </w:rPr>
        <w:t>, okłady żelowe),</w:t>
      </w:r>
    </w:p>
    <w:p w14:paraId="1EF1A83F" w14:textId="77777777" w:rsidR="006A38B9" w:rsidRPr="00982E68" w:rsidRDefault="006A38B9" w:rsidP="006A38B9">
      <w:pPr>
        <w:spacing w:after="0" w:line="360" w:lineRule="auto"/>
        <w:jc w:val="both"/>
        <w:rPr>
          <w:rFonts w:ascii="Times New Roman" w:eastAsia="Calibri" w:hAnsi="Times New Roman" w:cs="Times New Roman"/>
        </w:rPr>
      </w:pPr>
      <w:r w:rsidRPr="00982E68">
        <w:rPr>
          <w:rFonts w:ascii="Times New Roman" w:eastAsia="Calibri" w:hAnsi="Times New Roman" w:cs="Times New Roman"/>
        </w:rPr>
        <w:t>- masaże ręczne oraz za pomocą przyrządów.</w:t>
      </w:r>
    </w:p>
    <w:p w14:paraId="37D0367B" w14:textId="77777777" w:rsidR="006A38B9" w:rsidRPr="00982E68" w:rsidRDefault="006A38B9" w:rsidP="006A38B9">
      <w:pPr>
        <w:spacing w:after="0" w:line="360" w:lineRule="auto"/>
        <w:jc w:val="both"/>
        <w:rPr>
          <w:rFonts w:ascii="Times New Roman" w:eastAsia="Calibri" w:hAnsi="Times New Roman" w:cs="Times New Roman"/>
        </w:rPr>
      </w:pPr>
    </w:p>
    <w:p w14:paraId="49C6CBFF" w14:textId="77777777" w:rsidR="006A38B9" w:rsidRPr="00982E68" w:rsidRDefault="006A38B9" w:rsidP="006A38B9">
      <w:pPr>
        <w:spacing w:after="0" w:line="360" w:lineRule="auto"/>
        <w:jc w:val="both"/>
        <w:rPr>
          <w:rFonts w:ascii="Times New Roman" w:eastAsia="Calibri" w:hAnsi="Times New Roman" w:cs="Times New Roman"/>
        </w:rPr>
      </w:pPr>
    </w:p>
    <w:p w14:paraId="6A8CE221" w14:textId="77777777" w:rsidR="006A38B9" w:rsidRPr="00982E68" w:rsidRDefault="006A38B9" w:rsidP="006A38B9">
      <w:pPr>
        <w:spacing w:after="0" w:line="360" w:lineRule="auto"/>
        <w:jc w:val="both"/>
        <w:rPr>
          <w:rFonts w:ascii="Times New Roman" w:eastAsia="Calibri" w:hAnsi="Times New Roman" w:cs="Times New Roman"/>
          <w:b/>
        </w:rPr>
      </w:pPr>
      <w:r w:rsidRPr="00982E68">
        <w:rPr>
          <w:rFonts w:ascii="Times New Roman" w:eastAsia="Calibri" w:hAnsi="Times New Roman" w:cs="Times New Roman"/>
          <w:b/>
        </w:rPr>
        <w:t>Zadania koordynatora:</w:t>
      </w:r>
    </w:p>
    <w:p w14:paraId="39CC0CCA" w14:textId="77777777" w:rsidR="006A38B9" w:rsidRPr="00982E68" w:rsidRDefault="006A38B9" w:rsidP="006A38B9">
      <w:pPr>
        <w:spacing w:after="0" w:line="360" w:lineRule="auto"/>
        <w:jc w:val="both"/>
        <w:rPr>
          <w:rFonts w:ascii="Times New Roman" w:eastAsia="Calibri" w:hAnsi="Times New Roman" w:cs="Times New Roman"/>
        </w:rPr>
      </w:pPr>
      <w:r w:rsidRPr="00982E68">
        <w:rPr>
          <w:rFonts w:ascii="Times New Roman" w:eastAsia="Calibri" w:hAnsi="Times New Roman" w:cs="Times New Roman"/>
        </w:rPr>
        <w:t>- spotkanie lekarza koordynatora z fizjoterapeutami, indywidualne omówienie każdego pacjenta,</w:t>
      </w:r>
    </w:p>
    <w:p w14:paraId="64138470" w14:textId="77777777" w:rsidR="006A38B9" w:rsidRPr="00982E68" w:rsidRDefault="006A38B9" w:rsidP="006A38B9">
      <w:pPr>
        <w:spacing w:after="0" w:line="360" w:lineRule="auto"/>
        <w:jc w:val="both"/>
        <w:rPr>
          <w:rFonts w:ascii="Times New Roman" w:eastAsia="Calibri" w:hAnsi="Times New Roman" w:cs="Times New Roman"/>
        </w:rPr>
      </w:pPr>
      <w:r w:rsidRPr="00982E68">
        <w:rPr>
          <w:rFonts w:ascii="Times New Roman" w:eastAsia="Calibri" w:hAnsi="Times New Roman" w:cs="Times New Roman"/>
        </w:rPr>
        <w:t>- opracowywanie sprawozdań z wykonania rehabilitacji domowej w zakończonym miesiącu,</w:t>
      </w:r>
    </w:p>
    <w:p w14:paraId="5BCC9B78" w14:textId="77777777" w:rsidR="006A38B9" w:rsidRPr="00982E68" w:rsidRDefault="006A38B9" w:rsidP="006A38B9">
      <w:pPr>
        <w:spacing w:after="0" w:line="360" w:lineRule="auto"/>
        <w:jc w:val="both"/>
        <w:rPr>
          <w:rFonts w:ascii="Times New Roman" w:eastAsia="Calibri" w:hAnsi="Times New Roman" w:cs="Times New Roman"/>
        </w:rPr>
      </w:pPr>
      <w:r w:rsidRPr="00982E68">
        <w:rPr>
          <w:rFonts w:ascii="Times New Roman" w:eastAsia="Calibri" w:hAnsi="Times New Roman" w:cs="Times New Roman"/>
        </w:rPr>
        <w:t>- kontakt z lekarzami POZ.</w:t>
      </w:r>
    </w:p>
    <w:p w14:paraId="5375422E" w14:textId="77777777" w:rsidR="006A38B9" w:rsidRPr="00982E68" w:rsidRDefault="006A38B9" w:rsidP="006A38B9">
      <w:pPr>
        <w:spacing w:after="0" w:line="360" w:lineRule="auto"/>
        <w:jc w:val="both"/>
        <w:rPr>
          <w:rFonts w:ascii="Times New Roman" w:eastAsia="Calibri" w:hAnsi="Times New Roman" w:cs="Times New Roman"/>
          <w:sz w:val="28"/>
        </w:rPr>
      </w:pPr>
    </w:p>
    <w:p w14:paraId="5478B4A7" w14:textId="77777777" w:rsidR="006A38B9" w:rsidRPr="00982E68" w:rsidRDefault="006A38B9" w:rsidP="006A38B9">
      <w:pPr>
        <w:numPr>
          <w:ilvl w:val="0"/>
          <w:numId w:val="5"/>
        </w:numPr>
        <w:spacing w:after="0" w:line="360" w:lineRule="auto"/>
        <w:contextualSpacing/>
        <w:jc w:val="both"/>
        <w:rPr>
          <w:rFonts w:ascii="Times New Roman" w:eastAsia="Calibri" w:hAnsi="Times New Roman" w:cs="Times New Roman"/>
          <w:sz w:val="28"/>
          <w:u w:val="single"/>
        </w:rPr>
      </w:pPr>
      <w:r w:rsidRPr="00982E68">
        <w:rPr>
          <w:rFonts w:ascii="Times New Roman" w:eastAsia="Calibri" w:hAnsi="Times New Roman" w:cs="Times New Roman"/>
          <w:sz w:val="28"/>
          <w:u w:val="single"/>
        </w:rPr>
        <w:t>Kryteria i sposób kwalifikacji uczestników</w:t>
      </w:r>
    </w:p>
    <w:p w14:paraId="35B7519F" w14:textId="77777777" w:rsidR="006A38B9" w:rsidRPr="00982E68" w:rsidRDefault="006A38B9" w:rsidP="006A38B9">
      <w:pPr>
        <w:spacing w:after="0" w:line="360" w:lineRule="auto"/>
        <w:jc w:val="both"/>
        <w:rPr>
          <w:rFonts w:ascii="Times New Roman" w:eastAsia="Calibri" w:hAnsi="Times New Roman" w:cs="Times New Roman"/>
          <w:sz w:val="24"/>
        </w:rPr>
      </w:pPr>
    </w:p>
    <w:p w14:paraId="54C30A44" w14:textId="77777777" w:rsidR="006A38B9" w:rsidRPr="00982E68" w:rsidRDefault="006A38B9" w:rsidP="006A38B9">
      <w:pPr>
        <w:numPr>
          <w:ilvl w:val="0"/>
          <w:numId w:val="8"/>
        </w:numPr>
        <w:spacing w:after="0" w:line="360" w:lineRule="auto"/>
        <w:contextualSpacing/>
        <w:jc w:val="both"/>
        <w:rPr>
          <w:rFonts w:ascii="Times New Roman" w:eastAsia="Calibri" w:hAnsi="Times New Roman" w:cs="Times New Roman"/>
        </w:rPr>
      </w:pPr>
      <w:r w:rsidRPr="00982E68">
        <w:rPr>
          <w:rFonts w:ascii="Times New Roman" w:eastAsia="Calibri" w:hAnsi="Times New Roman" w:cs="Times New Roman"/>
        </w:rPr>
        <w:t>zamieszkanie na terenie Gminy Miasta Sopot,</w:t>
      </w:r>
    </w:p>
    <w:p w14:paraId="596DB3CF" w14:textId="77777777" w:rsidR="006A38B9" w:rsidRPr="00982E68" w:rsidRDefault="006A38B9" w:rsidP="006A38B9">
      <w:pPr>
        <w:numPr>
          <w:ilvl w:val="0"/>
          <w:numId w:val="8"/>
        </w:numPr>
        <w:spacing w:after="0" w:line="360" w:lineRule="auto"/>
        <w:contextualSpacing/>
        <w:jc w:val="both"/>
        <w:rPr>
          <w:rFonts w:ascii="Times New Roman" w:eastAsia="Calibri" w:hAnsi="Times New Roman" w:cs="Times New Roman"/>
        </w:rPr>
      </w:pPr>
      <w:r w:rsidRPr="00982E68">
        <w:rPr>
          <w:rFonts w:ascii="Times New Roman" w:eastAsia="Calibri" w:hAnsi="Times New Roman" w:cs="Times New Roman"/>
        </w:rPr>
        <w:t xml:space="preserve">stwierdzona jednostka chorobowa (rzutowo- </w:t>
      </w:r>
      <w:proofErr w:type="spellStart"/>
      <w:r w:rsidRPr="00982E68">
        <w:rPr>
          <w:rFonts w:ascii="Times New Roman" w:eastAsia="Calibri" w:hAnsi="Times New Roman" w:cs="Times New Roman"/>
        </w:rPr>
        <w:t>remisyjna</w:t>
      </w:r>
      <w:proofErr w:type="spellEnd"/>
      <w:r w:rsidRPr="00982E68">
        <w:rPr>
          <w:rFonts w:ascii="Times New Roman" w:eastAsia="Calibri" w:hAnsi="Times New Roman" w:cs="Times New Roman"/>
        </w:rPr>
        <w:t xml:space="preserve"> oraz wtórnie postępująca postać stwardnienia rozsianego, porażenia i niedowłady wielokończynowe, zaawansowane, zaburzające samoobsługę choroby reumatoidalne oraz choroby zwyrodnieniowo zniekształcające, choroby mięśni powodujące zaburzenia lokomocji i samoobsługi poza programem NFZ, stany po złamaniach i operacjach kończyn dolnych po zakończeniu rehabilitacji w ramach NFZ).</w:t>
      </w:r>
    </w:p>
    <w:p w14:paraId="6097F59F" w14:textId="77777777" w:rsidR="006A38B9" w:rsidRPr="00982E68" w:rsidRDefault="006A38B9" w:rsidP="006A38B9">
      <w:pPr>
        <w:spacing w:after="0" w:line="360" w:lineRule="auto"/>
        <w:jc w:val="both"/>
        <w:rPr>
          <w:rFonts w:ascii="Times New Roman" w:eastAsia="Calibri" w:hAnsi="Times New Roman" w:cs="Times New Roman"/>
          <w:sz w:val="24"/>
        </w:rPr>
      </w:pPr>
    </w:p>
    <w:p w14:paraId="40B6C468" w14:textId="77777777" w:rsidR="006A38B9" w:rsidRPr="00982E68" w:rsidRDefault="006A38B9" w:rsidP="006A38B9">
      <w:pPr>
        <w:spacing w:after="0" w:line="360" w:lineRule="auto"/>
        <w:ind w:left="1080"/>
        <w:contextualSpacing/>
        <w:jc w:val="both"/>
        <w:rPr>
          <w:rFonts w:ascii="Times New Roman" w:eastAsia="Calibri" w:hAnsi="Times New Roman" w:cs="Times New Roman"/>
          <w:sz w:val="24"/>
        </w:rPr>
      </w:pPr>
    </w:p>
    <w:p w14:paraId="3E9995FC" w14:textId="77777777" w:rsidR="006A38B9" w:rsidRPr="00982E68" w:rsidRDefault="006A38B9" w:rsidP="006A38B9">
      <w:pPr>
        <w:numPr>
          <w:ilvl w:val="0"/>
          <w:numId w:val="5"/>
        </w:numPr>
        <w:spacing w:after="0" w:line="360" w:lineRule="auto"/>
        <w:contextualSpacing/>
        <w:jc w:val="both"/>
        <w:rPr>
          <w:rFonts w:ascii="Times New Roman" w:eastAsia="Calibri" w:hAnsi="Times New Roman" w:cs="Times New Roman"/>
          <w:sz w:val="28"/>
        </w:rPr>
      </w:pPr>
      <w:r w:rsidRPr="00982E68">
        <w:rPr>
          <w:rFonts w:ascii="Times New Roman" w:eastAsia="Calibri" w:hAnsi="Times New Roman" w:cs="Times New Roman"/>
          <w:sz w:val="28"/>
          <w:u w:val="single"/>
        </w:rPr>
        <w:t>Zasady udzielania świadczeń w ramach programu</w:t>
      </w:r>
    </w:p>
    <w:p w14:paraId="251BB3F9" w14:textId="77777777" w:rsidR="006A38B9" w:rsidRPr="00982E68" w:rsidRDefault="006A38B9" w:rsidP="006A38B9">
      <w:pPr>
        <w:spacing w:after="0" w:line="360" w:lineRule="auto"/>
        <w:jc w:val="both"/>
        <w:rPr>
          <w:rFonts w:ascii="Times New Roman" w:eastAsia="Calibri" w:hAnsi="Times New Roman" w:cs="Times New Roman"/>
          <w:sz w:val="24"/>
        </w:rPr>
      </w:pPr>
    </w:p>
    <w:p w14:paraId="32D41F9D" w14:textId="77777777" w:rsidR="006A38B9" w:rsidRPr="00982E68" w:rsidRDefault="006A38B9" w:rsidP="006A38B9">
      <w:pPr>
        <w:spacing w:after="0" w:line="360" w:lineRule="auto"/>
        <w:jc w:val="both"/>
        <w:rPr>
          <w:rFonts w:ascii="Times New Roman" w:eastAsia="Calibri" w:hAnsi="Times New Roman" w:cs="Times New Roman"/>
        </w:rPr>
      </w:pPr>
      <w:r w:rsidRPr="00982E68">
        <w:rPr>
          <w:rFonts w:ascii="Times New Roman" w:eastAsia="Calibri" w:hAnsi="Times New Roman" w:cs="Times New Roman"/>
        </w:rPr>
        <w:t xml:space="preserve">Wzięcie udziału w programie dla każdego z uczestników jest bezpłatne. </w:t>
      </w:r>
    </w:p>
    <w:p w14:paraId="0ECDA0CE" w14:textId="77777777" w:rsidR="006A38B9" w:rsidRPr="00982E68" w:rsidRDefault="006A38B9" w:rsidP="006A38B9">
      <w:pPr>
        <w:spacing w:after="0" w:line="360" w:lineRule="auto"/>
        <w:jc w:val="both"/>
        <w:rPr>
          <w:rFonts w:ascii="Times New Roman" w:eastAsia="Calibri" w:hAnsi="Times New Roman" w:cs="Times New Roman"/>
          <w:sz w:val="24"/>
        </w:rPr>
      </w:pPr>
    </w:p>
    <w:p w14:paraId="019EBF5A" w14:textId="77777777" w:rsidR="006A38B9" w:rsidRPr="00982E68" w:rsidRDefault="006A38B9" w:rsidP="006A38B9">
      <w:pPr>
        <w:spacing w:after="0" w:line="360" w:lineRule="auto"/>
        <w:jc w:val="both"/>
        <w:rPr>
          <w:rFonts w:ascii="Times New Roman" w:eastAsia="Calibri" w:hAnsi="Times New Roman" w:cs="Times New Roman"/>
          <w:sz w:val="24"/>
        </w:rPr>
      </w:pPr>
    </w:p>
    <w:p w14:paraId="421FA23B" w14:textId="77777777" w:rsidR="006A38B9" w:rsidRPr="00982E68" w:rsidRDefault="006A38B9" w:rsidP="006A38B9">
      <w:pPr>
        <w:numPr>
          <w:ilvl w:val="0"/>
          <w:numId w:val="5"/>
        </w:numPr>
        <w:spacing w:after="0" w:line="360" w:lineRule="auto"/>
        <w:contextualSpacing/>
        <w:jc w:val="both"/>
        <w:rPr>
          <w:rFonts w:ascii="Times New Roman" w:eastAsia="Calibri" w:hAnsi="Times New Roman" w:cs="Times New Roman"/>
          <w:sz w:val="28"/>
          <w:u w:val="single"/>
        </w:rPr>
      </w:pPr>
      <w:r w:rsidRPr="00982E68">
        <w:rPr>
          <w:rFonts w:ascii="Times New Roman" w:eastAsia="Calibri" w:hAnsi="Times New Roman" w:cs="Times New Roman"/>
          <w:sz w:val="28"/>
          <w:u w:val="single"/>
        </w:rPr>
        <w:t>Sposób powiązania programu ze świadczeniami zdrowotnymi finansowanymi ze środków publicznych</w:t>
      </w:r>
    </w:p>
    <w:p w14:paraId="529F96A9" w14:textId="77777777" w:rsidR="006A38B9" w:rsidRPr="00982E68" w:rsidRDefault="006A38B9" w:rsidP="006A38B9">
      <w:pPr>
        <w:spacing w:after="0" w:line="360" w:lineRule="auto"/>
        <w:jc w:val="both"/>
        <w:rPr>
          <w:rFonts w:ascii="Times New Roman" w:eastAsia="Calibri" w:hAnsi="Times New Roman" w:cs="Times New Roman"/>
          <w:sz w:val="24"/>
        </w:rPr>
      </w:pPr>
    </w:p>
    <w:p w14:paraId="4F63C5E8" w14:textId="77777777" w:rsidR="006A38B9" w:rsidRPr="00982E68" w:rsidRDefault="006A38B9" w:rsidP="006A38B9">
      <w:pPr>
        <w:spacing w:after="0" w:line="360" w:lineRule="auto"/>
        <w:jc w:val="both"/>
        <w:rPr>
          <w:rFonts w:ascii="Times New Roman" w:eastAsia="Calibri" w:hAnsi="Times New Roman" w:cs="Times New Roman"/>
        </w:rPr>
      </w:pPr>
      <w:bookmarkStart w:id="3" w:name="_Hlk87885704"/>
      <w:r w:rsidRPr="00982E68">
        <w:rPr>
          <w:rFonts w:ascii="Times New Roman" w:eastAsia="Calibri" w:hAnsi="Times New Roman" w:cs="Times New Roman"/>
        </w:rPr>
        <w:t>Program ma za zadanie zwiększyć dostępność do rehabilitacji domowej dla osób dotkniętych niepełnosprawnością ruchową</w:t>
      </w:r>
      <w:bookmarkEnd w:id="3"/>
      <w:r w:rsidRPr="00982E68">
        <w:rPr>
          <w:rFonts w:ascii="Times New Roman" w:eastAsia="Calibri" w:hAnsi="Times New Roman" w:cs="Times New Roman"/>
        </w:rPr>
        <w:t>.</w:t>
      </w:r>
    </w:p>
    <w:p w14:paraId="41AC406E" w14:textId="77777777" w:rsidR="006A38B9" w:rsidRPr="00982E68" w:rsidRDefault="006A38B9" w:rsidP="006A38B9">
      <w:pPr>
        <w:spacing w:after="0" w:line="360" w:lineRule="auto"/>
        <w:jc w:val="both"/>
        <w:rPr>
          <w:rFonts w:ascii="Times New Roman" w:eastAsia="Calibri" w:hAnsi="Times New Roman" w:cs="Times New Roman"/>
          <w:sz w:val="28"/>
        </w:rPr>
      </w:pPr>
    </w:p>
    <w:p w14:paraId="08308C10" w14:textId="77777777" w:rsidR="006A38B9" w:rsidRPr="00982E68" w:rsidRDefault="006A38B9" w:rsidP="006A38B9">
      <w:pPr>
        <w:spacing w:after="0" w:line="360" w:lineRule="auto"/>
        <w:jc w:val="both"/>
        <w:rPr>
          <w:rFonts w:ascii="Times New Roman" w:eastAsia="Calibri" w:hAnsi="Times New Roman" w:cs="Times New Roman"/>
          <w:sz w:val="28"/>
        </w:rPr>
      </w:pPr>
    </w:p>
    <w:p w14:paraId="4979FBF5" w14:textId="77777777" w:rsidR="006A38B9" w:rsidRPr="00982E68" w:rsidRDefault="006A38B9" w:rsidP="006A38B9">
      <w:pPr>
        <w:numPr>
          <w:ilvl w:val="0"/>
          <w:numId w:val="5"/>
        </w:numPr>
        <w:spacing w:after="0" w:line="360" w:lineRule="auto"/>
        <w:contextualSpacing/>
        <w:jc w:val="both"/>
        <w:rPr>
          <w:rFonts w:ascii="Times New Roman" w:eastAsia="Calibri" w:hAnsi="Times New Roman" w:cs="Times New Roman"/>
          <w:sz w:val="28"/>
          <w:u w:val="single"/>
        </w:rPr>
      </w:pPr>
      <w:r w:rsidRPr="00982E68">
        <w:rPr>
          <w:rFonts w:ascii="Times New Roman" w:eastAsia="Calibri" w:hAnsi="Times New Roman" w:cs="Times New Roman"/>
          <w:sz w:val="28"/>
          <w:u w:val="single"/>
        </w:rPr>
        <w:t>Sposób zakończenia udziału w programie i możliwości kontynuacji otrzymywania świadczeń zdrowotnych przez uczestników programu, jeżeli istnieją wskazania</w:t>
      </w:r>
    </w:p>
    <w:p w14:paraId="67C3BE0B" w14:textId="77777777" w:rsidR="006A38B9" w:rsidRPr="00982E68" w:rsidRDefault="006A38B9" w:rsidP="006A38B9">
      <w:pPr>
        <w:spacing w:after="0" w:line="360" w:lineRule="auto"/>
        <w:jc w:val="both"/>
        <w:rPr>
          <w:rFonts w:ascii="Times New Roman" w:eastAsia="Calibri" w:hAnsi="Times New Roman" w:cs="Times New Roman"/>
          <w:sz w:val="24"/>
          <w:u w:val="single"/>
        </w:rPr>
      </w:pPr>
    </w:p>
    <w:p w14:paraId="5B5E963E" w14:textId="77777777" w:rsidR="006A38B9" w:rsidRPr="00982E68" w:rsidRDefault="006A38B9" w:rsidP="006A38B9">
      <w:pPr>
        <w:spacing w:after="0" w:line="360" w:lineRule="auto"/>
        <w:jc w:val="both"/>
        <w:rPr>
          <w:rFonts w:ascii="Times New Roman" w:eastAsia="Calibri" w:hAnsi="Times New Roman" w:cs="Times New Roman"/>
        </w:rPr>
      </w:pPr>
      <w:r w:rsidRPr="00982E68">
        <w:rPr>
          <w:rFonts w:ascii="Times New Roman" w:eastAsia="Calibri" w:hAnsi="Times New Roman" w:cs="Times New Roman"/>
        </w:rPr>
        <w:t>Zakończenie udziału w programie będzie polegało na ukończeniu zaplanowanej przez lekarza i fizjoterapeutę rehabilitacji oraz poprzez wypełnienie ankiety dotyczącej zadowolenia ze świadczeń udzielonych w programie.</w:t>
      </w:r>
    </w:p>
    <w:p w14:paraId="56B6B817" w14:textId="77777777" w:rsidR="006A38B9" w:rsidRPr="00982E68" w:rsidRDefault="006A38B9" w:rsidP="006A38B9">
      <w:pPr>
        <w:spacing w:after="0" w:line="360" w:lineRule="auto"/>
        <w:jc w:val="both"/>
        <w:rPr>
          <w:rFonts w:ascii="Times New Roman" w:eastAsia="Calibri" w:hAnsi="Times New Roman" w:cs="Times New Roman"/>
          <w:sz w:val="24"/>
        </w:rPr>
      </w:pPr>
    </w:p>
    <w:p w14:paraId="3AC135F4" w14:textId="77777777" w:rsidR="006A38B9" w:rsidRPr="00982E68" w:rsidRDefault="006A38B9" w:rsidP="006A38B9">
      <w:pPr>
        <w:spacing w:after="0" w:line="360" w:lineRule="auto"/>
        <w:jc w:val="both"/>
        <w:rPr>
          <w:rFonts w:ascii="Times New Roman" w:eastAsia="Calibri" w:hAnsi="Times New Roman" w:cs="Times New Roman"/>
          <w:sz w:val="24"/>
        </w:rPr>
      </w:pPr>
    </w:p>
    <w:p w14:paraId="213FA530" w14:textId="77777777" w:rsidR="006A38B9" w:rsidRPr="00982E68" w:rsidRDefault="006A38B9" w:rsidP="006A38B9">
      <w:pPr>
        <w:spacing w:after="0" w:line="360" w:lineRule="auto"/>
        <w:jc w:val="both"/>
        <w:rPr>
          <w:rFonts w:ascii="Times New Roman" w:eastAsia="Calibri" w:hAnsi="Times New Roman" w:cs="Times New Roman"/>
          <w:sz w:val="24"/>
        </w:rPr>
      </w:pPr>
    </w:p>
    <w:p w14:paraId="21B0EA39" w14:textId="77777777" w:rsidR="006A38B9" w:rsidRPr="00982E68" w:rsidRDefault="006A38B9" w:rsidP="006A38B9">
      <w:pPr>
        <w:numPr>
          <w:ilvl w:val="0"/>
          <w:numId w:val="5"/>
        </w:numPr>
        <w:spacing w:after="0" w:line="360" w:lineRule="auto"/>
        <w:contextualSpacing/>
        <w:jc w:val="both"/>
        <w:rPr>
          <w:rFonts w:ascii="Times New Roman" w:eastAsia="Calibri" w:hAnsi="Times New Roman" w:cs="Times New Roman"/>
          <w:sz w:val="28"/>
        </w:rPr>
      </w:pPr>
      <w:r w:rsidRPr="00982E68">
        <w:rPr>
          <w:rFonts w:ascii="Times New Roman" w:eastAsia="Calibri" w:hAnsi="Times New Roman" w:cs="Times New Roman"/>
          <w:sz w:val="28"/>
          <w:u w:val="single"/>
        </w:rPr>
        <w:t>Bezpieczeństwo planowanych interwencji</w:t>
      </w:r>
    </w:p>
    <w:p w14:paraId="1B1640A3" w14:textId="77777777" w:rsidR="006A38B9" w:rsidRPr="00982E68" w:rsidRDefault="006A38B9" w:rsidP="006A38B9">
      <w:pPr>
        <w:spacing w:after="0" w:line="360" w:lineRule="auto"/>
        <w:jc w:val="both"/>
        <w:rPr>
          <w:rFonts w:ascii="Times New Roman" w:eastAsia="Calibri" w:hAnsi="Times New Roman" w:cs="Times New Roman"/>
          <w:sz w:val="24"/>
        </w:rPr>
      </w:pPr>
    </w:p>
    <w:p w14:paraId="3FBA5BF8" w14:textId="77777777" w:rsidR="006A38B9" w:rsidRPr="00982E68" w:rsidRDefault="006A38B9" w:rsidP="006A38B9">
      <w:pPr>
        <w:spacing w:after="0" w:line="360" w:lineRule="auto"/>
        <w:jc w:val="both"/>
        <w:rPr>
          <w:rFonts w:ascii="Times New Roman" w:eastAsia="Calibri" w:hAnsi="Times New Roman" w:cs="Times New Roman"/>
        </w:rPr>
      </w:pPr>
      <w:r w:rsidRPr="00982E68">
        <w:rPr>
          <w:rFonts w:ascii="Times New Roman" w:eastAsia="Calibri" w:hAnsi="Times New Roman" w:cs="Times New Roman"/>
        </w:rPr>
        <w:t>Zakres rehabilitacji domowej zawarty jest w Rozporządzeniu Ministra Zdrowia z dnia 6 listopada 2013 w sprawie świadczeń gwarantowanych z zakresu rehabilitacji leczniczej.</w:t>
      </w:r>
    </w:p>
    <w:p w14:paraId="6B67201E" w14:textId="77777777" w:rsidR="006A38B9" w:rsidRPr="00982E68" w:rsidRDefault="006A38B9" w:rsidP="006A38B9">
      <w:pPr>
        <w:spacing w:after="0" w:line="360" w:lineRule="auto"/>
        <w:jc w:val="both"/>
        <w:rPr>
          <w:rFonts w:ascii="Times New Roman" w:eastAsia="Calibri" w:hAnsi="Times New Roman" w:cs="Times New Roman"/>
        </w:rPr>
      </w:pPr>
    </w:p>
    <w:p w14:paraId="6E4815BB" w14:textId="77777777" w:rsidR="006A38B9" w:rsidRPr="00982E68" w:rsidRDefault="006A38B9" w:rsidP="006A38B9">
      <w:pPr>
        <w:spacing w:after="0" w:line="360" w:lineRule="auto"/>
        <w:jc w:val="both"/>
        <w:rPr>
          <w:rFonts w:ascii="Times New Roman" w:eastAsia="Calibri" w:hAnsi="Times New Roman" w:cs="Times New Roman"/>
        </w:rPr>
      </w:pPr>
      <w:r w:rsidRPr="00982E68">
        <w:rPr>
          <w:rFonts w:ascii="Times New Roman" w:eastAsia="Calibri" w:hAnsi="Times New Roman" w:cs="Times New Roman"/>
        </w:rPr>
        <w:t>Na bezpieczeństwo planowanych interwencji wpływają:</w:t>
      </w:r>
    </w:p>
    <w:p w14:paraId="5E76AA6E" w14:textId="77777777" w:rsidR="006A38B9" w:rsidRPr="00982E68" w:rsidRDefault="006A38B9" w:rsidP="006A38B9">
      <w:pPr>
        <w:numPr>
          <w:ilvl w:val="0"/>
          <w:numId w:val="11"/>
        </w:numPr>
        <w:spacing w:after="0" w:line="360" w:lineRule="auto"/>
        <w:contextualSpacing/>
        <w:jc w:val="both"/>
        <w:rPr>
          <w:rFonts w:ascii="Times New Roman" w:eastAsia="Calibri" w:hAnsi="Times New Roman" w:cs="Times New Roman"/>
        </w:rPr>
      </w:pPr>
      <w:r w:rsidRPr="00982E68">
        <w:rPr>
          <w:rFonts w:ascii="Times New Roman" w:eastAsia="Calibri" w:hAnsi="Times New Roman" w:cs="Times New Roman"/>
        </w:rPr>
        <w:t>wysokie kompetencje realizatorów programu,</w:t>
      </w:r>
    </w:p>
    <w:p w14:paraId="097535C6" w14:textId="77777777" w:rsidR="006A38B9" w:rsidRPr="00982E68" w:rsidRDefault="006A38B9" w:rsidP="006A38B9">
      <w:pPr>
        <w:numPr>
          <w:ilvl w:val="0"/>
          <w:numId w:val="11"/>
        </w:numPr>
        <w:spacing w:after="0" w:line="360" w:lineRule="auto"/>
        <w:contextualSpacing/>
        <w:jc w:val="both"/>
        <w:rPr>
          <w:rFonts w:ascii="Times New Roman" w:eastAsia="Calibri" w:hAnsi="Times New Roman" w:cs="Times New Roman"/>
        </w:rPr>
      </w:pPr>
      <w:r w:rsidRPr="00982E68">
        <w:rPr>
          <w:rFonts w:ascii="Times New Roman" w:eastAsia="Calibri" w:hAnsi="Times New Roman" w:cs="Times New Roman"/>
        </w:rPr>
        <w:t xml:space="preserve">wyspecjalizowana kadra z przynajmniej rocznym doświadczeniem (w pracy związanej z rehabilitacją osób starszych), </w:t>
      </w:r>
    </w:p>
    <w:p w14:paraId="709CB169" w14:textId="77777777" w:rsidR="006A38B9" w:rsidRPr="00982E68" w:rsidRDefault="006A38B9" w:rsidP="006A38B9">
      <w:pPr>
        <w:numPr>
          <w:ilvl w:val="0"/>
          <w:numId w:val="11"/>
        </w:numPr>
        <w:spacing w:after="0" w:line="360" w:lineRule="auto"/>
        <w:contextualSpacing/>
        <w:jc w:val="both"/>
        <w:rPr>
          <w:rFonts w:ascii="Times New Roman" w:eastAsia="Calibri" w:hAnsi="Times New Roman" w:cs="Times New Roman"/>
        </w:rPr>
      </w:pPr>
      <w:r w:rsidRPr="00982E68">
        <w:rPr>
          <w:rFonts w:ascii="Times New Roman" w:eastAsia="Calibri" w:hAnsi="Times New Roman" w:cs="Times New Roman"/>
        </w:rPr>
        <w:t>stosowanie kart badań lekarskich,</w:t>
      </w:r>
    </w:p>
    <w:p w14:paraId="464F0A19" w14:textId="77777777" w:rsidR="006A38B9" w:rsidRPr="00982E68" w:rsidRDefault="006A38B9" w:rsidP="006A38B9">
      <w:pPr>
        <w:numPr>
          <w:ilvl w:val="0"/>
          <w:numId w:val="11"/>
        </w:numPr>
        <w:spacing w:after="0" w:line="360" w:lineRule="auto"/>
        <w:contextualSpacing/>
        <w:jc w:val="both"/>
        <w:rPr>
          <w:rFonts w:ascii="Times New Roman" w:eastAsia="Calibri" w:hAnsi="Times New Roman" w:cs="Times New Roman"/>
        </w:rPr>
      </w:pPr>
      <w:r w:rsidRPr="00982E68">
        <w:rPr>
          <w:rFonts w:ascii="Times New Roman" w:eastAsia="Calibri" w:hAnsi="Times New Roman" w:cs="Times New Roman"/>
        </w:rPr>
        <w:t>indywidualne dobranie zabiegów dla danej osoby,</w:t>
      </w:r>
    </w:p>
    <w:p w14:paraId="61432BC9" w14:textId="77777777" w:rsidR="006A38B9" w:rsidRPr="00982E68" w:rsidRDefault="006A38B9" w:rsidP="006A38B9">
      <w:pPr>
        <w:numPr>
          <w:ilvl w:val="0"/>
          <w:numId w:val="11"/>
        </w:numPr>
        <w:spacing w:after="0" w:line="360" w:lineRule="auto"/>
        <w:contextualSpacing/>
        <w:jc w:val="both"/>
        <w:rPr>
          <w:rFonts w:ascii="Times New Roman" w:eastAsia="Calibri" w:hAnsi="Times New Roman" w:cs="Times New Roman"/>
        </w:rPr>
      </w:pPr>
      <w:r w:rsidRPr="00982E68">
        <w:rPr>
          <w:rFonts w:ascii="Times New Roman" w:eastAsia="Calibri" w:hAnsi="Times New Roman" w:cs="Times New Roman"/>
        </w:rPr>
        <w:t>przygotowywanie raportów w trakcie i po realizacji programu,</w:t>
      </w:r>
    </w:p>
    <w:p w14:paraId="68F39B87" w14:textId="77777777" w:rsidR="006A38B9" w:rsidRPr="00982E68" w:rsidRDefault="006A38B9" w:rsidP="006A38B9">
      <w:pPr>
        <w:numPr>
          <w:ilvl w:val="0"/>
          <w:numId w:val="11"/>
        </w:numPr>
        <w:spacing w:after="0" w:line="360" w:lineRule="auto"/>
        <w:contextualSpacing/>
        <w:jc w:val="both"/>
        <w:rPr>
          <w:rFonts w:ascii="Times New Roman" w:eastAsia="Calibri" w:hAnsi="Times New Roman" w:cs="Times New Roman"/>
        </w:rPr>
      </w:pPr>
      <w:r w:rsidRPr="00982E68">
        <w:rPr>
          <w:rFonts w:ascii="Times New Roman" w:eastAsia="Calibri" w:hAnsi="Times New Roman" w:cs="Times New Roman"/>
        </w:rPr>
        <w:t>ochrona danych osobowych beneficjentów programu</w:t>
      </w:r>
      <w:r w:rsidRPr="00982E68">
        <w:rPr>
          <w:rFonts w:ascii="Times New Roman" w:eastAsia="Calibri" w:hAnsi="Times New Roman" w:cs="Times New Roman"/>
          <w:vertAlign w:val="superscript"/>
        </w:rPr>
        <w:footnoteReference w:id="10"/>
      </w:r>
      <w:r w:rsidRPr="00982E68">
        <w:rPr>
          <w:rFonts w:ascii="Times New Roman" w:eastAsia="Calibri" w:hAnsi="Times New Roman" w:cs="Times New Roman"/>
        </w:rPr>
        <w:t>.</w:t>
      </w:r>
    </w:p>
    <w:p w14:paraId="64A27E41" w14:textId="77777777" w:rsidR="006A38B9" w:rsidRPr="00982E68" w:rsidRDefault="006A38B9" w:rsidP="006A38B9">
      <w:pPr>
        <w:spacing w:after="0" w:line="360" w:lineRule="auto"/>
        <w:ind w:left="720"/>
        <w:contextualSpacing/>
        <w:jc w:val="both"/>
        <w:rPr>
          <w:rFonts w:ascii="Times New Roman" w:eastAsia="Calibri" w:hAnsi="Times New Roman" w:cs="Times New Roman"/>
        </w:rPr>
      </w:pPr>
    </w:p>
    <w:p w14:paraId="48D27940" w14:textId="77777777" w:rsidR="006A38B9" w:rsidRPr="00982E68" w:rsidRDefault="006A38B9" w:rsidP="006A38B9">
      <w:pPr>
        <w:spacing w:after="0" w:line="360" w:lineRule="auto"/>
        <w:jc w:val="both"/>
        <w:rPr>
          <w:rFonts w:ascii="Times New Roman" w:eastAsia="Calibri" w:hAnsi="Times New Roman" w:cs="Times New Roman"/>
        </w:rPr>
      </w:pPr>
      <w:r w:rsidRPr="00982E68">
        <w:rPr>
          <w:rFonts w:ascii="Times New Roman" w:eastAsia="Calibri" w:hAnsi="Times New Roman" w:cs="Times New Roman"/>
        </w:rPr>
        <w:t xml:space="preserve">Program będzie pod systematycznym monitoringiem koordynatora. </w:t>
      </w:r>
    </w:p>
    <w:p w14:paraId="4D826CD5" w14:textId="77777777" w:rsidR="006A38B9" w:rsidRPr="00982E68" w:rsidRDefault="006A38B9" w:rsidP="006A38B9">
      <w:pPr>
        <w:spacing w:after="0" w:line="360" w:lineRule="auto"/>
        <w:jc w:val="both"/>
        <w:rPr>
          <w:rFonts w:ascii="Times New Roman" w:eastAsia="Calibri" w:hAnsi="Times New Roman" w:cs="Times New Roman"/>
          <w:sz w:val="24"/>
        </w:rPr>
      </w:pPr>
    </w:p>
    <w:p w14:paraId="1F960664" w14:textId="77777777" w:rsidR="006A38B9" w:rsidRPr="00982E68" w:rsidRDefault="006A38B9" w:rsidP="006A38B9">
      <w:pPr>
        <w:numPr>
          <w:ilvl w:val="0"/>
          <w:numId w:val="5"/>
        </w:numPr>
        <w:spacing w:after="0" w:line="360" w:lineRule="auto"/>
        <w:contextualSpacing/>
        <w:jc w:val="both"/>
        <w:rPr>
          <w:rFonts w:ascii="Times New Roman" w:eastAsia="Calibri" w:hAnsi="Times New Roman" w:cs="Times New Roman"/>
          <w:sz w:val="28"/>
          <w:u w:val="single"/>
        </w:rPr>
      </w:pPr>
      <w:r w:rsidRPr="00982E68">
        <w:rPr>
          <w:rFonts w:ascii="Times New Roman" w:eastAsia="Calibri" w:hAnsi="Times New Roman" w:cs="Times New Roman"/>
          <w:sz w:val="28"/>
          <w:u w:val="single"/>
        </w:rPr>
        <w:t>Kompetencje/ warunki niezbędne do realizacji programu</w:t>
      </w:r>
    </w:p>
    <w:p w14:paraId="597FEA17" w14:textId="77777777" w:rsidR="006A38B9" w:rsidRPr="00982E68" w:rsidRDefault="006A38B9" w:rsidP="006A38B9">
      <w:pPr>
        <w:spacing w:after="0" w:line="360" w:lineRule="auto"/>
        <w:ind w:left="720"/>
        <w:contextualSpacing/>
        <w:jc w:val="both"/>
        <w:rPr>
          <w:rFonts w:ascii="Times New Roman" w:eastAsia="Calibri" w:hAnsi="Times New Roman" w:cs="Times New Roman"/>
          <w:sz w:val="28"/>
          <w:u w:val="single"/>
        </w:rPr>
      </w:pPr>
    </w:p>
    <w:p w14:paraId="1B44644D" w14:textId="77777777" w:rsidR="006A38B9" w:rsidRPr="00982E68" w:rsidRDefault="006A38B9" w:rsidP="006A38B9">
      <w:pPr>
        <w:spacing w:after="0" w:line="360" w:lineRule="auto"/>
        <w:jc w:val="both"/>
        <w:rPr>
          <w:rFonts w:ascii="Times New Roman" w:eastAsia="Calibri" w:hAnsi="Times New Roman" w:cs="Times New Roman"/>
        </w:rPr>
      </w:pPr>
      <w:r w:rsidRPr="00982E68">
        <w:rPr>
          <w:rFonts w:ascii="Times New Roman" w:eastAsia="Calibri" w:hAnsi="Times New Roman" w:cs="Times New Roman"/>
        </w:rPr>
        <w:t>Realizatorem programu, wyłonionym w drodze procedury konkursowej może być podmiot leczniczy w rozumieniu ustawy z dnia 15 kwietnia 2011 r. o działalności leczniczej (Dz. U. z 2016 poz. 1638), który:</w:t>
      </w:r>
    </w:p>
    <w:p w14:paraId="29C89FB0" w14:textId="77777777" w:rsidR="006A38B9" w:rsidRPr="00982E68" w:rsidRDefault="006A38B9" w:rsidP="006A38B9">
      <w:pPr>
        <w:numPr>
          <w:ilvl w:val="0"/>
          <w:numId w:val="9"/>
        </w:numPr>
        <w:spacing w:after="0" w:line="360" w:lineRule="auto"/>
        <w:contextualSpacing/>
        <w:jc w:val="both"/>
        <w:rPr>
          <w:rFonts w:ascii="Times New Roman" w:eastAsia="Calibri" w:hAnsi="Times New Roman" w:cs="Times New Roman"/>
        </w:rPr>
      </w:pPr>
      <w:r w:rsidRPr="00982E68">
        <w:rPr>
          <w:rFonts w:ascii="Times New Roman" w:eastAsia="Calibri" w:hAnsi="Times New Roman" w:cs="Times New Roman"/>
        </w:rPr>
        <w:t>prowadzi działalność leczniczą na podstawie wpisu do rejestru podmiotów wykonujących działalność leczniczą,</w:t>
      </w:r>
    </w:p>
    <w:p w14:paraId="10A2E1E1" w14:textId="77777777" w:rsidR="006A38B9" w:rsidRPr="00982E68" w:rsidRDefault="006A38B9" w:rsidP="006A38B9">
      <w:pPr>
        <w:numPr>
          <w:ilvl w:val="0"/>
          <w:numId w:val="9"/>
        </w:numPr>
        <w:spacing w:after="0" w:line="360" w:lineRule="auto"/>
        <w:contextualSpacing/>
        <w:jc w:val="both"/>
        <w:rPr>
          <w:rFonts w:ascii="Times New Roman" w:eastAsia="Calibri" w:hAnsi="Times New Roman" w:cs="Times New Roman"/>
        </w:rPr>
      </w:pPr>
      <w:r w:rsidRPr="00982E68">
        <w:rPr>
          <w:rFonts w:ascii="Times New Roman" w:eastAsia="Calibri" w:hAnsi="Times New Roman" w:cs="Times New Roman"/>
        </w:rPr>
        <w:t>prowadzi działalność na podstawie wpisu do KRS lub ewidencji działalności gospodarczej,</w:t>
      </w:r>
    </w:p>
    <w:p w14:paraId="53C03E64" w14:textId="77777777" w:rsidR="006A38B9" w:rsidRPr="00982E68" w:rsidRDefault="006A38B9" w:rsidP="006A38B9">
      <w:pPr>
        <w:numPr>
          <w:ilvl w:val="0"/>
          <w:numId w:val="9"/>
        </w:numPr>
        <w:spacing w:after="0" w:line="360" w:lineRule="auto"/>
        <w:contextualSpacing/>
        <w:jc w:val="both"/>
        <w:rPr>
          <w:rFonts w:ascii="Times New Roman" w:eastAsia="Calibri" w:hAnsi="Times New Roman" w:cs="Times New Roman"/>
        </w:rPr>
      </w:pPr>
      <w:r w:rsidRPr="00982E68">
        <w:rPr>
          <w:rFonts w:ascii="Times New Roman" w:eastAsia="Calibri" w:hAnsi="Times New Roman" w:cs="Times New Roman"/>
        </w:rPr>
        <w:t>posiada uprawnienia do udzielania świadczeń zdrowotnych w zakresie objętym zadaniem,</w:t>
      </w:r>
    </w:p>
    <w:p w14:paraId="11267160" w14:textId="77777777" w:rsidR="006A38B9" w:rsidRPr="00982E68" w:rsidRDefault="006A38B9" w:rsidP="006A38B9">
      <w:pPr>
        <w:numPr>
          <w:ilvl w:val="0"/>
          <w:numId w:val="9"/>
        </w:numPr>
        <w:spacing w:after="0" w:line="360" w:lineRule="auto"/>
        <w:contextualSpacing/>
        <w:jc w:val="both"/>
        <w:rPr>
          <w:rFonts w:ascii="Times New Roman" w:eastAsia="Calibri" w:hAnsi="Times New Roman" w:cs="Times New Roman"/>
        </w:rPr>
      </w:pPr>
      <w:r w:rsidRPr="00982E68">
        <w:rPr>
          <w:rFonts w:ascii="Times New Roman" w:eastAsia="Calibri" w:hAnsi="Times New Roman" w:cs="Times New Roman"/>
        </w:rPr>
        <w:t>zapewnia personel medyczny o odpowiednich kwalifikacjach niezbędnych do realizacji zadania oraz spełniający wymagania zdrowotne określone w przepisach prawa,</w:t>
      </w:r>
    </w:p>
    <w:p w14:paraId="0AD82AB3" w14:textId="77777777" w:rsidR="006A38B9" w:rsidRPr="00982E68" w:rsidRDefault="006A38B9" w:rsidP="006A38B9">
      <w:pPr>
        <w:numPr>
          <w:ilvl w:val="0"/>
          <w:numId w:val="9"/>
        </w:numPr>
        <w:spacing w:after="0" w:line="360" w:lineRule="auto"/>
        <w:contextualSpacing/>
        <w:jc w:val="both"/>
        <w:rPr>
          <w:rFonts w:ascii="Times New Roman" w:eastAsia="Calibri" w:hAnsi="Times New Roman" w:cs="Times New Roman"/>
        </w:rPr>
      </w:pPr>
      <w:r w:rsidRPr="00982E68">
        <w:rPr>
          <w:rFonts w:ascii="Times New Roman" w:eastAsia="Calibri" w:hAnsi="Times New Roman" w:cs="Times New Roman"/>
        </w:rPr>
        <w:t>zapewnia aparaturę i sprzęt medyczny oraz pomieszczenia niezbędne do realizacji, zgodne z obowiązującymi przepisami prawa w tym zakresie.</w:t>
      </w:r>
    </w:p>
    <w:p w14:paraId="21EAB8B2" w14:textId="77777777" w:rsidR="006A38B9" w:rsidRPr="00982E68" w:rsidRDefault="006A38B9" w:rsidP="006A38B9">
      <w:pPr>
        <w:spacing w:after="0" w:line="360" w:lineRule="auto"/>
        <w:ind w:left="720"/>
        <w:contextualSpacing/>
        <w:jc w:val="both"/>
        <w:rPr>
          <w:rFonts w:ascii="Times New Roman" w:eastAsia="Calibri" w:hAnsi="Times New Roman" w:cs="Times New Roman"/>
          <w:sz w:val="24"/>
        </w:rPr>
      </w:pPr>
    </w:p>
    <w:p w14:paraId="44BC49D3" w14:textId="77777777" w:rsidR="006A38B9" w:rsidRPr="00982E68" w:rsidRDefault="006A38B9" w:rsidP="006A38B9">
      <w:pPr>
        <w:numPr>
          <w:ilvl w:val="0"/>
          <w:numId w:val="5"/>
        </w:numPr>
        <w:spacing w:after="0" w:line="360" w:lineRule="auto"/>
        <w:contextualSpacing/>
        <w:jc w:val="both"/>
        <w:rPr>
          <w:rFonts w:ascii="Times New Roman" w:eastAsia="Calibri" w:hAnsi="Times New Roman" w:cs="Times New Roman"/>
          <w:sz w:val="28"/>
          <w:u w:val="single"/>
        </w:rPr>
      </w:pPr>
      <w:r w:rsidRPr="00982E68">
        <w:rPr>
          <w:rFonts w:ascii="Times New Roman" w:eastAsia="Calibri" w:hAnsi="Times New Roman" w:cs="Times New Roman"/>
          <w:sz w:val="28"/>
          <w:u w:val="single"/>
        </w:rPr>
        <w:t>Dowody skuteczności planowanych działań</w:t>
      </w:r>
    </w:p>
    <w:p w14:paraId="0668F03C" w14:textId="77777777" w:rsidR="006A38B9" w:rsidRPr="00982E68" w:rsidRDefault="006A38B9" w:rsidP="006A38B9">
      <w:pPr>
        <w:spacing w:after="0" w:line="360" w:lineRule="auto"/>
        <w:jc w:val="both"/>
        <w:rPr>
          <w:rFonts w:ascii="Times New Roman" w:eastAsia="Calibri" w:hAnsi="Times New Roman" w:cs="Times New Roman"/>
          <w:sz w:val="24"/>
        </w:rPr>
      </w:pPr>
    </w:p>
    <w:p w14:paraId="02D4D357" w14:textId="77777777" w:rsidR="006A38B9" w:rsidRPr="00982E68" w:rsidRDefault="006A38B9" w:rsidP="006A38B9">
      <w:pPr>
        <w:spacing w:after="0" w:line="360" w:lineRule="auto"/>
        <w:jc w:val="both"/>
        <w:rPr>
          <w:rFonts w:ascii="Times New Roman" w:eastAsia="Calibri" w:hAnsi="Times New Roman" w:cs="Times New Roman"/>
        </w:rPr>
      </w:pPr>
      <w:r w:rsidRPr="00982E68">
        <w:rPr>
          <w:rFonts w:ascii="Times New Roman" w:eastAsia="Calibri" w:hAnsi="Times New Roman" w:cs="Times New Roman"/>
        </w:rPr>
        <w:t>Planowane działania będą prowadzone zgodnie ze szczegółowymi materiałami informacyjnymi Narodowego Funduszu Zdrowia.</w:t>
      </w:r>
      <w:r w:rsidRPr="00982E68">
        <w:rPr>
          <w:rFonts w:ascii="Times New Roman" w:eastAsia="Calibri" w:hAnsi="Times New Roman" w:cs="Times New Roman"/>
          <w:vertAlign w:val="superscript"/>
        </w:rPr>
        <w:footnoteReference w:id="11"/>
      </w:r>
    </w:p>
    <w:p w14:paraId="39BC6428" w14:textId="77777777" w:rsidR="006A38B9" w:rsidRPr="00982E68" w:rsidRDefault="006A38B9" w:rsidP="006A38B9">
      <w:pPr>
        <w:spacing w:after="0" w:line="360" w:lineRule="auto"/>
        <w:jc w:val="both"/>
        <w:rPr>
          <w:rFonts w:ascii="Times New Roman" w:eastAsia="Calibri" w:hAnsi="Times New Roman" w:cs="Times New Roman"/>
        </w:rPr>
      </w:pPr>
      <w:r w:rsidRPr="00982E68">
        <w:rPr>
          <w:rFonts w:ascii="Times New Roman" w:eastAsia="Calibri" w:hAnsi="Times New Roman" w:cs="Times New Roman"/>
        </w:rPr>
        <w:t>Przykładowo, w przypadku stwardnienia rozsianego, zasadniczym elementem rehabilitacji pacjentów z SM jest indywidualne postępowanie usprawniające (w zależności od okresu choroby) dostosowane do realnych potrzeb i możliwości chorego. Zadaniem kinezyterapii jest przede wszystkim poprawa ogólnej sprawności fizycznej, zwiększenie siły mięśni i ich napięcia, utrzymanie sprawności i ruchomości stawów. Codzienne ćwiczenia fizyczne przeciwdziałają negatywnym skutkom unieruchomienia (odleżynom, odwapnieniu kości, za parciom, chorobom zakrzepowo-zatorowym, infekcjom dróg moczowych oraz infekcjom układu oddechowego – zapaleniu płuc).</w:t>
      </w:r>
      <w:r w:rsidRPr="00982E68">
        <w:rPr>
          <w:rFonts w:ascii="Times New Roman" w:eastAsia="Calibri" w:hAnsi="Times New Roman" w:cs="Times New Roman"/>
          <w:vertAlign w:val="superscript"/>
        </w:rPr>
        <w:footnoteReference w:id="12"/>
      </w:r>
    </w:p>
    <w:p w14:paraId="0B5B2B2D" w14:textId="77777777" w:rsidR="006A38B9" w:rsidRPr="00982E68" w:rsidRDefault="006A38B9" w:rsidP="006A38B9">
      <w:pPr>
        <w:spacing w:after="0" w:line="360" w:lineRule="auto"/>
        <w:jc w:val="both"/>
        <w:rPr>
          <w:rFonts w:ascii="Times New Roman" w:eastAsia="Calibri" w:hAnsi="Times New Roman" w:cs="Times New Roman"/>
        </w:rPr>
      </w:pPr>
      <w:r w:rsidRPr="00982E68">
        <w:rPr>
          <w:rFonts w:ascii="Times New Roman" w:eastAsia="Calibri" w:hAnsi="Times New Roman" w:cs="Times New Roman"/>
        </w:rPr>
        <w:t>Także w przypadku reumatoidalnego zapalenia stawów podstawową metodą leczenia usprawniającego chorych na RZS jest leczenie ruchem (kinezyterapia). Fizykoterapia i objawowa farmakoterapia mają działanie ułatwiające leczenie i utrwalające jego wynik. Celem leczenia usprawniającego jest: opanowanie dolegliwości bólowych, wzmocnienie zespołów dynamicznych mięśniowych, dbałość o zachowanie jak największej ruchomości stawów, zapobieganie deformacjom we wszystkich odcinkach narządu ruchu, korekcja powstałych zniekształceń, wyrobienie prawidłowych mechanizmów adaptacyjnych i kompensacyjnych, kontrola masy ciała i utrzymanie należytego odżywiania. Zabiegi usprawniające należy stosować zarówno w okresie ostrym, jak i w okresie poprawy, czyli remisji choroby, a ich zakres i dozowanie powinny być uzależnione od stopnia uszkodzenia stawu i umiejscowienia zmian w narządzie ruchu. Chory z przewlekłym procesem reumatoidalnym i dysfunkcją narządu ruchu wymaga stałej opieki lekarskiej oraz systematycznego usprawniania. Na wieloletnią terapię składają się leczenie szpitalne, sanatoryjne i ambulatoryjne. Leczenie usprawniające w domu jest kontynuacją tej terapii i powinno być prowadzone w ramach rehabilitacji środowiskowej. Istotne jest nauczenie chorego prawidłowego wykonywania czynności dnia codziennego, a w razie potrzeby korzystania z przedmiotów ułatwiających samoobsługę.</w:t>
      </w:r>
      <w:r w:rsidRPr="00982E68">
        <w:rPr>
          <w:rFonts w:ascii="Times New Roman" w:eastAsia="Calibri" w:hAnsi="Times New Roman" w:cs="Times New Roman"/>
          <w:vertAlign w:val="superscript"/>
        </w:rPr>
        <w:footnoteReference w:id="13"/>
      </w:r>
    </w:p>
    <w:p w14:paraId="43942342" w14:textId="77777777" w:rsidR="006A38B9" w:rsidRPr="00982E68" w:rsidRDefault="006A38B9" w:rsidP="006A38B9">
      <w:pPr>
        <w:spacing w:after="0" w:line="360" w:lineRule="auto"/>
        <w:jc w:val="both"/>
        <w:rPr>
          <w:rFonts w:ascii="Times New Roman" w:eastAsia="Calibri" w:hAnsi="Times New Roman" w:cs="Times New Roman"/>
          <w:sz w:val="24"/>
        </w:rPr>
      </w:pPr>
    </w:p>
    <w:p w14:paraId="25196083" w14:textId="77777777" w:rsidR="006A38B9" w:rsidRPr="00982E68" w:rsidRDefault="006A38B9" w:rsidP="006A38B9">
      <w:pPr>
        <w:numPr>
          <w:ilvl w:val="0"/>
          <w:numId w:val="2"/>
        </w:numPr>
        <w:spacing w:after="0" w:line="360" w:lineRule="auto"/>
        <w:contextualSpacing/>
        <w:jc w:val="both"/>
        <w:rPr>
          <w:rFonts w:ascii="Times New Roman" w:eastAsia="Calibri" w:hAnsi="Times New Roman" w:cs="Times New Roman"/>
          <w:b/>
          <w:sz w:val="32"/>
        </w:rPr>
      </w:pPr>
      <w:r w:rsidRPr="00982E68">
        <w:rPr>
          <w:rFonts w:ascii="Times New Roman" w:eastAsia="Calibri" w:hAnsi="Times New Roman" w:cs="Times New Roman"/>
          <w:b/>
          <w:sz w:val="32"/>
        </w:rPr>
        <w:t>Koszty</w:t>
      </w:r>
    </w:p>
    <w:p w14:paraId="59984AA5" w14:textId="77777777" w:rsidR="006A38B9" w:rsidRPr="00982E68" w:rsidRDefault="006A38B9" w:rsidP="006A38B9">
      <w:pPr>
        <w:spacing w:after="0" w:line="360" w:lineRule="auto"/>
        <w:jc w:val="both"/>
        <w:rPr>
          <w:rFonts w:ascii="Times New Roman" w:eastAsia="Calibri" w:hAnsi="Times New Roman" w:cs="Times New Roman"/>
          <w:sz w:val="24"/>
        </w:rPr>
      </w:pPr>
    </w:p>
    <w:p w14:paraId="4274799A" w14:textId="77777777" w:rsidR="006A38B9" w:rsidRPr="00982E68" w:rsidRDefault="006A38B9" w:rsidP="006A38B9">
      <w:pPr>
        <w:numPr>
          <w:ilvl w:val="0"/>
          <w:numId w:val="6"/>
        </w:numPr>
        <w:spacing w:after="0" w:line="360" w:lineRule="auto"/>
        <w:contextualSpacing/>
        <w:jc w:val="both"/>
        <w:rPr>
          <w:rFonts w:ascii="Times New Roman" w:eastAsia="Calibri" w:hAnsi="Times New Roman" w:cs="Times New Roman"/>
          <w:sz w:val="28"/>
          <w:u w:val="single"/>
        </w:rPr>
      </w:pPr>
      <w:r w:rsidRPr="00982E68">
        <w:rPr>
          <w:rFonts w:ascii="Times New Roman" w:eastAsia="Calibri" w:hAnsi="Times New Roman" w:cs="Times New Roman"/>
          <w:sz w:val="28"/>
          <w:u w:val="single"/>
        </w:rPr>
        <w:t>Koszty jednostkowe</w:t>
      </w:r>
    </w:p>
    <w:p w14:paraId="0969E4BC" w14:textId="77777777" w:rsidR="006A38B9" w:rsidRPr="00982E68" w:rsidRDefault="006A38B9" w:rsidP="006A38B9">
      <w:pPr>
        <w:spacing w:after="0" w:line="360" w:lineRule="auto"/>
        <w:jc w:val="both"/>
        <w:rPr>
          <w:rFonts w:ascii="Times New Roman" w:eastAsia="Calibri" w:hAnsi="Times New Roman" w:cs="Times New Roman"/>
          <w:sz w:val="24"/>
        </w:rPr>
      </w:pPr>
    </w:p>
    <w:p w14:paraId="3E78C754" w14:textId="77777777" w:rsidR="006A38B9" w:rsidRPr="00982E68" w:rsidRDefault="006A38B9" w:rsidP="006A38B9">
      <w:pPr>
        <w:spacing w:after="0" w:line="360" w:lineRule="auto"/>
        <w:jc w:val="both"/>
        <w:rPr>
          <w:rFonts w:ascii="Times New Roman" w:eastAsia="Calibri" w:hAnsi="Times New Roman" w:cs="Times New Roman"/>
        </w:rPr>
      </w:pPr>
      <w:r w:rsidRPr="00982E68">
        <w:rPr>
          <w:rFonts w:ascii="Times New Roman" w:eastAsia="Calibri" w:hAnsi="Times New Roman" w:cs="Times New Roman"/>
        </w:rPr>
        <w:t xml:space="preserve">Planowane koszty to około 930 zł na jednego uczestnika programu. </w:t>
      </w:r>
    </w:p>
    <w:p w14:paraId="3A83C2D9" w14:textId="77777777" w:rsidR="006A38B9" w:rsidRPr="00982E68" w:rsidRDefault="006A38B9" w:rsidP="006A38B9">
      <w:pPr>
        <w:spacing w:after="0" w:line="360" w:lineRule="auto"/>
        <w:jc w:val="both"/>
        <w:rPr>
          <w:rFonts w:ascii="Times New Roman" w:eastAsia="Calibri" w:hAnsi="Times New Roman" w:cs="Times New Roman"/>
        </w:rPr>
      </w:pPr>
      <w:r w:rsidRPr="00982E68">
        <w:rPr>
          <w:rFonts w:ascii="Times New Roman" w:eastAsia="Calibri" w:hAnsi="Times New Roman" w:cs="Times New Roman"/>
        </w:rPr>
        <w:t>W skład kosztów jednostkowych wchodzi:</w:t>
      </w:r>
    </w:p>
    <w:p w14:paraId="6BD6D6CC" w14:textId="77777777" w:rsidR="006A38B9" w:rsidRPr="00982E68" w:rsidRDefault="006A38B9" w:rsidP="006A38B9">
      <w:pPr>
        <w:spacing w:after="0" w:line="360" w:lineRule="auto"/>
        <w:jc w:val="both"/>
        <w:rPr>
          <w:rFonts w:ascii="Times New Roman" w:eastAsia="Calibri" w:hAnsi="Times New Roman" w:cs="Times New Roman"/>
        </w:rPr>
      </w:pPr>
    </w:p>
    <w:p w14:paraId="2BFB3364" w14:textId="77777777" w:rsidR="006A38B9" w:rsidRPr="00982E68" w:rsidRDefault="006A38B9" w:rsidP="006A38B9">
      <w:pPr>
        <w:numPr>
          <w:ilvl w:val="0"/>
          <w:numId w:val="9"/>
        </w:numPr>
        <w:spacing w:after="0" w:line="360" w:lineRule="auto"/>
        <w:contextualSpacing/>
        <w:jc w:val="both"/>
        <w:rPr>
          <w:rFonts w:ascii="Times New Roman" w:eastAsia="Calibri" w:hAnsi="Times New Roman" w:cs="Times New Roman"/>
        </w:rPr>
      </w:pPr>
      <w:r w:rsidRPr="00982E68">
        <w:rPr>
          <w:rFonts w:ascii="Times New Roman" w:eastAsia="Calibri" w:hAnsi="Times New Roman" w:cs="Times New Roman"/>
        </w:rPr>
        <w:t xml:space="preserve">wizyta lekarza w domu uczestnika, </w:t>
      </w:r>
    </w:p>
    <w:p w14:paraId="5EEF50BA" w14:textId="77777777" w:rsidR="006A38B9" w:rsidRPr="00982E68" w:rsidRDefault="006A38B9" w:rsidP="006A38B9">
      <w:pPr>
        <w:numPr>
          <w:ilvl w:val="0"/>
          <w:numId w:val="9"/>
        </w:numPr>
        <w:spacing w:after="0" w:line="360" w:lineRule="auto"/>
        <w:contextualSpacing/>
        <w:jc w:val="both"/>
        <w:rPr>
          <w:rFonts w:ascii="Times New Roman" w:eastAsia="Calibri" w:hAnsi="Times New Roman" w:cs="Times New Roman"/>
        </w:rPr>
      </w:pPr>
      <w:r w:rsidRPr="00982E68">
        <w:rPr>
          <w:rFonts w:ascii="Times New Roman" w:eastAsia="Calibri" w:hAnsi="Times New Roman" w:cs="Times New Roman"/>
        </w:rPr>
        <w:t>rehabilitacja domowa uczestnika przeprowadzana przez fizjoterapeutę,</w:t>
      </w:r>
    </w:p>
    <w:p w14:paraId="1DF8E1C3" w14:textId="77777777" w:rsidR="006A38B9" w:rsidRPr="00982E68" w:rsidRDefault="006A38B9" w:rsidP="006A38B9">
      <w:pPr>
        <w:numPr>
          <w:ilvl w:val="0"/>
          <w:numId w:val="10"/>
        </w:numPr>
        <w:spacing w:after="0" w:line="360" w:lineRule="auto"/>
        <w:contextualSpacing/>
        <w:jc w:val="both"/>
        <w:rPr>
          <w:rFonts w:ascii="Times New Roman" w:eastAsia="Calibri" w:hAnsi="Times New Roman" w:cs="Times New Roman"/>
        </w:rPr>
      </w:pPr>
      <w:r w:rsidRPr="00982E68">
        <w:rPr>
          <w:rFonts w:ascii="Times New Roman" w:eastAsia="Calibri" w:hAnsi="Times New Roman" w:cs="Times New Roman"/>
        </w:rPr>
        <w:t>przygotowanie kart pacjenta,</w:t>
      </w:r>
    </w:p>
    <w:p w14:paraId="6FF9C8C8" w14:textId="77777777" w:rsidR="006A38B9" w:rsidRPr="00982E68" w:rsidRDefault="006A38B9" w:rsidP="006A38B9">
      <w:pPr>
        <w:numPr>
          <w:ilvl w:val="0"/>
          <w:numId w:val="9"/>
        </w:numPr>
        <w:spacing w:after="0" w:line="360" w:lineRule="auto"/>
        <w:contextualSpacing/>
        <w:jc w:val="both"/>
        <w:rPr>
          <w:rFonts w:ascii="Times New Roman" w:eastAsia="Calibri" w:hAnsi="Times New Roman" w:cs="Times New Roman"/>
        </w:rPr>
      </w:pPr>
      <w:r w:rsidRPr="00982E68">
        <w:rPr>
          <w:rFonts w:ascii="Times New Roman" w:eastAsia="Calibri" w:hAnsi="Times New Roman" w:cs="Times New Roman"/>
        </w:rPr>
        <w:t xml:space="preserve">koordynacja programu, </w:t>
      </w:r>
    </w:p>
    <w:p w14:paraId="5C98A3C8" w14:textId="77777777" w:rsidR="006A38B9" w:rsidRPr="00982E68" w:rsidRDefault="006A38B9" w:rsidP="006A38B9">
      <w:pPr>
        <w:numPr>
          <w:ilvl w:val="0"/>
          <w:numId w:val="9"/>
        </w:numPr>
        <w:spacing w:after="0" w:line="360" w:lineRule="auto"/>
        <w:contextualSpacing/>
        <w:jc w:val="both"/>
        <w:rPr>
          <w:rFonts w:ascii="Times New Roman" w:eastAsia="Calibri" w:hAnsi="Times New Roman" w:cs="Times New Roman"/>
        </w:rPr>
      </w:pPr>
      <w:r w:rsidRPr="00982E68">
        <w:rPr>
          <w:rFonts w:ascii="Times New Roman" w:eastAsia="Calibri" w:hAnsi="Times New Roman" w:cs="Times New Roman"/>
        </w:rPr>
        <w:t>przygotowanie ankiety oceniającej zadowolenie z uczestnictwa w programie.</w:t>
      </w:r>
    </w:p>
    <w:p w14:paraId="66D004B3" w14:textId="77777777" w:rsidR="006A38B9" w:rsidRPr="00982E68" w:rsidRDefault="006A38B9" w:rsidP="006A38B9">
      <w:pPr>
        <w:spacing w:after="0" w:line="360" w:lineRule="auto"/>
        <w:jc w:val="both"/>
        <w:rPr>
          <w:rFonts w:ascii="Times New Roman" w:eastAsia="Calibri" w:hAnsi="Times New Roman" w:cs="Times New Roman"/>
          <w:sz w:val="28"/>
        </w:rPr>
      </w:pPr>
    </w:p>
    <w:p w14:paraId="55512716" w14:textId="77777777" w:rsidR="006A38B9" w:rsidRPr="00982E68" w:rsidRDefault="006A38B9" w:rsidP="006A38B9">
      <w:pPr>
        <w:spacing w:after="0" w:line="360" w:lineRule="auto"/>
        <w:jc w:val="both"/>
        <w:rPr>
          <w:rFonts w:ascii="Times New Roman" w:eastAsia="Calibri" w:hAnsi="Times New Roman" w:cs="Times New Roman"/>
          <w:sz w:val="28"/>
        </w:rPr>
      </w:pPr>
    </w:p>
    <w:p w14:paraId="25554B97" w14:textId="77777777" w:rsidR="006A38B9" w:rsidRPr="00982E68" w:rsidRDefault="006A38B9" w:rsidP="006A38B9">
      <w:pPr>
        <w:numPr>
          <w:ilvl w:val="0"/>
          <w:numId w:val="6"/>
        </w:numPr>
        <w:spacing w:after="0" w:line="360" w:lineRule="auto"/>
        <w:contextualSpacing/>
        <w:jc w:val="both"/>
        <w:rPr>
          <w:rFonts w:ascii="Times New Roman" w:eastAsia="Calibri" w:hAnsi="Times New Roman" w:cs="Times New Roman"/>
          <w:sz w:val="28"/>
          <w:u w:val="single"/>
        </w:rPr>
      </w:pPr>
      <w:r w:rsidRPr="00982E68">
        <w:rPr>
          <w:rFonts w:ascii="Times New Roman" w:eastAsia="Calibri" w:hAnsi="Times New Roman" w:cs="Times New Roman"/>
          <w:sz w:val="28"/>
          <w:u w:val="single"/>
        </w:rPr>
        <w:t>Planowane koszty całkowite</w:t>
      </w:r>
    </w:p>
    <w:p w14:paraId="5441961A" w14:textId="77777777" w:rsidR="006A38B9" w:rsidRPr="00982E68" w:rsidRDefault="006A38B9" w:rsidP="006A38B9">
      <w:pPr>
        <w:spacing w:after="0" w:line="360" w:lineRule="auto"/>
        <w:jc w:val="both"/>
        <w:rPr>
          <w:rFonts w:ascii="Times New Roman" w:eastAsia="Calibri" w:hAnsi="Times New Roman" w:cs="Times New Roman"/>
          <w:sz w:val="24"/>
        </w:rPr>
      </w:pPr>
    </w:p>
    <w:p w14:paraId="732850C3" w14:textId="77777777" w:rsidR="006A38B9" w:rsidRPr="00982E68" w:rsidRDefault="006A38B9" w:rsidP="006A38B9">
      <w:pPr>
        <w:spacing w:after="0" w:line="360" w:lineRule="auto"/>
        <w:jc w:val="both"/>
        <w:rPr>
          <w:rFonts w:ascii="Times New Roman" w:eastAsia="Calibri" w:hAnsi="Times New Roman" w:cs="Times New Roman"/>
        </w:rPr>
      </w:pPr>
      <w:r w:rsidRPr="00982E68">
        <w:rPr>
          <w:rFonts w:ascii="Times New Roman" w:eastAsia="Calibri" w:hAnsi="Times New Roman" w:cs="Times New Roman"/>
        </w:rPr>
        <w:t xml:space="preserve">Budżet, jakim dysponuje Gmina Miasta Sopotu na realizację Programu to 60 000 zł rocznie. </w:t>
      </w:r>
    </w:p>
    <w:p w14:paraId="6CAF4990" w14:textId="77777777" w:rsidR="006A38B9" w:rsidRPr="00982E68" w:rsidRDefault="006A38B9" w:rsidP="006A38B9">
      <w:pPr>
        <w:spacing w:after="0" w:line="360" w:lineRule="auto"/>
        <w:jc w:val="both"/>
        <w:rPr>
          <w:rFonts w:ascii="Times New Roman" w:eastAsia="Calibri" w:hAnsi="Times New Roman" w:cs="Times New Roman"/>
        </w:rPr>
      </w:pPr>
      <w:r w:rsidRPr="00982E68">
        <w:rPr>
          <w:rFonts w:ascii="Times New Roman" w:eastAsia="Calibri" w:hAnsi="Times New Roman" w:cs="Times New Roman"/>
        </w:rPr>
        <w:t xml:space="preserve">W ramach tej kwoty mają być wykonane wszystkie części organizacyjne Programu. Za realizację Programu będzie odpowiadała placówka medyczna wyłoniona w ogłoszonym przez Urząd Miasta Sopotu konkursie. </w:t>
      </w:r>
    </w:p>
    <w:p w14:paraId="1BA61BEA" w14:textId="77777777" w:rsidR="006A38B9" w:rsidRPr="00982E68" w:rsidRDefault="006A38B9" w:rsidP="006A38B9">
      <w:pPr>
        <w:spacing w:after="0" w:line="360" w:lineRule="auto"/>
        <w:jc w:val="both"/>
        <w:rPr>
          <w:rFonts w:ascii="Times New Roman" w:eastAsia="Calibri" w:hAnsi="Times New Roman" w:cs="Times New Roman"/>
          <w:sz w:val="24"/>
        </w:rPr>
      </w:pPr>
    </w:p>
    <w:p w14:paraId="4E89AA90" w14:textId="77777777" w:rsidR="006A38B9" w:rsidRPr="00982E68" w:rsidRDefault="006A38B9" w:rsidP="006A38B9">
      <w:pPr>
        <w:spacing w:after="0" w:line="360" w:lineRule="auto"/>
        <w:jc w:val="both"/>
        <w:rPr>
          <w:rFonts w:ascii="Times New Roman" w:eastAsia="Calibri" w:hAnsi="Times New Roman" w:cs="Times New Roman"/>
          <w:sz w:val="24"/>
        </w:rPr>
      </w:pPr>
    </w:p>
    <w:p w14:paraId="126125E4" w14:textId="77777777" w:rsidR="006A38B9" w:rsidRPr="00982E68" w:rsidRDefault="006A38B9" w:rsidP="006A38B9">
      <w:pPr>
        <w:numPr>
          <w:ilvl w:val="0"/>
          <w:numId w:val="6"/>
        </w:numPr>
        <w:spacing w:after="0" w:line="360" w:lineRule="auto"/>
        <w:contextualSpacing/>
        <w:jc w:val="both"/>
        <w:rPr>
          <w:rFonts w:ascii="Times New Roman" w:eastAsia="Calibri" w:hAnsi="Times New Roman" w:cs="Times New Roman"/>
          <w:sz w:val="28"/>
          <w:u w:val="single"/>
        </w:rPr>
      </w:pPr>
      <w:r w:rsidRPr="00982E68">
        <w:rPr>
          <w:rFonts w:ascii="Times New Roman" w:eastAsia="Calibri" w:hAnsi="Times New Roman" w:cs="Times New Roman"/>
          <w:sz w:val="28"/>
          <w:u w:val="single"/>
        </w:rPr>
        <w:t>Źródła finansowania, partnerstwo</w:t>
      </w:r>
    </w:p>
    <w:p w14:paraId="33F74B8F" w14:textId="77777777" w:rsidR="006A38B9" w:rsidRPr="00982E68" w:rsidRDefault="006A38B9" w:rsidP="006A38B9">
      <w:pPr>
        <w:spacing w:after="0" w:line="360" w:lineRule="auto"/>
        <w:jc w:val="both"/>
        <w:rPr>
          <w:rFonts w:ascii="Times New Roman" w:eastAsia="Calibri" w:hAnsi="Times New Roman" w:cs="Times New Roman"/>
          <w:sz w:val="24"/>
          <w:u w:val="single"/>
        </w:rPr>
      </w:pPr>
    </w:p>
    <w:p w14:paraId="311A7B7A" w14:textId="77777777" w:rsidR="006A38B9" w:rsidRPr="00982E68" w:rsidRDefault="006A38B9" w:rsidP="006A38B9">
      <w:pPr>
        <w:spacing w:after="0" w:line="360" w:lineRule="auto"/>
        <w:jc w:val="both"/>
        <w:rPr>
          <w:rFonts w:ascii="Times New Roman" w:eastAsia="Calibri" w:hAnsi="Times New Roman" w:cs="Times New Roman"/>
        </w:rPr>
      </w:pPr>
      <w:r w:rsidRPr="00982E68">
        <w:rPr>
          <w:rFonts w:ascii="Times New Roman" w:eastAsia="Calibri" w:hAnsi="Times New Roman" w:cs="Times New Roman"/>
        </w:rPr>
        <w:t>Program zostanie całkowicie sfinansowany z budżetu Gminy Miasta Sopotu .</w:t>
      </w:r>
    </w:p>
    <w:p w14:paraId="5FFFB895" w14:textId="77777777" w:rsidR="006A38B9" w:rsidRPr="00982E68" w:rsidRDefault="006A38B9" w:rsidP="006A38B9">
      <w:pPr>
        <w:spacing w:after="0" w:line="360" w:lineRule="auto"/>
        <w:jc w:val="both"/>
        <w:rPr>
          <w:rFonts w:ascii="Times New Roman" w:eastAsia="Calibri" w:hAnsi="Times New Roman" w:cs="Times New Roman"/>
          <w:sz w:val="28"/>
        </w:rPr>
      </w:pPr>
    </w:p>
    <w:p w14:paraId="70590DFC" w14:textId="77777777" w:rsidR="006A38B9" w:rsidRPr="00982E68" w:rsidRDefault="006A38B9" w:rsidP="006A38B9">
      <w:pPr>
        <w:numPr>
          <w:ilvl w:val="0"/>
          <w:numId w:val="6"/>
        </w:numPr>
        <w:spacing w:after="0" w:line="360" w:lineRule="auto"/>
        <w:contextualSpacing/>
        <w:jc w:val="both"/>
        <w:rPr>
          <w:rFonts w:ascii="Times New Roman" w:eastAsia="Calibri" w:hAnsi="Times New Roman" w:cs="Times New Roman"/>
          <w:sz w:val="28"/>
          <w:u w:val="single"/>
        </w:rPr>
      </w:pPr>
      <w:r w:rsidRPr="00982E68">
        <w:rPr>
          <w:rFonts w:ascii="Times New Roman" w:eastAsia="Calibri" w:hAnsi="Times New Roman" w:cs="Times New Roman"/>
          <w:sz w:val="28"/>
          <w:u w:val="single"/>
        </w:rPr>
        <w:t>Argumenty przemawiające za tym, że wykorzystanie dostępnych zasobów jest optymalne</w:t>
      </w:r>
    </w:p>
    <w:p w14:paraId="237A5EEE" w14:textId="77777777" w:rsidR="006A38B9" w:rsidRPr="00982E68" w:rsidRDefault="006A38B9" w:rsidP="006A38B9">
      <w:pPr>
        <w:spacing w:after="0" w:line="360" w:lineRule="auto"/>
        <w:jc w:val="both"/>
        <w:rPr>
          <w:rFonts w:ascii="Times New Roman" w:eastAsia="Calibri" w:hAnsi="Times New Roman" w:cs="Times New Roman"/>
          <w:sz w:val="24"/>
        </w:rPr>
      </w:pPr>
    </w:p>
    <w:p w14:paraId="289896F8" w14:textId="77777777" w:rsidR="006A38B9" w:rsidRPr="00982E68" w:rsidRDefault="006A38B9" w:rsidP="006A38B9">
      <w:pPr>
        <w:spacing w:after="0" w:line="360" w:lineRule="auto"/>
        <w:jc w:val="both"/>
        <w:rPr>
          <w:rFonts w:ascii="Times New Roman" w:eastAsia="Calibri" w:hAnsi="Times New Roman" w:cs="Times New Roman"/>
        </w:rPr>
      </w:pPr>
      <w:r w:rsidRPr="00982E68">
        <w:rPr>
          <w:rFonts w:ascii="Times New Roman" w:eastAsia="Calibri" w:hAnsi="Times New Roman" w:cs="Times New Roman"/>
        </w:rPr>
        <w:t>Z uwagi na ograniczenia finansowania ze środków publicznych rehabilitacji leczniczej samorząd uznał, iż uzasadnione jest podjęcie działań mających na celu zwiększenie dostępu do świadczeń rehabilitacyjnych. Samorząd uznał za wysoce istotną rolę prowadzenie działań w zakresie rehabilitacji i wspierania aktywności ruchowej osób dotkniętych niepełnosprawnością ruchową.</w:t>
      </w:r>
    </w:p>
    <w:p w14:paraId="00E47F04" w14:textId="77777777" w:rsidR="006A38B9" w:rsidRPr="00982E68" w:rsidRDefault="006A38B9" w:rsidP="006A38B9">
      <w:pPr>
        <w:spacing w:after="0" w:line="360" w:lineRule="auto"/>
        <w:jc w:val="both"/>
        <w:rPr>
          <w:rFonts w:ascii="Times New Roman" w:eastAsia="Calibri" w:hAnsi="Times New Roman" w:cs="Times New Roman"/>
          <w:sz w:val="24"/>
        </w:rPr>
      </w:pPr>
    </w:p>
    <w:p w14:paraId="58E9648A" w14:textId="77777777" w:rsidR="006A38B9" w:rsidRPr="00982E68" w:rsidRDefault="006A38B9" w:rsidP="006A38B9">
      <w:pPr>
        <w:spacing w:after="0" w:line="360" w:lineRule="auto"/>
        <w:jc w:val="both"/>
        <w:rPr>
          <w:rFonts w:ascii="Times New Roman" w:eastAsia="Calibri" w:hAnsi="Times New Roman" w:cs="Times New Roman"/>
          <w:sz w:val="24"/>
        </w:rPr>
      </w:pPr>
    </w:p>
    <w:p w14:paraId="0CC2E2CC" w14:textId="77777777" w:rsidR="006A38B9" w:rsidRPr="00982E68" w:rsidRDefault="006A38B9" w:rsidP="006A38B9">
      <w:pPr>
        <w:numPr>
          <w:ilvl w:val="0"/>
          <w:numId w:val="2"/>
        </w:numPr>
        <w:spacing w:after="0" w:line="360" w:lineRule="auto"/>
        <w:contextualSpacing/>
        <w:jc w:val="both"/>
        <w:rPr>
          <w:rFonts w:ascii="Times New Roman" w:eastAsia="Calibri" w:hAnsi="Times New Roman" w:cs="Times New Roman"/>
          <w:b/>
          <w:sz w:val="32"/>
        </w:rPr>
      </w:pPr>
      <w:r w:rsidRPr="00982E68">
        <w:rPr>
          <w:rFonts w:ascii="Times New Roman" w:eastAsia="Calibri" w:hAnsi="Times New Roman" w:cs="Times New Roman"/>
          <w:b/>
          <w:sz w:val="32"/>
        </w:rPr>
        <w:t>Monitorowanie i ewaluacja</w:t>
      </w:r>
    </w:p>
    <w:p w14:paraId="2B8350D3" w14:textId="77777777" w:rsidR="006A38B9" w:rsidRPr="00982E68" w:rsidRDefault="006A38B9" w:rsidP="006A38B9">
      <w:pPr>
        <w:spacing w:after="0" w:line="360" w:lineRule="auto"/>
        <w:jc w:val="both"/>
        <w:rPr>
          <w:rFonts w:ascii="Times New Roman" w:eastAsia="Calibri" w:hAnsi="Times New Roman" w:cs="Times New Roman"/>
          <w:sz w:val="24"/>
        </w:rPr>
      </w:pPr>
    </w:p>
    <w:p w14:paraId="67C088A4" w14:textId="77777777" w:rsidR="006A38B9" w:rsidRPr="00982E68" w:rsidRDefault="006A38B9" w:rsidP="006A38B9">
      <w:pPr>
        <w:numPr>
          <w:ilvl w:val="0"/>
          <w:numId w:val="7"/>
        </w:numPr>
        <w:spacing w:after="0" w:line="360" w:lineRule="auto"/>
        <w:contextualSpacing/>
        <w:jc w:val="both"/>
        <w:rPr>
          <w:rFonts w:ascii="Times New Roman" w:eastAsia="Calibri" w:hAnsi="Times New Roman" w:cs="Times New Roman"/>
          <w:sz w:val="28"/>
          <w:u w:val="single"/>
        </w:rPr>
      </w:pPr>
      <w:r w:rsidRPr="00982E68">
        <w:rPr>
          <w:rFonts w:ascii="Times New Roman" w:eastAsia="Calibri" w:hAnsi="Times New Roman" w:cs="Times New Roman"/>
          <w:sz w:val="28"/>
          <w:u w:val="single"/>
        </w:rPr>
        <w:t>Ocena zgłaszalności do programu</w:t>
      </w:r>
    </w:p>
    <w:p w14:paraId="6046DB2F" w14:textId="77777777" w:rsidR="006A38B9" w:rsidRPr="00982E68" w:rsidRDefault="006A38B9" w:rsidP="006A38B9">
      <w:pPr>
        <w:spacing w:after="0" w:line="360" w:lineRule="auto"/>
        <w:jc w:val="both"/>
        <w:rPr>
          <w:rFonts w:ascii="Times New Roman" w:eastAsia="Calibri" w:hAnsi="Times New Roman" w:cs="Times New Roman"/>
          <w:sz w:val="24"/>
        </w:rPr>
      </w:pPr>
    </w:p>
    <w:p w14:paraId="19539196" w14:textId="77777777" w:rsidR="006A38B9" w:rsidRPr="00982E68" w:rsidRDefault="006A38B9" w:rsidP="006A38B9">
      <w:pPr>
        <w:numPr>
          <w:ilvl w:val="0"/>
          <w:numId w:val="13"/>
        </w:numPr>
        <w:spacing w:after="0" w:line="360" w:lineRule="auto"/>
        <w:contextualSpacing/>
        <w:jc w:val="both"/>
        <w:rPr>
          <w:rFonts w:ascii="Times New Roman" w:eastAsia="Calibri" w:hAnsi="Times New Roman" w:cs="Times New Roman"/>
        </w:rPr>
      </w:pPr>
      <w:r w:rsidRPr="00982E68">
        <w:rPr>
          <w:rFonts w:ascii="Times New Roman" w:eastAsia="Calibri" w:hAnsi="Times New Roman" w:cs="Times New Roman"/>
        </w:rPr>
        <w:t>ilość osób, które zgłosiły się do programu,</w:t>
      </w:r>
    </w:p>
    <w:p w14:paraId="3604F678" w14:textId="77777777" w:rsidR="006A38B9" w:rsidRPr="00982E68" w:rsidRDefault="006A38B9" w:rsidP="006A38B9">
      <w:pPr>
        <w:numPr>
          <w:ilvl w:val="0"/>
          <w:numId w:val="13"/>
        </w:numPr>
        <w:spacing w:after="0" w:line="360" w:lineRule="auto"/>
        <w:contextualSpacing/>
        <w:jc w:val="both"/>
        <w:rPr>
          <w:rFonts w:ascii="Times New Roman" w:eastAsia="Calibri" w:hAnsi="Times New Roman" w:cs="Times New Roman"/>
        </w:rPr>
      </w:pPr>
      <w:r w:rsidRPr="00982E68">
        <w:rPr>
          <w:rFonts w:ascii="Times New Roman" w:eastAsia="Calibri" w:hAnsi="Times New Roman" w:cs="Times New Roman"/>
        </w:rPr>
        <w:t>ilość osób, które zakwalifikowano do udziału w programie.</w:t>
      </w:r>
    </w:p>
    <w:p w14:paraId="77701E4D" w14:textId="77777777" w:rsidR="006A38B9" w:rsidRPr="00982E68" w:rsidRDefault="006A38B9" w:rsidP="006A38B9">
      <w:pPr>
        <w:spacing w:after="0" w:line="360" w:lineRule="auto"/>
        <w:jc w:val="both"/>
        <w:rPr>
          <w:rFonts w:ascii="Times New Roman" w:eastAsia="Calibri" w:hAnsi="Times New Roman" w:cs="Times New Roman"/>
          <w:sz w:val="24"/>
        </w:rPr>
      </w:pPr>
    </w:p>
    <w:p w14:paraId="23475F78" w14:textId="77777777" w:rsidR="006A38B9" w:rsidRPr="00982E68" w:rsidRDefault="006A38B9" w:rsidP="006A38B9">
      <w:pPr>
        <w:spacing w:after="0" w:line="360" w:lineRule="auto"/>
        <w:jc w:val="both"/>
        <w:rPr>
          <w:rFonts w:ascii="Times New Roman" w:eastAsia="Calibri" w:hAnsi="Times New Roman" w:cs="Times New Roman"/>
          <w:sz w:val="24"/>
        </w:rPr>
      </w:pPr>
    </w:p>
    <w:p w14:paraId="04263CDD" w14:textId="77777777" w:rsidR="006A38B9" w:rsidRPr="00982E68" w:rsidRDefault="006A38B9" w:rsidP="006A38B9">
      <w:pPr>
        <w:numPr>
          <w:ilvl w:val="0"/>
          <w:numId w:val="7"/>
        </w:numPr>
        <w:spacing w:after="0" w:line="360" w:lineRule="auto"/>
        <w:contextualSpacing/>
        <w:jc w:val="both"/>
        <w:rPr>
          <w:rFonts w:ascii="Times New Roman" w:eastAsia="Calibri" w:hAnsi="Times New Roman" w:cs="Times New Roman"/>
          <w:sz w:val="28"/>
          <w:u w:val="single"/>
        </w:rPr>
      </w:pPr>
      <w:r w:rsidRPr="00982E68">
        <w:rPr>
          <w:rFonts w:ascii="Times New Roman" w:eastAsia="Calibri" w:hAnsi="Times New Roman" w:cs="Times New Roman"/>
          <w:sz w:val="28"/>
          <w:u w:val="single"/>
        </w:rPr>
        <w:t xml:space="preserve">Ocena jakości świadczeń w programie </w:t>
      </w:r>
    </w:p>
    <w:p w14:paraId="49F99B96" w14:textId="77777777" w:rsidR="006A38B9" w:rsidRPr="00982E68" w:rsidRDefault="006A38B9" w:rsidP="006A38B9">
      <w:pPr>
        <w:spacing w:after="0" w:line="360" w:lineRule="auto"/>
        <w:jc w:val="both"/>
        <w:rPr>
          <w:rFonts w:ascii="Times New Roman" w:eastAsia="Calibri" w:hAnsi="Times New Roman" w:cs="Times New Roman"/>
          <w:sz w:val="24"/>
        </w:rPr>
      </w:pPr>
    </w:p>
    <w:p w14:paraId="07D2B744" w14:textId="77777777" w:rsidR="006A38B9" w:rsidRPr="00982E68" w:rsidRDefault="006A38B9" w:rsidP="006A38B9">
      <w:pPr>
        <w:spacing w:after="0" w:line="360" w:lineRule="auto"/>
        <w:jc w:val="both"/>
        <w:rPr>
          <w:rFonts w:ascii="Times New Roman" w:eastAsia="Calibri" w:hAnsi="Times New Roman" w:cs="Times New Roman"/>
        </w:rPr>
      </w:pPr>
      <w:r w:rsidRPr="00982E68">
        <w:rPr>
          <w:rFonts w:ascii="Times New Roman" w:eastAsia="Calibri" w:hAnsi="Times New Roman" w:cs="Times New Roman"/>
        </w:rPr>
        <w:t xml:space="preserve">Oceny jakości świadczeń w Programie dokonają uczestnicy, wypełniając ankietę po przejściu rehabilitacji. Będzie ona dotyczyła stopnia zadowolenia z uczestnictwa w programie. </w:t>
      </w:r>
      <w:r w:rsidRPr="00982E68">
        <w:rPr>
          <w:rFonts w:ascii="Times New Roman" w:eastAsia="Calibri" w:hAnsi="Times New Roman" w:cs="Times New Roman"/>
          <w:sz w:val="28"/>
        </w:rPr>
        <w:tab/>
      </w:r>
    </w:p>
    <w:p w14:paraId="39CD6327" w14:textId="77777777" w:rsidR="006A38B9" w:rsidRPr="00982E68" w:rsidRDefault="006A38B9" w:rsidP="006A38B9">
      <w:pPr>
        <w:tabs>
          <w:tab w:val="left" w:pos="1524"/>
        </w:tabs>
        <w:spacing w:after="0" w:line="360" w:lineRule="auto"/>
        <w:jc w:val="both"/>
        <w:rPr>
          <w:rFonts w:ascii="Times New Roman" w:eastAsia="Calibri" w:hAnsi="Times New Roman" w:cs="Times New Roman"/>
          <w:sz w:val="28"/>
        </w:rPr>
      </w:pPr>
    </w:p>
    <w:p w14:paraId="17619288" w14:textId="77777777" w:rsidR="006A38B9" w:rsidRPr="00982E68" w:rsidRDefault="006A38B9" w:rsidP="006A38B9">
      <w:pPr>
        <w:numPr>
          <w:ilvl w:val="0"/>
          <w:numId w:val="7"/>
        </w:numPr>
        <w:spacing w:after="0" w:line="360" w:lineRule="auto"/>
        <w:contextualSpacing/>
        <w:jc w:val="both"/>
        <w:rPr>
          <w:rFonts w:ascii="Times New Roman" w:eastAsia="Calibri" w:hAnsi="Times New Roman" w:cs="Times New Roman"/>
          <w:sz w:val="28"/>
          <w:u w:val="single"/>
        </w:rPr>
      </w:pPr>
      <w:r w:rsidRPr="00982E68">
        <w:rPr>
          <w:rFonts w:ascii="Times New Roman" w:eastAsia="Calibri" w:hAnsi="Times New Roman" w:cs="Times New Roman"/>
          <w:sz w:val="28"/>
          <w:u w:val="single"/>
        </w:rPr>
        <w:t>Ocena efektywności programu</w:t>
      </w:r>
    </w:p>
    <w:p w14:paraId="153F2A33" w14:textId="77777777" w:rsidR="006A38B9" w:rsidRPr="00982E68" w:rsidRDefault="006A38B9" w:rsidP="006A38B9">
      <w:pPr>
        <w:spacing w:after="0" w:line="360" w:lineRule="auto"/>
        <w:jc w:val="both"/>
        <w:rPr>
          <w:rFonts w:ascii="Times New Roman" w:eastAsia="Calibri" w:hAnsi="Times New Roman" w:cs="Times New Roman"/>
          <w:sz w:val="24"/>
          <w:u w:val="single"/>
        </w:rPr>
      </w:pPr>
    </w:p>
    <w:p w14:paraId="3342A23F" w14:textId="77777777" w:rsidR="006A38B9" w:rsidRPr="00982E68" w:rsidRDefault="006A38B9" w:rsidP="006A38B9">
      <w:pPr>
        <w:spacing w:after="0" w:line="360" w:lineRule="auto"/>
        <w:jc w:val="both"/>
        <w:rPr>
          <w:rFonts w:ascii="Times New Roman" w:eastAsia="Calibri" w:hAnsi="Times New Roman" w:cs="Times New Roman"/>
        </w:rPr>
      </w:pPr>
      <w:r w:rsidRPr="00982E68">
        <w:rPr>
          <w:rFonts w:ascii="Times New Roman" w:eastAsia="Calibri" w:hAnsi="Times New Roman" w:cs="Times New Roman"/>
        </w:rPr>
        <w:t>Ewaluacja będzie polegała na dokonaniu corocznego raportu na temat efektów i przebiegu programu.</w:t>
      </w:r>
    </w:p>
    <w:p w14:paraId="1E571BD0" w14:textId="77777777" w:rsidR="006A38B9" w:rsidRPr="00982E68" w:rsidRDefault="006A38B9" w:rsidP="006A38B9">
      <w:pPr>
        <w:numPr>
          <w:ilvl w:val="0"/>
          <w:numId w:val="10"/>
        </w:numPr>
        <w:spacing w:after="0" w:line="360" w:lineRule="auto"/>
        <w:contextualSpacing/>
        <w:jc w:val="both"/>
        <w:rPr>
          <w:rFonts w:ascii="Times New Roman" w:eastAsia="Calibri" w:hAnsi="Times New Roman" w:cs="Times New Roman"/>
        </w:rPr>
      </w:pPr>
      <w:r w:rsidRPr="00982E68">
        <w:rPr>
          <w:rFonts w:ascii="Times New Roman" w:eastAsia="Calibri" w:hAnsi="Times New Roman" w:cs="Times New Roman"/>
        </w:rPr>
        <w:t>ocena sprawności ruchowej przed i po zakończeniu rehabilitacji, dokonana przez fizjoterapeutę,</w:t>
      </w:r>
    </w:p>
    <w:p w14:paraId="0ED2B4A3" w14:textId="77777777" w:rsidR="006A38B9" w:rsidRPr="00982E68" w:rsidRDefault="006A38B9" w:rsidP="006A38B9">
      <w:pPr>
        <w:numPr>
          <w:ilvl w:val="0"/>
          <w:numId w:val="10"/>
        </w:numPr>
        <w:spacing w:after="0" w:line="360" w:lineRule="auto"/>
        <w:contextualSpacing/>
        <w:jc w:val="both"/>
        <w:rPr>
          <w:rFonts w:ascii="Times New Roman" w:eastAsia="Calibri" w:hAnsi="Times New Roman" w:cs="Times New Roman"/>
        </w:rPr>
      </w:pPr>
      <w:r w:rsidRPr="00982E68">
        <w:rPr>
          <w:rFonts w:ascii="Times New Roman" w:eastAsia="Calibri" w:hAnsi="Times New Roman" w:cs="Times New Roman"/>
        </w:rPr>
        <w:t>ocena stanu zdrowia przed i po zakończeniu rehabilitacji, dokonana przez lekarza.</w:t>
      </w:r>
    </w:p>
    <w:p w14:paraId="44687BED" w14:textId="77777777" w:rsidR="006A38B9" w:rsidRPr="00982E68" w:rsidRDefault="006A38B9" w:rsidP="006A38B9">
      <w:pPr>
        <w:spacing w:after="0" w:line="360" w:lineRule="auto"/>
        <w:jc w:val="both"/>
        <w:rPr>
          <w:rFonts w:ascii="Times New Roman" w:eastAsia="Calibri" w:hAnsi="Times New Roman" w:cs="Times New Roman"/>
        </w:rPr>
      </w:pPr>
    </w:p>
    <w:p w14:paraId="7766FB1A" w14:textId="77777777" w:rsidR="006A38B9" w:rsidRPr="00982E68" w:rsidRDefault="006A38B9" w:rsidP="006A38B9">
      <w:pPr>
        <w:numPr>
          <w:ilvl w:val="0"/>
          <w:numId w:val="7"/>
        </w:numPr>
        <w:spacing w:after="0" w:line="360" w:lineRule="auto"/>
        <w:contextualSpacing/>
        <w:jc w:val="both"/>
        <w:rPr>
          <w:rFonts w:ascii="Times New Roman" w:eastAsia="Calibri" w:hAnsi="Times New Roman" w:cs="Times New Roman"/>
          <w:sz w:val="28"/>
          <w:u w:val="single"/>
        </w:rPr>
      </w:pPr>
      <w:r w:rsidRPr="00982E68">
        <w:rPr>
          <w:rFonts w:ascii="Times New Roman" w:eastAsia="Calibri" w:hAnsi="Times New Roman" w:cs="Times New Roman"/>
          <w:sz w:val="28"/>
          <w:u w:val="single"/>
        </w:rPr>
        <w:t>Ocena trwałości efektów programu</w:t>
      </w:r>
    </w:p>
    <w:p w14:paraId="44BC03A4" w14:textId="77777777" w:rsidR="006A38B9" w:rsidRPr="00982E68" w:rsidRDefault="006A38B9" w:rsidP="006A38B9">
      <w:pPr>
        <w:spacing w:after="0" w:line="360" w:lineRule="auto"/>
        <w:ind w:left="720"/>
        <w:contextualSpacing/>
        <w:jc w:val="both"/>
        <w:rPr>
          <w:rFonts w:ascii="Times New Roman" w:eastAsia="Calibri" w:hAnsi="Times New Roman" w:cs="Times New Roman"/>
          <w:sz w:val="28"/>
          <w:u w:val="single"/>
        </w:rPr>
      </w:pPr>
    </w:p>
    <w:p w14:paraId="7BE47355" w14:textId="77777777" w:rsidR="006A38B9" w:rsidRPr="00982E68" w:rsidRDefault="006A38B9" w:rsidP="006A38B9">
      <w:pPr>
        <w:spacing w:after="0" w:line="360" w:lineRule="auto"/>
        <w:jc w:val="both"/>
        <w:rPr>
          <w:rFonts w:ascii="Times New Roman" w:eastAsia="Calibri" w:hAnsi="Times New Roman" w:cs="Times New Roman"/>
        </w:rPr>
      </w:pPr>
      <w:r w:rsidRPr="00982E68">
        <w:rPr>
          <w:rFonts w:ascii="Times New Roman" w:eastAsia="Calibri" w:hAnsi="Times New Roman" w:cs="Times New Roman"/>
        </w:rPr>
        <w:t>Trwałym efektem programu będzie wiedza i doświadczenie zdobyte przez realizatorów programu w trakcie jego trwania oraz umiejętność zastosowania nabytych umiejętności w kolejnych edycjach programu.</w:t>
      </w:r>
    </w:p>
    <w:p w14:paraId="06296C08" w14:textId="77777777" w:rsidR="006A38B9" w:rsidRPr="00982E68" w:rsidRDefault="006A38B9" w:rsidP="006A38B9">
      <w:pPr>
        <w:spacing w:after="0" w:line="360" w:lineRule="auto"/>
        <w:jc w:val="both"/>
        <w:rPr>
          <w:rFonts w:ascii="Times New Roman" w:eastAsia="Calibri" w:hAnsi="Times New Roman" w:cs="Times New Roman"/>
        </w:rPr>
      </w:pPr>
    </w:p>
    <w:p w14:paraId="7E2234F6" w14:textId="77777777" w:rsidR="006A38B9" w:rsidRPr="00982E68" w:rsidRDefault="006A38B9" w:rsidP="006A38B9">
      <w:pPr>
        <w:numPr>
          <w:ilvl w:val="0"/>
          <w:numId w:val="2"/>
        </w:numPr>
        <w:spacing w:after="0" w:line="360" w:lineRule="auto"/>
        <w:contextualSpacing/>
        <w:jc w:val="both"/>
        <w:rPr>
          <w:rFonts w:ascii="Times New Roman" w:eastAsia="Calibri" w:hAnsi="Times New Roman" w:cs="Times New Roman"/>
          <w:b/>
          <w:sz w:val="32"/>
        </w:rPr>
      </w:pPr>
      <w:r w:rsidRPr="00982E68">
        <w:rPr>
          <w:rFonts w:ascii="Times New Roman" w:eastAsia="Calibri" w:hAnsi="Times New Roman" w:cs="Times New Roman"/>
          <w:b/>
          <w:sz w:val="32"/>
        </w:rPr>
        <w:t>Okres realizacji programu</w:t>
      </w:r>
    </w:p>
    <w:p w14:paraId="0156BB34" w14:textId="77777777" w:rsidR="006A38B9" w:rsidRPr="00982E68" w:rsidRDefault="006A38B9" w:rsidP="006A38B9">
      <w:pPr>
        <w:spacing w:after="0" w:line="360" w:lineRule="auto"/>
        <w:jc w:val="both"/>
        <w:rPr>
          <w:rFonts w:ascii="Times New Roman" w:eastAsia="Calibri" w:hAnsi="Times New Roman" w:cs="Times New Roman"/>
          <w:sz w:val="24"/>
        </w:rPr>
      </w:pPr>
    </w:p>
    <w:p w14:paraId="77587ADA" w14:textId="77777777" w:rsidR="006A38B9" w:rsidRPr="00982E68" w:rsidRDefault="006A38B9" w:rsidP="006A38B9">
      <w:pPr>
        <w:spacing w:after="0" w:line="360" w:lineRule="auto"/>
        <w:jc w:val="both"/>
        <w:rPr>
          <w:rFonts w:ascii="Times New Roman" w:eastAsia="Calibri" w:hAnsi="Times New Roman" w:cs="Times New Roman"/>
        </w:rPr>
      </w:pPr>
      <w:r w:rsidRPr="00982E68">
        <w:rPr>
          <w:rFonts w:ascii="Times New Roman" w:eastAsia="Calibri" w:hAnsi="Times New Roman" w:cs="Times New Roman"/>
        </w:rPr>
        <w:t>Program będzie realizowany przez trzy lata z możliwością jego kontynuacji.</w:t>
      </w:r>
    </w:p>
    <w:p w14:paraId="186DE98C" w14:textId="77777777" w:rsidR="006A38B9" w:rsidRPr="00982E68" w:rsidRDefault="006A38B9" w:rsidP="006A38B9">
      <w:pPr>
        <w:spacing w:after="0" w:line="360" w:lineRule="auto"/>
        <w:jc w:val="both"/>
        <w:rPr>
          <w:rFonts w:ascii="Times New Roman" w:eastAsia="Calibri" w:hAnsi="Times New Roman" w:cs="Times New Roman"/>
          <w:sz w:val="24"/>
        </w:rPr>
      </w:pPr>
    </w:p>
    <w:p w14:paraId="4BA55189" w14:textId="77777777" w:rsidR="006A38B9" w:rsidRPr="002D3F50" w:rsidRDefault="006A38B9" w:rsidP="006A38B9">
      <w:pPr>
        <w:widowControl w:val="0"/>
        <w:autoSpaceDE w:val="0"/>
        <w:spacing w:after="0" w:line="240" w:lineRule="auto"/>
        <w:rPr>
          <w:rFonts w:ascii="Times New Roman" w:hAnsi="Times New Roman" w:cs="Times New Roman"/>
          <w:sz w:val="24"/>
          <w:szCs w:val="24"/>
        </w:rPr>
      </w:pPr>
    </w:p>
    <w:p w14:paraId="1F069B85" w14:textId="77777777" w:rsidR="00EB6839" w:rsidRDefault="00EB6839"/>
    <w:sectPr w:rsidR="00EB683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A739D" w14:textId="77777777" w:rsidR="00AB3305" w:rsidRDefault="00AB3305" w:rsidP="006A38B9">
      <w:pPr>
        <w:spacing w:after="0" w:line="240" w:lineRule="auto"/>
      </w:pPr>
      <w:r>
        <w:separator/>
      </w:r>
    </w:p>
  </w:endnote>
  <w:endnote w:type="continuationSeparator" w:id="0">
    <w:p w14:paraId="5C0D213E" w14:textId="77777777" w:rsidR="00AB3305" w:rsidRDefault="00AB3305" w:rsidP="006A3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8F1D4" w14:textId="77777777" w:rsidR="00AB3305" w:rsidRDefault="00AB3305" w:rsidP="006A38B9">
      <w:pPr>
        <w:spacing w:after="0" w:line="240" w:lineRule="auto"/>
      </w:pPr>
      <w:r>
        <w:separator/>
      </w:r>
    </w:p>
  </w:footnote>
  <w:footnote w:type="continuationSeparator" w:id="0">
    <w:p w14:paraId="0B58A6A6" w14:textId="77777777" w:rsidR="00AB3305" w:rsidRDefault="00AB3305" w:rsidP="006A38B9">
      <w:pPr>
        <w:spacing w:after="0" w:line="240" w:lineRule="auto"/>
      </w:pPr>
      <w:r>
        <w:continuationSeparator/>
      </w:r>
    </w:p>
  </w:footnote>
  <w:footnote w:id="1">
    <w:p w14:paraId="7F7AFDDD" w14:textId="77777777" w:rsidR="006A38B9" w:rsidRDefault="006A38B9" w:rsidP="006A38B9">
      <w:pPr>
        <w:pStyle w:val="Tekstprzypisudolnego"/>
      </w:pPr>
      <w:r>
        <w:rPr>
          <w:rStyle w:val="Odwoanieprzypisudolnego"/>
        </w:rPr>
        <w:footnoteRef/>
      </w:r>
      <w:r>
        <w:t xml:space="preserve"> </w:t>
      </w:r>
      <w:r w:rsidRPr="00474556">
        <w:t>www.who.int/topics/disabilities/en/</w:t>
      </w:r>
    </w:p>
  </w:footnote>
  <w:footnote w:id="2">
    <w:p w14:paraId="2C6A0817" w14:textId="77777777" w:rsidR="006A38B9" w:rsidRDefault="006A38B9" w:rsidP="006A38B9">
      <w:pPr>
        <w:pStyle w:val="Tekstprzypisudolnego"/>
      </w:pPr>
      <w:r>
        <w:rPr>
          <w:rStyle w:val="Odwoanieprzypisudolnego"/>
        </w:rPr>
        <w:footnoteRef/>
      </w:r>
      <w:r>
        <w:t xml:space="preserve"> Ustawa  z dnia 27 sierpnia 1997 r. o rehabilitacji zawodowej i społecznej oraz zatrudnianiu osób niepełnosprawnych</w:t>
      </w:r>
    </w:p>
  </w:footnote>
  <w:footnote w:id="3">
    <w:p w14:paraId="7AC5171E" w14:textId="77777777" w:rsidR="006A38B9" w:rsidRDefault="006A38B9" w:rsidP="006A38B9">
      <w:pPr>
        <w:pStyle w:val="Tekstprzypisudolnego"/>
      </w:pPr>
      <w:r>
        <w:rPr>
          <w:rStyle w:val="Odwoanieprzypisudolnego"/>
        </w:rPr>
        <w:footnoteRef/>
      </w:r>
      <w:r>
        <w:t xml:space="preserve"> </w:t>
      </w:r>
      <w:r w:rsidRPr="00064A98">
        <w:t>Ustawa  z dnia 27 sierpnia 1997 r.</w:t>
      </w:r>
      <w:r>
        <w:t xml:space="preserve"> </w:t>
      </w:r>
      <w:r w:rsidRPr="00064A98">
        <w:t>o rehabilitacji zawodowej i społecznej oraz zatrudnianiu osób niepełnosprawnych</w:t>
      </w:r>
    </w:p>
  </w:footnote>
  <w:footnote w:id="4">
    <w:p w14:paraId="7614E603" w14:textId="77777777" w:rsidR="006A38B9" w:rsidRDefault="006A38B9" w:rsidP="006A38B9">
      <w:pPr>
        <w:pStyle w:val="Tekstprzypisudolnego"/>
      </w:pPr>
      <w:r>
        <w:rPr>
          <w:rStyle w:val="Odwoanieprzypisudolnego"/>
        </w:rPr>
        <w:footnoteRef/>
      </w:r>
      <w:r>
        <w:t xml:space="preserve"> Niepełnosprawni.gov.pl</w:t>
      </w:r>
    </w:p>
  </w:footnote>
  <w:footnote w:id="5">
    <w:p w14:paraId="1AC8F4B5" w14:textId="77777777" w:rsidR="006A38B9" w:rsidRDefault="006A38B9" w:rsidP="006A38B9">
      <w:pPr>
        <w:pStyle w:val="Tekstprzypisudolnego"/>
      </w:pPr>
      <w:r>
        <w:rPr>
          <w:rStyle w:val="Odwoanieprzypisudolnego"/>
        </w:rPr>
        <w:footnoteRef/>
      </w:r>
      <w:r>
        <w:t xml:space="preserve"> Wolski P. „Niepełnosprawność ruchowa- między diagnozą, a działaniem”, Warszawa, 2013.</w:t>
      </w:r>
    </w:p>
  </w:footnote>
  <w:footnote w:id="6">
    <w:p w14:paraId="2A6081B9" w14:textId="77777777" w:rsidR="006A38B9" w:rsidRDefault="006A38B9" w:rsidP="006A38B9">
      <w:pPr>
        <w:pStyle w:val="Tekstprzypisudolnego"/>
      </w:pPr>
      <w:r>
        <w:rPr>
          <w:rStyle w:val="Odwoanieprzypisudolnego"/>
        </w:rPr>
        <w:footnoteRef/>
      </w:r>
      <w:r>
        <w:t xml:space="preserve"> Pałosz K. „</w:t>
      </w:r>
      <w:r w:rsidRPr="006D2C00">
        <w:t>Reumatoidalne Zapalenie Stawów</w:t>
      </w:r>
      <w:r>
        <w:t>” www.,poruszycswiat.pl, 2013</w:t>
      </w:r>
    </w:p>
  </w:footnote>
  <w:footnote w:id="7">
    <w:p w14:paraId="535D5200" w14:textId="77777777" w:rsidR="006A38B9" w:rsidRPr="008974A4" w:rsidRDefault="006A38B9" w:rsidP="006A38B9">
      <w:pPr>
        <w:pStyle w:val="Tekstprzypisudolnego"/>
      </w:pPr>
      <w:r>
        <w:rPr>
          <w:rStyle w:val="Odwoanieprzypisudolnego"/>
        </w:rPr>
        <w:footnoteRef/>
      </w:r>
      <w:r>
        <w:t xml:space="preserve"> </w:t>
      </w:r>
      <w:r w:rsidRPr="008974A4">
        <w:t>Urząd Miasta Sopot, Statystyka mieszkańców według płci i wieku, 09.11.2021</w:t>
      </w:r>
    </w:p>
  </w:footnote>
  <w:footnote w:id="8">
    <w:p w14:paraId="3E1FA1E4" w14:textId="77777777" w:rsidR="006A38B9" w:rsidRDefault="006A38B9" w:rsidP="006A38B9">
      <w:pPr>
        <w:pStyle w:val="Tekstprzypisudolnego"/>
      </w:pPr>
      <w:r w:rsidRPr="008974A4">
        <w:rPr>
          <w:rStyle w:val="Odwoanieprzypisudolnego"/>
        </w:rPr>
        <w:footnoteRef/>
      </w:r>
      <w:r w:rsidRPr="008974A4">
        <w:t xml:space="preserve">  Narodowy Fundusz Zdrowia- „Szczegółowe materiały informacyjne o przedmiocie postępowania</w:t>
      </w:r>
      <w:r>
        <w:t xml:space="preserve"> w sprawie zawierania umów o udzielanie świadczeń opieki zdrowotnej, w rodzaju : rehabilitacja lecznicza”. </w:t>
      </w:r>
    </w:p>
    <w:p w14:paraId="5E928423" w14:textId="77777777" w:rsidR="006A38B9" w:rsidRDefault="006A38B9" w:rsidP="006A38B9">
      <w:pPr>
        <w:pStyle w:val="Tekstprzypisudolnego"/>
      </w:pPr>
      <w:r>
        <w:t xml:space="preserve">  </w:t>
      </w:r>
    </w:p>
  </w:footnote>
  <w:footnote w:id="9">
    <w:p w14:paraId="35E42A87" w14:textId="77777777" w:rsidR="006A38B9" w:rsidRDefault="006A38B9" w:rsidP="006A38B9">
      <w:pPr>
        <w:pStyle w:val="Tekstprzypisudolnego"/>
      </w:pPr>
      <w:r>
        <w:rPr>
          <w:rStyle w:val="Odwoanieprzypisudolnego"/>
        </w:rPr>
        <w:footnoteRef/>
      </w:r>
      <w:r>
        <w:t xml:space="preserve"> </w:t>
      </w:r>
      <w:r w:rsidRPr="00DB186B">
        <w:t>Narodowy Fundusz Zdrowia: „Szczegółowe materiały informacyjne o przedmiocie postępowania w sprawie zawierania umów o udzielanie świadczeń opieki zdrowotnej, w rodzaju : rehabilitacja lecznicza”. Zgodnie z Rozporządzeniem Nr 2195/2002 z dnia 5 listopada 2002 r. w sprawie wspólnego słownika zamówień publicznych Dz. Urz. WE L 340 z dnia 16 grudnia 2002 r. oraz Art. 141 ust. 4 ustawy z dnia 27 sierpnia 2004 r. o świadczeniach opieki zdrowotnej finansowanych ze środków publicznych (Dz. U. 210 poz. 2135</w:t>
      </w:r>
    </w:p>
  </w:footnote>
  <w:footnote w:id="10">
    <w:p w14:paraId="0D404188" w14:textId="77777777" w:rsidR="006A38B9" w:rsidRDefault="006A38B9" w:rsidP="006A38B9">
      <w:pPr>
        <w:pStyle w:val="Tekstprzypisudolnego"/>
      </w:pPr>
      <w:r>
        <w:rPr>
          <w:rStyle w:val="Odwoanieprzypisudolnego"/>
        </w:rPr>
        <w:footnoteRef/>
      </w:r>
      <w:r>
        <w:t xml:space="preserve"> </w:t>
      </w:r>
      <w:r w:rsidRPr="007E7258">
        <w:t>Ustawa z dnia 29 sierpnia 1997 o ochronie danych osobowych</w:t>
      </w:r>
    </w:p>
  </w:footnote>
  <w:footnote w:id="11">
    <w:p w14:paraId="751EB2A1" w14:textId="77777777" w:rsidR="006A38B9" w:rsidRDefault="006A38B9" w:rsidP="006A38B9">
      <w:pPr>
        <w:pStyle w:val="Tekstprzypisudolnego"/>
      </w:pPr>
      <w:r>
        <w:rPr>
          <w:rStyle w:val="Odwoanieprzypisudolnego"/>
        </w:rPr>
        <w:footnoteRef/>
      </w:r>
      <w:r>
        <w:t xml:space="preserve"> Narodowy Fundusz Zdrowia</w:t>
      </w:r>
      <w:r w:rsidRPr="00126BA6">
        <w:t xml:space="preserve"> „Szczegółowe materiały informacyjne o przedmiocie postępowania w sprawie zawierania umów o udzielanie świadczeń opieki zdrowotnej, w rodzaju : rehabilitacja lecznicza”. </w:t>
      </w:r>
    </w:p>
  </w:footnote>
  <w:footnote w:id="12">
    <w:p w14:paraId="35B7BB7B" w14:textId="77777777" w:rsidR="006A38B9" w:rsidRDefault="006A38B9" w:rsidP="006A38B9">
      <w:pPr>
        <w:pStyle w:val="Tekstprzypisudolnego"/>
      </w:pPr>
      <w:r>
        <w:rPr>
          <w:rStyle w:val="Odwoanieprzypisudolnego"/>
        </w:rPr>
        <w:footnoteRef/>
      </w:r>
      <w:r>
        <w:t xml:space="preserve"> Pasek J.,  Opara J., Pasek T., Manierak-Pasek A., Sieroń A.- „</w:t>
      </w:r>
      <w:r w:rsidRPr="002B2144">
        <w:t>Rehabilitacja w stwardnieniu rozsianym – wyzwanie współczesnej medycyny</w:t>
      </w:r>
      <w:r>
        <w:t xml:space="preserve">” </w:t>
      </w:r>
      <w:r w:rsidRPr="002B2144">
        <w:t>Aktualn Neurol 2009, 9 (4), p. 272- ‌276</w:t>
      </w:r>
    </w:p>
  </w:footnote>
  <w:footnote w:id="13">
    <w:p w14:paraId="64A03439" w14:textId="77777777" w:rsidR="006A38B9" w:rsidRDefault="006A38B9" w:rsidP="006A38B9">
      <w:pPr>
        <w:pStyle w:val="Tekstprzypisudolnego"/>
      </w:pPr>
      <w:r>
        <w:rPr>
          <w:rStyle w:val="Odwoanieprzypisudolnego"/>
        </w:rPr>
        <w:footnoteRef/>
      </w:r>
      <w:r>
        <w:t xml:space="preserve"> Paprocka-Borowicz Małgorzata, Zawadzki Marcin</w:t>
      </w:r>
      <w:r w:rsidRPr="000E5808">
        <w:t>i</w:t>
      </w:r>
      <w:r>
        <w:t>, „</w:t>
      </w:r>
      <w:r w:rsidRPr="000E5808">
        <w:t>Fizjoterapia w chorobach układu ruchu</w:t>
      </w:r>
      <w:r>
        <w:t>”, Górnicki Wydawnictwo Medyczne, Wrocław, 2007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141E9"/>
    <w:multiLevelType w:val="hybridMultilevel"/>
    <w:tmpl w:val="21865D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E53390"/>
    <w:multiLevelType w:val="hybridMultilevel"/>
    <w:tmpl w:val="022C99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EF6A7E"/>
    <w:multiLevelType w:val="hybridMultilevel"/>
    <w:tmpl w:val="53D81F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4C9758A"/>
    <w:multiLevelType w:val="hybridMultilevel"/>
    <w:tmpl w:val="1144A4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0A15405"/>
    <w:multiLevelType w:val="hybridMultilevel"/>
    <w:tmpl w:val="5EDCB0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0BD72F1"/>
    <w:multiLevelType w:val="hybridMultilevel"/>
    <w:tmpl w:val="86D29B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0EC0479"/>
    <w:multiLevelType w:val="hybridMultilevel"/>
    <w:tmpl w:val="92623FE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1615AC2"/>
    <w:multiLevelType w:val="hybridMultilevel"/>
    <w:tmpl w:val="6DFE17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2CA6F48"/>
    <w:multiLevelType w:val="hybridMultilevel"/>
    <w:tmpl w:val="E53CF2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4FC4A89"/>
    <w:multiLevelType w:val="hybridMultilevel"/>
    <w:tmpl w:val="954AD2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9124EF9"/>
    <w:multiLevelType w:val="hybridMultilevel"/>
    <w:tmpl w:val="B7A84178"/>
    <w:lvl w:ilvl="0" w:tplc="7B1EC484">
      <w:numFmt w:val="bullet"/>
      <w:lvlText w:val="•"/>
      <w:lvlJc w:val="left"/>
      <w:pPr>
        <w:ind w:left="720" w:hanging="360"/>
      </w:pPr>
      <w:rPr>
        <w:rFonts w:ascii="Times New Roman" w:eastAsia="Calibr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6B346DBA"/>
    <w:multiLevelType w:val="hybridMultilevel"/>
    <w:tmpl w:val="7304D344"/>
    <w:lvl w:ilvl="0" w:tplc="7B1EC484">
      <w:numFmt w:val="bullet"/>
      <w:lvlText w:val="•"/>
      <w:lvlJc w:val="left"/>
      <w:pPr>
        <w:ind w:left="1080" w:hanging="360"/>
      </w:pPr>
      <w:rPr>
        <w:rFonts w:ascii="Times New Roman" w:eastAsia="Calibri"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6DD5496E"/>
    <w:multiLevelType w:val="hybridMultilevel"/>
    <w:tmpl w:val="774044E4"/>
    <w:lvl w:ilvl="0" w:tplc="7B1EC484">
      <w:numFmt w:val="bullet"/>
      <w:lvlText w:val="•"/>
      <w:lvlJc w:val="left"/>
      <w:pPr>
        <w:ind w:left="720" w:hanging="360"/>
      </w:pPr>
      <w:rPr>
        <w:rFonts w:ascii="Times New Roman" w:eastAsia="Calibr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7B7005E"/>
    <w:multiLevelType w:val="hybridMultilevel"/>
    <w:tmpl w:val="7C262D24"/>
    <w:lvl w:ilvl="0" w:tplc="ACB87A1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9EB1026"/>
    <w:multiLevelType w:val="hybridMultilevel"/>
    <w:tmpl w:val="16925F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13"/>
  </w:num>
  <w:num w:numId="3">
    <w:abstractNumId w:val="4"/>
  </w:num>
  <w:num w:numId="4">
    <w:abstractNumId w:val="0"/>
  </w:num>
  <w:num w:numId="5">
    <w:abstractNumId w:val="9"/>
  </w:num>
  <w:num w:numId="6">
    <w:abstractNumId w:val="14"/>
  </w:num>
  <w:num w:numId="7">
    <w:abstractNumId w:val="7"/>
  </w:num>
  <w:num w:numId="8">
    <w:abstractNumId w:val="11"/>
  </w:num>
  <w:num w:numId="9">
    <w:abstractNumId w:val="10"/>
  </w:num>
  <w:num w:numId="10">
    <w:abstractNumId w:val="12"/>
  </w:num>
  <w:num w:numId="11">
    <w:abstractNumId w:val="1"/>
  </w:num>
  <w:num w:numId="12">
    <w:abstractNumId w:val="8"/>
  </w:num>
  <w:num w:numId="13">
    <w:abstractNumId w:val="2"/>
  </w:num>
  <w:num w:numId="14">
    <w:abstractNumId w:val="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244"/>
    <w:rsid w:val="00245FEF"/>
    <w:rsid w:val="002B194D"/>
    <w:rsid w:val="00631411"/>
    <w:rsid w:val="006A38B9"/>
    <w:rsid w:val="00883244"/>
    <w:rsid w:val="008B0BB4"/>
    <w:rsid w:val="00AB3305"/>
    <w:rsid w:val="00BB404D"/>
    <w:rsid w:val="00EB68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5BD05"/>
  <w15:chartTrackingRefBased/>
  <w15:docId w15:val="{70548CC7-2F27-42C3-BD0C-9C45D4775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A38B9"/>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unhideWhenUsed/>
    <w:rsid w:val="006A38B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6A38B9"/>
    <w:rPr>
      <w:sz w:val="20"/>
      <w:szCs w:val="20"/>
    </w:rPr>
  </w:style>
  <w:style w:type="character" w:styleId="Odwoanieprzypisudolnego">
    <w:name w:val="footnote reference"/>
    <w:uiPriority w:val="99"/>
    <w:rsid w:val="006A38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2A4DD-9402-465E-9D7D-57A96597C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2937</Words>
  <Characters>17624</Characters>
  <Application>Microsoft Office Word</Application>
  <DocSecurity>0</DocSecurity>
  <Lines>146</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Edyta Kozik-Wilczewska</dc:creator>
  <cp:keywords/>
  <dc:description/>
  <cp:lastModifiedBy>Anna Kaczyńska</cp:lastModifiedBy>
  <cp:revision>4</cp:revision>
  <cp:lastPrinted>2021-12-21T11:25:00Z</cp:lastPrinted>
  <dcterms:created xsi:type="dcterms:W3CDTF">2021-12-21T11:16:00Z</dcterms:created>
  <dcterms:modified xsi:type="dcterms:W3CDTF">2021-12-21T11:32:00Z</dcterms:modified>
</cp:coreProperties>
</file>