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753" w14:textId="1C83140B" w:rsidR="00322AB0" w:rsidRPr="00E06943" w:rsidRDefault="00322AB0" w:rsidP="00AB6D9E">
      <w:pPr>
        <w:jc w:val="center"/>
        <w:rPr>
          <w:rFonts w:ascii="Calibri" w:hAnsi="Calibri" w:cs="Calibri"/>
          <w:b/>
        </w:rPr>
      </w:pPr>
      <w:r w:rsidRPr="00E06943">
        <w:rPr>
          <w:rFonts w:ascii="Calibri" w:hAnsi="Calibri" w:cs="Calibri"/>
          <w:b/>
        </w:rPr>
        <w:t>Zarządzenie Nr</w:t>
      </w:r>
      <w:r w:rsidR="00AB6D9E">
        <w:rPr>
          <w:rFonts w:ascii="Calibri" w:hAnsi="Calibri" w:cs="Calibri"/>
          <w:b/>
        </w:rPr>
        <w:t xml:space="preserve"> 1219/2021</w:t>
      </w:r>
    </w:p>
    <w:p w14:paraId="6C86F764" w14:textId="77777777" w:rsidR="00322AB0" w:rsidRPr="00E06943" w:rsidRDefault="00322AB0" w:rsidP="00AB6D9E">
      <w:pPr>
        <w:jc w:val="center"/>
        <w:rPr>
          <w:rFonts w:ascii="Calibri" w:hAnsi="Calibri" w:cs="Calibri"/>
          <w:b/>
        </w:rPr>
      </w:pPr>
      <w:r w:rsidRPr="00E06943">
        <w:rPr>
          <w:rFonts w:ascii="Calibri" w:hAnsi="Calibri" w:cs="Calibri"/>
          <w:b/>
        </w:rPr>
        <w:t>Prezydenta Miasta Sopotu</w:t>
      </w:r>
    </w:p>
    <w:p w14:paraId="10CDB908" w14:textId="1F2385A2" w:rsidR="00322AB0" w:rsidRPr="00E06943" w:rsidRDefault="00322AB0" w:rsidP="00AB6D9E">
      <w:pPr>
        <w:jc w:val="center"/>
        <w:rPr>
          <w:rFonts w:ascii="Calibri" w:hAnsi="Calibri" w:cs="Calibri"/>
          <w:b/>
        </w:rPr>
      </w:pPr>
      <w:r w:rsidRPr="00E06943">
        <w:rPr>
          <w:rFonts w:ascii="Calibri" w:hAnsi="Calibri" w:cs="Calibri"/>
          <w:b/>
        </w:rPr>
        <w:t xml:space="preserve">z dnia </w:t>
      </w:r>
      <w:r w:rsidR="00AB6D9E">
        <w:rPr>
          <w:rFonts w:ascii="Calibri" w:hAnsi="Calibri" w:cs="Calibri"/>
          <w:b/>
        </w:rPr>
        <w:t>1 grudnia 2021 r.</w:t>
      </w:r>
    </w:p>
    <w:p w14:paraId="3F402B91" w14:textId="77777777" w:rsidR="00322AB0" w:rsidRPr="00E06943" w:rsidRDefault="00322AB0" w:rsidP="00AB6D9E">
      <w:pPr>
        <w:jc w:val="center"/>
        <w:rPr>
          <w:rFonts w:ascii="Calibri" w:hAnsi="Calibri" w:cs="Calibri"/>
          <w:b/>
        </w:rPr>
      </w:pPr>
    </w:p>
    <w:p w14:paraId="1BD43457" w14:textId="77777777" w:rsidR="00322AB0" w:rsidRPr="00E06943" w:rsidRDefault="00322AB0" w:rsidP="00322AB0">
      <w:pPr>
        <w:jc w:val="both"/>
        <w:rPr>
          <w:rFonts w:ascii="Calibri" w:hAnsi="Calibri" w:cs="Calibri"/>
          <w:b/>
        </w:rPr>
      </w:pPr>
    </w:p>
    <w:p w14:paraId="36E8BF34" w14:textId="77777777" w:rsidR="00322AB0" w:rsidRPr="00E06943" w:rsidRDefault="00322AB0" w:rsidP="00322AB0">
      <w:pPr>
        <w:jc w:val="both"/>
        <w:rPr>
          <w:rFonts w:ascii="Calibri" w:hAnsi="Calibri" w:cs="Calibri"/>
          <w:b/>
        </w:rPr>
      </w:pPr>
      <w:r w:rsidRPr="00E06943">
        <w:rPr>
          <w:rFonts w:ascii="Calibri" w:hAnsi="Calibri" w:cs="Calibri"/>
          <w:b/>
        </w:rPr>
        <w:t>w sprawie</w:t>
      </w:r>
      <w:r w:rsidRPr="00E06943">
        <w:rPr>
          <w:rFonts w:ascii="Calibri" w:hAnsi="Calibri" w:cs="Calibri"/>
        </w:rPr>
        <w:t xml:space="preserve"> </w:t>
      </w:r>
      <w:r w:rsidRPr="00E06943">
        <w:rPr>
          <w:rFonts w:ascii="Calibri" w:hAnsi="Calibri" w:cs="Calibri"/>
          <w:b/>
        </w:rPr>
        <w:t>objęcia przez Gminę Miasta Sopotu udziałów w podwyższonym kapitale zakładowym spółki działającej po firmą Hala Gdańsk- Sopot spółka z ograniczoną odpowiedzialnością z siedzibą w Gdańsku.</w:t>
      </w:r>
    </w:p>
    <w:p w14:paraId="19FC0050" w14:textId="77777777" w:rsidR="00322AB0" w:rsidRPr="00E06943" w:rsidRDefault="00322AB0" w:rsidP="00322AB0">
      <w:pPr>
        <w:jc w:val="both"/>
        <w:rPr>
          <w:rFonts w:ascii="Calibri" w:hAnsi="Calibri" w:cs="Calibri"/>
        </w:rPr>
      </w:pPr>
    </w:p>
    <w:p w14:paraId="73A4CF68" w14:textId="77777777" w:rsidR="00322AB0" w:rsidRPr="00E06943" w:rsidRDefault="00322AB0" w:rsidP="00322AB0">
      <w:pPr>
        <w:tabs>
          <w:tab w:val="left" w:pos="567"/>
          <w:tab w:val="left" w:pos="1440"/>
        </w:tabs>
        <w:jc w:val="both"/>
        <w:rPr>
          <w:rFonts w:ascii="Calibri" w:hAnsi="Calibri" w:cs="Calibri"/>
        </w:rPr>
      </w:pPr>
      <w:r w:rsidRPr="00E06943">
        <w:rPr>
          <w:rFonts w:ascii="Calibri" w:hAnsi="Calibri" w:cs="Calibri"/>
        </w:rPr>
        <w:t xml:space="preserve">           </w:t>
      </w:r>
    </w:p>
    <w:p w14:paraId="14B5BA86" w14:textId="77777777" w:rsidR="00322AB0" w:rsidRPr="00605553" w:rsidRDefault="00322AB0" w:rsidP="00322AB0">
      <w:pPr>
        <w:tabs>
          <w:tab w:val="left" w:pos="567"/>
          <w:tab w:val="left" w:pos="1440"/>
        </w:tabs>
        <w:jc w:val="both"/>
        <w:rPr>
          <w:rFonts w:ascii="Calibri" w:hAnsi="Calibri" w:cs="Calibri"/>
        </w:rPr>
      </w:pPr>
    </w:p>
    <w:p w14:paraId="1AC17655" w14:textId="14BE0BB9" w:rsidR="00322AB0" w:rsidRPr="00605553" w:rsidRDefault="00322AB0" w:rsidP="00322AB0">
      <w:pPr>
        <w:ind w:firstLine="708"/>
        <w:jc w:val="both"/>
        <w:rPr>
          <w:rFonts w:ascii="Calibri" w:hAnsi="Calibri" w:cs="Calibri"/>
        </w:rPr>
      </w:pPr>
      <w:r w:rsidRPr="00605553">
        <w:rPr>
          <w:rFonts w:ascii="Calibri" w:hAnsi="Calibri" w:cs="Calibri"/>
        </w:rPr>
        <w:t>Na podstawie art. 30 ust. 1, a także art. 58 ust 1 ustawy z dnia 8</w:t>
      </w:r>
      <w:r>
        <w:rPr>
          <w:rFonts w:ascii="Calibri" w:hAnsi="Calibri" w:cs="Calibri"/>
        </w:rPr>
        <w:t xml:space="preserve"> </w:t>
      </w:r>
      <w:r w:rsidRPr="00605553">
        <w:rPr>
          <w:rFonts w:ascii="Calibri" w:hAnsi="Calibri" w:cs="Calibri"/>
        </w:rPr>
        <w:t>marca 1990r. o samorządzie gminnym (</w:t>
      </w:r>
      <w:proofErr w:type="spellStart"/>
      <w:r w:rsidRPr="00605553">
        <w:rPr>
          <w:rFonts w:ascii="Calibri" w:hAnsi="Calibri" w:cs="Calibri"/>
        </w:rPr>
        <w:t>t.j</w:t>
      </w:r>
      <w:proofErr w:type="spellEnd"/>
      <w:r w:rsidRPr="00605553">
        <w:rPr>
          <w:rFonts w:ascii="Calibri" w:hAnsi="Calibri" w:cs="Calibri"/>
        </w:rPr>
        <w:t>. Dz.U. z 202</w:t>
      </w:r>
      <w:r>
        <w:rPr>
          <w:rFonts w:ascii="Calibri" w:hAnsi="Calibri" w:cs="Calibri"/>
        </w:rPr>
        <w:t>1</w:t>
      </w:r>
      <w:r w:rsidRPr="00605553">
        <w:rPr>
          <w:rFonts w:ascii="Calibri" w:hAnsi="Calibri" w:cs="Calibri"/>
        </w:rPr>
        <w:t xml:space="preserve">, poz. </w:t>
      </w:r>
      <w:r>
        <w:rPr>
          <w:rFonts w:ascii="Calibri" w:hAnsi="Calibri" w:cs="Calibri"/>
        </w:rPr>
        <w:t>1372 ze zm.</w:t>
      </w:r>
      <w:r w:rsidRPr="00605553">
        <w:rPr>
          <w:rFonts w:ascii="Calibri" w:hAnsi="Calibri" w:cs="Calibri"/>
        </w:rPr>
        <w:t xml:space="preserve">)  i  art. 12 ust.1 ustawy z dnia 20 grudnia 1996 roku o gospodarce komunalnej ( </w:t>
      </w:r>
      <w:proofErr w:type="spellStart"/>
      <w:r w:rsidRPr="00605553">
        <w:rPr>
          <w:rFonts w:ascii="Calibri" w:hAnsi="Calibri" w:cs="Calibri"/>
        </w:rPr>
        <w:t>t</w:t>
      </w:r>
      <w:r w:rsidR="00FB4CAF">
        <w:rPr>
          <w:rFonts w:ascii="Calibri" w:hAnsi="Calibri" w:cs="Calibri"/>
        </w:rPr>
        <w:t>.</w:t>
      </w:r>
      <w:r w:rsidRPr="00605553">
        <w:rPr>
          <w:rFonts w:ascii="Calibri" w:hAnsi="Calibri" w:cs="Calibri"/>
        </w:rPr>
        <w:t>j</w:t>
      </w:r>
      <w:proofErr w:type="spellEnd"/>
      <w:r w:rsidRPr="00605553">
        <w:rPr>
          <w:rFonts w:ascii="Calibri" w:hAnsi="Calibri" w:cs="Calibri"/>
        </w:rPr>
        <w:t>. Dz. U. z 20</w:t>
      </w:r>
      <w:r>
        <w:rPr>
          <w:rFonts w:ascii="Calibri" w:hAnsi="Calibri" w:cs="Calibri"/>
        </w:rPr>
        <w:t>21</w:t>
      </w:r>
      <w:r w:rsidRPr="00605553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679)</w:t>
      </w:r>
      <w:r w:rsidRPr="00605553">
        <w:rPr>
          <w:rFonts w:ascii="Calibri" w:hAnsi="Calibri" w:cs="Calibri"/>
        </w:rPr>
        <w:t xml:space="preserve"> oraz  § 3 ust.1 pkt 1 Uchwały Nr X/175/2019 Rady Miasta Sopotu  z dnia 22 października 2019 r. w sprawie: określenia zasad wnoszenia, cofania i zbywania udziałów i akcji przez Prezydenta Miasta Sopotu w spółkach prawa handlowego </w:t>
      </w:r>
    </w:p>
    <w:p w14:paraId="0AE55195" w14:textId="77777777" w:rsidR="00322AB0" w:rsidRPr="00E06943" w:rsidRDefault="00322AB0" w:rsidP="00322AB0">
      <w:pPr>
        <w:tabs>
          <w:tab w:val="left" w:pos="567"/>
          <w:tab w:val="left" w:pos="1440"/>
        </w:tabs>
        <w:jc w:val="both"/>
        <w:rPr>
          <w:rFonts w:ascii="Calibri" w:hAnsi="Calibri" w:cs="Calibri"/>
        </w:rPr>
      </w:pPr>
    </w:p>
    <w:p w14:paraId="1A77652C" w14:textId="77777777" w:rsidR="00322AB0" w:rsidRPr="00E06943" w:rsidRDefault="00322AB0" w:rsidP="00322AB0">
      <w:pPr>
        <w:tabs>
          <w:tab w:val="left" w:pos="567"/>
          <w:tab w:val="left" w:pos="1440"/>
        </w:tabs>
        <w:jc w:val="center"/>
        <w:rPr>
          <w:rFonts w:ascii="Calibri" w:hAnsi="Calibri" w:cs="Calibri"/>
          <w:b/>
          <w:bCs/>
        </w:rPr>
      </w:pPr>
      <w:r w:rsidRPr="00E06943">
        <w:rPr>
          <w:rFonts w:ascii="Calibri" w:hAnsi="Calibri" w:cs="Calibri"/>
          <w:b/>
          <w:bCs/>
        </w:rPr>
        <w:t>Prezydent Miasta Sopotu</w:t>
      </w:r>
    </w:p>
    <w:p w14:paraId="71710A9E" w14:textId="77777777" w:rsidR="00322AB0" w:rsidRPr="00E06943" w:rsidRDefault="00322AB0" w:rsidP="00322AB0">
      <w:pPr>
        <w:tabs>
          <w:tab w:val="left" w:pos="567"/>
          <w:tab w:val="left" w:pos="1440"/>
        </w:tabs>
        <w:jc w:val="center"/>
        <w:rPr>
          <w:rFonts w:ascii="Calibri" w:hAnsi="Calibri" w:cs="Calibri"/>
          <w:b/>
          <w:bCs/>
        </w:rPr>
      </w:pPr>
      <w:r w:rsidRPr="00E06943">
        <w:rPr>
          <w:rFonts w:ascii="Calibri" w:hAnsi="Calibri" w:cs="Calibri"/>
          <w:b/>
          <w:bCs/>
        </w:rPr>
        <w:t>zarządza , co następuje:</w:t>
      </w:r>
    </w:p>
    <w:p w14:paraId="18B15419" w14:textId="77777777" w:rsidR="00322AB0" w:rsidRPr="00E06943" w:rsidRDefault="00322AB0" w:rsidP="00322AB0">
      <w:pPr>
        <w:tabs>
          <w:tab w:val="left" w:pos="567"/>
          <w:tab w:val="left" w:pos="1440"/>
        </w:tabs>
        <w:jc w:val="center"/>
        <w:rPr>
          <w:rFonts w:ascii="Calibri" w:hAnsi="Calibri" w:cs="Calibri"/>
          <w:b/>
          <w:bCs/>
        </w:rPr>
      </w:pPr>
    </w:p>
    <w:p w14:paraId="65F410EE" w14:textId="77777777" w:rsidR="00322AB0" w:rsidRPr="00E06943" w:rsidRDefault="00322AB0" w:rsidP="00322AB0">
      <w:pPr>
        <w:tabs>
          <w:tab w:val="left" w:pos="1440"/>
        </w:tabs>
        <w:jc w:val="center"/>
        <w:rPr>
          <w:rFonts w:ascii="Calibri" w:hAnsi="Calibri" w:cs="Calibri"/>
        </w:rPr>
      </w:pPr>
    </w:p>
    <w:p w14:paraId="5F3A7019" w14:textId="77777777" w:rsidR="00322AB0" w:rsidRPr="00E06943" w:rsidRDefault="00322AB0" w:rsidP="00322AB0">
      <w:pPr>
        <w:tabs>
          <w:tab w:val="left" w:pos="567"/>
        </w:tabs>
        <w:jc w:val="both"/>
        <w:rPr>
          <w:rFonts w:ascii="Calibri" w:hAnsi="Calibri" w:cs="Calibri"/>
        </w:rPr>
      </w:pPr>
      <w:r w:rsidRPr="00E06943">
        <w:rPr>
          <w:rFonts w:ascii="Calibri" w:hAnsi="Calibri" w:cs="Calibri"/>
        </w:rPr>
        <w:tab/>
      </w:r>
      <w:r w:rsidRPr="00E06943">
        <w:rPr>
          <w:rFonts w:ascii="Calibri" w:hAnsi="Calibri" w:cs="Calibri"/>
          <w:b/>
        </w:rPr>
        <w:t>§ 1.</w:t>
      </w:r>
      <w:r w:rsidRPr="00E06943">
        <w:rPr>
          <w:rFonts w:ascii="Calibri" w:hAnsi="Calibri" w:cs="Calibri"/>
        </w:rPr>
        <w:t xml:space="preserve"> Postanawia o objęciu przez Gminę Miasta Sopotu </w:t>
      </w:r>
      <w:r>
        <w:rPr>
          <w:rFonts w:ascii="Calibri" w:hAnsi="Calibri" w:cs="Calibri"/>
        </w:rPr>
        <w:t>1000</w:t>
      </w:r>
      <w:r w:rsidRPr="00E06943">
        <w:rPr>
          <w:rFonts w:ascii="Calibri" w:hAnsi="Calibri" w:cs="Calibri"/>
        </w:rPr>
        <w:t xml:space="preserve"> (słownie </w:t>
      </w:r>
      <w:r>
        <w:rPr>
          <w:rFonts w:ascii="Calibri" w:hAnsi="Calibri" w:cs="Calibri"/>
        </w:rPr>
        <w:t>tysiąca</w:t>
      </w:r>
      <w:r w:rsidRPr="00E06943">
        <w:rPr>
          <w:rFonts w:ascii="Calibri" w:hAnsi="Calibri" w:cs="Calibri"/>
        </w:rPr>
        <w:t>) nowoutworzonych udziałów o wartości nominalnej 500 zł (słowni</w:t>
      </w:r>
      <w:r>
        <w:rPr>
          <w:rFonts w:ascii="Calibri" w:hAnsi="Calibri" w:cs="Calibri"/>
        </w:rPr>
        <w:t>e</w:t>
      </w:r>
      <w:r w:rsidRPr="00E06943">
        <w:rPr>
          <w:rFonts w:ascii="Calibri" w:hAnsi="Calibri" w:cs="Calibri"/>
        </w:rPr>
        <w:t xml:space="preserve">: pięćset złotych) każdy udział, o wartości nominalnej  </w:t>
      </w:r>
      <w:r>
        <w:rPr>
          <w:rFonts w:ascii="Calibri" w:hAnsi="Calibri" w:cs="Calibri"/>
        </w:rPr>
        <w:t>500</w:t>
      </w:r>
      <w:r w:rsidRPr="00E06943">
        <w:rPr>
          <w:rFonts w:ascii="Calibri" w:hAnsi="Calibri" w:cs="Calibri"/>
        </w:rPr>
        <w:t xml:space="preserve">.000,00  zł (słownie: </w:t>
      </w:r>
      <w:r>
        <w:rPr>
          <w:rFonts w:ascii="Calibri" w:hAnsi="Calibri" w:cs="Calibri"/>
        </w:rPr>
        <w:t>pięćset</w:t>
      </w:r>
      <w:r w:rsidRPr="00E06943">
        <w:rPr>
          <w:rFonts w:ascii="Calibri" w:hAnsi="Calibri" w:cs="Calibri"/>
        </w:rPr>
        <w:t xml:space="preserve"> tysięcy złotych) w podwyższonym kapitale zakładowym spółki działającej pod firmą Hala Gdańsk- Sopot spółka z ograniczoną odpowiedzialnością z siedzibą w Gdańsku.</w:t>
      </w:r>
    </w:p>
    <w:p w14:paraId="5FEB4FAA" w14:textId="77777777" w:rsidR="00322AB0" w:rsidRPr="00E06943" w:rsidRDefault="00322AB0" w:rsidP="00322AB0">
      <w:pPr>
        <w:tabs>
          <w:tab w:val="left" w:pos="567"/>
        </w:tabs>
        <w:jc w:val="both"/>
        <w:rPr>
          <w:rFonts w:ascii="Calibri" w:hAnsi="Calibri" w:cs="Calibri"/>
        </w:rPr>
      </w:pPr>
    </w:p>
    <w:p w14:paraId="615C0BC4" w14:textId="77777777" w:rsidR="00322AB0" w:rsidRPr="00E06943" w:rsidRDefault="00322AB0" w:rsidP="00322AB0">
      <w:pPr>
        <w:tabs>
          <w:tab w:val="left" w:pos="567"/>
        </w:tabs>
        <w:jc w:val="both"/>
        <w:rPr>
          <w:rFonts w:ascii="Calibri" w:hAnsi="Calibri" w:cs="Calibri"/>
        </w:rPr>
      </w:pPr>
      <w:r w:rsidRPr="00E06943">
        <w:rPr>
          <w:rFonts w:ascii="Calibri" w:hAnsi="Calibri" w:cs="Calibri"/>
          <w:b/>
        </w:rPr>
        <w:tab/>
        <w:t>§  2.</w:t>
      </w:r>
      <w:r w:rsidRPr="00E06943">
        <w:rPr>
          <w:rFonts w:ascii="Calibri" w:hAnsi="Calibri" w:cs="Calibri"/>
        </w:rPr>
        <w:t xml:space="preserve">  Całość udziałów obejmie i pokryje Gmina Miasta Sopotu wkładem pieniężnym w wysokości </w:t>
      </w:r>
      <w:r>
        <w:rPr>
          <w:rFonts w:ascii="Calibri" w:hAnsi="Calibri" w:cs="Calibri"/>
        </w:rPr>
        <w:t>500</w:t>
      </w:r>
      <w:r w:rsidRPr="00E06943">
        <w:rPr>
          <w:rFonts w:ascii="Calibri" w:hAnsi="Calibri" w:cs="Calibri"/>
        </w:rPr>
        <w:t xml:space="preserve">.000,00  zł (słownie: </w:t>
      </w:r>
      <w:r>
        <w:rPr>
          <w:rFonts w:ascii="Calibri" w:hAnsi="Calibri" w:cs="Calibri"/>
        </w:rPr>
        <w:t>pięćset</w:t>
      </w:r>
      <w:r w:rsidRPr="00E06943">
        <w:rPr>
          <w:rFonts w:ascii="Calibri" w:hAnsi="Calibri" w:cs="Calibri"/>
        </w:rPr>
        <w:t xml:space="preserve"> tysięcy złotych)</w:t>
      </w:r>
    </w:p>
    <w:p w14:paraId="233C4455" w14:textId="77777777" w:rsidR="00322AB0" w:rsidRPr="00E06943" w:rsidRDefault="00322AB0" w:rsidP="00322AB0">
      <w:pPr>
        <w:jc w:val="both"/>
        <w:rPr>
          <w:rFonts w:ascii="Calibri" w:hAnsi="Calibri" w:cs="Calibri"/>
        </w:rPr>
      </w:pPr>
    </w:p>
    <w:p w14:paraId="5A163A75" w14:textId="77777777" w:rsidR="00322AB0" w:rsidRPr="00E06943" w:rsidRDefault="00322AB0" w:rsidP="00322AB0">
      <w:pPr>
        <w:ind w:firstLine="567"/>
        <w:jc w:val="both"/>
        <w:rPr>
          <w:rFonts w:ascii="Calibri" w:hAnsi="Calibri" w:cs="Calibri"/>
        </w:rPr>
      </w:pPr>
      <w:r w:rsidRPr="00E06943">
        <w:rPr>
          <w:rFonts w:ascii="Calibri" w:hAnsi="Calibri" w:cs="Calibri"/>
          <w:b/>
        </w:rPr>
        <w:t>§ 3.</w:t>
      </w:r>
      <w:r w:rsidRPr="00E06943">
        <w:rPr>
          <w:rFonts w:ascii="Calibri" w:hAnsi="Calibri" w:cs="Calibri"/>
        </w:rPr>
        <w:t xml:space="preserve"> Środki finansowe na spłatę zobowiązań powstałych w wyniku objęcia udziałów, o których mowa w </w:t>
      </w:r>
      <w:r w:rsidRPr="00E06943">
        <w:rPr>
          <w:rFonts w:ascii="Calibri" w:hAnsi="Calibri" w:cs="Calibri"/>
          <w:bCs/>
        </w:rPr>
        <w:t>§ 1 Zarządzenia, pochodzić będą z dochodów własnych budżetu Miasta Sopotu w 202</w:t>
      </w:r>
      <w:r>
        <w:rPr>
          <w:rFonts w:ascii="Calibri" w:hAnsi="Calibri" w:cs="Calibri"/>
          <w:bCs/>
        </w:rPr>
        <w:t>1</w:t>
      </w:r>
      <w:r w:rsidRPr="00E06943">
        <w:rPr>
          <w:rFonts w:ascii="Calibri" w:hAnsi="Calibri" w:cs="Calibri"/>
          <w:bCs/>
        </w:rPr>
        <w:t>r.</w:t>
      </w:r>
    </w:p>
    <w:p w14:paraId="21CD8295" w14:textId="77777777" w:rsidR="00322AB0" w:rsidRPr="00E06943" w:rsidRDefault="00322AB0" w:rsidP="00322AB0">
      <w:pPr>
        <w:jc w:val="both"/>
        <w:rPr>
          <w:rFonts w:ascii="Calibri" w:hAnsi="Calibri" w:cs="Calibri"/>
        </w:rPr>
      </w:pPr>
    </w:p>
    <w:p w14:paraId="64174D11" w14:textId="77777777" w:rsidR="00322AB0" w:rsidRPr="00E06943" w:rsidRDefault="00322AB0" w:rsidP="00322AB0">
      <w:pPr>
        <w:tabs>
          <w:tab w:val="left" w:pos="0"/>
          <w:tab w:val="left" w:pos="567"/>
        </w:tabs>
        <w:jc w:val="both"/>
        <w:rPr>
          <w:rFonts w:ascii="Calibri" w:hAnsi="Calibri" w:cs="Calibri"/>
        </w:rPr>
      </w:pPr>
      <w:r w:rsidRPr="00E06943">
        <w:rPr>
          <w:rFonts w:ascii="Calibri" w:hAnsi="Calibri" w:cs="Calibri"/>
          <w:b/>
        </w:rPr>
        <w:tab/>
        <w:t>§ 4.</w:t>
      </w:r>
      <w:r w:rsidRPr="00E06943">
        <w:rPr>
          <w:rFonts w:ascii="Calibri" w:hAnsi="Calibri" w:cs="Calibri"/>
        </w:rPr>
        <w:t xml:space="preserve"> Wykonanie zarządzenia powierza się Kierownikowi Referatu Mienia i Nadzoru właścicielskiego w Wydziale Strategii Rozwoju Miasta Urzędu Miasta Sopotu oraz Skarbnikowi Miasta Sopotu.</w:t>
      </w:r>
    </w:p>
    <w:p w14:paraId="6CF47531" w14:textId="77777777" w:rsidR="00322AB0" w:rsidRPr="00E06943" w:rsidRDefault="00322AB0" w:rsidP="00322AB0">
      <w:pPr>
        <w:tabs>
          <w:tab w:val="left" w:pos="567"/>
        </w:tabs>
        <w:jc w:val="both"/>
        <w:rPr>
          <w:rFonts w:ascii="Calibri" w:hAnsi="Calibri" w:cs="Calibri"/>
        </w:rPr>
      </w:pPr>
    </w:p>
    <w:p w14:paraId="7940C7D7" w14:textId="77777777" w:rsidR="00322AB0" w:rsidRPr="00E06943" w:rsidRDefault="00322AB0" w:rsidP="00322AB0">
      <w:pPr>
        <w:tabs>
          <w:tab w:val="left" w:pos="567"/>
        </w:tabs>
        <w:jc w:val="both"/>
        <w:rPr>
          <w:rFonts w:ascii="Calibri" w:hAnsi="Calibri" w:cs="Calibri"/>
        </w:rPr>
      </w:pPr>
      <w:r w:rsidRPr="00E06943">
        <w:rPr>
          <w:rFonts w:ascii="Calibri" w:hAnsi="Calibri" w:cs="Calibri"/>
        </w:rPr>
        <w:tab/>
      </w:r>
      <w:r w:rsidRPr="00E06943">
        <w:rPr>
          <w:rFonts w:ascii="Calibri" w:hAnsi="Calibri" w:cs="Calibri"/>
          <w:b/>
        </w:rPr>
        <w:t>§ 5.</w:t>
      </w:r>
      <w:r w:rsidRPr="00E06943">
        <w:rPr>
          <w:rFonts w:ascii="Calibri" w:hAnsi="Calibri" w:cs="Calibri"/>
        </w:rPr>
        <w:t xml:space="preserve"> Zarządzenie wchodzi w życie z dniem podpisania.</w:t>
      </w:r>
    </w:p>
    <w:p w14:paraId="453F8ACD" w14:textId="77777777" w:rsidR="00322AB0" w:rsidRPr="00E06943" w:rsidRDefault="00322AB0" w:rsidP="00322AB0">
      <w:pPr>
        <w:tabs>
          <w:tab w:val="left" w:pos="426"/>
        </w:tabs>
        <w:rPr>
          <w:rFonts w:ascii="Calibri" w:hAnsi="Calibri" w:cs="Calibri"/>
        </w:rPr>
      </w:pPr>
    </w:p>
    <w:p w14:paraId="1E400345" w14:textId="77777777" w:rsidR="00C52450" w:rsidRPr="00C52450" w:rsidRDefault="00C52450" w:rsidP="00C52450">
      <w:pPr>
        <w:rPr>
          <w:rFonts w:asciiTheme="minorHAnsi" w:hAnsiTheme="minorHAnsi" w:cstheme="minorHAnsi"/>
        </w:rPr>
      </w:pPr>
    </w:p>
    <w:p w14:paraId="18CA2D3C" w14:textId="77777777" w:rsidR="00C52450" w:rsidRPr="00C52450" w:rsidRDefault="00C52450" w:rsidP="00C52450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  <w:r w:rsidRPr="00C52450">
        <w:rPr>
          <w:rFonts w:asciiTheme="minorHAnsi" w:hAnsiTheme="minorHAnsi" w:cstheme="minorHAnsi"/>
        </w:rPr>
        <w:t>PREZYDENT MIASTA</w:t>
      </w:r>
    </w:p>
    <w:p w14:paraId="77EA08F3" w14:textId="76E9DC17" w:rsidR="00C52450" w:rsidRPr="00C52450" w:rsidRDefault="00C52450" w:rsidP="00C52450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  <w:r w:rsidRPr="00C52450">
        <w:rPr>
          <w:rFonts w:asciiTheme="minorHAnsi" w:hAnsiTheme="minorHAnsi" w:cstheme="minorHAnsi"/>
        </w:rPr>
        <w:t>/ - /dr inż. Jacek Karnowski</w:t>
      </w:r>
    </w:p>
    <w:p w14:paraId="68665AF2" w14:textId="77777777" w:rsidR="00C52450" w:rsidRPr="00C52450" w:rsidRDefault="00C52450" w:rsidP="00C52450">
      <w:pPr>
        <w:spacing w:line="360" w:lineRule="auto"/>
        <w:rPr>
          <w:rFonts w:asciiTheme="minorHAnsi" w:hAnsiTheme="minorHAnsi" w:cstheme="minorHAnsi"/>
        </w:rPr>
      </w:pPr>
      <w:r w:rsidRPr="00C52450">
        <w:rPr>
          <w:rFonts w:asciiTheme="minorHAnsi" w:hAnsiTheme="minorHAnsi" w:cstheme="minorHAnsi"/>
        </w:rPr>
        <w:t xml:space="preserve">  Radca prawny </w:t>
      </w:r>
    </w:p>
    <w:p w14:paraId="12435D51" w14:textId="04AD56EB" w:rsidR="00322AB0" w:rsidRPr="00C52450" w:rsidRDefault="00C52450" w:rsidP="00C52450">
      <w:pPr>
        <w:spacing w:line="360" w:lineRule="auto"/>
        <w:rPr>
          <w:rFonts w:asciiTheme="minorHAnsi" w:hAnsiTheme="minorHAnsi" w:cstheme="minorHAnsi"/>
        </w:rPr>
      </w:pPr>
      <w:r w:rsidRPr="00C52450">
        <w:rPr>
          <w:rFonts w:asciiTheme="minorHAnsi" w:hAnsiTheme="minorHAnsi" w:cstheme="minorHAnsi"/>
        </w:rPr>
        <w:t>/ - / Marta Falkiewicz</w:t>
      </w:r>
    </w:p>
    <w:p w14:paraId="3D5FA05A" w14:textId="77777777" w:rsidR="00322AB0" w:rsidRPr="00E06943" w:rsidRDefault="00322AB0" w:rsidP="00322AB0">
      <w:pPr>
        <w:tabs>
          <w:tab w:val="left" w:pos="426"/>
        </w:tabs>
        <w:jc w:val="center"/>
        <w:rPr>
          <w:rFonts w:ascii="Calibri" w:hAnsi="Calibri" w:cs="Calibri"/>
          <w:b/>
          <w:bCs/>
        </w:rPr>
      </w:pPr>
      <w:r w:rsidRPr="00E06943">
        <w:rPr>
          <w:rFonts w:ascii="Calibri" w:hAnsi="Calibri" w:cs="Calibri"/>
          <w:b/>
          <w:bCs/>
        </w:rPr>
        <w:lastRenderedPageBreak/>
        <w:t>UZASADNIENIE</w:t>
      </w:r>
    </w:p>
    <w:p w14:paraId="189771D1" w14:textId="77777777" w:rsidR="00322AB0" w:rsidRPr="00E06943" w:rsidRDefault="00322AB0" w:rsidP="00322AB0">
      <w:pPr>
        <w:tabs>
          <w:tab w:val="left" w:pos="426"/>
        </w:tabs>
        <w:rPr>
          <w:rFonts w:ascii="Calibri" w:hAnsi="Calibri" w:cs="Calibri"/>
        </w:rPr>
      </w:pPr>
    </w:p>
    <w:p w14:paraId="04F61F98" w14:textId="77777777" w:rsidR="00322AB0" w:rsidRPr="00E06943" w:rsidRDefault="00322AB0" w:rsidP="00322AB0">
      <w:pPr>
        <w:tabs>
          <w:tab w:val="left" w:pos="426"/>
        </w:tabs>
        <w:rPr>
          <w:rFonts w:ascii="Calibri" w:hAnsi="Calibri" w:cs="Calibri"/>
        </w:rPr>
      </w:pPr>
    </w:p>
    <w:p w14:paraId="7126B453" w14:textId="48A5E97B" w:rsidR="00322AB0" w:rsidRPr="00322AB0" w:rsidRDefault="00322AB0" w:rsidP="00322AB0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C04CF8">
        <w:rPr>
          <w:rFonts w:asciiTheme="minorHAnsi" w:hAnsiTheme="minorHAnsi" w:cstheme="minorHAnsi"/>
        </w:rPr>
        <w:t xml:space="preserve">Zarząd spółki Hala Gdańsk- Sopot spółka z ograniczoną odpowiedzialnością z siedzibą </w:t>
      </w:r>
      <w:r>
        <w:rPr>
          <w:rFonts w:asciiTheme="minorHAnsi" w:hAnsiTheme="minorHAnsi" w:cstheme="minorHAnsi"/>
        </w:rPr>
        <w:br/>
      </w:r>
      <w:r w:rsidRPr="00C04CF8">
        <w:rPr>
          <w:rFonts w:asciiTheme="minorHAnsi" w:hAnsiTheme="minorHAnsi" w:cstheme="minorHAnsi"/>
        </w:rPr>
        <w:t xml:space="preserve">w Gdańsku zwrócił się do obu Wspólników tj. Gminy Miasta Gdańska i Gminy Miasta Sopotu </w:t>
      </w:r>
      <w:r w:rsidR="0023321F">
        <w:rPr>
          <w:rFonts w:asciiTheme="minorHAnsi" w:hAnsiTheme="minorHAnsi" w:cstheme="minorHAnsi"/>
        </w:rPr>
        <w:br/>
      </w:r>
      <w:r w:rsidRPr="00C04CF8">
        <w:rPr>
          <w:rFonts w:asciiTheme="minorHAnsi" w:hAnsiTheme="minorHAnsi" w:cstheme="minorHAnsi"/>
        </w:rPr>
        <w:t xml:space="preserve">z wnioskiem o dokapitalizowanie Spółki łączną kwotą w wysokości </w:t>
      </w:r>
      <w:r w:rsidRPr="00322AB0">
        <w:rPr>
          <w:rFonts w:asciiTheme="minorHAnsi" w:hAnsiTheme="minorHAnsi" w:cstheme="minorHAnsi"/>
        </w:rPr>
        <w:br/>
        <w:t>1 000</w:t>
      </w:r>
      <w:r w:rsidRPr="00C04CF8">
        <w:rPr>
          <w:rFonts w:asciiTheme="minorHAnsi" w:hAnsiTheme="minorHAnsi" w:cstheme="minorHAnsi"/>
        </w:rPr>
        <w:t xml:space="preserve">.000,00 zł (każde z Miasta po </w:t>
      </w:r>
      <w:r w:rsidRPr="00322AB0">
        <w:rPr>
          <w:rFonts w:asciiTheme="minorHAnsi" w:hAnsiTheme="minorHAnsi" w:cstheme="minorHAnsi"/>
        </w:rPr>
        <w:t>500</w:t>
      </w:r>
      <w:r w:rsidRPr="00C04CF8">
        <w:rPr>
          <w:rFonts w:asciiTheme="minorHAnsi" w:hAnsiTheme="minorHAnsi" w:cstheme="minorHAnsi"/>
        </w:rPr>
        <w:t xml:space="preserve">.000,00 zł) z przeznaczeniem na </w:t>
      </w:r>
      <w:r w:rsidRPr="00322AB0">
        <w:rPr>
          <w:rFonts w:asciiTheme="minorHAnsi" w:hAnsiTheme="minorHAnsi" w:cstheme="minorHAnsi"/>
        </w:rPr>
        <w:t>pokrycie dodatkowych wydatków prac modernizacyjno-inwestycyjnych w hali ERGO ARENA w roku 2021 oraz prac przygotowawczych w sprawie dalszej rozbudowy hali oraz otaczających ją terenów.</w:t>
      </w:r>
      <w:r w:rsidR="00A873E2">
        <w:rPr>
          <w:rFonts w:asciiTheme="minorHAnsi" w:hAnsiTheme="minorHAnsi" w:cstheme="minorHAnsi"/>
        </w:rPr>
        <w:t xml:space="preserve"> </w:t>
      </w:r>
      <w:r w:rsidRPr="00322AB0">
        <w:rPr>
          <w:rFonts w:asciiTheme="minorHAnsi" w:hAnsiTheme="minorHAnsi" w:cstheme="minorHAnsi"/>
        </w:rPr>
        <w:t xml:space="preserve">Działania polegają na wykonaniu analizy transportowej wpływu planowanego potencjału inwestycyjnego objętego projektem nowego MPZP wokół hali ERGO ARENA oraz na rozpoczęciu prac przygotowawczych związanych z rozbudową </w:t>
      </w:r>
      <w:proofErr w:type="spellStart"/>
      <w:r w:rsidRPr="00322AB0">
        <w:rPr>
          <w:rFonts w:asciiTheme="minorHAnsi" w:hAnsiTheme="minorHAnsi" w:cstheme="minorHAnsi"/>
        </w:rPr>
        <w:t>foyer</w:t>
      </w:r>
      <w:proofErr w:type="spellEnd"/>
      <w:r w:rsidRPr="00322AB0">
        <w:rPr>
          <w:rFonts w:asciiTheme="minorHAnsi" w:hAnsiTheme="minorHAnsi" w:cstheme="minorHAnsi"/>
        </w:rPr>
        <w:t xml:space="preserve"> i wejścia głównego tej hali, w tym stworzeniu dodatkowej funkcji edukacyjnej dotyczącej historii sportu Miast Gdańska i Sopotu</w:t>
      </w:r>
      <w:r w:rsidR="00FB4CAF">
        <w:rPr>
          <w:rFonts w:asciiTheme="minorHAnsi" w:hAnsiTheme="minorHAnsi" w:cstheme="minorHAnsi"/>
        </w:rPr>
        <w:t xml:space="preserve">, jak również wykonaniu dodatkowych prac inwestycyjnych  polegających na zainstalowaniu nowych przekładników, modernizacji systemu opraw ewakuacyjnych </w:t>
      </w:r>
      <w:r w:rsidR="00534BEC">
        <w:rPr>
          <w:rFonts w:asciiTheme="minorHAnsi" w:hAnsiTheme="minorHAnsi" w:cstheme="minorHAnsi"/>
        </w:rPr>
        <w:br/>
      </w:r>
      <w:r w:rsidR="00FB4CAF">
        <w:rPr>
          <w:rFonts w:asciiTheme="minorHAnsi" w:hAnsiTheme="minorHAnsi" w:cstheme="minorHAnsi"/>
        </w:rPr>
        <w:t>i awaryjnych, wymianie części podłogi sportowej i klap systemu oddymiania na Sali treningowej, modernizacji kosza centralnego wraz z aktualizacją oprogramowania</w:t>
      </w:r>
      <w:r w:rsidRPr="00322AB0">
        <w:rPr>
          <w:rFonts w:asciiTheme="minorHAnsi" w:hAnsiTheme="minorHAnsi" w:cstheme="minorHAnsi"/>
        </w:rPr>
        <w:t>.</w:t>
      </w:r>
    </w:p>
    <w:p w14:paraId="74E0D780" w14:textId="77777777" w:rsidR="00322AB0" w:rsidRPr="00C04CF8" w:rsidRDefault="00322AB0" w:rsidP="00322AB0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70B8335F" w14:textId="61691728" w:rsidR="00322AB0" w:rsidRPr="00C04CF8" w:rsidRDefault="00322AB0" w:rsidP="00322AB0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C04CF8">
        <w:rPr>
          <w:rFonts w:asciiTheme="minorHAnsi" w:hAnsiTheme="minorHAnsi" w:cstheme="minorHAnsi"/>
        </w:rPr>
        <w:t xml:space="preserve"> Całkowite wydatki związane z</w:t>
      </w:r>
      <w:r w:rsidRPr="00322AB0">
        <w:rPr>
          <w:rFonts w:asciiTheme="minorHAnsi" w:hAnsiTheme="minorHAnsi" w:cstheme="minorHAnsi"/>
        </w:rPr>
        <w:t xml:space="preserve">e wskazanymi pracami </w:t>
      </w:r>
      <w:r w:rsidRPr="00C04CF8">
        <w:rPr>
          <w:rFonts w:asciiTheme="minorHAnsi" w:hAnsiTheme="minorHAnsi" w:cstheme="minorHAnsi"/>
        </w:rPr>
        <w:t xml:space="preserve">wyniosą </w:t>
      </w:r>
      <w:r w:rsidRPr="00322AB0">
        <w:rPr>
          <w:rFonts w:asciiTheme="minorHAnsi" w:hAnsiTheme="minorHAnsi" w:cstheme="minorHAnsi"/>
        </w:rPr>
        <w:t>około 1 mln złotych</w:t>
      </w:r>
      <w:r w:rsidR="0061238C">
        <w:rPr>
          <w:rFonts w:asciiTheme="minorHAnsi" w:hAnsiTheme="minorHAnsi" w:cstheme="minorHAnsi"/>
        </w:rPr>
        <w:t xml:space="preserve"> </w:t>
      </w:r>
    </w:p>
    <w:p w14:paraId="6597B6AD" w14:textId="77777777" w:rsidR="00322AB0" w:rsidRPr="00C04CF8" w:rsidRDefault="00322AB0" w:rsidP="00322AB0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847EBBC" w14:textId="77777777" w:rsidR="00322AB0" w:rsidRPr="00C04CF8" w:rsidRDefault="00322AB0" w:rsidP="00322AB0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C04CF8">
        <w:rPr>
          <w:rFonts w:asciiTheme="minorHAnsi" w:hAnsiTheme="minorHAnsi" w:cstheme="minorHAnsi"/>
        </w:rPr>
        <w:t>Wniosek Spółki o sfinansowanie ww. inwestycji w postaci objęcia przez Wspólników nowoutworzonych udziałów w podwyższonym kapitale zakładowym i pokrycie ich wkładem pieniężnym podyktowany jest</w:t>
      </w:r>
      <w:r w:rsidRPr="00322AB0">
        <w:rPr>
          <w:rFonts w:asciiTheme="minorHAnsi" w:hAnsiTheme="minorHAnsi" w:cstheme="minorHAnsi"/>
        </w:rPr>
        <w:t xml:space="preserve"> </w:t>
      </w:r>
      <w:r w:rsidRPr="00C04CF8">
        <w:rPr>
          <w:rFonts w:asciiTheme="minorHAnsi" w:hAnsiTheme="minorHAnsi" w:cstheme="minorHAnsi"/>
        </w:rPr>
        <w:t xml:space="preserve"> brakiem wystarczających środków finansowych na realizację tych zadań oraz ograniczeniami związanymi z covid-19 oraz konsekwencjami </w:t>
      </w:r>
      <w:r w:rsidRPr="00C04CF8">
        <w:rPr>
          <w:rFonts w:asciiTheme="minorHAnsi" w:hAnsiTheme="minorHAnsi" w:cstheme="minorHAnsi"/>
          <w:i/>
          <w:iCs/>
        </w:rPr>
        <w:t xml:space="preserve">lock </w:t>
      </w:r>
      <w:proofErr w:type="spellStart"/>
      <w:r w:rsidRPr="00C04CF8">
        <w:rPr>
          <w:rFonts w:asciiTheme="minorHAnsi" w:hAnsiTheme="minorHAnsi" w:cstheme="minorHAnsi"/>
          <w:i/>
          <w:iCs/>
        </w:rPr>
        <w:t>down’u</w:t>
      </w:r>
      <w:proofErr w:type="spellEnd"/>
      <w:r w:rsidRPr="00C04CF8">
        <w:rPr>
          <w:rFonts w:asciiTheme="minorHAnsi" w:hAnsiTheme="minorHAnsi" w:cstheme="minorHAnsi"/>
          <w:i/>
          <w:iCs/>
        </w:rPr>
        <w:t>.</w:t>
      </w:r>
    </w:p>
    <w:p w14:paraId="4A2B3974" w14:textId="77777777" w:rsidR="00322AB0" w:rsidRPr="00C04CF8" w:rsidRDefault="00322AB0" w:rsidP="00322AB0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7747ECC8" w14:textId="77777777" w:rsidR="00322AB0" w:rsidRPr="00E06943" w:rsidRDefault="00322AB0" w:rsidP="00322AB0">
      <w:pPr>
        <w:tabs>
          <w:tab w:val="left" w:pos="567"/>
        </w:tabs>
        <w:jc w:val="both"/>
        <w:rPr>
          <w:rFonts w:ascii="Calibri" w:hAnsi="Calibri" w:cs="Calibri"/>
        </w:rPr>
      </w:pPr>
      <w:r w:rsidRPr="00E06943">
        <w:rPr>
          <w:rFonts w:ascii="Calibri" w:hAnsi="Calibri" w:cs="Calibri"/>
        </w:rPr>
        <w:t xml:space="preserve">Zgodnie z opinią prawną z dnia </w:t>
      </w:r>
      <w:r>
        <w:rPr>
          <w:rFonts w:ascii="Calibri" w:hAnsi="Calibri" w:cs="Calibri"/>
        </w:rPr>
        <w:t>29.10</w:t>
      </w:r>
      <w:r w:rsidRPr="00E06943">
        <w:rPr>
          <w:rFonts w:ascii="Calibri" w:hAnsi="Calibri" w:cs="Calibri"/>
        </w:rPr>
        <w:t>.</w:t>
      </w:r>
      <w:r>
        <w:rPr>
          <w:rFonts w:ascii="Calibri" w:hAnsi="Calibri" w:cs="Calibri"/>
        </w:rPr>
        <w:t>2021</w:t>
      </w:r>
      <w:r w:rsidRPr="00E06943">
        <w:rPr>
          <w:rFonts w:ascii="Calibri" w:hAnsi="Calibri" w:cs="Calibri"/>
        </w:rPr>
        <w:t xml:space="preserve"> sporządzoną w Kancelarii Radców Prawnych Stankiewicz, </w:t>
      </w:r>
      <w:proofErr w:type="spellStart"/>
      <w:r w:rsidRPr="00E06943">
        <w:rPr>
          <w:rFonts w:ascii="Calibri" w:hAnsi="Calibri" w:cs="Calibri"/>
        </w:rPr>
        <w:t>Własów</w:t>
      </w:r>
      <w:proofErr w:type="spellEnd"/>
      <w:r w:rsidRPr="00E06943">
        <w:rPr>
          <w:rFonts w:ascii="Calibri" w:hAnsi="Calibri" w:cs="Calibri"/>
        </w:rPr>
        <w:t xml:space="preserve"> i partnerzy w Gdańsku przedmiotowe dokapitalizowanie Spółki nie stanowi pomocy publicznej. </w:t>
      </w:r>
    </w:p>
    <w:p w14:paraId="4664489F" w14:textId="31B6F974" w:rsidR="00E9595F" w:rsidRDefault="00E9595F"/>
    <w:p w14:paraId="538CA810" w14:textId="56184E3F" w:rsidR="00C52450" w:rsidRDefault="00C52450"/>
    <w:p w14:paraId="7D7E97F5" w14:textId="7C98805F" w:rsidR="00C52450" w:rsidRDefault="00C52450"/>
    <w:p w14:paraId="0181ABC9" w14:textId="77777777" w:rsidR="00C52450" w:rsidRDefault="00C52450"/>
    <w:sectPr w:rsidR="00C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0"/>
    <w:rsid w:val="0023321F"/>
    <w:rsid w:val="00322AB0"/>
    <w:rsid w:val="00534BEC"/>
    <w:rsid w:val="00562BB9"/>
    <w:rsid w:val="0061238C"/>
    <w:rsid w:val="00731697"/>
    <w:rsid w:val="00A873E2"/>
    <w:rsid w:val="00AB6D9E"/>
    <w:rsid w:val="00C52450"/>
    <w:rsid w:val="00E9595F"/>
    <w:rsid w:val="00F46699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E963"/>
  <w15:chartTrackingRefBased/>
  <w15:docId w15:val="{F45BE7FE-649C-4B8B-94C1-F8E158D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3132</Characters>
  <Application>Microsoft Office Word</Application>
  <DocSecurity>4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Katarzyna Rochewicz</cp:lastModifiedBy>
  <cp:revision>2</cp:revision>
  <cp:lastPrinted>2021-11-30T11:00:00Z</cp:lastPrinted>
  <dcterms:created xsi:type="dcterms:W3CDTF">2021-12-01T12:04:00Z</dcterms:created>
  <dcterms:modified xsi:type="dcterms:W3CDTF">2021-12-01T12:04:00Z</dcterms:modified>
</cp:coreProperties>
</file>