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7AAA" w14:textId="77777777" w:rsidR="00294B82" w:rsidRDefault="00294B82" w:rsidP="00294B82">
      <w:pPr>
        <w:ind w:left="2832"/>
        <w:rPr>
          <w:rFonts w:ascii="Arial" w:hAnsi="Arial" w:cs="Arial"/>
          <w:b/>
        </w:rPr>
      </w:pPr>
    </w:p>
    <w:p w14:paraId="35E38993" w14:textId="65BFFB3B" w:rsidR="00294B82" w:rsidRPr="00271E65" w:rsidRDefault="00294B82" w:rsidP="00294B82">
      <w:pPr>
        <w:ind w:left="2832"/>
        <w:rPr>
          <w:b/>
        </w:rPr>
      </w:pPr>
      <w:r w:rsidRPr="00271E65">
        <w:rPr>
          <w:b/>
        </w:rPr>
        <w:t xml:space="preserve">ZARZĄDZENIE   Nr </w:t>
      </w:r>
      <w:r w:rsidR="00586311">
        <w:rPr>
          <w:b/>
        </w:rPr>
        <w:t>1194/2021</w:t>
      </w:r>
    </w:p>
    <w:p w14:paraId="7521A09E" w14:textId="77777777" w:rsidR="00294B82" w:rsidRPr="00271E65" w:rsidRDefault="00294B82" w:rsidP="00294B82">
      <w:pPr>
        <w:ind w:left="2832"/>
        <w:rPr>
          <w:b/>
        </w:rPr>
      </w:pPr>
      <w:r w:rsidRPr="00271E65">
        <w:rPr>
          <w:b/>
        </w:rPr>
        <w:t>PREZYDENTA MIASTA SOPOTU</w:t>
      </w:r>
    </w:p>
    <w:p w14:paraId="261BD3E6" w14:textId="1F29B802" w:rsidR="00294B82" w:rsidRPr="00271E65" w:rsidRDefault="00294B82" w:rsidP="00294B82">
      <w:pPr>
        <w:ind w:left="2832"/>
      </w:pPr>
      <w:r w:rsidRPr="00D21458">
        <w:rPr>
          <w:b/>
          <w:bCs/>
        </w:rPr>
        <w:t xml:space="preserve">z dnia  </w:t>
      </w:r>
      <w:r w:rsidR="00586311">
        <w:rPr>
          <w:b/>
          <w:bCs/>
        </w:rPr>
        <w:t>12 listopada 2021r.</w:t>
      </w:r>
    </w:p>
    <w:p w14:paraId="149CD3D5" w14:textId="77777777" w:rsidR="00294B82" w:rsidRPr="00271E65" w:rsidRDefault="00294B82" w:rsidP="00294B82">
      <w:pPr>
        <w:jc w:val="both"/>
      </w:pPr>
    </w:p>
    <w:p w14:paraId="3A910D86" w14:textId="017FD06F" w:rsidR="00511A5B" w:rsidRDefault="00294B82" w:rsidP="00294B82">
      <w:pPr>
        <w:jc w:val="both"/>
        <w:rPr>
          <w:b/>
        </w:rPr>
      </w:pPr>
      <w:r w:rsidRPr="00D21458">
        <w:rPr>
          <w:b/>
        </w:rPr>
        <w:t>w sprawie</w:t>
      </w:r>
      <w:r>
        <w:rPr>
          <w:b/>
        </w:rPr>
        <w:t>:</w:t>
      </w:r>
      <w:r w:rsidRPr="00D21458">
        <w:rPr>
          <w:b/>
        </w:rPr>
        <w:t xml:space="preserve"> </w:t>
      </w:r>
      <w:r w:rsidR="00C829B2">
        <w:rPr>
          <w:b/>
        </w:rPr>
        <w:t xml:space="preserve">sprzedaży w trybie </w:t>
      </w:r>
      <w:r w:rsidR="00DE69D4">
        <w:rPr>
          <w:b/>
        </w:rPr>
        <w:t xml:space="preserve">przetargu </w:t>
      </w:r>
      <w:r>
        <w:rPr>
          <w:b/>
        </w:rPr>
        <w:t>ustnego nieograniczonego</w:t>
      </w:r>
      <w:r w:rsidR="00DE69D4">
        <w:rPr>
          <w:b/>
        </w:rPr>
        <w:t xml:space="preserve"> </w:t>
      </w:r>
      <w:r>
        <w:rPr>
          <w:b/>
        </w:rPr>
        <w:t xml:space="preserve">lokalu użytkowego </w:t>
      </w:r>
      <w:r w:rsidRPr="00D21458">
        <w:rPr>
          <w:b/>
        </w:rPr>
        <w:t xml:space="preserve"> </w:t>
      </w:r>
      <w:r w:rsidR="00511A5B">
        <w:rPr>
          <w:b/>
        </w:rPr>
        <w:t xml:space="preserve">   </w:t>
      </w:r>
    </w:p>
    <w:p w14:paraId="5F774B79" w14:textId="5EBA9D03" w:rsidR="00294B82" w:rsidRPr="00D21458" w:rsidRDefault="00511A5B" w:rsidP="00294B82">
      <w:pPr>
        <w:jc w:val="both"/>
        <w:rPr>
          <w:b/>
        </w:rPr>
      </w:pPr>
      <w:r>
        <w:rPr>
          <w:b/>
        </w:rPr>
        <w:t xml:space="preserve">                    1A </w:t>
      </w:r>
      <w:r w:rsidR="00294B82" w:rsidRPr="00D21458">
        <w:rPr>
          <w:b/>
        </w:rPr>
        <w:t>położone</w:t>
      </w:r>
      <w:r w:rsidR="00294B82">
        <w:rPr>
          <w:b/>
        </w:rPr>
        <w:t xml:space="preserve">go </w:t>
      </w:r>
      <w:r w:rsidR="00294B82" w:rsidRPr="00D21458">
        <w:rPr>
          <w:b/>
        </w:rPr>
        <w:t xml:space="preserve">w Sopocie przy ul. </w:t>
      </w:r>
      <w:r w:rsidR="00294B82">
        <w:rPr>
          <w:b/>
        </w:rPr>
        <w:t>Grunwaldzkiej 98</w:t>
      </w:r>
      <w:r w:rsidR="00294B82" w:rsidRPr="00D21458">
        <w:rPr>
          <w:b/>
        </w:rPr>
        <w:t xml:space="preserve">. </w:t>
      </w:r>
    </w:p>
    <w:p w14:paraId="7E974A87" w14:textId="77777777" w:rsidR="00294B82" w:rsidRPr="00D21458" w:rsidRDefault="00294B82" w:rsidP="00294B82">
      <w:pPr>
        <w:ind w:left="1416"/>
        <w:jc w:val="both"/>
        <w:rPr>
          <w:b/>
        </w:rPr>
      </w:pPr>
    </w:p>
    <w:p w14:paraId="0D131AA0" w14:textId="6FC36A5E" w:rsidR="00294B82" w:rsidRPr="00271E65" w:rsidRDefault="00294B82" w:rsidP="00294B82">
      <w:pPr>
        <w:jc w:val="both"/>
        <w:rPr>
          <w:sz w:val="22"/>
          <w:szCs w:val="22"/>
        </w:rPr>
      </w:pPr>
      <w:r w:rsidRPr="00271E65">
        <w:t xml:space="preserve">                 </w:t>
      </w:r>
      <w:r w:rsidRPr="00271E65">
        <w:rPr>
          <w:sz w:val="22"/>
          <w:szCs w:val="22"/>
        </w:rPr>
        <w:t>Na podstawie  art. 30 ust.1 ustawy z dnia 8 marca 1990r.o samorządzie gminnym (</w:t>
      </w:r>
      <w:r>
        <w:rPr>
          <w:sz w:val="22"/>
          <w:szCs w:val="22"/>
        </w:rPr>
        <w:t xml:space="preserve"> </w:t>
      </w:r>
      <w:r w:rsidRPr="00271E65">
        <w:rPr>
          <w:sz w:val="22"/>
          <w:szCs w:val="22"/>
        </w:rPr>
        <w:t>Dz. U.</w:t>
      </w:r>
      <w:r>
        <w:rPr>
          <w:sz w:val="22"/>
          <w:szCs w:val="22"/>
        </w:rPr>
        <w:t xml:space="preserve">  </w:t>
      </w:r>
      <w:r w:rsidRPr="00271E65">
        <w:rPr>
          <w:sz w:val="22"/>
          <w:szCs w:val="22"/>
        </w:rPr>
        <w:t>z 20</w:t>
      </w:r>
      <w:r>
        <w:rPr>
          <w:sz w:val="22"/>
          <w:szCs w:val="22"/>
        </w:rPr>
        <w:t>21r.</w:t>
      </w:r>
      <w:r w:rsidRPr="00271E65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1372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271E6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B3742B">
        <w:rPr>
          <w:sz w:val="22"/>
          <w:szCs w:val="22"/>
        </w:rPr>
        <w:t xml:space="preserve"> art. 13 ust.1 </w:t>
      </w:r>
      <w:r w:rsidRPr="00271E65">
        <w:rPr>
          <w:sz w:val="22"/>
          <w:szCs w:val="22"/>
        </w:rPr>
        <w:t xml:space="preserve"> art. 35 ust. 1 i 2 w związku z art. 37 ust. </w:t>
      </w:r>
      <w:r>
        <w:rPr>
          <w:sz w:val="22"/>
          <w:szCs w:val="22"/>
        </w:rPr>
        <w:t xml:space="preserve">1, art. 38 ust. 1 , art. 40 ust. 1 pkt 1 i ust. 3 </w:t>
      </w:r>
      <w:r w:rsidRPr="00271E65">
        <w:rPr>
          <w:sz w:val="22"/>
          <w:szCs w:val="22"/>
        </w:rPr>
        <w:t xml:space="preserve">  ustawy z dnia 21 sierpnia 1997r. </w:t>
      </w:r>
      <w:r>
        <w:rPr>
          <w:sz w:val="22"/>
          <w:szCs w:val="22"/>
        </w:rPr>
        <w:t xml:space="preserve"> </w:t>
      </w:r>
      <w:r w:rsidRPr="00271E65">
        <w:rPr>
          <w:sz w:val="22"/>
          <w:szCs w:val="22"/>
        </w:rPr>
        <w:t xml:space="preserve"> o gospodarce nieruchomościami ( Dz. U. z 202</w:t>
      </w:r>
      <w:r>
        <w:rPr>
          <w:sz w:val="22"/>
          <w:szCs w:val="22"/>
        </w:rPr>
        <w:t>1</w:t>
      </w:r>
      <w:r w:rsidRPr="00271E65">
        <w:rPr>
          <w:sz w:val="22"/>
          <w:szCs w:val="22"/>
        </w:rPr>
        <w:t xml:space="preserve">r., poz. </w:t>
      </w:r>
      <w:r>
        <w:rPr>
          <w:sz w:val="22"/>
          <w:szCs w:val="22"/>
        </w:rPr>
        <w:t xml:space="preserve">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271E65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Pr="00271E65">
        <w:rPr>
          <w:sz w:val="22"/>
          <w:szCs w:val="22"/>
        </w:rPr>
        <w:t xml:space="preserve"> § </w:t>
      </w:r>
      <w:r>
        <w:rPr>
          <w:sz w:val="22"/>
          <w:szCs w:val="22"/>
        </w:rPr>
        <w:t>3</w:t>
      </w:r>
      <w:r w:rsidRPr="00271E65">
        <w:rPr>
          <w:sz w:val="22"/>
          <w:szCs w:val="22"/>
        </w:rPr>
        <w:t xml:space="preserve"> ust. </w:t>
      </w:r>
      <w:r>
        <w:rPr>
          <w:sz w:val="22"/>
          <w:szCs w:val="22"/>
        </w:rPr>
        <w:t xml:space="preserve">1, § 6 i § 13 rozporządzenia Rady </w:t>
      </w:r>
      <w:r w:rsidR="00DE69D4">
        <w:rPr>
          <w:sz w:val="22"/>
          <w:szCs w:val="22"/>
        </w:rPr>
        <w:t>Ministrów</w:t>
      </w:r>
      <w:r>
        <w:rPr>
          <w:sz w:val="22"/>
          <w:szCs w:val="22"/>
        </w:rPr>
        <w:t xml:space="preserve"> </w:t>
      </w:r>
      <w:r w:rsidR="006E38E6">
        <w:rPr>
          <w:sz w:val="22"/>
          <w:szCs w:val="22"/>
        </w:rPr>
        <w:t xml:space="preserve"> z dnia 14 września 2004 r. w sprawie </w:t>
      </w:r>
      <w:r>
        <w:rPr>
          <w:sz w:val="22"/>
          <w:szCs w:val="22"/>
        </w:rPr>
        <w:t>sposobu i trybu przeprowadzania przetargów oraz rokowań</w:t>
      </w:r>
      <w:r w:rsidRPr="00271E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zbycie nieruchomości </w:t>
      </w:r>
      <w:r w:rsidR="00DE69D4">
        <w:rPr>
          <w:sz w:val="22"/>
          <w:szCs w:val="22"/>
        </w:rPr>
        <w:t xml:space="preserve">(Dz.U. z 2014r. poz.1490 z </w:t>
      </w:r>
      <w:proofErr w:type="spellStart"/>
      <w:r w:rsidR="00DE69D4">
        <w:rPr>
          <w:sz w:val="22"/>
          <w:szCs w:val="22"/>
        </w:rPr>
        <w:t>późn</w:t>
      </w:r>
      <w:proofErr w:type="spellEnd"/>
      <w:r w:rsidR="00DE69D4">
        <w:rPr>
          <w:sz w:val="22"/>
          <w:szCs w:val="22"/>
        </w:rPr>
        <w:t>. zm.) oraz § 1 ust. 2</w:t>
      </w:r>
      <w:r w:rsidR="004641B2">
        <w:rPr>
          <w:sz w:val="22"/>
          <w:szCs w:val="22"/>
        </w:rPr>
        <w:t xml:space="preserve"> </w:t>
      </w:r>
      <w:r w:rsidRPr="00271E65">
        <w:rPr>
          <w:sz w:val="22"/>
          <w:szCs w:val="22"/>
        </w:rPr>
        <w:t>Uchwały Rady Miasta Sopotu Nr XXI/372/2004 z dnia 29 października 2004r. w sprawie określenia zasad zbycia, nabycia i obciążania nieruchomości gruntowych oraz ich wydzierżawiania na okres dłuższy niż 3 lata (Dz. Urz. Woj. Pom.</w:t>
      </w:r>
      <w:r w:rsidR="005A5A3D">
        <w:rPr>
          <w:sz w:val="22"/>
          <w:szCs w:val="22"/>
        </w:rPr>
        <w:t xml:space="preserve">           </w:t>
      </w:r>
      <w:r w:rsidRPr="00271E65">
        <w:rPr>
          <w:sz w:val="22"/>
          <w:szCs w:val="22"/>
        </w:rPr>
        <w:t xml:space="preserve"> z 2017r. poz.285) </w:t>
      </w:r>
      <w:r w:rsidRPr="00BA0491">
        <w:rPr>
          <w:b/>
          <w:bCs/>
          <w:sz w:val="22"/>
          <w:szCs w:val="22"/>
        </w:rPr>
        <w:t>zarządza się, co następuje</w:t>
      </w:r>
      <w:r w:rsidRPr="00271E65">
        <w:rPr>
          <w:sz w:val="22"/>
          <w:szCs w:val="22"/>
        </w:rPr>
        <w:t xml:space="preserve">: </w:t>
      </w:r>
    </w:p>
    <w:p w14:paraId="30F13016" w14:textId="77777777" w:rsidR="00294B82" w:rsidRPr="00271E65" w:rsidRDefault="00294B82" w:rsidP="00294B82">
      <w:pPr>
        <w:ind w:left="2832"/>
        <w:jc w:val="both"/>
        <w:rPr>
          <w:sz w:val="22"/>
          <w:szCs w:val="22"/>
        </w:rPr>
      </w:pPr>
      <w:r w:rsidRPr="00271E65">
        <w:rPr>
          <w:sz w:val="22"/>
          <w:szCs w:val="22"/>
        </w:rPr>
        <w:t xml:space="preserve">                </w:t>
      </w:r>
    </w:p>
    <w:p w14:paraId="2FCE8C2B" w14:textId="77777777" w:rsidR="00294B82" w:rsidRPr="00271E65" w:rsidRDefault="00294B82" w:rsidP="00294B82">
      <w:pPr>
        <w:ind w:left="3960" w:hanging="3960"/>
        <w:jc w:val="both"/>
        <w:rPr>
          <w:sz w:val="22"/>
          <w:szCs w:val="22"/>
        </w:rPr>
      </w:pPr>
    </w:p>
    <w:p w14:paraId="21E40EBC" w14:textId="06B9336B" w:rsidR="00294B82" w:rsidRPr="00D21458" w:rsidRDefault="00294B82" w:rsidP="00294B82">
      <w:pPr>
        <w:jc w:val="both"/>
      </w:pPr>
      <w:r w:rsidRPr="00D21458">
        <w:rPr>
          <w:b/>
          <w:bCs/>
        </w:rPr>
        <w:t xml:space="preserve">     § 1.</w:t>
      </w:r>
      <w:r w:rsidRPr="00D21458">
        <w:t xml:space="preserve"> </w:t>
      </w:r>
      <w:r w:rsidR="00C829B2">
        <w:t xml:space="preserve">Postanawia się sprzedać w drodze przetargu </w:t>
      </w:r>
      <w:r w:rsidR="00DE69D4">
        <w:t>ustn</w:t>
      </w:r>
      <w:r w:rsidR="00C829B2">
        <w:t>ego</w:t>
      </w:r>
      <w:r w:rsidR="00DE69D4">
        <w:t xml:space="preserve"> nieograniczon</w:t>
      </w:r>
      <w:r w:rsidR="00C829B2">
        <w:t xml:space="preserve">ego </w:t>
      </w:r>
      <w:r w:rsidR="00DE69D4">
        <w:t>lokal użytkow</w:t>
      </w:r>
      <w:r w:rsidR="00C829B2">
        <w:t xml:space="preserve">y </w:t>
      </w:r>
      <w:r w:rsidR="00DE69D4">
        <w:t xml:space="preserve"> </w:t>
      </w:r>
      <w:r w:rsidR="00511A5B">
        <w:t xml:space="preserve">nr 1A </w:t>
      </w:r>
      <w:r w:rsidR="00DE69D4">
        <w:t>położon</w:t>
      </w:r>
      <w:r w:rsidR="00C829B2">
        <w:t xml:space="preserve">y </w:t>
      </w:r>
      <w:r w:rsidR="00DE69D4">
        <w:t>w budynku przy ul. Grunwaldzkiej 98 w Sopocie wraz z</w:t>
      </w:r>
      <w:r w:rsidR="00C829B2">
        <w:t xml:space="preserve"> u</w:t>
      </w:r>
      <w:r w:rsidR="00DE69D4">
        <w:t>dział</w:t>
      </w:r>
      <w:r w:rsidR="00C829B2">
        <w:t>em</w:t>
      </w:r>
      <w:r w:rsidR="00DE69D4">
        <w:t xml:space="preserve"> 476/10000 części w prawie własności gruntu stanowiącego działkę 57/2 obszaru 754m² , </w:t>
      </w:r>
      <w:proofErr w:type="spellStart"/>
      <w:r w:rsidR="00DE69D4">
        <w:t>k.m</w:t>
      </w:r>
      <w:proofErr w:type="spellEnd"/>
      <w:r w:rsidR="00DE69D4">
        <w:t xml:space="preserve">. 33, dla której Sąd Rejonowy w Sopocie </w:t>
      </w:r>
      <w:r w:rsidR="009A3678">
        <w:t>prowadzi księgę wieczystą KW G</w:t>
      </w:r>
      <w:r w:rsidR="005B384F">
        <w:t>D</w:t>
      </w:r>
      <w:r w:rsidR="009A3678">
        <w:t xml:space="preserve">1S/00010543/5. </w:t>
      </w:r>
      <w:r w:rsidR="00DE69D4">
        <w:t xml:space="preserve"> </w:t>
      </w:r>
    </w:p>
    <w:p w14:paraId="45161637" w14:textId="77777777" w:rsidR="00294B82" w:rsidRPr="00D21458" w:rsidRDefault="00294B82" w:rsidP="00294B82">
      <w:pPr>
        <w:jc w:val="both"/>
      </w:pPr>
      <w:r w:rsidRPr="00D21458">
        <w:t xml:space="preserve">                                                         </w:t>
      </w:r>
    </w:p>
    <w:p w14:paraId="7B5F269A" w14:textId="3F41E2BA" w:rsidR="00294B82" w:rsidRPr="00D21458" w:rsidRDefault="00294B82" w:rsidP="00294B82">
      <w:pPr>
        <w:jc w:val="both"/>
        <w:rPr>
          <w:color w:val="000000"/>
        </w:rPr>
      </w:pPr>
      <w:r w:rsidRPr="00D21458">
        <w:t xml:space="preserve">    </w:t>
      </w:r>
      <w:r w:rsidRPr="00D21458">
        <w:rPr>
          <w:b/>
          <w:bCs/>
        </w:rPr>
        <w:t>§ 2.</w:t>
      </w:r>
      <w:r w:rsidRPr="009A3678">
        <w:t>1.</w:t>
      </w:r>
      <w:r w:rsidRPr="00D21458">
        <w:t>Ustala</w:t>
      </w:r>
      <w:r>
        <w:t xml:space="preserve"> się</w:t>
      </w:r>
      <w:r w:rsidRPr="00D21458">
        <w:t xml:space="preserve"> wykaz nieruchomości opisanej w § 1, stanowiący załącznik do niniejszego  zarządzenia, przeznaczonej  do  zbycia  w  trybie przetargowym.</w:t>
      </w:r>
    </w:p>
    <w:p w14:paraId="0C58CDFF" w14:textId="1D1B9C93" w:rsidR="00294B82" w:rsidRPr="00D21458" w:rsidRDefault="00294B82" w:rsidP="00294B82">
      <w:pPr>
        <w:pStyle w:val="Tekstpodstawowy"/>
        <w:rPr>
          <w:color w:val="000000"/>
          <w:szCs w:val="24"/>
        </w:rPr>
      </w:pPr>
      <w:r w:rsidRPr="00D21458">
        <w:rPr>
          <w:szCs w:val="24"/>
        </w:rPr>
        <w:t xml:space="preserve">          2.Wykaz, o którym mowa w </w:t>
      </w:r>
      <w:r>
        <w:rPr>
          <w:szCs w:val="24"/>
        </w:rPr>
        <w:t>ust</w:t>
      </w:r>
      <w:r w:rsidRPr="00D21458">
        <w:rPr>
          <w:szCs w:val="24"/>
        </w:rPr>
        <w:t>. 1 podlega wywieszeniu na tablicy ogłoszeń</w:t>
      </w:r>
      <w:r>
        <w:rPr>
          <w:szCs w:val="24"/>
        </w:rPr>
        <w:t xml:space="preserve">                                  </w:t>
      </w:r>
      <w:r w:rsidRPr="00D21458">
        <w:rPr>
          <w:szCs w:val="24"/>
        </w:rPr>
        <w:t xml:space="preserve"> w siedzibie Urzędu Miasta Sopotu, ul. Kościuszki 25/27, na okres 21 dni, a informacja</w:t>
      </w:r>
      <w:r>
        <w:rPr>
          <w:szCs w:val="24"/>
        </w:rPr>
        <w:t xml:space="preserve">                                    </w:t>
      </w:r>
      <w:r w:rsidRPr="00D21458">
        <w:rPr>
          <w:szCs w:val="24"/>
        </w:rPr>
        <w:t xml:space="preserve">  o wywieszeniu tego wykazu  podlega ogłoszeniu na stronie internetowej Urzędu Miasta Sopotu.</w:t>
      </w:r>
    </w:p>
    <w:p w14:paraId="1745E395" w14:textId="77777777" w:rsidR="00294B82" w:rsidRPr="00CF7D9B" w:rsidRDefault="00294B82" w:rsidP="00294B82">
      <w:pPr>
        <w:jc w:val="both"/>
      </w:pPr>
    </w:p>
    <w:p w14:paraId="6F388BDD" w14:textId="3FDF5300" w:rsidR="00294B82" w:rsidRPr="00D21458" w:rsidRDefault="00294B82" w:rsidP="00294B82">
      <w:r w:rsidRPr="00D21458">
        <w:t xml:space="preserve">    </w:t>
      </w:r>
      <w:r w:rsidRPr="00D21458">
        <w:rPr>
          <w:b/>
          <w:bCs/>
        </w:rPr>
        <w:t xml:space="preserve">§ </w:t>
      </w:r>
      <w:r w:rsidR="009A3678">
        <w:rPr>
          <w:b/>
          <w:bCs/>
        </w:rPr>
        <w:t>3</w:t>
      </w:r>
      <w:r w:rsidRPr="00D21458">
        <w:rPr>
          <w:b/>
          <w:bCs/>
        </w:rPr>
        <w:t>.</w:t>
      </w:r>
      <w:r w:rsidRPr="00D21458">
        <w:t xml:space="preserve"> </w:t>
      </w:r>
      <w:r>
        <w:t>Wykonanie</w:t>
      </w:r>
      <w:r w:rsidRPr="00D21458">
        <w:t xml:space="preserve"> zarządzenia powierza</w:t>
      </w:r>
      <w:r>
        <w:t xml:space="preserve"> się</w:t>
      </w:r>
      <w:r w:rsidRPr="00D21458">
        <w:t xml:space="preserve"> Naczelnikowi Wydziału Gospodarki Nieruchomościami Urzędu Miasta Sopotu.</w:t>
      </w:r>
    </w:p>
    <w:p w14:paraId="675A9B16" w14:textId="77777777" w:rsidR="00294B82" w:rsidRPr="00D21458" w:rsidRDefault="00294B82" w:rsidP="00294B82">
      <w:pPr>
        <w:jc w:val="both"/>
      </w:pPr>
    </w:p>
    <w:p w14:paraId="19FC9A4C" w14:textId="485164F0" w:rsidR="00294B82" w:rsidRPr="00D21458" w:rsidRDefault="00294B82" w:rsidP="00294B82">
      <w:pPr>
        <w:jc w:val="both"/>
      </w:pPr>
      <w:r w:rsidRPr="00D21458">
        <w:rPr>
          <w:b/>
          <w:bCs/>
        </w:rPr>
        <w:t xml:space="preserve">    § </w:t>
      </w:r>
      <w:r w:rsidR="009A3678">
        <w:rPr>
          <w:b/>
          <w:bCs/>
        </w:rPr>
        <w:t>4</w:t>
      </w:r>
      <w:r w:rsidRPr="00D21458">
        <w:rPr>
          <w:b/>
          <w:bCs/>
        </w:rPr>
        <w:t>.</w:t>
      </w:r>
      <w:r w:rsidRPr="00D21458">
        <w:t xml:space="preserve"> Zarządzenie wchodzi w życie z dniem podpisania.</w:t>
      </w:r>
    </w:p>
    <w:p w14:paraId="0AB82064" w14:textId="77777777" w:rsidR="00294B82" w:rsidRPr="00D21458" w:rsidRDefault="00294B82" w:rsidP="00294B82">
      <w:pPr>
        <w:ind w:left="4248"/>
        <w:jc w:val="both"/>
      </w:pPr>
    </w:p>
    <w:p w14:paraId="54BF5A71" w14:textId="77777777" w:rsidR="00294B82" w:rsidRDefault="00294B82" w:rsidP="00294B82">
      <w:pPr>
        <w:jc w:val="both"/>
        <w:rPr>
          <w:sz w:val="22"/>
          <w:szCs w:val="22"/>
        </w:rPr>
      </w:pPr>
    </w:p>
    <w:p w14:paraId="4BFD9125" w14:textId="77777777" w:rsidR="00294B82" w:rsidRDefault="00294B82" w:rsidP="00294B82">
      <w:pPr>
        <w:jc w:val="both"/>
        <w:rPr>
          <w:sz w:val="22"/>
          <w:szCs w:val="22"/>
        </w:rPr>
      </w:pPr>
    </w:p>
    <w:p w14:paraId="59B60817" w14:textId="77777777" w:rsidR="00294B82" w:rsidRDefault="00294B82" w:rsidP="00294B82">
      <w:pPr>
        <w:jc w:val="both"/>
        <w:rPr>
          <w:sz w:val="22"/>
          <w:szCs w:val="22"/>
        </w:rPr>
      </w:pPr>
    </w:p>
    <w:p w14:paraId="3761376B" w14:textId="77777777" w:rsidR="00294B82" w:rsidRDefault="00294B82" w:rsidP="00294B82">
      <w:pPr>
        <w:jc w:val="both"/>
        <w:rPr>
          <w:sz w:val="22"/>
          <w:szCs w:val="22"/>
        </w:rPr>
      </w:pPr>
    </w:p>
    <w:p w14:paraId="2797CE47" w14:textId="77777777" w:rsidR="00294B82" w:rsidRDefault="00294B82" w:rsidP="00294B82">
      <w:pPr>
        <w:jc w:val="both"/>
        <w:rPr>
          <w:sz w:val="22"/>
          <w:szCs w:val="22"/>
        </w:rPr>
      </w:pPr>
    </w:p>
    <w:p w14:paraId="0C5F87EB" w14:textId="77777777" w:rsidR="00586311" w:rsidRDefault="00586311" w:rsidP="00586311"/>
    <w:p w14:paraId="709CB89F" w14:textId="77777777" w:rsidR="00586311" w:rsidRDefault="00586311" w:rsidP="00586311">
      <w:r w:rsidRPr="00271E65">
        <w:rPr>
          <w:sz w:val="20"/>
          <w:szCs w:val="20"/>
        </w:rPr>
        <w:t xml:space="preserve">         </w:t>
      </w:r>
      <w:r>
        <w:t xml:space="preserve">Radca prawny                                                                                  Prezydent Miasta </w:t>
      </w:r>
    </w:p>
    <w:p w14:paraId="4763A824" w14:textId="77777777" w:rsidR="00586311" w:rsidRDefault="00586311" w:rsidP="00586311">
      <w:r>
        <w:t xml:space="preserve">  /-/ Marta Falkiewicz                                                                      /-/ dr inż. Jacek Karnowski</w:t>
      </w:r>
    </w:p>
    <w:p w14:paraId="55365AFF" w14:textId="77777777" w:rsidR="00586311" w:rsidRDefault="00586311" w:rsidP="00586311"/>
    <w:p w14:paraId="05D13B6F" w14:textId="77777777" w:rsidR="00294B82" w:rsidRDefault="00294B82" w:rsidP="00294B82">
      <w:pPr>
        <w:jc w:val="both"/>
        <w:rPr>
          <w:sz w:val="22"/>
          <w:szCs w:val="22"/>
        </w:rPr>
      </w:pPr>
    </w:p>
    <w:p w14:paraId="46E1C94C" w14:textId="77777777" w:rsidR="00294B82" w:rsidRDefault="00294B82" w:rsidP="00294B82">
      <w:pPr>
        <w:jc w:val="both"/>
        <w:rPr>
          <w:sz w:val="22"/>
          <w:szCs w:val="22"/>
        </w:rPr>
      </w:pPr>
    </w:p>
    <w:p w14:paraId="5EF43662" w14:textId="77777777" w:rsidR="00294B82" w:rsidRPr="00271E65" w:rsidRDefault="00294B82" w:rsidP="00294B82">
      <w:pPr>
        <w:jc w:val="both"/>
        <w:rPr>
          <w:sz w:val="22"/>
          <w:szCs w:val="22"/>
        </w:rPr>
      </w:pPr>
    </w:p>
    <w:p w14:paraId="59D73C45" w14:textId="77777777" w:rsidR="00294B82" w:rsidRPr="00271E65" w:rsidRDefault="00294B82" w:rsidP="00294B82">
      <w:pPr>
        <w:jc w:val="both"/>
        <w:rPr>
          <w:b/>
        </w:rPr>
      </w:pPr>
    </w:p>
    <w:p w14:paraId="7B23D987" w14:textId="77777777" w:rsidR="00294B82" w:rsidRDefault="00294B82" w:rsidP="00294B82">
      <w:r w:rsidRPr="00271E65">
        <w:rPr>
          <w:sz w:val="20"/>
          <w:szCs w:val="20"/>
        </w:rPr>
        <w:t xml:space="preserve">                         </w:t>
      </w:r>
      <w:r>
        <w:t xml:space="preserve">      </w:t>
      </w:r>
    </w:p>
    <w:p w14:paraId="295D1C9C" w14:textId="77777777" w:rsidR="00294B82" w:rsidRDefault="00294B82" w:rsidP="00294B82">
      <w:r>
        <w:t xml:space="preserve">     </w:t>
      </w:r>
    </w:p>
    <w:p w14:paraId="741F5D38" w14:textId="77777777" w:rsidR="00294B82" w:rsidRDefault="00294B82" w:rsidP="00294B82"/>
    <w:p w14:paraId="7248114C" w14:textId="77777777" w:rsidR="00294B82" w:rsidRPr="00271E65" w:rsidRDefault="00294B82" w:rsidP="00294B82"/>
    <w:p w14:paraId="51CC7670" w14:textId="77777777" w:rsidR="00294B82" w:rsidRPr="00271E65" w:rsidRDefault="00294B82" w:rsidP="00294B82"/>
    <w:p w14:paraId="2BE87AD5" w14:textId="77777777" w:rsidR="00294B82" w:rsidRDefault="00294B82" w:rsidP="00294B82"/>
    <w:p w14:paraId="10BD168C" w14:textId="77777777" w:rsidR="00294B82" w:rsidRDefault="00294B82" w:rsidP="00294B82"/>
    <w:p w14:paraId="4116B22E" w14:textId="77777777" w:rsidR="00294B82" w:rsidRDefault="00294B82" w:rsidP="00294B82"/>
    <w:p w14:paraId="1EBE66D4" w14:textId="77777777" w:rsidR="00294B82" w:rsidRPr="00C27AAD" w:rsidRDefault="00294B82" w:rsidP="00294B82">
      <w:pPr>
        <w:ind w:left="1080"/>
      </w:pPr>
    </w:p>
    <w:p w14:paraId="097B9DDF" w14:textId="4BEF5E99" w:rsidR="00294B82" w:rsidRDefault="00294B82" w:rsidP="00294B82">
      <w:pPr>
        <w:ind w:left="1080"/>
        <w:rPr>
          <w:sz w:val="22"/>
          <w:szCs w:val="22"/>
        </w:rPr>
      </w:pPr>
      <w:r w:rsidRPr="00C27AAD">
        <w:rPr>
          <w:sz w:val="22"/>
          <w:szCs w:val="22"/>
        </w:rPr>
        <w:t xml:space="preserve">                                                        </w:t>
      </w:r>
    </w:p>
    <w:p w14:paraId="390CE0D5" w14:textId="3E1A2FA2" w:rsidR="009A3678" w:rsidRDefault="009A3678" w:rsidP="00294B82">
      <w:pPr>
        <w:ind w:left="1080"/>
        <w:rPr>
          <w:sz w:val="22"/>
          <w:szCs w:val="22"/>
        </w:rPr>
      </w:pPr>
    </w:p>
    <w:p w14:paraId="0DA2350B" w14:textId="22D99CA6" w:rsidR="009A3678" w:rsidRDefault="009A3678" w:rsidP="00294B82">
      <w:pPr>
        <w:ind w:left="1080"/>
        <w:rPr>
          <w:sz w:val="22"/>
          <w:szCs w:val="22"/>
        </w:rPr>
      </w:pPr>
    </w:p>
    <w:p w14:paraId="115B41E2" w14:textId="77777777" w:rsidR="009A3678" w:rsidRDefault="009A3678" w:rsidP="00294B82">
      <w:pPr>
        <w:ind w:left="1080"/>
        <w:rPr>
          <w:sz w:val="22"/>
          <w:szCs w:val="22"/>
        </w:rPr>
      </w:pPr>
    </w:p>
    <w:p w14:paraId="66643918" w14:textId="77777777" w:rsidR="00294B82" w:rsidRDefault="00294B82" w:rsidP="00294B82">
      <w:pPr>
        <w:ind w:left="1080"/>
        <w:rPr>
          <w:sz w:val="22"/>
          <w:szCs w:val="22"/>
        </w:rPr>
      </w:pPr>
    </w:p>
    <w:p w14:paraId="3DBC5760" w14:textId="77777777" w:rsidR="00DC50B2" w:rsidRDefault="00294B82" w:rsidP="00DC5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C50B2" w:rsidRPr="00E41A60">
        <w:rPr>
          <w:sz w:val="22"/>
          <w:szCs w:val="22"/>
        </w:rPr>
        <w:t xml:space="preserve">                                                                         </w:t>
      </w:r>
      <w:r w:rsidR="00DC50B2">
        <w:rPr>
          <w:sz w:val="22"/>
          <w:szCs w:val="22"/>
        </w:rPr>
        <w:t xml:space="preserve">                       </w:t>
      </w:r>
      <w:r w:rsidR="00DC50B2" w:rsidRPr="00E41A60">
        <w:rPr>
          <w:sz w:val="22"/>
          <w:szCs w:val="22"/>
        </w:rPr>
        <w:t xml:space="preserve">  </w:t>
      </w:r>
      <w:r w:rsidR="00DC50B2">
        <w:rPr>
          <w:sz w:val="22"/>
          <w:szCs w:val="22"/>
        </w:rPr>
        <w:t xml:space="preserve">                                         </w:t>
      </w:r>
    </w:p>
    <w:p w14:paraId="22AFCA7D" w14:textId="4F1BC6CE" w:rsidR="00DC50B2" w:rsidRDefault="00DC50B2" w:rsidP="00DC5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E41A60">
        <w:rPr>
          <w:sz w:val="22"/>
          <w:szCs w:val="22"/>
        </w:rPr>
        <w:t xml:space="preserve">Załącznik nr 1 do Zarządzenia </w:t>
      </w:r>
      <w:r>
        <w:rPr>
          <w:sz w:val="22"/>
          <w:szCs w:val="22"/>
        </w:rPr>
        <w:t xml:space="preserve">Nr </w:t>
      </w:r>
      <w:r w:rsidR="00586311">
        <w:rPr>
          <w:sz w:val="22"/>
          <w:szCs w:val="22"/>
        </w:rPr>
        <w:t>1194/2021</w:t>
      </w:r>
    </w:p>
    <w:p w14:paraId="4CF7D5AE" w14:textId="401EF0C3" w:rsidR="00DC50B2" w:rsidRPr="00E41A60" w:rsidRDefault="00DC50B2" w:rsidP="00DC5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Prezydenta Miasta Sopotu z dnia </w:t>
      </w:r>
      <w:r w:rsidR="00586311">
        <w:rPr>
          <w:sz w:val="22"/>
          <w:szCs w:val="22"/>
        </w:rPr>
        <w:t>12.11.2021r.</w:t>
      </w:r>
    </w:p>
    <w:p w14:paraId="5ACD5DDC" w14:textId="77777777" w:rsidR="00DC50B2" w:rsidRDefault="00DC50B2" w:rsidP="00DC50B2">
      <w:pPr>
        <w:jc w:val="both"/>
        <w:rPr>
          <w:rFonts w:ascii="Verdana" w:hAnsi="Verdana"/>
          <w:sz w:val="22"/>
          <w:szCs w:val="22"/>
        </w:rPr>
      </w:pPr>
    </w:p>
    <w:p w14:paraId="13969F1C" w14:textId="77777777" w:rsidR="00DC50B2" w:rsidRDefault="00DC50B2" w:rsidP="00DC50B2">
      <w:pPr>
        <w:jc w:val="both"/>
        <w:rPr>
          <w:rFonts w:ascii="Verdana" w:hAnsi="Verdana"/>
          <w:sz w:val="22"/>
          <w:szCs w:val="22"/>
        </w:rPr>
      </w:pPr>
    </w:p>
    <w:p w14:paraId="38DDE84D" w14:textId="77777777" w:rsidR="00DC50B2" w:rsidRDefault="00DC50B2" w:rsidP="00DC50B2">
      <w:pPr>
        <w:jc w:val="both"/>
        <w:rPr>
          <w:rFonts w:ascii="Verdana" w:hAnsi="Verdana"/>
          <w:sz w:val="22"/>
          <w:szCs w:val="22"/>
        </w:rPr>
      </w:pPr>
    </w:p>
    <w:p w14:paraId="3425981B" w14:textId="77777777" w:rsidR="00DC50B2" w:rsidRDefault="00DC50B2" w:rsidP="00DC50B2">
      <w:pPr>
        <w:jc w:val="both"/>
        <w:rPr>
          <w:rFonts w:ascii="Verdana" w:hAnsi="Verdana"/>
          <w:sz w:val="22"/>
          <w:szCs w:val="22"/>
        </w:rPr>
      </w:pPr>
    </w:p>
    <w:p w14:paraId="21491E40" w14:textId="22FACED5" w:rsidR="00DC50B2" w:rsidRPr="00296BB8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>GN.</w:t>
      </w:r>
      <w:r w:rsidR="00201746">
        <w:rPr>
          <w:rFonts w:ascii="Arial" w:hAnsi="Arial" w:cs="Arial"/>
        </w:rPr>
        <w:t>6840.</w:t>
      </w:r>
      <w:r w:rsidR="00336CAF">
        <w:rPr>
          <w:rFonts w:ascii="Arial" w:hAnsi="Arial" w:cs="Arial"/>
        </w:rPr>
        <w:t>GRU.98.1A</w:t>
      </w:r>
      <w:r w:rsidRPr="00296BB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296BB8">
        <w:rPr>
          <w:rFonts w:ascii="Arial" w:hAnsi="Arial" w:cs="Arial"/>
        </w:rPr>
        <w:t xml:space="preserve">.MK      </w:t>
      </w:r>
    </w:p>
    <w:p w14:paraId="0D1A39F2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422DB156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6DF90176" w14:textId="77777777" w:rsidR="00DC50B2" w:rsidRPr="00296BB8" w:rsidRDefault="00DC50B2" w:rsidP="00DC50B2">
      <w:pPr>
        <w:ind w:left="708"/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 </w:t>
      </w:r>
      <w:r w:rsidRPr="00296BB8">
        <w:rPr>
          <w:rFonts w:ascii="Arial" w:hAnsi="Arial" w:cs="Arial"/>
        </w:rPr>
        <w:t xml:space="preserve">35 ust.1 i 2 ustawy z dnia 21 sierpnia 1997 r o gospodarce      </w:t>
      </w:r>
    </w:p>
    <w:p w14:paraId="04BA082D" w14:textId="626A4367" w:rsidR="00DC50B2" w:rsidRPr="00296BB8" w:rsidRDefault="00DC50B2" w:rsidP="00DC50B2">
      <w:pPr>
        <w:ind w:left="708"/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296BB8">
        <w:rPr>
          <w:rFonts w:ascii="Arial" w:hAnsi="Arial" w:cs="Arial"/>
        </w:rPr>
        <w:t xml:space="preserve"> nieruchomościami / </w:t>
      </w:r>
      <w:r w:rsidRPr="00296BB8">
        <w:rPr>
          <w:rFonts w:ascii="Arial" w:hAnsi="Arial" w:cs="Arial"/>
          <w:i/>
        </w:rPr>
        <w:t>Dz.U. z 20</w:t>
      </w:r>
      <w:r>
        <w:rPr>
          <w:rFonts w:ascii="Arial" w:hAnsi="Arial" w:cs="Arial"/>
          <w:i/>
        </w:rPr>
        <w:t>2</w:t>
      </w:r>
      <w:r w:rsidR="008312A4">
        <w:rPr>
          <w:rFonts w:ascii="Arial" w:hAnsi="Arial" w:cs="Arial"/>
          <w:i/>
        </w:rPr>
        <w:t>1</w:t>
      </w:r>
      <w:r w:rsidRPr="00296BB8">
        <w:rPr>
          <w:rFonts w:ascii="Arial" w:hAnsi="Arial" w:cs="Arial"/>
          <w:i/>
        </w:rPr>
        <w:t>r.,poz.</w:t>
      </w:r>
      <w:r>
        <w:rPr>
          <w:rFonts w:ascii="Arial" w:hAnsi="Arial" w:cs="Arial"/>
          <w:i/>
        </w:rPr>
        <w:t>1</w:t>
      </w:r>
      <w:r w:rsidR="008312A4">
        <w:rPr>
          <w:rFonts w:ascii="Arial" w:hAnsi="Arial" w:cs="Arial"/>
          <w:i/>
        </w:rPr>
        <w:t>899</w:t>
      </w:r>
      <w:r>
        <w:rPr>
          <w:rFonts w:ascii="Arial" w:hAnsi="Arial" w:cs="Arial"/>
          <w:i/>
        </w:rPr>
        <w:t xml:space="preserve"> z</w:t>
      </w:r>
      <w:r w:rsidR="008312A4">
        <w:rPr>
          <w:rFonts w:ascii="Arial" w:hAnsi="Arial" w:cs="Arial"/>
          <w:i/>
        </w:rPr>
        <w:t xml:space="preserve"> </w:t>
      </w:r>
      <w:proofErr w:type="spellStart"/>
      <w:r w:rsidR="008312A4">
        <w:rPr>
          <w:rFonts w:ascii="Arial" w:hAnsi="Arial" w:cs="Arial"/>
          <w:i/>
        </w:rPr>
        <w:t>późn</w:t>
      </w:r>
      <w:proofErr w:type="spellEnd"/>
      <w:r w:rsidR="008312A4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zm.</w:t>
      </w:r>
      <w:r w:rsidRPr="00296BB8">
        <w:rPr>
          <w:rFonts w:ascii="Arial" w:hAnsi="Arial" w:cs="Arial"/>
        </w:rPr>
        <w:t xml:space="preserve">/, </w:t>
      </w:r>
    </w:p>
    <w:p w14:paraId="6FD86702" w14:textId="3A34F9F1" w:rsidR="00DC50B2" w:rsidRPr="00296BB8" w:rsidRDefault="00DC50B2" w:rsidP="00DC50B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12A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296BB8">
        <w:rPr>
          <w:rFonts w:ascii="Arial" w:hAnsi="Arial" w:cs="Arial"/>
        </w:rPr>
        <w:t xml:space="preserve"> Prezydent Miasta Sopotu podaje do publicznej wiadomości </w:t>
      </w:r>
    </w:p>
    <w:p w14:paraId="5BF4AE90" w14:textId="77777777" w:rsidR="00DC50B2" w:rsidRPr="00296BB8" w:rsidRDefault="00DC50B2" w:rsidP="00DC50B2">
      <w:pPr>
        <w:ind w:left="708"/>
        <w:jc w:val="both"/>
        <w:rPr>
          <w:rFonts w:ascii="Arial" w:hAnsi="Arial" w:cs="Arial"/>
        </w:rPr>
      </w:pPr>
    </w:p>
    <w:p w14:paraId="54D9A773" w14:textId="112F5103" w:rsidR="00DC50B2" w:rsidRPr="00296BB8" w:rsidRDefault="00DC50B2" w:rsidP="00DC50B2">
      <w:pPr>
        <w:jc w:val="both"/>
        <w:rPr>
          <w:rFonts w:ascii="Arial" w:hAnsi="Arial" w:cs="Arial"/>
          <w:b/>
        </w:rPr>
      </w:pPr>
      <w:r w:rsidRPr="00296BB8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</w:t>
      </w:r>
      <w:r w:rsidR="00551725">
        <w:rPr>
          <w:rFonts w:ascii="Arial" w:hAnsi="Arial" w:cs="Arial"/>
        </w:rPr>
        <w:t xml:space="preserve">  </w:t>
      </w:r>
      <w:r w:rsidRPr="00296BB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296BB8">
        <w:rPr>
          <w:rFonts w:ascii="Arial" w:hAnsi="Arial" w:cs="Arial"/>
          <w:b/>
        </w:rPr>
        <w:t xml:space="preserve">WYKAZ  </w:t>
      </w:r>
    </w:p>
    <w:p w14:paraId="3CF9B826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531A6DAF" w14:textId="40EDD76A" w:rsidR="00DC50B2" w:rsidRPr="00296BB8" w:rsidRDefault="00DC50B2" w:rsidP="00DC5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312A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296BB8">
        <w:rPr>
          <w:rFonts w:ascii="Arial" w:hAnsi="Arial" w:cs="Arial"/>
        </w:rPr>
        <w:t xml:space="preserve">nieruchomości- </w:t>
      </w:r>
      <w:r w:rsidRPr="00296BB8">
        <w:rPr>
          <w:rFonts w:ascii="Arial" w:hAnsi="Arial" w:cs="Arial"/>
          <w:b/>
        </w:rPr>
        <w:t xml:space="preserve">lokalu </w:t>
      </w:r>
      <w:r w:rsidR="008312A4">
        <w:rPr>
          <w:rFonts w:ascii="Arial" w:hAnsi="Arial" w:cs="Arial"/>
          <w:b/>
        </w:rPr>
        <w:t xml:space="preserve">użytkowego </w:t>
      </w:r>
      <w:r w:rsidR="00551725">
        <w:rPr>
          <w:rFonts w:ascii="Arial" w:hAnsi="Arial" w:cs="Arial"/>
          <w:b/>
        </w:rPr>
        <w:t>1A</w:t>
      </w:r>
      <w:r w:rsidRPr="00296BB8">
        <w:rPr>
          <w:rFonts w:ascii="Arial" w:hAnsi="Arial" w:cs="Arial"/>
        </w:rPr>
        <w:t xml:space="preserve"> – położonej  </w:t>
      </w:r>
    </w:p>
    <w:p w14:paraId="37EEB149" w14:textId="558AFED6" w:rsidR="00DC50B2" w:rsidRPr="00296BB8" w:rsidRDefault="00DC50B2" w:rsidP="00DC50B2">
      <w:pPr>
        <w:jc w:val="both"/>
        <w:rPr>
          <w:rFonts w:ascii="Arial" w:hAnsi="Arial" w:cs="Arial"/>
          <w:b/>
        </w:rPr>
      </w:pPr>
      <w:r w:rsidRPr="00296BB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</w:t>
      </w:r>
      <w:r w:rsidR="008312A4">
        <w:rPr>
          <w:rFonts w:ascii="Arial" w:hAnsi="Arial" w:cs="Arial"/>
        </w:rPr>
        <w:t xml:space="preserve">     </w:t>
      </w:r>
      <w:r w:rsidRPr="00296BB8">
        <w:rPr>
          <w:rFonts w:ascii="Arial" w:hAnsi="Arial" w:cs="Arial"/>
        </w:rPr>
        <w:t xml:space="preserve"> przy </w:t>
      </w:r>
      <w:r w:rsidRPr="00296BB8">
        <w:rPr>
          <w:rFonts w:ascii="Arial" w:hAnsi="Arial" w:cs="Arial"/>
          <w:b/>
        </w:rPr>
        <w:t xml:space="preserve">ulicy </w:t>
      </w:r>
      <w:r w:rsidR="008312A4">
        <w:rPr>
          <w:rFonts w:ascii="Arial" w:hAnsi="Arial" w:cs="Arial"/>
          <w:b/>
        </w:rPr>
        <w:t xml:space="preserve">Grunwaldzkiej 98 </w:t>
      </w:r>
      <w:r w:rsidRPr="00296BB8">
        <w:rPr>
          <w:rFonts w:ascii="Arial" w:hAnsi="Arial" w:cs="Arial"/>
          <w:b/>
        </w:rPr>
        <w:t xml:space="preserve"> </w:t>
      </w:r>
      <w:r w:rsidRPr="00296BB8">
        <w:rPr>
          <w:rFonts w:ascii="Arial" w:hAnsi="Arial" w:cs="Arial"/>
        </w:rPr>
        <w:t>w Sopocie</w:t>
      </w:r>
      <w:r w:rsidRPr="00296BB8">
        <w:rPr>
          <w:rFonts w:ascii="Arial" w:hAnsi="Arial" w:cs="Arial"/>
          <w:b/>
        </w:rPr>
        <w:t xml:space="preserve"> </w:t>
      </w:r>
    </w:p>
    <w:p w14:paraId="07A3A39B" w14:textId="77777777" w:rsidR="008312A4" w:rsidRDefault="008312A4" w:rsidP="00DC50B2">
      <w:pPr>
        <w:jc w:val="both"/>
        <w:rPr>
          <w:rFonts w:ascii="Arial" w:hAnsi="Arial" w:cs="Arial"/>
        </w:rPr>
      </w:pPr>
    </w:p>
    <w:p w14:paraId="5B1407C6" w14:textId="60609D8A" w:rsidR="00DC50B2" w:rsidRPr="008312A4" w:rsidRDefault="008312A4" w:rsidP="00DC50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312A4">
        <w:rPr>
          <w:rFonts w:ascii="Arial" w:hAnsi="Arial" w:cs="Arial"/>
        </w:rPr>
        <w:t xml:space="preserve">Nieruchomość </w:t>
      </w:r>
      <w:r w:rsidR="00DC50B2" w:rsidRPr="008312A4">
        <w:rPr>
          <w:rFonts w:ascii="Arial" w:hAnsi="Arial" w:cs="Arial"/>
        </w:rPr>
        <w:t>przeznaczon</w:t>
      </w:r>
      <w:r w:rsidRPr="008312A4">
        <w:rPr>
          <w:rFonts w:ascii="Arial" w:hAnsi="Arial" w:cs="Arial"/>
        </w:rPr>
        <w:t>a</w:t>
      </w:r>
      <w:r w:rsidR="00DC50B2" w:rsidRPr="008312A4">
        <w:rPr>
          <w:rFonts w:ascii="Arial" w:hAnsi="Arial" w:cs="Arial"/>
        </w:rPr>
        <w:t xml:space="preserve"> do </w:t>
      </w:r>
      <w:r w:rsidRPr="008312A4">
        <w:rPr>
          <w:rFonts w:ascii="Arial" w:hAnsi="Arial" w:cs="Arial"/>
        </w:rPr>
        <w:t xml:space="preserve">zbycia w drodze przetargu ustnego nieograniczonego wraz ze sprzedażą udziału niewydzielonej części w prawie własności gruntu. </w:t>
      </w:r>
    </w:p>
    <w:p w14:paraId="55ECD9C2" w14:textId="77777777" w:rsidR="008312A4" w:rsidRDefault="00DC50B2" w:rsidP="008312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312A4">
        <w:rPr>
          <w:rFonts w:ascii="Arial" w:hAnsi="Arial" w:cs="Arial"/>
        </w:rPr>
        <w:t xml:space="preserve">Oznaczenie  nieruchomości w/g danych z ewidencji gruntów: </w:t>
      </w:r>
    </w:p>
    <w:p w14:paraId="4A35E002" w14:textId="03981B42" w:rsidR="003160F5" w:rsidRPr="003160F5" w:rsidRDefault="003160F5" w:rsidP="00DC50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działka nr </w:t>
      </w:r>
      <w:r w:rsidR="008312A4" w:rsidRPr="008312A4">
        <w:rPr>
          <w:rFonts w:ascii="Arial" w:hAnsi="Arial" w:cs="Arial"/>
        </w:rPr>
        <w:t xml:space="preserve">57/2 </w:t>
      </w:r>
      <w:r w:rsidR="00DC50B2" w:rsidRPr="008312A4">
        <w:rPr>
          <w:rFonts w:ascii="Arial" w:hAnsi="Arial" w:cs="Arial"/>
        </w:rPr>
        <w:t xml:space="preserve"> o powierzchni 591m², karta mapy 34</w:t>
      </w:r>
      <w:r>
        <w:rPr>
          <w:rFonts w:ascii="Arial" w:hAnsi="Arial" w:cs="Arial"/>
        </w:rPr>
        <w:t>,</w:t>
      </w:r>
    </w:p>
    <w:p w14:paraId="67F2680E" w14:textId="6181D552" w:rsidR="00DC50B2" w:rsidRPr="008312A4" w:rsidRDefault="003160F5" w:rsidP="00DC50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księga wieczysta GD1S/00010543/5</w:t>
      </w:r>
      <w:r w:rsidR="00DC50B2" w:rsidRPr="008312A4">
        <w:rPr>
          <w:rFonts w:ascii="Arial" w:hAnsi="Arial" w:cs="Arial"/>
        </w:rPr>
        <w:t xml:space="preserve"> </w:t>
      </w:r>
    </w:p>
    <w:p w14:paraId="38BAD669" w14:textId="72C05182" w:rsidR="00511A5B" w:rsidRPr="00511A5B" w:rsidRDefault="00DC50B2" w:rsidP="00511A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11A5B">
        <w:rPr>
          <w:rFonts w:ascii="Arial" w:hAnsi="Arial" w:cs="Arial"/>
        </w:rPr>
        <w:t>Opis nieruchomości</w:t>
      </w:r>
      <w:r w:rsidR="003160F5" w:rsidRPr="00511A5B">
        <w:rPr>
          <w:rFonts w:ascii="Arial" w:hAnsi="Arial" w:cs="Arial"/>
        </w:rPr>
        <w:t>: n</w:t>
      </w:r>
      <w:r w:rsidRPr="00511A5B">
        <w:rPr>
          <w:rFonts w:ascii="Arial" w:hAnsi="Arial" w:cs="Arial"/>
        </w:rPr>
        <w:t xml:space="preserve">ieruchomość gruntowa zabudowana budynkiem </w:t>
      </w:r>
      <w:r w:rsidR="00511A5B" w:rsidRPr="00511A5B">
        <w:rPr>
          <w:rFonts w:ascii="Arial" w:hAnsi="Arial" w:cs="Arial"/>
        </w:rPr>
        <w:t xml:space="preserve">   </w:t>
      </w:r>
    </w:p>
    <w:p w14:paraId="598EC8A3" w14:textId="0F462D7D" w:rsidR="00DC50B2" w:rsidRPr="00511A5B" w:rsidRDefault="00515E27" w:rsidP="00515E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C50B2" w:rsidRPr="00511A5B">
        <w:rPr>
          <w:rFonts w:ascii="Arial" w:hAnsi="Arial" w:cs="Arial"/>
        </w:rPr>
        <w:t>ieszkalnym</w:t>
      </w:r>
      <w:r>
        <w:rPr>
          <w:rFonts w:ascii="Arial" w:hAnsi="Arial" w:cs="Arial"/>
        </w:rPr>
        <w:t xml:space="preserve"> </w:t>
      </w:r>
      <w:r w:rsidR="00DC50B2" w:rsidRPr="00511A5B">
        <w:rPr>
          <w:rFonts w:ascii="Arial" w:hAnsi="Arial" w:cs="Arial"/>
        </w:rPr>
        <w:t xml:space="preserve">o powierzchni użytkowej wraz z  pomieszczeniami  przynależnymi wynoszącej </w:t>
      </w:r>
      <w:r>
        <w:rPr>
          <w:rFonts w:ascii="Arial" w:hAnsi="Arial" w:cs="Arial"/>
        </w:rPr>
        <w:t>497,14</w:t>
      </w:r>
      <w:r w:rsidR="00DC50B2" w:rsidRPr="00511A5B">
        <w:rPr>
          <w:rFonts w:ascii="Arial" w:hAnsi="Arial" w:cs="Arial"/>
        </w:rPr>
        <w:t>m²</w:t>
      </w:r>
      <w:r>
        <w:rPr>
          <w:rFonts w:ascii="Arial" w:hAnsi="Arial" w:cs="Arial"/>
        </w:rPr>
        <w:t>.</w:t>
      </w:r>
      <w:r w:rsidR="00DC50B2" w:rsidRPr="00511A5B">
        <w:rPr>
          <w:rFonts w:ascii="Arial" w:hAnsi="Arial" w:cs="Arial"/>
        </w:rPr>
        <w:t xml:space="preserve"> </w:t>
      </w:r>
    </w:p>
    <w:p w14:paraId="55B3F01A" w14:textId="47833FC1" w:rsidR="00DC50B2" w:rsidRPr="00515E27" w:rsidRDefault="00515E27" w:rsidP="00515E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</w:t>
      </w:r>
      <w:r w:rsidR="00DC50B2" w:rsidRPr="00515E27">
        <w:rPr>
          <w:rFonts w:ascii="Arial" w:hAnsi="Arial" w:cs="Arial"/>
        </w:rPr>
        <w:t xml:space="preserve">lokalu </w:t>
      </w:r>
      <w:r>
        <w:rPr>
          <w:rFonts w:ascii="Arial" w:hAnsi="Arial" w:cs="Arial"/>
        </w:rPr>
        <w:t xml:space="preserve">użytkowego nr 1A bez pomieszczeń przynależnych </w:t>
      </w:r>
      <w:r w:rsidR="00DC50B2" w:rsidRPr="00515E27">
        <w:rPr>
          <w:rFonts w:ascii="Arial" w:hAnsi="Arial" w:cs="Arial"/>
        </w:rPr>
        <w:t xml:space="preserve">we współwłasności nieruchomości gruntowej zabudowanej budynkiem wynosi  </w:t>
      </w:r>
      <w:r>
        <w:rPr>
          <w:rFonts w:ascii="Arial" w:hAnsi="Arial" w:cs="Arial"/>
        </w:rPr>
        <w:t>476/10000</w:t>
      </w:r>
      <w:r w:rsidR="00DC50B2" w:rsidRPr="00515E27">
        <w:rPr>
          <w:rFonts w:ascii="Arial" w:hAnsi="Arial" w:cs="Arial"/>
        </w:rPr>
        <w:t xml:space="preserve"> części. </w:t>
      </w:r>
    </w:p>
    <w:p w14:paraId="730EFBF2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3"/>
        <w:gridCol w:w="5529"/>
      </w:tblGrid>
      <w:tr w:rsidR="00DC50B2" w:rsidRPr="00296BB8" w14:paraId="17D960B7" w14:textId="77777777" w:rsidTr="00B12F25">
        <w:trPr>
          <w:trHeight w:val="829"/>
        </w:trPr>
        <w:tc>
          <w:tcPr>
            <w:tcW w:w="1384" w:type="dxa"/>
            <w:shd w:val="clear" w:color="auto" w:fill="auto"/>
          </w:tcPr>
          <w:p w14:paraId="20E45F56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742A39C9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Nr lokalu</w:t>
            </w:r>
          </w:p>
        </w:tc>
        <w:tc>
          <w:tcPr>
            <w:tcW w:w="2693" w:type="dxa"/>
            <w:shd w:val="clear" w:color="auto" w:fill="auto"/>
          </w:tcPr>
          <w:p w14:paraId="12F7C22B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45E09FB2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Powierzchnia lokalu</w:t>
            </w:r>
          </w:p>
        </w:tc>
        <w:tc>
          <w:tcPr>
            <w:tcW w:w="5529" w:type="dxa"/>
            <w:shd w:val="clear" w:color="auto" w:fill="auto"/>
          </w:tcPr>
          <w:p w14:paraId="555B52B8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2B813BA1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Wartość lokalu wraz  z udziałem w gruncie</w:t>
            </w:r>
          </w:p>
        </w:tc>
      </w:tr>
      <w:tr w:rsidR="00DC50B2" w:rsidRPr="00296BB8" w14:paraId="4C3C0F24" w14:textId="77777777" w:rsidTr="00B12F25">
        <w:trPr>
          <w:trHeight w:val="699"/>
        </w:trPr>
        <w:tc>
          <w:tcPr>
            <w:tcW w:w="1384" w:type="dxa"/>
            <w:shd w:val="clear" w:color="auto" w:fill="auto"/>
          </w:tcPr>
          <w:p w14:paraId="095FFC10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4255B267" w14:textId="31EB941E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    </w:t>
            </w:r>
            <w:r w:rsidR="00515E27">
              <w:rPr>
                <w:rFonts w:ascii="Arial" w:hAnsi="Arial" w:cs="Arial"/>
                <w:w w:val="96"/>
              </w:rPr>
              <w:t>1A</w:t>
            </w:r>
          </w:p>
        </w:tc>
        <w:tc>
          <w:tcPr>
            <w:tcW w:w="2693" w:type="dxa"/>
            <w:shd w:val="clear" w:color="auto" w:fill="auto"/>
          </w:tcPr>
          <w:p w14:paraId="6CA9E2EC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4C7358D7" w14:textId="419DD1E5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   </w:t>
            </w:r>
            <w:r w:rsidR="00515E27">
              <w:rPr>
                <w:rFonts w:ascii="Arial" w:hAnsi="Arial" w:cs="Arial"/>
                <w:w w:val="96"/>
              </w:rPr>
              <w:t>23,65</w:t>
            </w:r>
            <w:r w:rsidRPr="00296BB8">
              <w:rPr>
                <w:rFonts w:ascii="Arial" w:hAnsi="Arial" w:cs="Arial"/>
                <w:w w:val="96"/>
              </w:rPr>
              <w:t>m²</w:t>
            </w:r>
          </w:p>
        </w:tc>
        <w:tc>
          <w:tcPr>
            <w:tcW w:w="5529" w:type="dxa"/>
            <w:shd w:val="clear" w:color="auto" w:fill="auto"/>
          </w:tcPr>
          <w:p w14:paraId="00241989" w14:textId="77777777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</w:p>
          <w:p w14:paraId="03F43FB1" w14:textId="63208208" w:rsidR="00DC50B2" w:rsidRPr="00296BB8" w:rsidRDefault="00DC50B2" w:rsidP="00B12F25">
            <w:pPr>
              <w:jc w:val="both"/>
              <w:rPr>
                <w:rFonts w:ascii="Arial" w:hAnsi="Arial" w:cs="Arial"/>
                <w:w w:val="96"/>
              </w:rPr>
            </w:pPr>
            <w:r w:rsidRPr="00296BB8">
              <w:rPr>
                <w:rFonts w:ascii="Arial" w:hAnsi="Arial" w:cs="Arial"/>
                <w:w w:val="96"/>
              </w:rPr>
              <w:t xml:space="preserve">             </w:t>
            </w:r>
            <w:r w:rsidR="00515E27">
              <w:rPr>
                <w:rFonts w:ascii="Arial" w:hAnsi="Arial" w:cs="Arial"/>
                <w:w w:val="96"/>
              </w:rPr>
              <w:t>2</w:t>
            </w:r>
            <w:r w:rsidR="00551725">
              <w:rPr>
                <w:rFonts w:ascii="Arial" w:hAnsi="Arial" w:cs="Arial"/>
                <w:w w:val="96"/>
              </w:rPr>
              <w:t>99</w:t>
            </w:r>
            <w:r w:rsidR="00515E27">
              <w:rPr>
                <w:rFonts w:ascii="Arial" w:hAnsi="Arial" w:cs="Arial"/>
                <w:w w:val="96"/>
              </w:rPr>
              <w:t>.000,00</w:t>
            </w:r>
            <w:r w:rsidRPr="00296BB8">
              <w:rPr>
                <w:rFonts w:ascii="Arial" w:hAnsi="Arial" w:cs="Arial"/>
                <w:w w:val="96"/>
              </w:rPr>
              <w:t>zł</w:t>
            </w:r>
          </w:p>
        </w:tc>
      </w:tr>
    </w:tbl>
    <w:p w14:paraId="371DB5E0" w14:textId="77777777" w:rsidR="00DC50B2" w:rsidRPr="00296BB8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                           </w:t>
      </w:r>
    </w:p>
    <w:p w14:paraId="09D72540" w14:textId="77777777" w:rsidR="00DC50B2" w:rsidRPr="00296BB8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6.Termin do złożenia wniosku przez osoby, którym przysługuje pierwszeństwo              </w:t>
      </w:r>
    </w:p>
    <w:p w14:paraId="3883315B" w14:textId="77777777" w:rsidR="007F1435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   w nabyciu nieruchomości na podstawie art.</w:t>
      </w:r>
      <w:r>
        <w:rPr>
          <w:rFonts w:ascii="Arial" w:hAnsi="Arial" w:cs="Arial"/>
        </w:rPr>
        <w:t xml:space="preserve"> </w:t>
      </w:r>
      <w:r w:rsidRPr="00296BB8">
        <w:rPr>
          <w:rFonts w:ascii="Arial" w:hAnsi="Arial" w:cs="Arial"/>
        </w:rPr>
        <w:t xml:space="preserve">34 ust.1 pkt. 1 i 2 w/w ustawy  </w:t>
      </w:r>
      <w:r>
        <w:rPr>
          <w:rFonts w:ascii="Arial" w:hAnsi="Arial" w:cs="Arial"/>
        </w:rPr>
        <w:t xml:space="preserve">upłynął </w:t>
      </w:r>
      <w:r w:rsidR="007F1435">
        <w:rPr>
          <w:rFonts w:ascii="Arial" w:hAnsi="Arial" w:cs="Arial"/>
        </w:rPr>
        <w:t xml:space="preserve">                       </w:t>
      </w:r>
    </w:p>
    <w:p w14:paraId="1DBCB7AF" w14:textId="356022E2" w:rsidR="00DC50B2" w:rsidRDefault="007F1435" w:rsidP="00DC5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w dniu  05 września 2013r. </w:t>
      </w:r>
      <w:r w:rsidR="00DC50B2">
        <w:rPr>
          <w:rFonts w:ascii="Arial" w:hAnsi="Arial" w:cs="Arial"/>
        </w:rPr>
        <w:t xml:space="preserve">   </w:t>
      </w:r>
    </w:p>
    <w:p w14:paraId="7487EDD0" w14:textId="4E5C43E0" w:rsidR="00DC50B2" w:rsidRPr="00296BB8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96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Wykaz wywieszono od dnia  </w:t>
      </w:r>
      <w:r w:rsidR="00586311">
        <w:rPr>
          <w:rFonts w:ascii="Arial" w:hAnsi="Arial" w:cs="Arial"/>
        </w:rPr>
        <w:t>15.11.2021r.</w:t>
      </w:r>
      <w:r>
        <w:rPr>
          <w:rFonts w:ascii="Arial" w:hAnsi="Arial" w:cs="Arial"/>
        </w:rPr>
        <w:t xml:space="preserve">  do dnia </w:t>
      </w:r>
      <w:r w:rsidRPr="00296BB8">
        <w:rPr>
          <w:rFonts w:ascii="Arial" w:hAnsi="Arial" w:cs="Arial"/>
        </w:rPr>
        <w:t xml:space="preserve">  </w:t>
      </w:r>
      <w:r w:rsidR="00586311">
        <w:rPr>
          <w:rFonts w:ascii="Arial" w:hAnsi="Arial" w:cs="Arial"/>
        </w:rPr>
        <w:t>06.12.2021r.</w:t>
      </w:r>
      <w:r w:rsidRPr="00296BB8">
        <w:rPr>
          <w:rFonts w:ascii="Arial" w:hAnsi="Arial" w:cs="Arial"/>
        </w:rPr>
        <w:t xml:space="preserve">  </w:t>
      </w:r>
    </w:p>
    <w:p w14:paraId="1DBB4B5C" w14:textId="77777777" w:rsidR="00DC50B2" w:rsidRPr="00296BB8" w:rsidRDefault="00DC50B2" w:rsidP="00DC50B2">
      <w:pPr>
        <w:jc w:val="both"/>
        <w:rPr>
          <w:rFonts w:ascii="Arial" w:hAnsi="Arial" w:cs="Arial"/>
        </w:rPr>
      </w:pPr>
      <w:r w:rsidRPr="00296BB8">
        <w:rPr>
          <w:rFonts w:ascii="Arial" w:hAnsi="Arial" w:cs="Arial"/>
        </w:rPr>
        <w:t xml:space="preserve">     </w:t>
      </w:r>
    </w:p>
    <w:p w14:paraId="3546D992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7A158503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269CAF2A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63F8A776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553D4577" w14:textId="77777777" w:rsidR="00DC50B2" w:rsidRPr="00296BB8" w:rsidRDefault="00DC50B2" w:rsidP="00DC50B2">
      <w:pPr>
        <w:jc w:val="both"/>
        <w:rPr>
          <w:rFonts w:ascii="Arial" w:hAnsi="Arial" w:cs="Arial"/>
        </w:rPr>
      </w:pPr>
    </w:p>
    <w:p w14:paraId="536E3871" w14:textId="33E090A7" w:rsidR="00586311" w:rsidRDefault="00294B82" w:rsidP="00586311">
      <w:r>
        <w:rPr>
          <w:sz w:val="22"/>
          <w:szCs w:val="22"/>
        </w:rPr>
        <w:t xml:space="preserve">        </w:t>
      </w:r>
      <w:r w:rsidR="009A367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586311">
        <w:t xml:space="preserve">                                                                 Prezydent Miasta</w:t>
      </w:r>
    </w:p>
    <w:p w14:paraId="46783B7D" w14:textId="77777777" w:rsidR="00586311" w:rsidRDefault="00586311" w:rsidP="00586311">
      <w:r>
        <w:t xml:space="preserve">                                                                                      /-/ dr inż. Jacek Karnowski</w:t>
      </w:r>
    </w:p>
    <w:p w14:paraId="0D8F0E98" w14:textId="77777777" w:rsidR="00586311" w:rsidRDefault="00586311" w:rsidP="00586311"/>
    <w:p w14:paraId="041048B2" w14:textId="442F8B13" w:rsidR="00294B82" w:rsidRPr="00C27AAD" w:rsidRDefault="00294B82" w:rsidP="007F1435"/>
    <w:sectPr w:rsidR="00294B82" w:rsidRPr="00C27AAD" w:rsidSect="00DC50B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F3C18"/>
    <w:multiLevelType w:val="hybridMultilevel"/>
    <w:tmpl w:val="AB9044E0"/>
    <w:lvl w:ilvl="0" w:tplc="D45C6D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96CE5"/>
    <w:multiLevelType w:val="hybridMultilevel"/>
    <w:tmpl w:val="97C25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82"/>
    <w:rsid w:val="00201746"/>
    <w:rsid w:val="00294B82"/>
    <w:rsid w:val="003160F5"/>
    <w:rsid w:val="00336CAF"/>
    <w:rsid w:val="004641B2"/>
    <w:rsid w:val="00511A5B"/>
    <w:rsid w:val="00515E27"/>
    <w:rsid w:val="00551725"/>
    <w:rsid w:val="00586311"/>
    <w:rsid w:val="005A5A3D"/>
    <w:rsid w:val="005B384F"/>
    <w:rsid w:val="005B5BE7"/>
    <w:rsid w:val="006E25B6"/>
    <w:rsid w:val="006E38E6"/>
    <w:rsid w:val="00763F3A"/>
    <w:rsid w:val="007F1435"/>
    <w:rsid w:val="008312A4"/>
    <w:rsid w:val="009A3678"/>
    <w:rsid w:val="00A434C3"/>
    <w:rsid w:val="00B3742B"/>
    <w:rsid w:val="00C829B2"/>
    <w:rsid w:val="00DC50B2"/>
    <w:rsid w:val="00DE69D4"/>
    <w:rsid w:val="00DF0904"/>
    <w:rsid w:val="00F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EA61"/>
  <w15:chartTrackingRefBased/>
  <w15:docId w15:val="{6E3B42EA-4C49-4EA0-A2E1-D1064D6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4B8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4B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Kondracka</dc:creator>
  <cp:keywords/>
  <dc:description/>
  <cp:lastModifiedBy>Katarzyna Rochewicz</cp:lastModifiedBy>
  <cp:revision>2</cp:revision>
  <cp:lastPrinted>2021-11-09T12:58:00Z</cp:lastPrinted>
  <dcterms:created xsi:type="dcterms:W3CDTF">2021-11-16T07:58:00Z</dcterms:created>
  <dcterms:modified xsi:type="dcterms:W3CDTF">2021-11-16T07:58:00Z</dcterms:modified>
</cp:coreProperties>
</file>