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9095" w14:textId="77777777" w:rsidR="00B36A7E" w:rsidRDefault="00B36A7E" w:rsidP="00B36A7E">
      <w:pPr>
        <w:spacing w:after="0" w:line="240" w:lineRule="auto"/>
        <w:rPr>
          <w:rFonts w:cs="Times New Roman"/>
          <w:sz w:val="20"/>
          <w:szCs w:val="20"/>
        </w:rPr>
      </w:pPr>
    </w:p>
    <w:p w14:paraId="6D986517" w14:textId="77777777" w:rsidR="00B36A7E" w:rsidRDefault="00B36A7E" w:rsidP="001958C5">
      <w:pPr>
        <w:spacing w:after="0" w:line="240" w:lineRule="auto"/>
        <w:jc w:val="center"/>
        <w:rPr>
          <w:rFonts w:cs="Times New Roman"/>
          <w:sz w:val="20"/>
          <w:szCs w:val="20"/>
        </w:rPr>
      </w:pPr>
    </w:p>
    <w:p w14:paraId="0A6B0FB5" w14:textId="24695DB2" w:rsidR="00B36A7E" w:rsidRPr="00B36A7E" w:rsidRDefault="00D8712A" w:rsidP="00B36A7E">
      <w:pPr>
        <w:ind w:left="3261" w:hanging="3261"/>
        <w:jc w:val="center"/>
        <w:rPr>
          <w:rFonts w:ascii="Calibri" w:eastAsia="Calibri" w:hAnsi="Calibri" w:cs="Times New Roman"/>
          <w:lang w:eastAsia="en-US"/>
        </w:rPr>
      </w:pPr>
      <w:r>
        <w:rPr>
          <w:rFonts w:ascii="Calibri" w:eastAsia="Calibri" w:hAnsi="Calibri" w:cs="Times New Roman"/>
          <w:lang w:eastAsia="en-US"/>
        </w:rPr>
        <w:t xml:space="preserve">                                           </w:t>
      </w:r>
      <w:r w:rsidR="00B36A7E" w:rsidRPr="00B36A7E">
        <w:rPr>
          <w:rFonts w:ascii="Calibri" w:eastAsia="Calibri" w:hAnsi="Calibri" w:cs="Times New Roman"/>
          <w:lang w:eastAsia="en-US"/>
        </w:rPr>
        <w:t>UCHWAŁA NR</w:t>
      </w:r>
      <w:r>
        <w:rPr>
          <w:rFonts w:ascii="Calibri" w:eastAsia="Calibri" w:hAnsi="Calibri" w:cs="Times New Roman"/>
          <w:lang w:eastAsia="en-US"/>
        </w:rPr>
        <w:tab/>
        <w:t xml:space="preserve">        </w:t>
      </w:r>
      <w:r>
        <w:rPr>
          <w:rFonts w:ascii="Calibri" w:eastAsia="Calibri" w:hAnsi="Calibri" w:cs="Times New Roman"/>
          <w:lang w:eastAsia="en-US"/>
        </w:rPr>
        <w:tab/>
      </w:r>
      <w:r>
        <w:rPr>
          <w:rFonts w:ascii="Calibri" w:eastAsia="Calibri" w:hAnsi="Calibri" w:cs="Times New Roman"/>
          <w:lang w:eastAsia="en-US"/>
        </w:rPr>
        <w:tab/>
      </w:r>
      <w:r>
        <w:rPr>
          <w:rFonts w:ascii="Calibri" w:eastAsia="Calibri" w:hAnsi="Calibri" w:cs="Times New Roman"/>
          <w:lang w:eastAsia="en-US"/>
        </w:rPr>
        <w:tab/>
        <w:t>DRUK 42</w:t>
      </w:r>
      <w:r w:rsidR="00197354">
        <w:rPr>
          <w:rFonts w:ascii="Calibri" w:eastAsia="Calibri" w:hAnsi="Calibri" w:cs="Times New Roman"/>
          <w:lang w:eastAsia="en-US"/>
        </w:rPr>
        <w:t>5</w:t>
      </w:r>
    </w:p>
    <w:p w14:paraId="48464747" w14:textId="77777777" w:rsidR="00B36A7E" w:rsidRPr="00B36A7E" w:rsidRDefault="00B36A7E" w:rsidP="00B36A7E">
      <w:pPr>
        <w:ind w:left="2832" w:firstLine="570"/>
        <w:rPr>
          <w:rFonts w:ascii="Calibri" w:eastAsia="Calibri" w:hAnsi="Calibri" w:cs="Times New Roman"/>
          <w:lang w:eastAsia="en-US"/>
        </w:rPr>
      </w:pPr>
      <w:r w:rsidRPr="00B36A7E">
        <w:rPr>
          <w:rFonts w:ascii="Calibri" w:eastAsia="Calibri" w:hAnsi="Calibri" w:cs="Times New Roman"/>
          <w:lang w:eastAsia="en-US"/>
        </w:rPr>
        <w:t>RADY MIASTA  SOPOTU</w:t>
      </w:r>
    </w:p>
    <w:p w14:paraId="4B29554B" w14:textId="77777777" w:rsidR="00B36A7E" w:rsidRPr="00B36A7E" w:rsidRDefault="00B36A7E" w:rsidP="00B36A7E">
      <w:pPr>
        <w:jc w:val="center"/>
        <w:rPr>
          <w:rFonts w:ascii="Calibri" w:eastAsia="Calibri" w:hAnsi="Calibri" w:cs="Times New Roman"/>
          <w:lang w:eastAsia="en-US"/>
        </w:rPr>
      </w:pPr>
      <w:r w:rsidRPr="00B36A7E">
        <w:rPr>
          <w:rFonts w:ascii="Calibri" w:eastAsia="Calibri" w:hAnsi="Calibri" w:cs="Times New Roman"/>
          <w:lang w:eastAsia="en-US"/>
        </w:rPr>
        <w:t xml:space="preserve">z dnia </w:t>
      </w:r>
      <w:r>
        <w:rPr>
          <w:rFonts w:ascii="Calibri" w:eastAsia="Calibri" w:hAnsi="Calibri" w:cs="Times New Roman"/>
          <w:lang w:eastAsia="en-US"/>
        </w:rPr>
        <w:t xml:space="preserve">                </w:t>
      </w:r>
      <w:r w:rsidRPr="00B36A7E">
        <w:rPr>
          <w:rFonts w:ascii="Calibri" w:eastAsia="Calibri" w:hAnsi="Calibri" w:cs="Times New Roman"/>
          <w:lang w:eastAsia="en-US"/>
        </w:rPr>
        <w:t xml:space="preserve"> 202</w:t>
      </w:r>
      <w:r>
        <w:rPr>
          <w:rFonts w:ascii="Calibri" w:eastAsia="Calibri" w:hAnsi="Calibri" w:cs="Times New Roman"/>
          <w:lang w:eastAsia="en-US"/>
        </w:rPr>
        <w:t xml:space="preserve">1 </w:t>
      </w:r>
      <w:r w:rsidRPr="00B36A7E">
        <w:rPr>
          <w:rFonts w:ascii="Calibri" w:eastAsia="Calibri" w:hAnsi="Calibri" w:cs="Times New Roman"/>
          <w:lang w:eastAsia="en-US"/>
        </w:rPr>
        <w:t>roku</w:t>
      </w:r>
    </w:p>
    <w:p w14:paraId="0BBA0AAC" w14:textId="77777777" w:rsidR="00B36A7E" w:rsidRPr="00B36A7E" w:rsidRDefault="00B36A7E" w:rsidP="00B36A7E">
      <w:pPr>
        <w:rPr>
          <w:rFonts w:ascii="Calibri" w:eastAsia="Calibri" w:hAnsi="Calibri" w:cs="Times New Roman"/>
          <w:lang w:eastAsia="en-US"/>
        </w:rPr>
      </w:pPr>
    </w:p>
    <w:p w14:paraId="7B381597" w14:textId="77777777" w:rsidR="00B36A7E" w:rsidRPr="00B36A7E" w:rsidRDefault="00B36A7E" w:rsidP="00B36A7E">
      <w:pPr>
        <w:jc w:val="both"/>
        <w:rPr>
          <w:rFonts w:ascii="Calibri" w:eastAsia="Calibri" w:hAnsi="Calibri" w:cs="Times New Roman"/>
          <w:b/>
          <w:lang w:eastAsia="en-US"/>
        </w:rPr>
      </w:pPr>
      <w:r w:rsidRPr="00B36A7E">
        <w:rPr>
          <w:rFonts w:ascii="Calibri" w:eastAsia="Calibri" w:hAnsi="Calibri" w:cs="Times New Roman"/>
          <w:b/>
          <w:lang w:eastAsia="en-US"/>
        </w:rPr>
        <w:t>w s</w:t>
      </w:r>
      <w:r>
        <w:rPr>
          <w:rFonts w:ascii="Calibri" w:eastAsia="Calibri" w:hAnsi="Calibri" w:cs="Times New Roman"/>
          <w:b/>
          <w:lang w:eastAsia="en-US"/>
        </w:rPr>
        <w:t xml:space="preserve">prawie przyjęcia sprawozdania z </w:t>
      </w:r>
      <w:r w:rsidRPr="00B36A7E">
        <w:rPr>
          <w:rFonts w:ascii="Calibri" w:eastAsia="Calibri" w:hAnsi="Calibri" w:cs="Times New Roman"/>
          <w:b/>
          <w:lang w:eastAsia="en-US"/>
        </w:rPr>
        <w:t>realizacji „Sopockiego Programu Strategicznego na rzecz Seniorów do 2020 roku” za rok 20</w:t>
      </w:r>
      <w:r>
        <w:rPr>
          <w:rFonts w:ascii="Calibri" w:eastAsia="Calibri" w:hAnsi="Calibri" w:cs="Times New Roman"/>
          <w:b/>
          <w:lang w:eastAsia="en-US"/>
        </w:rPr>
        <w:t>20</w:t>
      </w:r>
      <w:r w:rsidRPr="00B36A7E">
        <w:rPr>
          <w:rFonts w:ascii="Calibri" w:eastAsia="Calibri" w:hAnsi="Calibri" w:cs="Times New Roman"/>
          <w:b/>
          <w:lang w:eastAsia="en-US"/>
        </w:rPr>
        <w:t>.</w:t>
      </w:r>
    </w:p>
    <w:p w14:paraId="31A12908" w14:textId="77777777" w:rsidR="00B36A7E" w:rsidRPr="00B36A7E" w:rsidRDefault="00B36A7E" w:rsidP="00B36A7E">
      <w:pPr>
        <w:jc w:val="both"/>
        <w:rPr>
          <w:rFonts w:ascii="Calibri" w:eastAsia="Calibri" w:hAnsi="Calibri" w:cs="Times New Roman"/>
          <w:lang w:eastAsia="en-US"/>
        </w:rPr>
      </w:pPr>
    </w:p>
    <w:p w14:paraId="0EAFF665" w14:textId="77777777" w:rsidR="00E17D6F" w:rsidRPr="00E17D6F" w:rsidRDefault="00E17D6F" w:rsidP="00E17D6F">
      <w:pPr>
        <w:jc w:val="both"/>
        <w:rPr>
          <w:rFonts w:ascii="Calibri" w:eastAsia="Calibri" w:hAnsi="Calibri" w:cs="Times New Roman"/>
          <w:lang w:eastAsia="en-US"/>
        </w:rPr>
      </w:pPr>
      <w:r w:rsidRPr="00E17D6F">
        <w:rPr>
          <w:rFonts w:ascii="Calibri" w:eastAsia="Calibri" w:hAnsi="Calibri" w:cs="Times New Roman"/>
          <w:lang w:eastAsia="en-US"/>
        </w:rPr>
        <w:t>Na podstawie art. 18 ust. 1 ustawy z dnia 8 marca 1990 r. o samorządzie gminnym tj. z dnia 6 kwietnia 2020 r. (Dz.U. z 2020 r. poz. 713, poz.1378), oraz pkt 6 załącznika do Uchwały Nr XII/148/2015 Rady Miasta Sopotu z dnia 19 października 2015 r. w sprawie przyjęcia „Sopockiego Programu Strategicznego na rzecz Seniorów do 2020 roku”.</w:t>
      </w:r>
    </w:p>
    <w:p w14:paraId="0F8C360B" w14:textId="77777777" w:rsidR="00B36A7E" w:rsidRPr="00B36A7E" w:rsidRDefault="00B36A7E" w:rsidP="00B36A7E">
      <w:pPr>
        <w:jc w:val="both"/>
        <w:rPr>
          <w:rFonts w:ascii="Calibri" w:eastAsia="Calibri" w:hAnsi="Calibri" w:cs="Times New Roman"/>
          <w:lang w:eastAsia="en-US"/>
        </w:rPr>
      </w:pPr>
    </w:p>
    <w:p w14:paraId="11020410" w14:textId="77777777" w:rsidR="00B36A7E" w:rsidRPr="00B36A7E" w:rsidRDefault="00B36A7E" w:rsidP="00B36A7E">
      <w:pPr>
        <w:jc w:val="center"/>
        <w:rPr>
          <w:rFonts w:ascii="Calibri" w:eastAsia="Calibri" w:hAnsi="Calibri" w:cs="Times New Roman"/>
          <w:lang w:eastAsia="en-US"/>
        </w:rPr>
      </w:pPr>
      <w:r w:rsidRPr="00B36A7E">
        <w:rPr>
          <w:rFonts w:ascii="Calibri" w:eastAsia="Calibri" w:hAnsi="Calibri" w:cs="Times New Roman"/>
          <w:lang w:eastAsia="en-US"/>
        </w:rPr>
        <w:t>Rada Miasta Sopotu</w:t>
      </w:r>
    </w:p>
    <w:p w14:paraId="156298E8" w14:textId="77777777" w:rsidR="00B36A7E" w:rsidRPr="00B36A7E" w:rsidRDefault="00B36A7E" w:rsidP="00B36A7E">
      <w:pPr>
        <w:jc w:val="center"/>
        <w:rPr>
          <w:rFonts w:ascii="Calibri" w:eastAsia="Calibri" w:hAnsi="Calibri" w:cs="Times New Roman"/>
          <w:lang w:eastAsia="en-US"/>
        </w:rPr>
      </w:pPr>
      <w:r w:rsidRPr="00B36A7E">
        <w:rPr>
          <w:rFonts w:ascii="Calibri" w:eastAsia="Calibri" w:hAnsi="Calibri" w:cs="Times New Roman"/>
          <w:lang w:eastAsia="en-US"/>
        </w:rPr>
        <w:t>Uchwala, co następuje:</w:t>
      </w:r>
    </w:p>
    <w:p w14:paraId="0290AD83" w14:textId="77777777" w:rsidR="00B36A7E" w:rsidRPr="00B36A7E" w:rsidRDefault="00B36A7E" w:rsidP="00B36A7E">
      <w:pPr>
        <w:spacing w:line="360" w:lineRule="auto"/>
        <w:jc w:val="center"/>
        <w:rPr>
          <w:rFonts w:ascii="Calibri" w:eastAsia="Calibri" w:hAnsi="Calibri" w:cs="Times New Roman"/>
          <w:b/>
          <w:lang w:eastAsia="en-US"/>
        </w:rPr>
      </w:pPr>
      <w:r w:rsidRPr="00B36A7E">
        <w:rPr>
          <w:rFonts w:ascii="Calibri" w:eastAsia="Calibri" w:hAnsi="Calibri" w:cs="Times New Roman"/>
          <w:b/>
          <w:lang w:eastAsia="en-US"/>
        </w:rPr>
        <w:t>§ 1.</w:t>
      </w:r>
    </w:p>
    <w:p w14:paraId="035D3B08" w14:textId="77777777" w:rsidR="00B36A7E" w:rsidRPr="00B36A7E" w:rsidRDefault="00B36A7E" w:rsidP="00B36A7E">
      <w:pPr>
        <w:jc w:val="both"/>
        <w:rPr>
          <w:rFonts w:ascii="Calibri" w:eastAsia="Calibri" w:hAnsi="Calibri" w:cs="Times New Roman"/>
          <w:lang w:eastAsia="en-US"/>
        </w:rPr>
      </w:pPr>
      <w:r w:rsidRPr="00B36A7E">
        <w:rPr>
          <w:rFonts w:ascii="Calibri" w:eastAsia="Calibri" w:hAnsi="Calibri" w:cs="Times New Roman"/>
          <w:lang w:eastAsia="en-US"/>
        </w:rPr>
        <w:t>Przyjąć sprawozdanie z realizacji „Sopockiego Programu Strategicznego na rzecz Seniorów do 2020 roku” za rok 20</w:t>
      </w:r>
      <w:r>
        <w:rPr>
          <w:rFonts w:ascii="Calibri" w:eastAsia="Calibri" w:hAnsi="Calibri" w:cs="Times New Roman"/>
          <w:lang w:eastAsia="en-US"/>
        </w:rPr>
        <w:t>20</w:t>
      </w:r>
      <w:r w:rsidRPr="00B36A7E">
        <w:rPr>
          <w:rFonts w:ascii="Calibri" w:eastAsia="Calibri" w:hAnsi="Calibri" w:cs="Times New Roman"/>
          <w:lang w:eastAsia="en-US"/>
        </w:rPr>
        <w:t>, stanowiące załącznik do niniejszej uchwały.</w:t>
      </w:r>
    </w:p>
    <w:p w14:paraId="2AAE5D7A" w14:textId="77777777" w:rsidR="00B36A7E" w:rsidRPr="00B36A7E" w:rsidRDefault="00B36A7E" w:rsidP="00B36A7E">
      <w:pPr>
        <w:spacing w:line="360" w:lineRule="auto"/>
        <w:jc w:val="center"/>
        <w:rPr>
          <w:rFonts w:ascii="Calibri" w:eastAsia="Calibri" w:hAnsi="Calibri" w:cs="Times New Roman"/>
          <w:b/>
          <w:lang w:eastAsia="en-US"/>
        </w:rPr>
      </w:pPr>
      <w:r w:rsidRPr="00B36A7E">
        <w:rPr>
          <w:rFonts w:ascii="Calibri" w:eastAsia="Calibri" w:hAnsi="Calibri" w:cs="Times New Roman"/>
          <w:b/>
          <w:lang w:eastAsia="en-US"/>
        </w:rPr>
        <w:t>§ 2.</w:t>
      </w:r>
    </w:p>
    <w:p w14:paraId="7E44EB4C" w14:textId="77777777" w:rsidR="00B36A7E" w:rsidRDefault="00B36A7E" w:rsidP="00B36A7E">
      <w:pPr>
        <w:jc w:val="both"/>
        <w:rPr>
          <w:rFonts w:ascii="Calibri" w:eastAsia="Calibri" w:hAnsi="Calibri" w:cs="Times New Roman"/>
          <w:lang w:eastAsia="en-US"/>
        </w:rPr>
      </w:pPr>
      <w:r w:rsidRPr="00B36A7E">
        <w:rPr>
          <w:rFonts w:ascii="Calibri" w:eastAsia="Calibri" w:hAnsi="Calibri" w:cs="Times New Roman"/>
          <w:lang w:eastAsia="en-US"/>
        </w:rPr>
        <w:t>Uchwała wchodzi w życie z dniem podjęcia.</w:t>
      </w:r>
    </w:p>
    <w:p w14:paraId="3503B956" w14:textId="77777777" w:rsidR="00613CF9" w:rsidRDefault="00613CF9" w:rsidP="00B36A7E">
      <w:pPr>
        <w:jc w:val="both"/>
        <w:rPr>
          <w:rFonts w:ascii="Calibri" w:eastAsia="Calibri" w:hAnsi="Calibri" w:cs="Times New Roman"/>
          <w:lang w:eastAsia="en-US"/>
        </w:rPr>
      </w:pPr>
    </w:p>
    <w:p w14:paraId="6AE9D7B4" w14:textId="77777777" w:rsidR="00613CF9" w:rsidRDefault="00613CF9" w:rsidP="00613CF9">
      <w:pPr>
        <w:ind w:left="4956" w:firstLine="708"/>
        <w:rPr>
          <w:rFonts w:ascii="Calibri" w:eastAsia="Calibri" w:hAnsi="Calibri" w:cs="Times New Roman"/>
          <w:lang w:eastAsia="en-US"/>
        </w:rPr>
      </w:pPr>
      <w:r>
        <w:rPr>
          <w:rFonts w:ascii="Calibri" w:eastAsia="Calibri" w:hAnsi="Calibri" w:cs="Times New Roman"/>
          <w:lang w:eastAsia="en-US"/>
        </w:rPr>
        <w:t>Prezydent</w:t>
      </w:r>
      <w:r>
        <w:rPr>
          <w:rFonts w:ascii="Calibri" w:eastAsia="Calibri" w:hAnsi="Calibri" w:cs="Times New Roman"/>
          <w:lang w:eastAsia="en-US"/>
        </w:rPr>
        <w:br/>
        <w:t xml:space="preserve">               dr inż. Jacek Karnowski</w:t>
      </w:r>
    </w:p>
    <w:p w14:paraId="28050ED3" w14:textId="77777777" w:rsidR="00613CF9" w:rsidRDefault="00613CF9" w:rsidP="00613CF9">
      <w:pPr>
        <w:jc w:val="both"/>
        <w:rPr>
          <w:rFonts w:ascii="Calibri" w:eastAsia="Calibri" w:hAnsi="Calibri" w:cs="Times New Roman"/>
          <w:lang w:eastAsia="en-US"/>
        </w:rPr>
      </w:pPr>
    </w:p>
    <w:p w14:paraId="651686FF" w14:textId="77777777" w:rsidR="00613CF9" w:rsidRDefault="00613CF9" w:rsidP="00B36A7E">
      <w:pPr>
        <w:jc w:val="both"/>
        <w:rPr>
          <w:rFonts w:ascii="Calibri" w:eastAsia="Calibri" w:hAnsi="Calibri" w:cs="Times New Roman"/>
          <w:lang w:eastAsia="en-US"/>
        </w:rPr>
      </w:pPr>
    </w:p>
    <w:p w14:paraId="2C45D661" w14:textId="77777777" w:rsidR="00613CF9" w:rsidRDefault="00613CF9" w:rsidP="00B36A7E">
      <w:pPr>
        <w:jc w:val="both"/>
        <w:rPr>
          <w:rFonts w:ascii="Calibri" w:eastAsia="Calibri" w:hAnsi="Calibri" w:cs="Times New Roman"/>
          <w:lang w:eastAsia="en-US"/>
        </w:rPr>
      </w:pPr>
    </w:p>
    <w:p w14:paraId="0E3E16BE" w14:textId="77777777" w:rsidR="00613CF9" w:rsidRDefault="00613CF9" w:rsidP="00613CF9">
      <w:pPr>
        <w:rPr>
          <w:rFonts w:ascii="Calibri" w:eastAsia="Calibri" w:hAnsi="Calibri" w:cs="Times New Roman"/>
          <w:lang w:eastAsia="en-US"/>
        </w:rPr>
      </w:pPr>
      <w:r>
        <w:rPr>
          <w:rFonts w:ascii="Calibri" w:eastAsia="Calibri" w:hAnsi="Calibri" w:cs="Times New Roman"/>
          <w:lang w:eastAsia="en-US"/>
        </w:rPr>
        <w:t>Radca Prawny</w:t>
      </w:r>
      <w:r>
        <w:rPr>
          <w:rFonts w:ascii="Calibri" w:eastAsia="Calibri" w:hAnsi="Calibri" w:cs="Times New Roman"/>
          <w:lang w:eastAsia="en-US"/>
        </w:rPr>
        <w:br/>
        <w:t>Anita Sałek</w:t>
      </w:r>
      <w:r>
        <w:rPr>
          <w:rFonts w:ascii="Calibri" w:eastAsia="Calibri" w:hAnsi="Calibri" w:cs="Times New Roman"/>
          <w:lang w:eastAsia="en-US"/>
        </w:rPr>
        <w:tab/>
      </w:r>
      <w:r>
        <w:rPr>
          <w:rFonts w:ascii="Calibri" w:eastAsia="Calibri" w:hAnsi="Calibri" w:cs="Times New Roman"/>
          <w:lang w:eastAsia="en-US"/>
        </w:rPr>
        <w:tab/>
      </w:r>
      <w:r>
        <w:rPr>
          <w:rFonts w:ascii="Calibri" w:eastAsia="Calibri" w:hAnsi="Calibri" w:cs="Times New Roman"/>
          <w:lang w:eastAsia="en-US"/>
        </w:rPr>
        <w:tab/>
      </w:r>
      <w:r>
        <w:rPr>
          <w:rFonts w:ascii="Calibri" w:eastAsia="Calibri" w:hAnsi="Calibri" w:cs="Times New Roman"/>
          <w:lang w:eastAsia="en-US"/>
        </w:rPr>
        <w:tab/>
      </w:r>
      <w:r>
        <w:rPr>
          <w:rFonts w:ascii="Calibri" w:eastAsia="Calibri" w:hAnsi="Calibri" w:cs="Times New Roman"/>
          <w:lang w:eastAsia="en-US"/>
        </w:rPr>
        <w:tab/>
      </w:r>
      <w:r>
        <w:rPr>
          <w:rFonts w:ascii="Calibri" w:eastAsia="Calibri" w:hAnsi="Calibri" w:cs="Times New Roman"/>
          <w:lang w:eastAsia="en-US"/>
        </w:rPr>
        <w:tab/>
      </w:r>
    </w:p>
    <w:p w14:paraId="7EFB1FC8" w14:textId="77777777" w:rsidR="00613CF9" w:rsidRPr="00B36A7E" w:rsidRDefault="00613CF9" w:rsidP="00B36A7E">
      <w:pPr>
        <w:jc w:val="both"/>
        <w:rPr>
          <w:rFonts w:ascii="Calibri" w:eastAsia="Calibri" w:hAnsi="Calibri" w:cs="Times New Roman"/>
          <w:lang w:eastAsia="en-US"/>
        </w:rPr>
      </w:pPr>
    </w:p>
    <w:p w14:paraId="02FF34AB" w14:textId="77777777" w:rsidR="00B36A7E" w:rsidRPr="00B36A7E" w:rsidRDefault="00B36A7E" w:rsidP="00B36A7E">
      <w:pPr>
        <w:rPr>
          <w:rFonts w:ascii="Calibri" w:eastAsia="Calibri" w:hAnsi="Calibri" w:cs="Times New Roman"/>
          <w:lang w:eastAsia="en-US"/>
        </w:rPr>
      </w:pPr>
    </w:p>
    <w:p w14:paraId="13944516" w14:textId="77777777" w:rsidR="00B36A7E" w:rsidRDefault="00B36A7E" w:rsidP="001958C5">
      <w:pPr>
        <w:spacing w:after="0" w:line="240" w:lineRule="auto"/>
        <w:jc w:val="center"/>
        <w:rPr>
          <w:rFonts w:cs="Times New Roman"/>
          <w:sz w:val="20"/>
          <w:szCs w:val="20"/>
        </w:rPr>
      </w:pPr>
    </w:p>
    <w:p w14:paraId="3A2B22FA" w14:textId="77777777" w:rsidR="00B36A7E" w:rsidRDefault="00B36A7E" w:rsidP="001958C5">
      <w:pPr>
        <w:spacing w:after="0" w:line="240" w:lineRule="auto"/>
        <w:jc w:val="center"/>
        <w:rPr>
          <w:rFonts w:cs="Times New Roman"/>
          <w:sz w:val="20"/>
          <w:szCs w:val="20"/>
        </w:rPr>
      </w:pPr>
    </w:p>
    <w:p w14:paraId="23E9B454" w14:textId="77777777" w:rsidR="00AF454D" w:rsidRPr="00AF454D" w:rsidRDefault="00AF454D" w:rsidP="00AF454D">
      <w:pPr>
        <w:jc w:val="center"/>
        <w:rPr>
          <w:rFonts w:ascii="Calibri" w:eastAsia="Calibri" w:hAnsi="Calibri" w:cs="Times New Roman"/>
          <w:lang w:eastAsia="en-US"/>
        </w:rPr>
      </w:pPr>
      <w:r w:rsidRPr="00AF454D">
        <w:rPr>
          <w:rFonts w:ascii="Calibri" w:eastAsia="Calibri" w:hAnsi="Calibri" w:cs="Times New Roman"/>
          <w:lang w:eastAsia="en-US"/>
        </w:rPr>
        <w:t>UZASADNIENIE</w:t>
      </w:r>
    </w:p>
    <w:p w14:paraId="57B7B662" w14:textId="77777777" w:rsidR="00AF454D" w:rsidRPr="00AF454D" w:rsidRDefault="00AF454D" w:rsidP="00AF454D">
      <w:pPr>
        <w:spacing w:line="360" w:lineRule="auto"/>
        <w:jc w:val="center"/>
        <w:rPr>
          <w:rFonts w:ascii="Calibri" w:eastAsia="Calibri" w:hAnsi="Calibri" w:cs="Times New Roman"/>
          <w:lang w:eastAsia="en-US"/>
        </w:rPr>
      </w:pPr>
    </w:p>
    <w:p w14:paraId="3DDCAC76" w14:textId="77777777" w:rsidR="00AF454D" w:rsidRPr="008A2430" w:rsidRDefault="00AF454D" w:rsidP="008A2430">
      <w:pPr>
        <w:spacing w:after="0" w:line="360" w:lineRule="auto"/>
        <w:ind w:firstLine="708"/>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Sopocki Program Strategiczny na Rzecz Seniorów do 2020 roku przyjęty Uchwałą </w:t>
      </w:r>
      <w:r w:rsidR="008A2430">
        <w:rPr>
          <w:rFonts w:ascii="Times New Roman" w:eastAsia="Calibri" w:hAnsi="Times New Roman" w:cs="Times New Roman"/>
          <w:lang w:eastAsia="en-US"/>
        </w:rPr>
        <w:br/>
      </w:r>
      <w:r w:rsidRPr="008A2430">
        <w:rPr>
          <w:rFonts w:ascii="Times New Roman" w:eastAsia="Calibri" w:hAnsi="Times New Roman" w:cs="Times New Roman"/>
          <w:lang w:eastAsia="en-US"/>
        </w:rPr>
        <w:t xml:space="preserve">Nr XII/148/2015 Rady Miasta Sopotu z dnia 19 października 2015 r. zakłada system monitorowania realizacji wskazanych działań w postaci corocznych sprawozdań przekazywanych Prezydentowi Miasta Sopotu i Radzie Miasta </w:t>
      </w:r>
      <w:proofErr w:type="spellStart"/>
      <w:r w:rsidRPr="008A2430">
        <w:rPr>
          <w:rFonts w:ascii="Times New Roman" w:eastAsia="Calibri" w:hAnsi="Times New Roman" w:cs="Times New Roman"/>
          <w:lang w:eastAsia="en-US"/>
        </w:rPr>
        <w:t>Sopotu.Cel</w:t>
      </w:r>
      <w:proofErr w:type="spellEnd"/>
      <w:r w:rsidRPr="008A2430">
        <w:rPr>
          <w:rFonts w:ascii="Times New Roman" w:eastAsia="Calibri" w:hAnsi="Times New Roman" w:cs="Times New Roman"/>
          <w:lang w:eastAsia="en-US"/>
        </w:rPr>
        <w:t xml:space="preserve"> główny „Zwiększenie aktywności i utrzymanie w zdrowiu seniorów” oraz cele szczegółowe</w:t>
      </w:r>
      <w:r w:rsidR="008A2430">
        <w:rPr>
          <w:rFonts w:ascii="Times New Roman" w:eastAsia="Calibri" w:hAnsi="Times New Roman" w:cs="Times New Roman"/>
          <w:lang w:eastAsia="en-US"/>
        </w:rPr>
        <w:t xml:space="preserve"> </w:t>
      </w:r>
      <w:r w:rsidRPr="008A2430">
        <w:rPr>
          <w:rFonts w:ascii="Times New Roman" w:eastAsia="Calibri" w:hAnsi="Times New Roman" w:cs="Times New Roman"/>
          <w:lang w:eastAsia="en-US"/>
        </w:rPr>
        <w:t xml:space="preserve">1. „Zwiększona aktywność społeczna i zawodowa seniorów”, </w:t>
      </w:r>
      <w:r w:rsidR="008A2430">
        <w:rPr>
          <w:rFonts w:ascii="Times New Roman" w:eastAsia="Calibri" w:hAnsi="Times New Roman" w:cs="Times New Roman"/>
          <w:lang w:eastAsia="en-US"/>
        </w:rPr>
        <w:br/>
      </w:r>
      <w:r w:rsidRPr="008A2430">
        <w:rPr>
          <w:rFonts w:ascii="Times New Roman" w:eastAsia="Calibri" w:hAnsi="Times New Roman" w:cs="Times New Roman"/>
          <w:lang w:eastAsia="en-US"/>
        </w:rPr>
        <w:t>2. Dostępne i wysokiej jakości usługi społeczne świadczone na rzecz seniorów i otoczenia społecznego” wdrażane są poprzez poszczególne działania Programu.</w:t>
      </w:r>
    </w:p>
    <w:p w14:paraId="55D1030F" w14:textId="77777777" w:rsidR="008A2430" w:rsidRPr="008A2430" w:rsidRDefault="008A2430" w:rsidP="008A2430">
      <w:pPr>
        <w:spacing w:after="120" w:line="360" w:lineRule="auto"/>
        <w:jc w:val="both"/>
        <w:rPr>
          <w:rFonts w:ascii="Times New Roman" w:eastAsia="Times New Roman" w:hAnsi="Times New Roman" w:cs="Times New Roman"/>
          <w:lang w:eastAsia="en-US"/>
        </w:rPr>
      </w:pPr>
      <w:r w:rsidRPr="008A2430">
        <w:rPr>
          <w:rFonts w:ascii="Times New Roman" w:eastAsia="Times New Roman" w:hAnsi="Times New Roman" w:cs="Times New Roman"/>
          <w:lang w:eastAsia="en-US"/>
        </w:rPr>
        <w:t>Gmina Miasta Sopotu organizuje oraz wspiera działania na rzecz osób starszych. W 2020 roku były to następujące działania:</w:t>
      </w:r>
    </w:p>
    <w:p w14:paraId="4E6F2845" w14:textId="77777777" w:rsidR="008A2430" w:rsidRPr="008A2430" w:rsidRDefault="008A2430" w:rsidP="00A17BF3">
      <w:pPr>
        <w:numPr>
          <w:ilvl w:val="0"/>
          <w:numId w:val="29"/>
        </w:numPr>
        <w:spacing w:after="160" w:line="360" w:lineRule="auto"/>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MOPS w Sopocie zapewnia </w:t>
      </w:r>
      <w:r w:rsidRPr="008A2430">
        <w:rPr>
          <w:rFonts w:ascii="Times New Roman" w:eastAsia="Calibri" w:hAnsi="Times New Roman" w:cs="Times New Roman"/>
          <w:b/>
          <w:bCs/>
          <w:lang w:eastAsia="en-US"/>
        </w:rPr>
        <w:t>usługi opiekuńcze</w:t>
      </w:r>
      <w:r w:rsidRPr="008A2430">
        <w:rPr>
          <w:rFonts w:ascii="Times New Roman" w:eastAsia="Calibri" w:hAnsi="Times New Roman" w:cs="Times New Roman"/>
          <w:lang w:eastAsia="en-US"/>
        </w:rPr>
        <w:t xml:space="preserve"> osobom tego potrzebującym:</w:t>
      </w:r>
    </w:p>
    <w:p w14:paraId="1968C665" w14:textId="77777777" w:rsidR="008A2430" w:rsidRPr="008A2430" w:rsidRDefault="008A2430" w:rsidP="00A17BF3">
      <w:pPr>
        <w:numPr>
          <w:ilvl w:val="0"/>
          <w:numId w:val="30"/>
        </w:numPr>
        <w:spacing w:after="0" w:line="360" w:lineRule="auto"/>
        <w:ind w:left="709" w:hanging="283"/>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z usług opiekuńczych w miejscu zamieszkania skorzystały 342 osoby w wieku 60 lat i więcej,                                                                                                                                                   </w:t>
      </w:r>
    </w:p>
    <w:p w14:paraId="638FD6AC" w14:textId="77777777" w:rsidR="008A2430" w:rsidRPr="008A2430" w:rsidRDefault="008A2430" w:rsidP="00A17BF3">
      <w:pPr>
        <w:numPr>
          <w:ilvl w:val="0"/>
          <w:numId w:val="30"/>
        </w:numPr>
        <w:spacing w:after="0" w:line="360" w:lineRule="auto"/>
        <w:ind w:left="709" w:hanging="283"/>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z gminnych specjalistycznych usług opiekuńczych w zakresie rehabilitacji i usprawniania zaburzonych funkcji organizmu skorzystało 13 osób w wieku 60 lat i więcej,   </w:t>
      </w:r>
    </w:p>
    <w:p w14:paraId="202B775A" w14:textId="77777777" w:rsidR="008A2430" w:rsidRPr="008A2430" w:rsidRDefault="008A2430" w:rsidP="00A17BF3">
      <w:pPr>
        <w:numPr>
          <w:ilvl w:val="0"/>
          <w:numId w:val="30"/>
        </w:numPr>
        <w:spacing w:after="0" w:line="360" w:lineRule="auto"/>
        <w:ind w:left="709" w:hanging="283"/>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z usług opiekuńczych w ośrodkach wsparcia skorzystało 10 osób w wieku 60 lat i więcej,                                                                                             </w:t>
      </w:r>
    </w:p>
    <w:p w14:paraId="3E8E7CA1" w14:textId="77777777" w:rsidR="008A2430" w:rsidRPr="008A2430" w:rsidRDefault="008A2430" w:rsidP="00A17BF3">
      <w:pPr>
        <w:numPr>
          <w:ilvl w:val="0"/>
          <w:numId w:val="30"/>
        </w:numPr>
        <w:spacing w:after="0" w:line="360" w:lineRule="auto"/>
        <w:ind w:left="709" w:hanging="283"/>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ze specjalistycznych usług opiekuńczych dla osób z zaburzeniami psychicznymi skorzystało 8 osób w wieku 60 lat i więcej.</w:t>
      </w:r>
    </w:p>
    <w:p w14:paraId="7B500A85" w14:textId="77777777" w:rsidR="008A2430" w:rsidRPr="008A2430" w:rsidRDefault="008A2430" w:rsidP="008A2430">
      <w:pPr>
        <w:spacing w:after="0" w:line="360" w:lineRule="auto"/>
        <w:ind w:left="709"/>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Na realizację usług opiekuńczych wydatkowano w 2020 r. kwotę </w:t>
      </w:r>
      <w:r w:rsidRPr="008A2430">
        <w:rPr>
          <w:rFonts w:ascii="Times New Roman" w:eastAsia="Calibri" w:hAnsi="Times New Roman" w:cs="Times New Roman"/>
          <w:sz w:val="20"/>
          <w:szCs w:val="20"/>
          <w:lang w:eastAsia="en-US"/>
        </w:rPr>
        <w:t>3 083 828.</w:t>
      </w:r>
    </w:p>
    <w:p w14:paraId="48B08EF2" w14:textId="77777777" w:rsidR="008A2430" w:rsidRPr="008A2430" w:rsidRDefault="008A2430" w:rsidP="00A17BF3">
      <w:pPr>
        <w:numPr>
          <w:ilvl w:val="0"/>
          <w:numId w:val="29"/>
        </w:numPr>
        <w:spacing w:after="0" w:line="360" w:lineRule="auto"/>
        <w:ind w:left="426" w:hanging="284"/>
        <w:jc w:val="both"/>
        <w:rPr>
          <w:rFonts w:ascii="Times New Roman" w:eastAsia="Times New Roman" w:hAnsi="Times New Roman" w:cs="Times New Roman"/>
          <w:lang w:eastAsia="en-US"/>
        </w:rPr>
      </w:pPr>
      <w:r w:rsidRPr="008A2430">
        <w:rPr>
          <w:rFonts w:ascii="Times New Roman" w:eastAsia="Times New Roman" w:hAnsi="Times New Roman" w:cs="Times New Roman"/>
          <w:lang w:eastAsia="en-US"/>
        </w:rPr>
        <w:t xml:space="preserve">Na terenie Sopotu funkcjonują ośrodki wsparcia, takie jak: </w:t>
      </w:r>
    </w:p>
    <w:p w14:paraId="3868B2DB" w14:textId="77777777" w:rsidR="008A2430" w:rsidRPr="008A2430" w:rsidRDefault="008A2430" w:rsidP="00A17BF3">
      <w:pPr>
        <w:numPr>
          <w:ilvl w:val="0"/>
          <w:numId w:val="31"/>
        </w:numPr>
        <w:spacing w:after="0" w:line="360" w:lineRule="auto"/>
        <w:ind w:left="709" w:hanging="142"/>
        <w:contextualSpacing/>
        <w:jc w:val="both"/>
        <w:rPr>
          <w:rFonts w:ascii="Times New Roman" w:eastAsia="Calibri" w:hAnsi="Times New Roman" w:cs="Times New Roman"/>
          <w:b/>
          <w:lang w:eastAsia="en-US"/>
        </w:rPr>
      </w:pPr>
      <w:r w:rsidRPr="008A2430">
        <w:rPr>
          <w:rFonts w:ascii="Times New Roman" w:eastAsia="Calibri" w:hAnsi="Times New Roman" w:cs="Times New Roman"/>
          <w:b/>
          <w:bCs/>
          <w:lang w:eastAsia="en-US"/>
        </w:rPr>
        <w:t>Dzienny Dom Pobytu</w:t>
      </w:r>
      <w:r w:rsidRPr="008A2430">
        <w:rPr>
          <w:rFonts w:ascii="Times New Roman" w:eastAsia="Calibri" w:hAnsi="Times New Roman" w:cs="Times New Roman"/>
          <w:lang w:eastAsia="en-US"/>
        </w:rPr>
        <w:t xml:space="preserve"> - </w:t>
      </w:r>
      <w:r w:rsidRPr="008A2430">
        <w:rPr>
          <w:rFonts w:ascii="Times New Roman" w:eastAsia="Calibri" w:hAnsi="Times New Roman" w:cs="Times New Roman"/>
          <w:color w:val="000000"/>
          <w:lang w:eastAsia="en-US"/>
        </w:rPr>
        <w:t xml:space="preserve">Ośrodek prowadzi działania skierowane na zaspokajanie potrzeb kulturalnych i towarzyskich, zajęcia kulturalno-oświatowe oraz terapię zajęciową służące utrzymaniu sprawności psychofizycznej, całodzienne wyżywienie (śniadanie lub obiad lub podwieczorek), wydawanie posiłków dla osób leżących w domu, udostępnianie urządzeń do utrzymania higieny osobistej. </w:t>
      </w:r>
      <w:r w:rsidRPr="008A2430">
        <w:rPr>
          <w:rFonts w:ascii="Times New Roman" w:eastAsia="Calibri" w:hAnsi="Times New Roman" w:cs="Times New Roman"/>
          <w:lang w:eastAsia="en-US"/>
        </w:rPr>
        <w:t>Dzienny Dom Pobytu dysponuje 30 miejscami. W 2020 roku z zajęć w Dziennym Domu Pobytu skorzystało 27</w:t>
      </w:r>
      <w:r w:rsidRPr="008A2430">
        <w:rPr>
          <w:rFonts w:ascii="Times New Roman" w:eastAsia="Calibri" w:hAnsi="Times New Roman" w:cs="Times New Roman"/>
          <w:bCs/>
          <w:lang w:eastAsia="en-US"/>
        </w:rPr>
        <w:t xml:space="preserve"> osób. Na działalność Dziennego Domu Pobytu wydatkowano w 2020 r. 950 619 zł. </w:t>
      </w:r>
    </w:p>
    <w:p w14:paraId="23A24657" w14:textId="77777777" w:rsidR="008A2430" w:rsidRPr="008A2430" w:rsidRDefault="008A2430" w:rsidP="00A17BF3">
      <w:pPr>
        <w:numPr>
          <w:ilvl w:val="0"/>
          <w:numId w:val="31"/>
        </w:numPr>
        <w:spacing w:after="0" w:line="360" w:lineRule="auto"/>
        <w:ind w:left="709" w:hanging="142"/>
        <w:contextualSpacing/>
        <w:jc w:val="both"/>
        <w:rPr>
          <w:rFonts w:ascii="Times New Roman" w:eastAsia="Calibri" w:hAnsi="Times New Roman" w:cs="Times New Roman"/>
          <w:lang w:eastAsia="en-US"/>
        </w:rPr>
      </w:pPr>
      <w:r w:rsidRPr="008A2430">
        <w:rPr>
          <w:rFonts w:ascii="Times New Roman" w:eastAsia="Calibri" w:hAnsi="Times New Roman" w:cs="Times New Roman"/>
          <w:b/>
          <w:bCs/>
          <w:lang w:eastAsia="en-US"/>
        </w:rPr>
        <w:t>Środowiskowy Dom Samopomocy typu C</w:t>
      </w:r>
      <w:r w:rsidRPr="008A2430">
        <w:rPr>
          <w:rFonts w:ascii="Times New Roman" w:eastAsia="Calibri" w:hAnsi="Times New Roman" w:cs="Times New Roman"/>
          <w:lang w:eastAsia="en-US"/>
        </w:rPr>
        <w:t xml:space="preserve"> - dla osób </w:t>
      </w:r>
      <w:proofErr w:type="spellStart"/>
      <w:r w:rsidRPr="008A2430">
        <w:rPr>
          <w:rFonts w:ascii="Times New Roman" w:eastAsia="Calibri" w:hAnsi="Times New Roman" w:cs="Times New Roman"/>
          <w:lang w:eastAsia="en-US"/>
        </w:rPr>
        <w:t>dementywnych</w:t>
      </w:r>
      <w:proofErr w:type="spellEnd"/>
      <w:r w:rsidRPr="008A2430">
        <w:rPr>
          <w:rFonts w:ascii="Times New Roman" w:eastAsia="Calibri" w:hAnsi="Times New Roman" w:cs="Times New Roman"/>
          <w:lang w:eastAsia="en-US"/>
        </w:rPr>
        <w:t xml:space="preserve">, w tym z chorobą  Alzheimera. ŚDS </w:t>
      </w:r>
      <w:r w:rsidRPr="008A2430">
        <w:rPr>
          <w:rFonts w:ascii="Times New Roman" w:eastAsia="Calibri" w:hAnsi="Times New Roman" w:cs="Times New Roman"/>
          <w:shd w:val="clear" w:color="auto" w:fill="FFFFFF"/>
          <w:lang w:eastAsia="en-US"/>
        </w:rPr>
        <w:t xml:space="preserve">dysponuje 15 miejscami. Uczestnikami Ośrodka w całym roku sprawozdawczym było 21 osób. ŚDS typu C na zlecenie Gminy Miasta Sopotu prowadzi Fundacja „Niesiemy Pomoc” z rozliczoną kwotą dotacji za 2020 r. wynoszącą </w:t>
      </w:r>
      <w:r w:rsidRPr="008A2430">
        <w:rPr>
          <w:rFonts w:ascii="Times New Roman" w:eastAsia="Calibri" w:hAnsi="Times New Roman" w:cs="Times New Roman"/>
          <w:lang w:eastAsia="en-US"/>
        </w:rPr>
        <w:t>301 434 zł.</w:t>
      </w:r>
    </w:p>
    <w:p w14:paraId="237135B9"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lang w:eastAsia="en-US"/>
        </w:rPr>
      </w:pPr>
      <w:r w:rsidRPr="008A2430">
        <w:rPr>
          <w:rFonts w:ascii="Times New Roman" w:eastAsia="Times New Roman" w:hAnsi="Times New Roman" w:cs="Times New Roman"/>
          <w:b/>
          <w:bCs/>
          <w:lang w:eastAsia="en-US"/>
        </w:rPr>
        <w:t xml:space="preserve">Dom Pomocy Społecznej - </w:t>
      </w:r>
      <w:r w:rsidRPr="008A2430">
        <w:rPr>
          <w:rFonts w:ascii="Times New Roman" w:eastAsia="Times New Roman" w:hAnsi="Times New Roman" w:cs="Times New Roman"/>
          <w:lang w:eastAsia="en-US"/>
        </w:rPr>
        <w:t xml:space="preserve">dysponuje 83 miejscami. W całym roku 2020 r. w DPS przebywało 97 osób. Na działalność DPS w Sopocie wydatkowano w 2020 r. 7 246 030 zł. </w:t>
      </w:r>
    </w:p>
    <w:p w14:paraId="4926C3F0" w14:textId="77777777" w:rsidR="008A2430" w:rsidRPr="008A2430" w:rsidRDefault="008A2430" w:rsidP="00A17BF3">
      <w:pPr>
        <w:numPr>
          <w:ilvl w:val="0"/>
          <w:numId w:val="29"/>
        </w:numPr>
        <w:spacing w:after="0" w:line="360" w:lineRule="auto"/>
        <w:ind w:left="284" w:hanging="284"/>
        <w:jc w:val="both"/>
        <w:rPr>
          <w:rFonts w:ascii="Times New Roman" w:eastAsia="Times New Roman" w:hAnsi="Times New Roman" w:cs="Times New Roman"/>
          <w:bCs/>
          <w:lang w:eastAsia="en-US"/>
        </w:rPr>
      </w:pPr>
      <w:r w:rsidRPr="008A2430">
        <w:rPr>
          <w:rFonts w:ascii="Times New Roman" w:eastAsia="Times New Roman" w:hAnsi="Times New Roman" w:cs="Times New Roman"/>
          <w:b/>
          <w:color w:val="000000"/>
          <w:shd w:val="clear" w:color="auto" w:fill="FFFFFF"/>
          <w:lang w:eastAsia="en-US"/>
        </w:rPr>
        <w:t>Centrum Opieki Geriatrycznej</w:t>
      </w:r>
      <w:r w:rsidRPr="008A2430">
        <w:rPr>
          <w:rFonts w:ascii="Times New Roman" w:eastAsia="Times New Roman" w:hAnsi="Times New Roman" w:cs="Times New Roman"/>
          <w:color w:val="000000"/>
          <w:shd w:val="clear" w:color="auto" w:fill="FFFFFF"/>
          <w:lang w:eastAsia="en-US"/>
        </w:rPr>
        <w:t xml:space="preserve"> – pod koniec 2019 r. otwarto w Sopocie wielospecjalistyczny ośrodek geriatryczno-rehabilitacyjny. </w:t>
      </w:r>
      <w:r w:rsidRPr="008A2430">
        <w:rPr>
          <w:rFonts w:ascii="Times New Roman" w:eastAsia="Times New Roman" w:hAnsi="Times New Roman" w:cs="Times New Roman"/>
          <w:lang w:eastAsia="en-US"/>
        </w:rPr>
        <w:t xml:space="preserve">W zakres opieki geriatrycznej wchodzi szeroko rozumiana opieka kompleksowa: przyszpitalne przychodnie geriatryczne i psychogeriatryczne, rehabilitacja                   </w:t>
      </w:r>
      <w:r w:rsidRPr="008A2430">
        <w:rPr>
          <w:rFonts w:ascii="Times New Roman" w:eastAsia="Times New Roman" w:hAnsi="Times New Roman" w:cs="Times New Roman"/>
          <w:lang w:eastAsia="en-US"/>
        </w:rPr>
        <w:lastRenderedPageBreak/>
        <w:t xml:space="preserve">i fizjoterapia, diagnostyka, a także oddziały dzienne i stacjonarne. </w:t>
      </w:r>
      <w:r w:rsidRPr="008A2430">
        <w:rPr>
          <w:rFonts w:ascii="Times New Roman" w:eastAsia="Times New Roman" w:hAnsi="Times New Roman" w:cs="Times New Roman"/>
          <w:bCs/>
          <w:lang w:eastAsia="en-US"/>
        </w:rPr>
        <w:t>Ośrodek wyposażony jest                            w nowoczesny sprzęt diagnostyczny i rehabilitacyjny. Jest to pierwszy szpital w woj. pomorskim, który kompleksowo opiekuje się osobami starszymi.</w:t>
      </w:r>
    </w:p>
    <w:p w14:paraId="6F379DD5" w14:textId="77777777" w:rsidR="008A2430" w:rsidRPr="008A2430" w:rsidRDefault="008A2430" w:rsidP="00A17BF3">
      <w:pPr>
        <w:numPr>
          <w:ilvl w:val="0"/>
          <w:numId w:val="29"/>
        </w:numPr>
        <w:spacing w:after="0" w:line="360" w:lineRule="auto"/>
        <w:ind w:left="284" w:hanging="284"/>
        <w:jc w:val="both"/>
        <w:rPr>
          <w:rFonts w:ascii="Times New Roman" w:eastAsia="Times New Roman" w:hAnsi="Times New Roman" w:cs="Times New Roman"/>
          <w:bCs/>
          <w:lang w:eastAsia="en-US"/>
        </w:rPr>
      </w:pPr>
      <w:r w:rsidRPr="008A2430">
        <w:rPr>
          <w:rFonts w:ascii="Times New Roman" w:eastAsia="Times New Roman" w:hAnsi="Times New Roman" w:cs="Times New Roman"/>
          <w:color w:val="000000"/>
          <w:lang w:eastAsia="en-US"/>
        </w:rPr>
        <w:t xml:space="preserve">W 2020 r. prowadzono </w:t>
      </w:r>
      <w:r w:rsidRPr="008A2430">
        <w:rPr>
          <w:rFonts w:ascii="Times New Roman" w:eastAsia="Times New Roman" w:hAnsi="Times New Roman" w:cs="Times New Roman"/>
          <w:b/>
          <w:color w:val="000000"/>
          <w:lang w:eastAsia="en-US"/>
        </w:rPr>
        <w:t>poradnictwo dla opiekunów osób z chorobą Alzheimera</w:t>
      </w:r>
      <w:r w:rsidRPr="008A2430">
        <w:rPr>
          <w:rFonts w:ascii="Times New Roman" w:eastAsia="Times New Roman" w:hAnsi="Times New Roman" w:cs="Times New Roman"/>
          <w:color w:val="000000"/>
          <w:lang w:eastAsia="en-US"/>
        </w:rPr>
        <w:t xml:space="preserve">. Gdańskie Stowarzyszenie Pomocy Osobom z Chorobą Alzheimera udzielało pomocy opiekunom osób niesamodzielnych, którzy na skutek długotrwałej, całodobowej i wyczerpującej opieki często byli w stanie kryzysu, u kresu sił. Porad udzielał konsultant – dyplomowana pielęgniarka, posiadająca wieloletnie doświadczenie w pracy z pacjentami z zespołem otępiennym. </w:t>
      </w:r>
      <w:r w:rsidRPr="008A2430">
        <w:rPr>
          <w:rFonts w:ascii="Times New Roman" w:eastAsia="Times New Roman" w:hAnsi="Times New Roman" w:cs="Times New Roman"/>
          <w:lang w:eastAsia="en-US"/>
        </w:rPr>
        <w:t xml:space="preserve">Udzielono 135 porad,  </w:t>
      </w:r>
      <w:r w:rsidRPr="008A2430">
        <w:rPr>
          <w:rFonts w:ascii="Times New Roman" w:eastAsia="Times New Roman" w:hAnsi="Times New Roman" w:cs="Times New Roman"/>
          <w:lang w:eastAsia="en-US"/>
        </w:rPr>
        <w:br/>
        <w:t>z czego 34 dla mieszkańców Sopotu. W 2020 roku w zajęciach uczestniczyło 5 takich osób. Poradnictwo na zlecenie Gminy prowadzi Gdańskie Stowarzyszenie Pomocy Osobom z Chorobą Alzheimera,</w:t>
      </w:r>
      <w:r w:rsidRPr="008A2430">
        <w:rPr>
          <w:rFonts w:ascii="Times New Roman" w:eastAsia="Times New Roman" w:hAnsi="Times New Roman" w:cs="Times New Roman"/>
          <w:shd w:val="clear" w:color="auto" w:fill="FFFFFF"/>
          <w:lang w:eastAsia="en-US"/>
        </w:rPr>
        <w:t xml:space="preserve"> z rozliczoną kwotą dotacji za 2020 r. wynoszącą 4 650 zł.</w:t>
      </w:r>
      <w:r w:rsidRPr="008A2430">
        <w:rPr>
          <w:rFonts w:ascii="Times New Roman" w:eastAsia="Times New Roman" w:hAnsi="Times New Roman" w:cs="Times New Roman"/>
          <w:bCs/>
          <w:lang w:eastAsia="en-US"/>
        </w:rPr>
        <w:t xml:space="preserve"> </w:t>
      </w:r>
      <w:r w:rsidRPr="008A2430">
        <w:rPr>
          <w:rFonts w:ascii="Times New Roman" w:eastAsia="Times New Roman" w:hAnsi="Times New Roman" w:cs="Times New Roman"/>
          <w:color w:val="000000"/>
          <w:lang w:eastAsia="en-US"/>
        </w:rPr>
        <w:t>Ze względu na pandemię COVID-</w:t>
      </w:r>
      <w:r w:rsidRPr="008A2430">
        <w:rPr>
          <w:rFonts w:ascii="Times New Roman" w:eastAsia="Times New Roman" w:hAnsi="Times New Roman" w:cs="Times New Roman"/>
          <w:lang w:eastAsia="en-US"/>
        </w:rPr>
        <w:t>19 porady odbywały się za pośrednictwem poczty internetowej oraz kontaktu telefonicznego, zaś w przypadku kontaktu bezpośredniego spełniano wymogi sanitarne oraz zachowywano dystans społeczny.</w:t>
      </w:r>
    </w:p>
    <w:p w14:paraId="43AEF7CE" w14:textId="77777777" w:rsidR="008A2430" w:rsidRPr="008A2430" w:rsidRDefault="008A2430" w:rsidP="00A17BF3">
      <w:pPr>
        <w:numPr>
          <w:ilvl w:val="0"/>
          <w:numId w:val="29"/>
        </w:numPr>
        <w:spacing w:after="0" w:line="360" w:lineRule="auto"/>
        <w:ind w:left="284" w:hanging="284"/>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 xml:space="preserve">Bardzo ważną formą pomocy jest odciążenie opiekunów w sprawowaniu bezpośredniej opieki.  </w:t>
      </w:r>
      <w:r w:rsidRPr="008A2430">
        <w:rPr>
          <w:rFonts w:ascii="Times New Roman" w:eastAsia="Calibri" w:hAnsi="Times New Roman" w:cs="Times New Roman"/>
          <w:lang w:eastAsia="en-US"/>
        </w:rPr>
        <w:br/>
        <w:t xml:space="preserve">W odpowiedzi na tę potrzebę Sopot organizuje </w:t>
      </w:r>
      <w:r w:rsidRPr="008A2430">
        <w:rPr>
          <w:rFonts w:ascii="Times New Roman" w:eastAsia="Calibri" w:hAnsi="Times New Roman" w:cs="Times New Roman"/>
          <w:b/>
          <w:lang w:eastAsia="en-US"/>
        </w:rPr>
        <w:t xml:space="preserve">opiekę </w:t>
      </w:r>
      <w:proofErr w:type="spellStart"/>
      <w:r w:rsidRPr="008A2430">
        <w:rPr>
          <w:rFonts w:ascii="Times New Roman" w:eastAsia="Calibri" w:hAnsi="Times New Roman" w:cs="Times New Roman"/>
          <w:b/>
          <w:lang w:eastAsia="en-US"/>
        </w:rPr>
        <w:t>wytchnieniową</w:t>
      </w:r>
      <w:proofErr w:type="spellEnd"/>
      <w:r w:rsidRPr="008A2430">
        <w:rPr>
          <w:rFonts w:ascii="Times New Roman" w:eastAsia="Calibri" w:hAnsi="Times New Roman" w:cs="Times New Roman"/>
          <w:lang w:eastAsia="en-US"/>
        </w:rPr>
        <w:t xml:space="preserve"> w ramach Domu Pomocy Społecznej w Sopocie, w którym dostępne  były 2 takie miejsca.  Polega ona na </w:t>
      </w:r>
      <w:r w:rsidRPr="008A2430">
        <w:rPr>
          <w:rFonts w:ascii="Times New Roman" w:eastAsia="Calibri" w:hAnsi="Times New Roman" w:cs="Times New Roman"/>
          <w:color w:val="000000"/>
          <w:shd w:val="clear" w:color="auto" w:fill="FFFFFF"/>
          <w:lang w:eastAsia="en-US"/>
        </w:rPr>
        <w:t xml:space="preserve"> zapewnieniu opieki osobie z niepełnosprawnością na czas, gdy nie może jej sprawować opiekun. </w:t>
      </w:r>
      <w:r w:rsidRPr="008A2430">
        <w:rPr>
          <w:rFonts w:ascii="Times New Roman" w:eastAsia="Calibri" w:hAnsi="Times New Roman" w:cs="Times New Roman"/>
          <w:lang w:eastAsia="en-US"/>
        </w:rPr>
        <w:t xml:space="preserve">Przez cały 2020 rok z opieki </w:t>
      </w:r>
      <w:proofErr w:type="spellStart"/>
      <w:r w:rsidRPr="008A2430">
        <w:rPr>
          <w:rFonts w:ascii="Times New Roman" w:eastAsia="Calibri" w:hAnsi="Times New Roman" w:cs="Times New Roman"/>
          <w:lang w:eastAsia="en-US"/>
        </w:rPr>
        <w:t>wytchnieniowej</w:t>
      </w:r>
      <w:proofErr w:type="spellEnd"/>
      <w:r w:rsidRPr="008A2430">
        <w:rPr>
          <w:rFonts w:ascii="Times New Roman" w:eastAsia="Calibri" w:hAnsi="Times New Roman" w:cs="Times New Roman"/>
          <w:lang w:eastAsia="en-US"/>
        </w:rPr>
        <w:t xml:space="preserve"> w DPS skorzystało 5 osób. Średni czas pobytu wynosił 24 dni. </w:t>
      </w:r>
    </w:p>
    <w:p w14:paraId="2A656464" w14:textId="77777777" w:rsidR="008A2430" w:rsidRPr="008A2430" w:rsidRDefault="008A2430" w:rsidP="008A2430">
      <w:pPr>
        <w:spacing w:after="0" w:line="360" w:lineRule="auto"/>
        <w:ind w:left="284" w:hanging="284"/>
        <w:contextualSpacing/>
        <w:jc w:val="both"/>
        <w:rPr>
          <w:rFonts w:ascii="Times New Roman" w:eastAsia="Calibri" w:hAnsi="Times New Roman" w:cs="Times New Roman"/>
          <w:lang w:eastAsia="en-US"/>
        </w:rPr>
      </w:pPr>
      <w:r w:rsidRPr="008A2430">
        <w:rPr>
          <w:rFonts w:ascii="Times New Roman" w:eastAsia="Calibri" w:hAnsi="Times New Roman" w:cs="Times New Roman"/>
          <w:lang w:eastAsia="en-US"/>
        </w:rPr>
        <w:tab/>
        <w:t xml:space="preserve">W 2020 r. ze względu na pandemię z  całodobowej opieki </w:t>
      </w:r>
      <w:proofErr w:type="spellStart"/>
      <w:r w:rsidRPr="008A2430">
        <w:rPr>
          <w:rFonts w:ascii="Times New Roman" w:eastAsia="Calibri" w:hAnsi="Times New Roman" w:cs="Times New Roman"/>
          <w:lang w:eastAsia="en-US"/>
        </w:rPr>
        <w:t>wytchnieniowej</w:t>
      </w:r>
      <w:proofErr w:type="spellEnd"/>
      <w:r w:rsidRPr="008A2430">
        <w:rPr>
          <w:rFonts w:ascii="Times New Roman" w:eastAsia="Calibri" w:hAnsi="Times New Roman" w:cs="Times New Roman"/>
          <w:lang w:eastAsia="en-US"/>
        </w:rPr>
        <w:t xml:space="preserve"> można było skorzystać tylko w okresie styczeń – marzec, w pozostałych miesiącach ww. opieka nie była realizowana. </w:t>
      </w:r>
    </w:p>
    <w:p w14:paraId="0EC91FE8" w14:textId="77777777" w:rsidR="008A2430" w:rsidRPr="008A2430" w:rsidRDefault="008A2430" w:rsidP="00A17BF3">
      <w:pPr>
        <w:numPr>
          <w:ilvl w:val="0"/>
          <w:numId w:val="29"/>
        </w:numPr>
        <w:spacing w:after="0" w:line="360" w:lineRule="auto"/>
        <w:ind w:left="284" w:hanging="284"/>
        <w:contextualSpacing/>
        <w:jc w:val="both"/>
        <w:rPr>
          <w:rFonts w:ascii="Times New Roman" w:eastAsia="Calibri" w:hAnsi="Times New Roman" w:cs="Times New Roman"/>
          <w:lang w:eastAsia="en-US"/>
        </w:rPr>
      </w:pPr>
      <w:r w:rsidRPr="008A2430">
        <w:rPr>
          <w:rFonts w:ascii="Times New Roman" w:eastAsia="Calibri" w:hAnsi="Times New Roman" w:cs="Times New Roman"/>
          <w:shd w:val="clear" w:color="auto" w:fill="FFFFFF"/>
          <w:lang w:eastAsia="en-US"/>
        </w:rPr>
        <w:t xml:space="preserve">Osoby starsze mogą ubiegać się o pomoc pieniężną w formie </w:t>
      </w:r>
      <w:r w:rsidRPr="008A2430">
        <w:rPr>
          <w:rFonts w:ascii="Times New Roman" w:eastAsia="Calibri" w:hAnsi="Times New Roman" w:cs="Times New Roman"/>
          <w:b/>
          <w:bCs/>
          <w:shd w:val="clear" w:color="auto" w:fill="FFFFFF"/>
          <w:lang w:eastAsia="en-US"/>
        </w:rPr>
        <w:t>zasiłków celowych na pokrycie kosztów leków i leczenia oraz kosztów opału i dogrzania mieszkania.</w:t>
      </w:r>
      <w:r w:rsidRPr="008A2430">
        <w:rPr>
          <w:rFonts w:ascii="Times New Roman" w:eastAsia="Calibri" w:hAnsi="Times New Roman" w:cs="Times New Roman"/>
          <w:shd w:val="clear" w:color="auto" w:fill="FFFFFF"/>
          <w:lang w:eastAsia="en-US"/>
        </w:rPr>
        <w:t xml:space="preserve"> W przypadku przyznawania zasiłku celowego na zakup leków oraz dogrzania mieszkań na podstawie Uchwały Rady Miasta Sopotu w Sopocie obowiązuje podwyższone kryterium dochodowe:</w:t>
      </w:r>
      <w:r w:rsidRPr="008A2430">
        <w:rPr>
          <w:rFonts w:ascii="Times New Roman" w:eastAsia="Calibri" w:hAnsi="Times New Roman" w:cs="Times New Roman"/>
          <w:b/>
          <w:bCs/>
          <w:shd w:val="clear" w:color="auto" w:fill="FFFFFF"/>
          <w:lang w:eastAsia="en-US"/>
        </w:rPr>
        <w:t xml:space="preserve"> </w:t>
      </w:r>
    </w:p>
    <w:p w14:paraId="54D9B702" w14:textId="77777777" w:rsidR="008A2430" w:rsidRPr="008A2430" w:rsidRDefault="008A2430" w:rsidP="008A2430">
      <w:pPr>
        <w:spacing w:after="0" w:line="360" w:lineRule="auto"/>
        <w:ind w:left="993" w:hanging="142"/>
        <w:jc w:val="both"/>
        <w:rPr>
          <w:rFonts w:ascii="Times New Roman" w:eastAsia="Times New Roman" w:hAnsi="Times New Roman" w:cs="Times New Roman"/>
          <w:b/>
          <w:bCs/>
          <w:shd w:val="clear" w:color="auto" w:fill="FFFFFF"/>
          <w:lang w:eastAsia="en-US"/>
        </w:rPr>
      </w:pPr>
      <w:r w:rsidRPr="008A2430">
        <w:rPr>
          <w:rFonts w:ascii="Times New Roman" w:eastAsia="Times New Roman" w:hAnsi="Times New Roman" w:cs="Times New Roman"/>
          <w:b/>
          <w:bCs/>
          <w:shd w:val="clear" w:color="auto" w:fill="FFFFFF"/>
          <w:lang w:eastAsia="en-US"/>
        </w:rPr>
        <w:t xml:space="preserve">- </w:t>
      </w:r>
      <w:r w:rsidRPr="008A2430">
        <w:rPr>
          <w:rFonts w:ascii="Times New Roman" w:eastAsia="Times New Roman" w:hAnsi="Times New Roman" w:cs="Times New Roman"/>
          <w:shd w:val="clear" w:color="auto" w:fill="FFFFFF"/>
          <w:lang w:eastAsia="en-US"/>
        </w:rPr>
        <w:t>dla osoby samotnej, której dochód nie przekracza 150% kryterium dochodowego ustalonego  w ustawie o pomocy społecznej;</w:t>
      </w:r>
      <w:r w:rsidRPr="008A2430">
        <w:rPr>
          <w:rFonts w:ascii="Times New Roman" w:eastAsia="Times New Roman" w:hAnsi="Times New Roman" w:cs="Times New Roman"/>
          <w:b/>
          <w:bCs/>
          <w:shd w:val="clear" w:color="auto" w:fill="FFFFFF"/>
          <w:lang w:eastAsia="en-US"/>
        </w:rPr>
        <w:t xml:space="preserve"> </w:t>
      </w:r>
    </w:p>
    <w:p w14:paraId="3F4EBC9D" w14:textId="77777777" w:rsidR="008A2430" w:rsidRPr="008A2430" w:rsidRDefault="008A2430" w:rsidP="008A2430">
      <w:pPr>
        <w:spacing w:after="0" w:line="360" w:lineRule="auto"/>
        <w:ind w:left="993" w:hanging="142"/>
        <w:jc w:val="both"/>
        <w:rPr>
          <w:rFonts w:ascii="Times New Roman" w:eastAsia="Times New Roman" w:hAnsi="Times New Roman" w:cs="Times New Roman"/>
          <w:b/>
          <w:bCs/>
          <w:shd w:val="clear" w:color="auto" w:fill="FFFFFF"/>
          <w:lang w:eastAsia="en-US"/>
        </w:rPr>
      </w:pPr>
      <w:r w:rsidRPr="008A2430">
        <w:rPr>
          <w:rFonts w:ascii="Times New Roman" w:eastAsia="Times New Roman" w:hAnsi="Times New Roman" w:cs="Times New Roman"/>
          <w:b/>
          <w:bCs/>
          <w:shd w:val="clear" w:color="auto" w:fill="FFFFFF"/>
          <w:lang w:eastAsia="en-US"/>
        </w:rPr>
        <w:t>-</w:t>
      </w:r>
      <w:r w:rsidRPr="008A2430">
        <w:rPr>
          <w:rFonts w:ascii="Times New Roman" w:eastAsia="Times New Roman" w:hAnsi="Times New Roman" w:cs="Times New Roman"/>
          <w:shd w:val="clear" w:color="auto" w:fill="FFFFFF"/>
          <w:lang w:eastAsia="en-US"/>
        </w:rPr>
        <w:t xml:space="preserve"> dla osoby w rodzinie, w której dochód na osobę w rodzinie nie przekracza 130% kryterium dochodowego ustalonego w ustawie o pomocy społecznej;</w:t>
      </w:r>
    </w:p>
    <w:p w14:paraId="4AA6BAA9" w14:textId="77777777" w:rsidR="008A2430" w:rsidRPr="008A2430" w:rsidRDefault="008A2430" w:rsidP="008A2430">
      <w:pPr>
        <w:spacing w:after="0" w:line="360" w:lineRule="auto"/>
        <w:ind w:left="993" w:hanging="142"/>
        <w:jc w:val="both"/>
        <w:rPr>
          <w:rFonts w:ascii="Times New Roman" w:eastAsia="Times New Roman" w:hAnsi="Times New Roman" w:cs="Times New Roman"/>
          <w:b/>
          <w:bCs/>
          <w:shd w:val="clear" w:color="auto" w:fill="FFFFFF"/>
          <w:lang w:eastAsia="en-US"/>
        </w:rPr>
      </w:pPr>
      <w:r w:rsidRPr="008A2430">
        <w:rPr>
          <w:rFonts w:ascii="Calibri" w:eastAsia="Times New Roman" w:hAnsi="Calibri" w:cs="Times New Roman"/>
          <w:b/>
          <w:bCs/>
          <w:bdr w:val="none" w:sz="0" w:space="0" w:color="auto" w:frame="1"/>
          <w:shd w:val="clear" w:color="auto" w:fill="FFFFFF"/>
          <w:lang w:eastAsia="en-US"/>
        </w:rPr>
        <w:t xml:space="preserve">- </w:t>
      </w:r>
      <w:r w:rsidRPr="008A2430">
        <w:rPr>
          <w:rFonts w:ascii="Calibri" w:eastAsia="Times New Roman" w:hAnsi="Calibri" w:cs="Times New Roman"/>
          <w:bdr w:val="none" w:sz="0" w:space="0" w:color="auto" w:frame="1"/>
          <w:shd w:val="clear" w:color="auto" w:fill="FFFFFF"/>
          <w:lang w:eastAsia="en-US"/>
        </w:rPr>
        <w:t>osoby samotnie gospodarujące w wieku poprodukcyjnym, tj. kobiety od 60 roku życia i mężczyźni od 65 roku życia, mogą ubiegać się o zasiłek celowy na pokrycia części lub całości kosztów zakupu leków i leczenia, jeżeli ich dochód nie przekracza 200% ustawowego kryterium dochodowego</w:t>
      </w:r>
      <w:r w:rsidRPr="008A2430">
        <w:rPr>
          <w:rFonts w:ascii="Times New Roman" w:eastAsia="Times New Roman" w:hAnsi="Times New Roman" w:cs="Times New Roman"/>
          <w:b/>
          <w:bCs/>
          <w:shd w:val="clear" w:color="auto" w:fill="FFFFFF"/>
          <w:lang w:eastAsia="en-US"/>
        </w:rPr>
        <w:t>.</w:t>
      </w:r>
    </w:p>
    <w:p w14:paraId="7953C73F" w14:textId="77777777" w:rsidR="008A2430" w:rsidRPr="008A2430" w:rsidRDefault="008A2430" w:rsidP="00A17BF3">
      <w:pPr>
        <w:numPr>
          <w:ilvl w:val="0"/>
          <w:numId w:val="29"/>
        </w:numPr>
        <w:spacing w:after="0" w:line="360" w:lineRule="auto"/>
        <w:ind w:left="426" w:hanging="426"/>
        <w:jc w:val="both"/>
        <w:rPr>
          <w:rFonts w:ascii="Times New Roman" w:eastAsia="Times New Roman" w:hAnsi="Times New Roman" w:cs="Times New Roman"/>
          <w:color w:val="000000"/>
          <w:shd w:val="clear" w:color="auto" w:fill="FFFFFF"/>
          <w:lang w:eastAsia="en-US"/>
        </w:rPr>
      </w:pPr>
      <w:r w:rsidRPr="008A2430">
        <w:rPr>
          <w:rFonts w:ascii="Times New Roman" w:eastAsia="Times New Roman" w:hAnsi="Times New Roman" w:cs="Times New Roman"/>
          <w:color w:val="000000"/>
          <w:shd w:val="clear" w:color="auto" w:fill="FFFFFF"/>
          <w:lang w:eastAsia="en-US"/>
        </w:rPr>
        <w:t xml:space="preserve">Pracownicy socjalni MOPS w Sopocie prowadzą </w:t>
      </w:r>
      <w:r w:rsidRPr="008A2430">
        <w:rPr>
          <w:rFonts w:ascii="Times New Roman" w:eastAsia="Times New Roman" w:hAnsi="Times New Roman" w:cs="Times New Roman"/>
          <w:b/>
          <w:bCs/>
          <w:color w:val="000000"/>
          <w:shd w:val="clear" w:color="auto" w:fill="FFFFFF"/>
          <w:lang w:eastAsia="en-US"/>
        </w:rPr>
        <w:t xml:space="preserve">warsztaty zatytułowane „Bliżej starości”, </w:t>
      </w:r>
      <w:proofErr w:type="spellStart"/>
      <w:r w:rsidRPr="008A2430">
        <w:rPr>
          <w:rFonts w:ascii="Times New Roman" w:eastAsia="Times New Roman" w:hAnsi="Times New Roman" w:cs="Times New Roman"/>
          <w:color w:val="000000"/>
          <w:shd w:val="clear" w:color="auto" w:fill="FFFFFF"/>
          <w:lang w:eastAsia="en-US"/>
        </w:rPr>
        <w:t>odczas</w:t>
      </w:r>
      <w:proofErr w:type="spellEnd"/>
      <w:r w:rsidRPr="008A2430">
        <w:rPr>
          <w:rFonts w:ascii="Times New Roman" w:eastAsia="Times New Roman" w:hAnsi="Times New Roman" w:cs="Times New Roman"/>
          <w:color w:val="000000"/>
          <w:shd w:val="clear" w:color="auto" w:fill="FFFFFF"/>
          <w:lang w:eastAsia="en-US"/>
        </w:rPr>
        <w:t xml:space="preserve"> których rozmawiają z młodzieżą o tym, kiedy zaczyna się starość, o stereotypach dotyczących osób starszych. Podczas praktycznych ćwiczeń wykorzystywany był tzw. symulator starości – specjalny kombinezon, który pokazuje ograniczenia z jakimi mierzą się osoby w podeszłym wieku. Celem zajęć jest uwrażliwienie młodych ludzi na problemy osób starszych. </w:t>
      </w:r>
    </w:p>
    <w:p w14:paraId="1E0FC4A2" w14:textId="77777777" w:rsidR="008A2430" w:rsidRPr="008A2430" w:rsidRDefault="008A2430" w:rsidP="008A2430">
      <w:pPr>
        <w:spacing w:after="0" w:line="360" w:lineRule="auto"/>
        <w:ind w:left="426"/>
        <w:jc w:val="both"/>
        <w:rPr>
          <w:rFonts w:ascii="Times New Roman" w:eastAsia="Times New Roman" w:hAnsi="Times New Roman" w:cs="Times New Roman"/>
          <w:color w:val="000000"/>
          <w:shd w:val="clear" w:color="auto" w:fill="FFFFFF"/>
          <w:lang w:eastAsia="en-US"/>
        </w:rPr>
      </w:pPr>
      <w:r w:rsidRPr="008A2430">
        <w:rPr>
          <w:rFonts w:ascii="Times New Roman" w:eastAsia="Times New Roman" w:hAnsi="Times New Roman" w:cs="Times New Roman"/>
          <w:color w:val="000000"/>
          <w:shd w:val="clear" w:color="auto" w:fill="FFFFFF"/>
          <w:lang w:eastAsia="en-US"/>
        </w:rPr>
        <w:lastRenderedPageBreak/>
        <w:t xml:space="preserve">W roku 2020, ze względu na pandemię, przeprowadzenie ww. warsztatów nie było możliwe, ale planuje się ponowną realizację tych warsztatów w kolejnych latach. </w:t>
      </w:r>
    </w:p>
    <w:p w14:paraId="5DF7415C"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color w:val="000000"/>
        </w:rPr>
      </w:pPr>
      <w:r w:rsidRPr="008A2430">
        <w:rPr>
          <w:rFonts w:ascii="Times New Roman" w:eastAsia="Times New Roman" w:hAnsi="Times New Roman" w:cs="Times New Roman"/>
          <w:b/>
          <w:bCs/>
          <w:color w:val="000000"/>
          <w:shd w:val="clear" w:color="auto" w:fill="FFFFFF"/>
          <w:lang w:eastAsia="en-US"/>
        </w:rPr>
        <w:t>Gmina Miasta Sopotu wspiera organizacje pozarządowe</w:t>
      </w:r>
      <w:r w:rsidRPr="008A2430">
        <w:rPr>
          <w:rFonts w:ascii="Times New Roman" w:eastAsia="Times New Roman" w:hAnsi="Times New Roman" w:cs="Times New Roman"/>
          <w:color w:val="000000"/>
          <w:shd w:val="clear" w:color="auto" w:fill="FFFFFF"/>
          <w:lang w:eastAsia="en-US"/>
        </w:rPr>
        <w:t xml:space="preserve"> w realizacji działań na rzecz osób starszych. Na terenie Miasta Sopotu podejmowanych jest wiele inicjatyw na rzecz seniorów, które otrzymują wsparcie merytoryczne Gminy oraz dofinansowanie z budżetu Miasta. </w:t>
      </w:r>
    </w:p>
    <w:p w14:paraId="71933D56"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color w:val="000000"/>
        </w:rPr>
      </w:pPr>
      <w:r w:rsidRPr="008A2430">
        <w:rPr>
          <w:rFonts w:ascii="Times New Roman" w:eastAsia="Times New Roman" w:hAnsi="Times New Roman" w:cs="Times New Roman"/>
          <w:b/>
          <w:lang w:eastAsia="en-US"/>
        </w:rPr>
        <w:t xml:space="preserve">Organizacja „Sopockich Dni Seniora” – </w:t>
      </w:r>
      <w:r w:rsidRPr="008A2430">
        <w:rPr>
          <w:rFonts w:ascii="Calibri" w:eastAsia="Times New Roman" w:hAnsi="Calibri" w:cs="Times New Roman"/>
          <w:lang w:eastAsia="en-US"/>
        </w:rPr>
        <w:t>w różnych punktach miasta odbywają się Sopockie Dni Seniora. Warsztaty, pokazy, wykłady, koncerty, spotkania międzypokoleniowe, prelekcja filmu połączona z dyskusją, festyn, aktywności sportowe oraz stoiska z ofertami dla seniorów, to tylko niektóre z aktywności, które odbywają się w ramach całej imprezy</w:t>
      </w:r>
      <w:r w:rsidRPr="008A2430">
        <w:rPr>
          <w:rFonts w:ascii="Times New Roman" w:eastAsia="Times New Roman" w:hAnsi="Times New Roman" w:cs="Times New Roman"/>
          <w:b/>
          <w:bCs/>
          <w:lang w:eastAsia="en-US"/>
        </w:rPr>
        <w:t>.</w:t>
      </w:r>
      <w:r w:rsidRPr="008A2430">
        <w:rPr>
          <w:rFonts w:ascii="Times New Roman" w:eastAsia="Times New Roman" w:hAnsi="Times New Roman" w:cs="Times New Roman"/>
          <w:bCs/>
          <w:lang w:eastAsia="en-US"/>
        </w:rPr>
        <w:t xml:space="preserve"> Ma ona charakter tematyczny, dedykowany konkretnemu obszarowi z zakresu polityki senioralnej: aktywność obywatelska, bezpieczeństwo, edukacja, aktywność fizyczna, zdrowie i kultura</w:t>
      </w:r>
      <w:r w:rsidRPr="008A2430">
        <w:rPr>
          <w:rFonts w:ascii="Times New Roman" w:eastAsia="Times New Roman" w:hAnsi="Times New Roman" w:cs="Times New Roman"/>
          <w:lang w:eastAsia="en-US"/>
        </w:rPr>
        <w:t xml:space="preserve">. Wiele z tych propozycji ma charakter międzypokoleniowy. </w:t>
      </w:r>
      <w:r w:rsidRPr="008A2430">
        <w:rPr>
          <w:rFonts w:ascii="Times New Roman" w:eastAsia="Times New Roman" w:hAnsi="Times New Roman" w:cs="Times New Roman"/>
          <w:bCs/>
          <w:lang w:eastAsia="en-US"/>
        </w:rPr>
        <w:t>W 2020 r. pandemia COVID-19 uniemożliwiła</w:t>
      </w:r>
      <w:r w:rsidRPr="008A2430">
        <w:rPr>
          <w:rFonts w:ascii="Times New Roman" w:eastAsia="Times New Roman" w:hAnsi="Times New Roman" w:cs="Times New Roman"/>
          <w:lang w:eastAsia="en-US"/>
        </w:rPr>
        <w:t xml:space="preserve"> przeprowadzenie kolejnej edycji Sopockich Dni Seniora, ale planowana jest dalsza organizacja w kolejnych latach. </w:t>
      </w:r>
    </w:p>
    <w:p w14:paraId="38A5010E"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lang w:eastAsia="en-US"/>
        </w:rPr>
      </w:pPr>
      <w:r w:rsidRPr="008A2430">
        <w:rPr>
          <w:rFonts w:ascii="Times New Roman" w:eastAsia="Times New Roman" w:hAnsi="Times New Roman" w:cs="Times New Roman"/>
          <w:b/>
          <w:bCs/>
          <w:lang w:eastAsia="en-US"/>
        </w:rPr>
        <w:t>Domy Sąsiedzkie</w:t>
      </w:r>
      <w:r w:rsidRPr="008A2430">
        <w:rPr>
          <w:rFonts w:ascii="Times New Roman" w:eastAsia="Times New Roman" w:hAnsi="Times New Roman" w:cs="Times New Roman"/>
          <w:lang w:eastAsia="en-US"/>
        </w:rPr>
        <w:t xml:space="preserve"> – mieszkańcy Sopotu mogą korzystać z cyklu bezpłatnych zajęć, warsztatów </w:t>
      </w:r>
      <w:r w:rsidRPr="008A2430">
        <w:rPr>
          <w:rFonts w:ascii="Times New Roman" w:eastAsia="Times New Roman" w:hAnsi="Times New Roman" w:cs="Times New Roman"/>
          <w:lang w:eastAsia="en-US"/>
        </w:rPr>
        <w:br/>
        <w:t xml:space="preserve">i wykładów w ramach programu „Sopockie Domy Sąsiedzkie”. To miejsce integrujące </w:t>
      </w:r>
      <w:r w:rsidRPr="008A2430">
        <w:rPr>
          <w:rFonts w:ascii="Times New Roman" w:eastAsia="Times New Roman" w:hAnsi="Times New Roman" w:cs="Times New Roman"/>
          <w:lang w:eastAsia="en-US"/>
        </w:rPr>
        <w:br/>
        <w:t xml:space="preserve">i aktywizujące lokalną społeczność w Sopocie. Oferta skierowana jest do każdej grupy społecznej i wiekowej. Ma zapewnić mieszkańcom rozrywkę, a przede wszystkim integrować i łączyć ze sobą pokolenia. Domy Sąsiedzkie zapraszają dzieci, rodziców oraz seniorów na cykliczne zajęcia, m.in. takie jak: Joga dla Seniorów, spotkania z dietetykiem, rodzinne warsztaty gawędziarskie </w:t>
      </w:r>
      <w:r w:rsidRPr="008A2430">
        <w:rPr>
          <w:rFonts w:ascii="Times New Roman" w:eastAsia="Times New Roman" w:hAnsi="Times New Roman" w:cs="Times New Roman"/>
          <w:lang w:eastAsia="en-US"/>
        </w:rPr>
        <w:br/>
        <w:t>i rękodzielnicze, czy treningi pamięci i koncentracji dla seniorów. Program w całości finansowany jest z budżetu miasta.</w:t>
      </w:r>
    </w:p>
    <w:p w14:paraId="2D2656D2"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lang w:eastAsia="en-US"/>
        </w:rPr>
      </w:pPr>
      <w:r w:rsidRPr="008A2430">
        <w:rPr>
          <w:rFonts w:ascii="Times New Roman" w:eastAsia="Times New Roman" w:hAnsi="Times New Roman" w:cs="Times New Roman"/>
          <w:b/>
          <w:bCs/>
          <w:lang w:eastAsia="en-US"/>
        </w:rPr>
        <w:t>Sopockie Centrum Seniora</w:t>
      </w:r>
      <w:r w:rsidRPr="008A2430">
        <w:rPr>
          <w:rFonts w:ascii="Times New Roman" w:eastAsia="Times New Roman" w:hAnsi="Times New Roman" w:cs="Times New Roman"/>
          <w:lang w:eastAsia="en-US"/>
        </w:rPr>
        <w:t xml:space="preserve"> – oferuje zajęcia kulturalne, sportowe, zdrowotne, różnorodne warsztaty oraz kluby seniora.</w:t>
      </w:r>
    </w:p>
    <w:p w14:paraId="32DD7CDF"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lang w:eastAsia="en-US"/>
        </w:rPr>
      </w:pPr>
      <w:r w:rsidRPr="008A2430">
        <w:rPr>
          <w:rFonts w:ascii="Times New Roman" w:eastAsia="Times New Roman" w:hAnsi="Times New Roman" w:cs="Times New Roman"/>
          <w:b/>
          <w:lang w:eastAsia="en-US"/>
        </w:rPr>
        <w:t xml:space="preserve">Sopocki Uniwersytet Trzeciego Wieku </w:t>
      </w:r>
      <w:r w:rsidRPr="008A2430">
        <w:rPr>
          <w:rFonts w:ascii="Times New Roman" w:eastAsia="Times New Roman" w:hAnsi="Times New Roman" w:cs="Times New Roman"/>
          <w:lang w:eastAsia="en-US"/>
        </w:rPr>
        <w:t>– prowadzi działalność edukacyjną, kulturalną, twórczą</w:t>
      </w:r>
      <w:r w:rsidRPr="008A2430">
        <w:rPr>
          <w:rFonts w:ascii="Times New Roman" w:eastAsia="Times New Roman" w:hAnsi="Times New Roman" w:cs="Times New Roman"/>
          <w:lang w:eastAsia="en-US"/>
        </w:rPr>
        <w:br/>
        <w:t xml:space="preserve"> i krajoznawczo-turystyczną, propagującą aktywny tryb życia oraz upowszechniającą profilaktykę gerontologiczną. Słuchacze uczęszczają na wykłady otwarte z różnych dziedzin nauki, spotkania </w:t>
      </w:r>
      <w:r w:rsidRPr="008A2430">
        <w:rPr>
          <w:rFonts w:ascii="Times New Roman" w:eastAsia="Times New Roman" w:hAnsi="Times New Roman" w:cs="Times New Roman"/>
          <w:lang w:eastAsia="en-US"/>
        </w:rPr>
        <w:br/>
        <w:t>z przedstawicielami świata kultury oraz liczne zajęcia warsztatowe. Cykl kształcenia na Sopockim Uniwersytecie Trzeciego Wieku trwa dwa lata, a słuchaczem może zostać każda osoba w wieku starszym, nieczynna zawodowo. Słuchacze posiadają indeksy, w których potwierdzane jest uczestnictwo w zajęciach. Zajęcia realizowane są regularnie, według stałego tygodniowego planu.</w:t>
      </w:r>
    </w:p>
    <w:p w14:paraId="760C54E5" w14:textId="77777777" w:rsidR="008A2430" w:rsidRPr="008A2430" w:rsidRDefault="008A2430" w:rsidP="00A17BF3">
      <w:pPr>
        <w:numPr>
          <w:ilvl w:val="0"/>
          <w:numId w:val="29"/>
        </w:numPr>
        <w:spacing w:after="0" w:line="360" w:lineRule="auto"/>
        <w:jc w:val="both"/>
        <w:rPr>
          <w:rFonts w:ascii="Times New Roman" w:eastAsia="Times New Roman" w:hAnsi="Times New Roman" w:cs="Times New Roman"/>
          <w:lang w:eastAsia="en-US"/>
        </w:rPr>
      </w:pPr>
      <w:r w:rsidRPr="008A2430">
        <w:rPr>
          <w:rFonts w:ascii="Times New Roman" w:eastAsia="Times New Roman" w:hAnsi="Times New Roman" w:cs="Times New Roman"/>
          <w:b/>
          <w:lang w:eastAsia="en-US"/>
        </w:rPr>
        <w:t>Sopockie Pudełko Życia</w:t>
      </w:r>
      <w:r w:rsidRPr="008A2430">
        <w:rPr>
          <w:rFonts w:ascii="Times New Roman" w:eastAsia="Times New Roman" w:hAnsi="Times New Roman" w:cs="Times New Roman"/>
          <w:lang w:eastAsia="en-US"/>
        </w:rPr>
        <w:t xml:space="preserve"> – projekt realizowany od października 2016 r., ma na celu zapewnienie osobom starszym, w szczególności mieszkającym samotnie, niesamodzielnym, niepełnosprawnym, przewlekle chorym, bezpieczeństwa oraz wsparcia w sytuacji zagrożenia życia lub zdrowia w miejscu zamieszkania. Sopockie Pudełko Życia to niewielkie opakowanie, które zazwyczaj przechowuje się w lodówce, opatrzone specjalną naklejką, z kartą informacyjną                                  w środku, która zawiera informacje ważne dla sprawnego przeprowadzenia akcji ratunkowej: </w:t>
      </w:r>
      <w:r w:rsidRPr="008A2430">
        <w:rPr>
          <w:rFonts w:ascii="Times New Roman" w:eastAsia="Times New Roman" w:hAnsi="Times New Roman" w:cs="Times New Roman"/>
          <w:lang w:eastAsia="en-US"/>
        </w:rPr>
        <w:br/>
        <w:t xml:space="preserve">o schorzeniach, uczuleniach czy zażywanych lekach – to szczególnie ważne </w:t>
      </w:r>
      <w:r w:rsidRPr="008A2430">
        <w:rPr>
          <w:rFonts w:ascii="Times New Roman" w:eastAsia="Times New Roman" w:hAnsi="Times New Roman" w:cs="Times New Roman"/>
          <w:lang w:eastAsia="en-US"/>
        </w:rPr>
        <w:br/>
        <w:t>w przypadku osób niesamodzielnych lub mieszkających samotnie.</w:t>
      </w:r>
    </w:p>
    <w:p w14:paraId="5221C5E2" w14:textId="77777777" w:rsidR="008A2430" w:rsidRPr="008A2430" w:rsidRDefault="008A2430" w:rsidP="008A2430">
      <w:pPr>
        <w:spacing w:after="0" w:line="360" w:lineRule="auto"/>
        <w:ind w:left="1080"/>
        <w:jc w:val="both"/>
        <w:rPr>
          <w:rFonts w:ascii="Times New Roman" w:eastAsia="Times New Roman" w:hAnsi="Times New Roman" w:cs="Times New Roman"/>
          <w:color w:val="000000"/>
        </w:rPr>
      </w:pPr>
    </w:p>
    <w:p w14:paraId="74B15021" w14:textId="77777777" w:rsidR="008A2430" w:rsidRPr="008A2430" w:rsidRDefault="008A2430" w:rsidP="00A17BF3">
      <w:pPr>
        <w:numPr>
          <w:ilvl w:val="0"/>
          <w:numId w:val="29"/>
        </w:numPr>
        <w:spacing w:before="100" w:beforeAutospacing="1" w:after="100" w:afterAutospacing="1" w:line="360" w:lineRule="auto"/>
        <w:ind w:left="426" w:hanging="426"/>
        <w:jc w:val="both"/>
        <w:rPr>
          <w:rFonts w:ascii="Times New Roman" w:eastAsia="Times New Roman" w:hAnsi="Times New Roman" w:cs="Times New Roman"/>
          <w:b/>
          <w:color w:val="000000"/>
        </w:rPr>
      </w:pPr>
      <w:r w:rsidRPr="008A2430">
        <w:rPr>
          <w:rFonts w:ascii="Times New Roman" w:eastAsia="Times New Roman" w:hAnsi="Times New Roman" w:cs="Times New Roman"/>
          <w:bCs/>
          <w:color w:val="000000"/>
        </w:rPr>
        <w:t xml:space="preserve">Sopockie Centrum Organizacji Pozarządowych i Wolontariatu – </w:t>
      </w:r>
      <w:r w:rsidRPr="008A2430">
        <w:rPr>
          <w:rFonts w:ascii="Times New Roman" w:eastAsia="Times New Roman" w:hAnsi="Times New Roman" w:cs="Times New Roman"/>
          <w:b/>
          <w:color w:val="000000"/>
        </w:rPr>
        <w:t xml:space="preserve">włączanie seniorów </w:t>
      </w:r>
      <w:r w:rsidRPr="008A2430">
        <w:rPr>
          <w:rFonts w:ascii="Times New Roman" w:eastAsia="Times New Roman" w:hAnsi="Times New Roman" w:cs="Times New Roman"/>
          <w:b/>
          <w:color w:val="000000"/>
        </w:rPr>
        <w:br/>
        <w:t>w działania w ramach wolontariatu.</w:t>
      </w:r>
    </w:p>
    <w:p w14:paraId="515C0ACE" w14:textId="77777777" w:rsidR="008A2430" w:rsidRPr="008A2430" w:rsidRDefault="008A2430" w:rsidP="00A17BF3">
      <w:pPr>
        <w:numPr>
          <w:ilvl w:val="0"/>
          <w:numId w:val="29"/>
        </w:numPr>
        <w:spacing w:before="100" w:beforeAutospacing="1" w:after="100" w:afterAutospacing="1" w:line="360" w:lineRule="auto"/>
        <w:ind w:left="426" w:hanging="426"/>
        <w:jc w:val="both"/>
        <w:rPr>
          <w:rFonts w:ascii="Times New Roman" w:eastAsia="Times New Roman" w:hAnsi="Times New Roman" w:cs="Times New Roman"/>
        </w:rPr>
      </w:pPr>
      <w:r w:rsidRPr="008A2430">
        <w:rPr>
          <w:rFonts w:ascii="Times New Roman" w:eastAsia="Times New Roman" w:hAnsi="Times New Roman" w:cs="Times New Roman"/>
        </w:rPr>
        <w:t xml:space="preserve">Na terenie Sopotu powołano </w:t>
      </w:r>
      <w:r w:rsidRPr="008A2430">
        <w:rPr>
          <w:rFonts w:ascii="Times New Roman" w:eastAsia="Times New Roman" w:hAnsi="Times New Roman" w:cs="Times New Roman"/>
          <w:b/>
          <w:bCs/>
        </w:rPr>
        <w:t>Radę Seniorów Gminy Miasta Sopotu</w:t>
      </w:r>
      <w:r w:rsidRPr="008A2430">
        <w:rPr>
          <w:rFonts w:ascii="Times New Roman" w:eastAsia="Times New Roman" w:hAnsi="Times New Roman" w:cs="Times New Roman"/>
        </w:rPr>
        <w:t xml:space="preserve"> w celu zapewnienia seniorom wpływu na sprawy dotyczące społeczności lokalnej. Głównym celem Rady Seniorów Gminy Miasta Sopotu jest działanie na rzecz seniorów poprzez reprezentowanie ich interesów wobec władz samorządowych.</w:t>
      </w:r>
    </w:p>
    <w:p w14:paraId="531774C0" w14:textId="77777777" w:rsidR="008A2430" w:rsidRPr="008A2430" w:rsidRDefault="008A2430" w:rsidP="00A17BF3">
      <w:pPr>
        <w:numPr>
          <w:ilvl w:val="0"/>
          <w:numId w:val="29"/>
        </w:numPr>
        <w:spacing w:before="100" w:beforeAutospacing="1" w:after="100" w:afterAutospacing="1" w:line="360" w:lineRule="auto"/>
        <w:ind w:left="426" w:hanging="426"/>
        <w:jc w:val="both"/>
        <w:rPr>
          <w:rFonts w:ascii="Times New Roman" w:eastAsia="Times New Roman" w:hAnsi="Times New Roman" w:cs="Times New Roman"/>
          <w:b/>
          <w:bCs/>
          <w:sz w:val="24"/>
          <w:szCs w:val="24"/>
        </w:rPr>
      </w:pPr>
      <w:r w:rsidRPr="008A2430">
        <w:rPr>
          <w:rFonts w:ascii="Times New Roman" w:eastAsia="Times New Roman" w:hAnsi="Times New Roman" w:cs="Times New Roman"/>
          <w:bdr w:val="none" w:sz="0" w:space="0" w:color="auto" w:frame="1"/>
          <w:shd w:val="clear" w:color="auto" w:fill="FFFFFF"/>
        </w:rPr>
        <w:t xml:space="preserve">Powstanie bezpłatnego miejskiego </w:t>
      </w:r>
      <w:r w:rsidRPr="008A2430">
        <w:rPr>
          <w:rFonts w:ascii="Times New Roman" w:eastAsia="Times New Roman" w:hAnsi="Times New Roman" w:cs="Times New Roman"/>
          <w:b/>
          <w:bCs/>
          <w:bdr w:val="none" w:sz="0" w:space="0" w:color="auto" w:frame="1"/>
          <w:shd w:val="clear" w:color="auto" w:fill="FFFFFF"/>
        </w:rPr>
        <w:t>biuletynu informacyjnego „Sopocianie 60+”,</w:t>
      </w:r>
      <w:r w:rsidRPr="008A2430">
        <w:rPr>
          <w:rFonts w:ascii="Times New Roman" w:eastAsia="Times New Roman" w:hAnsi="Times New Roman" w:cs="Times New Roman"/>
          <w:bdr w:val="none" w:sz="0" w:space="0" w:color="auto" w:frame="1"/>
          <w:shd w:val="clear" w:color="auto" w:fill="FFFFFF"/>
        </w:rPr>
        <w:t xml:space="preserve"> który jest podręcznym wykazem najważniejszych działań Miasta skierowanych do osób starszych. Biuletyn ten to podręczna pomoc dla osób potrzebujących informacji o możliwościach, jakie Miasto Sopot stwarza seniorom.</w:t>
      </w:r>
    </w:p>
    <w:p w14:paraId="45E6C384" w14:textId="77777777" w:rsidR="008A2430" w:rsidRPr="008A2430" w:rsidRDefault="008A2430" w:rsidP="00A17BF3">
      <w:pPr>
        <w:numPr>
          <w:ilvl w:val="0"/>
          <w:numId w:val="32"/>
        </w:numPr>
        <w:spacing w:before="100" w:beforeAutospacing="1" w:after="100" w:afterAutospacing="1" w:line="360" w:lineRule="auto"/>
        <w:jc w:val="both"/>
        <w:rPr>
          <w:rFonts w:ascii="Times New Roman" w:eastAsia="Times New Roman" w:hAnsi="Times New Roman" w:cs="Times New Roman"/>
          <w:b/>
          <w:bCs/>
        </w:rPr>
      </w:pPr>
      <w:r w:rsidRPr="008A2430">
        <w:rPr>
          <w:rFonts w:ascii="Times New Roman" w:eastAsia="Times New Roman" w:hAnsi="Times New Roman" w:cs="Times New Roman"/>
          <w:b/>
          <w:bCs/>
          <w:bdr w:val="none" w:sz="0" w:space="0" w:color="auto" w:frame="1"/>
          <w:shd w:val="clear" w:color="auto" w:fill="FFFFFF"/>
        </w:rPr>
        <w:t>Dobre praktyki i innowacyjne rozwiązania:</w:t>
      </w:r>
    </w:p>
    <w:p w14:paraId="40E769A8" w14:textId="77777777" w:rsidR="008A2430" w:rsidRPr="008A2430" w:rsidRDefault="008A2430" w:rsidP="00A17BF3">
      <w:pPr>
        <w:numPr>
          <w:ilvl w:val="0"/>
          <w:numId w:val="33"/>
        </w:numPr>
        <w:spacing w:before="100" w:beforeAutospacing="1" w:after="100" w:afterAutospacing="1" w:line="360" w:lineRule="auto"/>
        <w:ind w:left="284" w:hanging="284"/>
        <w:jc w:val="both"/>
        <w:rPr>
          <w:rFonts w:ascii="Times New Roman" w:eastAsia="Times New Roman" w:hAnsi="Times New Roman" w:cs="Times New Roman"/>
          <w:b/>
          <w:bCs/>
        </w:rPr>
      </w:pPr>
      <w:r w:rsidRPr="008A2430">
        <w:rPr>
          <w:rFonts w:ascii="Times New Roman" w:eastAsia="Times New Roman" w:hAnsi="Times New Roman" w:cs="Times New Roman"/>
          <w:b/>
          <w:bCs/>
        </w:rPr>
        <w:t xml:space="preserve"> </w:t>
      </w:r>
      <w:r w:rsidRPr="008A2430">
        <w:rPr>
          <w:rFonts w:ascii="Times New Roman" w:eastAsia="Times New Roman" w:hAnsi="Times New Roman" w:cs="Times New Roman"/>
        </w:rPr>
        <w:t xml:space="preserve">MOPS w Sopocie zapewnia osobom korzystającym z usług opiekuńczych dostęp do </w:t>
      </w:r>
      <w:r w:rsidRPr="008A2430">
        <w:rPr>
          <w:rFonts w:ascii="Times New Roman" w:eastAsia="Times New Roman" w:hAnsi="Times New Roman" w:cs="Times New Roman"/>
          <w:b/>
        </w:rPr>
        <w:t xml:space="preserve">systemu przywoławczego </w:t>
      </w:r>
      <w:proofErr w:type="spellStart"/>
      <w:r w:rsidRPr="008A2430">
        <w:rPr>
          <w:rFonts w:ascii="Times New Roman" w:eastAsia="Times New Roman" w:hAnsi="Times New Roman" w:cs="Times New Roman"/>
          <w:b/>
        </w:rPr>
        <w:t>teleopieki</w:t>
      </w:r>
      <w:proofErr w:type="spellEnd"/>
      <w:r w:rsidRPr="008A2430">
        <w:rPr>
          <w:rFonts w:ascii="Times New Roman" w:eastAsia="Times New Roman" w:hAnsi="Times New Roman" w:cs="Times New Roman"/>
        </w:rPr>
        <w:t xml:space="preserve">. </w:t>
      </w:r>
      <w:proofErr w:type="spellStart"/>
      <w:r w:rsidRPr="008A2430">
        <w:rPr>
          <w:rFonts w:ascii="Times New Roman" w:eastAsia="Times New Roman" w:hAnsi="Times New Roman" w:cs="Times New Roman"/>
        </w:rPr>
        <w:t>Teleopieka</w:t>
      </w:r>
      <w:proofErr w:type="spellEnd"/>
      <w:r w:rsidRPr="008A2430">
        <w:rPr>
          <w:rFonts w:ascii="Times New Roman" w:eastAsia="Times New Roman" w:hAnsi="Times New Roman" w:cs="Times New Roman"/>
        </w:rPr>
        <w:t xml:space="preserve"> to system przywoławczy, który działa 24 godziny na dobę przez 7 dni w tygodniu. </w:t>
      </w:r>
      <w:proofErr w:type="spellStart"/>
      <w:r w:rsidRPr="008A2430">
        <w:rPr>
          <w:rFonts w:ascii="Times New Roman" w:eastAsia="Times New Roman" w:hAnsi="Times New Roman" w:cs="Times New Roman"/>
        </w:rPr>
        <w:t>Teleopieką</w:t>
      </w:r>
      <w:proofErr w:type="spellEnd"/>
      <w:r w:rsidRPr="008A2430">
        <w:rPr>
          <w:rFonts w:ascii="Times New Roman" w:eastAsia="Times New Roman" w:hAnsi="Times New Roman" w:cs="Times New Roman"/>
        </w:rPr>
        <w:t xml:space="preserve"> objęto w 2020 r. 25 osób.</w:t>
      </w:r>
    </w:p>
    <w:p w14:paraId="08CD2F8C" w14:textId="77777777" w:rsidR="008A2430" w:rsidRPr="008A2430" w:rsidRDefault="008A2430" w:rsidP="00A17BF3">
      <w:pPr>
        <w:numPr>
          <w:ilvl w:val="0"/>
          <w:numId w:val="33"/>
        </w:numPr>
        <w:spacing w:before="100" w:beforeAutospacing="1" w:after="100" w:afterAutospacing="1" w:line="360" w:lineRule="auto"/>
        <w:ind w:left="284" w:hanging="284"/>
        <w:jc w:val="both"/>
        <w:rPr>
          <w:rFonts w:ascii="Times New Roman" w:eastAsia="Times New Roman" w:hAnsi="Times New Roman" w:cs="Times New Roman"/>
          <w:b/>
          <w:bCs/>
        </w:rPr>
      </w:pPr>
      <w:r w:rsidRPr="008A2430">
        <w:rPr>
          <w:rFonts w:ascii="Times New Roman" w:eastAsia="Times New Roman" w:hAnsi="Times New Roman" w:cs="Times New Roman"/>
        </w:rPr>
        <w:t xml:space="preserve">Stowarzyszenie Na Drodze Ekspresji, realizowało zadanie </w:t>
      </w:r>
      <w:r w:rsidRPr="008A2430">
        <w:rPr>
          <w:rFonts w:ascii="Times New Roman" w:eastAsia="Times New Roman" w:hAnsi="Times New Roman" w:cs="Times New Roman"/>
          <w:b/>
          <w:bCs/>
        </w:rPr>
        <w:t>„Wolontariat sąsiedzki”</w:t>
      </w:r>
      <w:r w:rsidRPr="008A2430">
        <w:rPr>
          <w:rFonts w:ascii="Times New Roman" w:eastAsia="Times New Roman" w:hAnsi="Times New Roman" w:cs="Times New Roman"/>
        </w:rPr>
        <w:t xml:space="preserve"> jako zadanie powierzone przez Gminę Miasta Sopotu – MOPS w Sopocie. Wsparcie seniorów, udzielane przez wolontariuszy, było dobierane indywidualnie i przybierało różne formy: rozmowy, pójścia po zakupy, zawiezienia na wizytę do lekarza czy nauki obsługi komputera. Do objęcia wsparciem zakwalifikowano 12 seniorów w wieku 60+, będących pod opieką MOPS w Sopocie </w:t>
      </w:r>
      <w:r w:rsidRPr="008A2430">
        <w:rPr>
          <w:rFonts w:ascii="Times New Roman" w:eastAsia="Times New Roman" w:hAnsi="Times New Roman" w:cs="Times New Roman"/>
        </w:rPr>
        <w:br/>
        <w:t xml:space="preserve">i wyrażających chęć korzystania z pomocy wolontariusza oraz 15 wolontariuszy, mieszkających w pobliżu miejsca zamieszkania seniora, wyrażających chęć pomagania i stałego przeznaczania co najmniej kilku godzin w miesiącu na kontakt z seniorem. Kwota dotacji: 55 000 zł. </w:t>
      </w:r>
    </w:p>
    <w:p w14:paraId="42A5B559" w14:textId="77777777" w:rsidR="008A2430" w:rsidRPr="008A2430" w:rsidRDefault="008A2430" w:rsidP="00A17BF3">
      <w:pPr>
        <w:numPr>
          <w:ilvl w:val="0"/>
          <w:numId w:val="33"/>
        </w:num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8A2430">
        <w:rPr>
          <w:rFonts w:ascii="Times New Roman" w:eastAsia="Times New Roman" w:hAnsi="Times New Roman" w:cs="Times New Roman"/>
          <w:color w:val="000000"/>
          <w:shd w:val="clear" w:color="auto" w:fill="FFFFFF"/>
        </w:rPr>
        <w:t xml:space="preserve">W 2020 r. rozpoczęły się prace nad realizacją </w:t>
      </w:r>
      <w:r w:rsidRPr="008A2430">
        <w:rPr>
          <w:rFonts w:ascii="Times New Roman" w:eastAsia="Times New Roman" w:hAnsi="Times New Roman" w:cs="Times New Roman"/>
          <w:b/>
          <w:bCs/>
          <w:color w:val="000000"/>
          <w:shd w:val="clear" w:color="auto" w:fill="FFFFFF"/>
        </w:rPr>
        <w:t>projektu „Adaptacja platformy KWIDO celem opracowania nowego sposobu świadczenia usług publicznych opieki nad osobami starszymi i osłabionymi chorobami”.</w:t>
      </w:r>
      <w:r w:rsidRPr="008A2430">
        <w:rPr>
          <w:rFonts w:ascii="Times New Roman" w:eastAsia="Times New Roman" w:hAnsi="Times New Roman" w:cs="Times New Roman"/>
          <w:color w:val="000000"/>
          <w:shd w:val="clear" w:color="auto" w:fill="FFFFFF"/>
        </w:rPr>
        <w:t xml:space="preserve"> KWIDO to projekt zaawansowanej </w:t>
      </w:r>
      <w:proofErr w:type="spellStart"/>
      <w:r w:rsidRPr="008A2430">
        <w:rPr>
          <w:rFonts w:ascii="Times New Roman" w:eastAsia="Times New Roman" w:hAnsi="Times New Roman" w:cs="Times New Roman"/>
          <w:color w:val="000000"/>
          <w:shd w:val="clear" w:color="auto" w:fill="FFFFFF"/>
        </w:rPr>
        <w:t>teleopieki</w:t>
      </w:r>
      <w:proofErr w:type="spellEnd"/>
      <w:r w:rsidRPr="008A2430">
        <w:rPr>
          <w:rFonts w:ascii="Times New Roman" w:eastAsia="Times New Roman" w:hAnsi="Times New Roman" w:cs="Times New Roman"/>
          <w:color w:val="000000"/>
          <w:shd w:val="clear" w:color="auto" w:fill="FFFFFF"/>
        </w:rPr>
        <w:t xml:space="preserve"> połączonej </w:t>
      </w:r>
      <w:r w:rsidRPr="008A2430">
        <w:rPr>
          <w:rFonts w:ascii="Times New Roman" w:eastAsia="Times New Roman" w:hAnsi="Times New Roman" w:cs="Times New Roman"/>
          <w:color w:val="000000"/>
          <w:shd w:val="clear" w:color="auto" w:fill="FFFFFF"/>
        </w:rPr>
        <w:br/>
        <w:t xml:space="preserve">z elementami </w:t>
      </w:r>
      <w:proofErr w:type="spellStart"/>
      <w:r w:rsidRPr="008A2430">
        <w:rPr>
          <w:rFonts w:ascii="Times New Roman" w:eastAsia="Times New Roman" w:hAnsi="Times New Roman" w:cs="Times New Roman"/>
          <w:color w:val="000000"/>
          <w:shd w:val="clear" w:color="auto" w:fill="FFFFFF"/>
        </w:rPr>
        <w:t>telemedycyny</w:t>
      </w:r>
      <w:proofErr w:type="spellEnd"/>
      <w:r w:rsidRPr="008A2430">
        <w:rPr>
          <w:rFonts w:ascii="Times New Roman" w:eastAsia="Times New Roman" w:hAnsi="Times New Roman" w:cs="Times New Roman"/>
          <w:color w:val="000000"/>
          <w:shd w:val="clear" w:color="auto" w:fill="FFFFFF"/>
        </w:rPr>
        <w:t xml:space="preserve">. Seniorzy korzystać będą z nowoczesnych tabletów wraz z opaskami do monitorowania stanu zdrowia i aktywności fizycznej. Zaletą systemu jest możliwość bezpośredniego kontaktu z lekarzem lub opiekunem dzięki rozmowom wideo „na żywo”. Specjaliści w razie zaobserwowania u uczestnika np. pierwszych objawów demencji, będą mogli od razu zareagować i pomóc seniorowi. W 2020 roku przeprowadzono etap testowania na 32 osobach, zaś na etap wdrożenia obejmie 100 osób. </w:t>
      </w:r>
    </w:p>
    <w:p w14:paraId="6A2AE69B" w14:textId="77777777" w:rsidR="008A2430" w:rsidRPr="008A2430" w:rsidRDefault="008A2430" w:rsidP="00A17BF3">
      <w:pPr>
        <w:numPr>
          <w:ilvl w:val="0"/>
          <w:numId w:val="33"/>
        </w:numPr>
        <w:spacing w:after="160" w:line="360" w:lineRule="auto"/>
        <w:ind w:left="284" w:hanging="284"/>
        <w:contextualSpacing/>
        <w:jc w:val="both"/>
        <w:rPr>
          <w:rFonts w:ascii="Times New Roman" w:eastAsia="Calibri" w:hAnsi="Times New Roman" w:cs="Times New Roman"/>
          <w:shd w:val="clear" w:color="auto" w:fill="FFFFFF"/>
          <w:lang w:eastAsia="en-US"/>
        </w:rPr>
      </w:pPr>
      <w:r w:rsidRPr="008A2430">
        <w:rPr>
          <w:rFonts w:ascii="Times New Roman" w:eastAsia="Calibri" w:hAnsi="Times New Roman" w:cs="Times New Roman"/>
          <w:b/>
          <w:bCs/>
          <w:lang w:eastAsia="en-US"/>
        </w:rPr>
        <w:t>Projekt międzynarodowy pn. „Opracowanie i wdrożenie sposobu i standardu obsługi klienta z zakresu przygotowywania dokumentów w sposób dostępny”. </w:t>
      </w:r>
      <w:r w:rsidRPr="008A2430">
        <w:rPr>
          <w:rFonts w:ascii="Times New Roman" w:eastAsia="Calibri" w:hAnsi="Times New Roman" w:cs="Times New Roman"/>
          <w:lang w:eastAsia="en-US"/>
        </w:rPr>
        <w:t xml:space="preserve">W ramach projektu, pracownicy jednostek samorządu terytorialnego wzięli udział w szkoleniach i spotkaniach z polskimi i zagranicznymi ekspertami. Celem jest opracowanie sposobu świadczenia usług publicznych </w:t>
      </w:r>
      <w:r w:rsidRPr="008A2430">
        <w:rPr>
          <w:rFonts w:ascii="Times New Roman" w:eastAsia="Calibri" w:hAnsi="Times New Roman" w:cs="Times New Roman"/>
          <w:lang w:eastAsia="en-US"/>
        </w:rPr>
        <w:lastRenderedPageBreak/>
        <w:t>dostosowanych do potrzeb osób starszych, niedowidzących, niedosłyszących czy obcokrajowców. Projekt ten jest współfinansowany ze środków Europejskiego Funduszu Społecznego. W 2020 roku w działaniach w ramach projektu wzięło udział 45 osób, z tego 10 pracowników Miejskiego Ośrodka  Pomocy Społecznej w  Sopocie.</w:t>
      </w:r>
    </w:p>
    <w:p w14:paraId="0ADDA8E5" w14:textId="77777777" w:rsidR="008A2430" w:rsidRPr="008A2430" w:rsidRDefault="008A2430" w:rsidP="00A17BF3">
      <w:pPr>
        <w:numPr>
          <w:ilvl w:val="0"/>
          <w:numId w:val="33"/>
        </w:numPr>
        <w:spacing w:after="160" w:line="360" w:lineRule="auto"/>
        <w:ind w:left="284" w:hanging="284"/>
        <w:contextualSpacing/>
        <w:jc w:val="both"/>
        <w:rPr>
          <w:rFonts w:ascii="Times New Roman" w:eastAsia="Calibri" w:hAnsi="Times New Roman" w:cs="Times New Roman"/>
          <w:color w:val="000000"/>
          <w:shd w:val="clear" w:color="auto" w:fill="FFFFFF"/>
          <w:lang w:eastAsia="en-US"/>
        </w:rPr>
      </w:pPr>
      <w:bookmarkStart w:id="0" w:name="_Hlk72311756"/>
      <w:r w:rsidRPr="008A2430">
        <w:rPr>
          <w:rFonts w:ascii="Times New Roman" w:eastAsia="Calibri" w:hAnsi="Times New Roman" w:cs="Times New Roman"/>
          <w:b/>
          <w:bCs/>
          <w:lang w:eastAsia="en-US"/>
        </w:rPr>
        <w:t>Projekt "Sopot - Dostępne usługi (etap 2)"</w:t>
      </w:r>
      <w:r w:rsidRPr="008A2430">
        <w:rPr>
          <w:rFonts w:ascii="Times New Roman" w:eastAsia="Calibri" w:hAnsi="Times New Roman" w:cs="Times New Roman"/>
          <w:lang w:eastAsia="en-US"/>
        </w:rPr>
        <w:t xml:space="preserve">, </w:t>
      </w:r>
      <w:bookmarkEnd w:id="0"/>
      <w:r w:rsidRPr="008A2430">
        <w:rPr>
          <w:rFonts w:ascii="Times New Roman" w:eastAsia="Calibri" w:hAnsi="Times New Roman" w:cs="Times New Roman"/>
          <w:lang w:eastAsia="en-US"/>
        </w:rPr>
        <w:t xml:space="preserve">który  ukierunkowany jest na zwiększenie dostępu do </w:t>
      </w:r>
      <w:proofErr w:type="spellStart"/>
      <w:r w:rsidRPr="008A2430">
        <w:rPr>
          <w:rFonts w:ascii="Times New Roman" w:eastAsia="Calibri" w:hAnsi="Times New Roman" w:cs="Times New Roman"/>
          <w:lang w:eastAsia="en-US"/>
        </w:rPr>
        <w:t>zdeinstytucjonalizowanych</w:t>
      </w:r>
      <w:proofErr w:type="spellEnd"/>
      <w:r w:rsidRPr="008A2430">
        <w:rPr>
          <w:rFonts w:ascii="Times New Roman" w:eastAsia="Calibri" w:hAnsi="Times New Roman" w:cs="Times New Roman"/>
          <w:lang w:eastAsia="en-US"/>
        </w:rPr>
        <w:t xml:space="preserve">, spersonalizowanych i zintegrowanych usług społecznych, świadczonych w lokalnej społeczności Sopotu, skierowanych do osób o różnym stopniu niesamodzielności, w szczególności do seniorów, osób z niepełnosprawnościami i z chorobami przewlekłymi oraz ich opiekunów, zaprojektowany w oparciu o diagnozę sytuacji problemowej. </w:t>
      </w:r>
    </w:p>
    <w:p w14:paraId="74A511D6" w14:textId="77777777" w:rsidR="008A2430" w:rsidRPr="008A2430" w:rsidRDefault="008A2430" w:rsidP="008A2430">
      <w:pPr>
        <w:spacing w:after="0" w:line="360" w:lineRule="auto"/>
        <w:ind w:left="567"/>
        <w:jc w:val="both"/>
        <w:rPr>
          <w:rFonts w:ascii="Times New Roman" w:eastAsia="Times New Roman" w:hAnsi="Times New Roman" w:cs="Times New Roman"/>
          <w:lang w:eastAsia="en-US"/>
        </w:rPr>
      </w:pPr>
    </w:p>
    <w:p w14:paraId="7BAA24DE" w14:textId="77777777" w:rsidR="00613CF9" w:rsidRDefault="00613CF9" w:rsidP="00613CF9">
      <w:pPr>
        <w:spacing w:line="360" w:lineRule="auto"/>
        <w:ind w:left="5664"/>
        <w:jc w:val="both"/>
        <w:rPr>
          <w:rFonts w:ascii="Calibri" w:eastAsia="Calibri" w:hAnsi="Calibri" w:cs="Times New Roman"/>
          <w:bCs/>
          <w:lang w:eastAsia="en-US"/>
        </w:rPr>
      </w:pPr>
    </w:p>
    <w:p w14:paraId="495548AA" w14:textId="77777777" w:rsidR="00AF454D" w:rsidRPr="00613CF9" w:rsidRDefault="00613CF9" w:rsidP="00613CF9">
      <w:pPr>
        <w:spacing w:after="160" w:line="360" w:lineRule="auto"/>
        <w:ind w:left="6372"/>
        <w:contextualSpacing/>
        <w:rPr>
          <w:rFonts w:ascii="Times New Roman" w:eastAsia="Calibri" w:hAnsi="Times New Roman" w:cs="Times New Roman"/>
          <w:lang w:eastAsia="en-US"/>
        </w:rPr>
      </w:pPr>
      <w:r w:rsidRPr="00613CF9">
        <w:rPr>
          <w:rFonts w:ascii="Times New Roman" w:eastAsia="Calibri" w:hAnsi="Times New Roman" w:cs="Times New Roman"/>
          <w:lang w:eastAsia="en-US"/>
        </w:rPr>
        <w:t>Wice-Prezydent</w:t>
      </w:r>
      <w:r w:rsidRPr="00613CF9">
        <w:rPr>
          <w:rFonts w:ascii="Times New Roman" w:eastAsia="Calibri" w:hAnsi="Times New Roman" w:cs="Times New Roman"/>
          <w:lang w:eastAsia="en-US"/>
        </w:rPr>
        <w:br/>
        <w:t xml:space="preserve">Marcin. K. Skwierawski </w:t>
      </w:r>
    </w:p>
    <w:p w14:paraId="67D190E0" w14:textId="77777777" w:rsidR="00613CF9" w:rsidRPr="00613CF9" w:rsidRDefault="00613CF9" w:rsidP="00613CF9">
      <w:pPr>
        <w:spacing w:after="160" w:line="360" w:lineRule="auto"/>
        <w:contextualSpacing/>
        <w:rPr>
          <w:rFonts w:ascii="Times New Roman" w:eastAsia="Calibri" w:hAnsi="Times New Roman" w:cs="Times New Roman"/>
          <w:lang w:eastAsia="en-US"/>
        </w:rPr>
      </w:pPr>
    </w:p>
    <w:p w14:paraId="6DAFC986" w14:textId="77777777" w:rsidR="00613CF9" w:rsidRPr="00613CF9" w:rsidRDefault="00613CF9" w:rsidP="00613CF9">
      <w:pPr>
        <w:spacing w:after="160" w:line="360" w:lineRule="auto"/>
        <w:contextualSpacing/>
        <w:rPr>
          <w:rFonts w:ascii="Times New Roman" w:eastAsia="Calibri" w:hAnsi="Times New Roman" w:cs="Times New Roman"/>
          <w:lang w:eastAsia="en-US"/>
        </w:rPr>
      </w:pPr>
    </w:p>
    <w:p w14:paraId="0BD305F4" w14:textId="77777777" w:rsidR="00613CF9" w:rsidRPr="00613CF9" w:rsidRDefault="00613CF9" w:rsidP="00613CF9">
      <w:pPr>
        <w:spacing w:after="160" w:line="360" w:lineRule="auto"/>
        <w:contextualSpacing/>
        <w:rPr>
          <w:rFonts w:ascii="Times New Roman" w:eastAsia="Calibri" w:hAnsi="Times New Roman" w:cs="Times New Roman"/>
          <w:lang w:eastAsia="en-US"/>
        </w:rPr>
      </w:pPr>
      <w:r w:rsidRPr="00613CF9">
        <w:rPr>
          <w:rFonts w:ascii="Times New Roman" w:eastAsia="Calibri" w:hAnsi="Times New Roman" w:cs="Times New Roman"/>
          <w:lang w:eastAsia="en-US"/>
        </w:rPr>
        <w:t>Naczelnik Wydziału Zdrowia i Spraw Społecznych</w:t>
      </w:r>
      <w:r w:rsidRPr="00613CF9">
        <w:rPr>
          <w:rFonts w:ascii="Times New Roman" w:eastAsia="Calibri" w:hAnsi="Times New Roman" w:cs="Times New Roman"/>
          <w:lang w:eastAsia="en-US"/>
        </w:rPr>
        <w:br/>
        <w:t>Maciej Kisała</w:t>
      </w:r>
    </w:p>
    <w:p w14:paraId="39982740" w14:textId="77777777" w:rsidR="00AF454D" w:rsidRPr="00AF454D" w:rsidRDefault="00AF454D" w:rsidP="00613CF9">
      <w:pPr>
        <w:rPr>
          <w:rFonts w:ascii="Calibri" w:eastAsia="Calibri" w:hAnsi="Calibri" w:cs="Times New Roman"/>
          <w:lang w:eastAsia="en-US"/>
        </w:rPr>
      </w:pPr>
    </w:p>
    <w:p w14:paraId="1D269247" w14:textId="77777777" w:rsidR="00B36A7E" w:rsidRDefault="00B36A7E" w:rsidP="001958C5">
      <w:pPr>
        <w:spacing w:after="0" w:line="240" w:lineRule="auto"/>
        <w:jc w:val="center"/>
        <w:rPr>
          <w:rFonts w:cs="Times New Roman"/>
          <w:sz w:val="20"/>
          <w:szCs w:val="20"/>
        </w:rPr>
      </w:pPr>
    </w:p>
    <w:p w14:paraId="6BC660F7" w14:textId="77777777" w:rsidR="00B36A7E" w:rsidRDefault="00B36A7E" w:rsidP="001958C5">
      <w:pPr>
        <w:spacing w:after="0" w:line="240" w:lineRule="auto"/>
        <w:jc w:val="center"/>
        <w:rPr>
          <w:rFonts w:cs="Times New Roman"/>
          <w:sz w:val="20"/>
          <w:szCs w:val="20"/>
        </w:rPr>
      </w:pPr>
    </w:p>
    <w:p w14:paraId="3482E642" w14:textId="77777777" w:rsidR="00B36A7E" w:rsidRDefault="00B36A7E" w:rsidP="001958C5">
      <w:pPr>
        <w:spacing w:after="0" w:line="240" w:lineRule="auto"/>
        <w:jc w:val="center"/>
        <w:rPr>
          <w:rFonts w:cs="Times New Roman"/>
          <w:sz w:val="20"/>
          <w:szCs w:val="20"/>
        </w:rPr>
      </w:pPr>
    </w:p>
    <w:p w14:paraId="1CC835A4" w14:textId="77777777" w:rsidR="00AF454D" w:rsidRDefault="00AF454D" w:rsidP="001958C5">
      <w:pPr>
        <w:spacing w:after="0" w:line="240" w:lineRule="auto"/>
        <w:jc w:val="center"/>
        <w:rPr>
          <w:rFonts w:cs="Times New Roman"/>
          <w:sz w:val="20"/>
          <w:szCs w:val="20"/>
        </w:rPr>
      </w:pPr>
    </w:p>
    <w:p w14:paraId="47BE88E1" w14:textId="77777777" w:rsidR="00AF454D" w:rsidRDefault="00AF454D" w:rsidP="001958C5">
      <w:pPr>
        <w:spacing w:after="0" w:line="240" w:lineRule="auto"/>
        <w:jc w:val="center"/>
        <w:rPr>
          <w:rFonts w:cs="Times New Roman"/>
          <w:sz w:val="20"/>
          <w:szCs w:val="20"/>
        </w:rPr>
      </w:pPr>
    </w:p>
    <w:p w14:paraId="7395F155" w14:textId="77777777" w:rsidR="00AF454D" w:rsidRDefault="00AF454D" w:rsidP="001958C5">
      <w:pPr>
        <w:spacing w:after="0" w:line="240" w:lineRule="auto"/>
        <w:jc w:val="center"/>
        <w:rPr>
          <w:rFonts w:cs="Times New Roman"/>
          <w:sz w:val="20"/>
          <w:szCs w:val="20"/>
        </w:rPr>
      </w:pPr>
    </w:p>
    <w:p w14:paraId="5A5842A9" w14:textId="77777777" w:rsidR="00AF454D" w:rsidRDefault="00AF454D" w:rsidP="001958C5">
      <w:pPr>
        <w:spacing w:after="0" w:line="240" w:lineRule="auto"/>
        <w:jc w:val="center"/>
        <w:rPr>
          <w:rFonts w:cs="Times New Roman"/>
          <w:sz w:val="20"/>
          <w:szCs w:val="20"/>
        </w:rPr>
      </w:pPr>
    </w:p>
    <w:p w14:paraId="0702461C" w14:textId="77777777" w:rsidR="00AF454D" w:rsidRDefault="00AF454D" w:rsidP="001958C5">
      <w:pPr>
        <w:spacing w:after="0" w:line="240" w:lineRule="auto"/>
        <w:jc w:val="center"/>
        <w:rPr>
          <w:rFonts w:cs="Times New Roman"/>
          <w:sz w:val="20"/>
          <w:szCs w:val="20"/>
        </w:rPr>
      </w:pPr>
    </w:p>
    <w:p w14:paraId="7D48452F" w14:textId="77777777" w:rsidR="00AF454D" w:rsidRDefault="00AF454D" w:rsidP="001958C5">
      <w:pPr>
        <w:spacing w:after="0" w:line="240" w:lineRule="auto"/>
        <w:jc w:val="center"/>
        <w:rPr>
          <w:rFonts w:cs="Times New Roman"/>
          <w:sz w:val="20"/>
          <w:szCs w:val="20"/>
        </w:rPr>
      </w:pPr>
    </w:p>
    <w:p w14:paraId="589311EF" w14:textId="77777777" w:rsidR="00AF454D" w:rsidRDefault="00AF454D" w:rsidP="001958C5">
      <w:pPr>
        <w:spacing w:after="0" w:line="240" w:lineRule="auto"/>
        <w:jc w:val="center"/>
        <w:rPr>
          <w:rFonts w:cs="Times New Roman"/>
          <w:sz w:val="20"/>
          <w:szCs w:val="20"/>
        </w:rPr>
      </w:pPr>
    </w:p>
    <w:p w14:paraId="1D23F364" w14:textId="77777777" w:rsidR="00AF454D" w:rsidRDefault="00AF454D" w:rsidP="001958C5">
      <w:pPr>
        <w:spacing w:after="0" w:line="240" w:lineRule="auto"/>
        <w:jc w:val="center"/>
        <w:rPr>
          <w:rFonts w:cs="Times New Roman"/>
          <w:sz w:val="20"/>
          <w:szCs w:val="20"/>
        </w:rPr>
      </w:pPr>
    </w:p>
    <w:p w14:paraId="073CF695" w14:textId="77777777" w:rsidR="00B36A7E" w:rsidRDefault="00B36A7E" w:rsidP="001958C5">
      <w:pPr>
        <w:spacing w:after="0" w:line="240" w:lineRule="auto"/>
        <w:jc w:val="center"/>
        <w:rPr>
          <w:rFonts w:cs="Times New Roman"/>
          <w:sz w:val="20"/>
          <w:szCs w:val="20"/>
        </w:rPr>
      </w:pPr>
    </w:p>
    <w:p w14:paraId="48CC6EE5" w14:textId="77777777" w:rsidR="00B36A7E" w:rsidRDefault="00B36A7E" w:rsidP="001958C5">
      <w:pPr>
        <w:spacing w:after="0" w:line="240" w:lineRule="auto"/>
        <w:jc w:val="center"/>
        <w:rPr>
          <w:rFonts w:cs="Times New Roman"/>
          <w:sz w:val="20"/>
          <w:szCs w:val="20"/>
        </w:rPr>
      </w:pPr>
    </w:p>
    <w:p w14:paraId="65C72CF1" w14:textId="77777777" w:rsidR="00191AF3" w:rsidRDefault="00191AF3" w:rsidP="001958C5">
      <w:pPr>
        <w:spacing w:after="0" w:line="240" w:lineRule="auto"/>
        <w:jc w:val="center"/>
        <w:rPr>
          <w:rFonts w:cs="Times New Roman"/>
          <w:sz w:val="20"/>
          <w:szCs w:val="20"/>
        </w:rPr>
      </w:pPr>
    </w:p>
    <w:p w14:paraId="25140D04" w14:textId="77777777" w:rsidR="00191AF3" w:rsidRDefault="00191AF3" w:rsidP="001958C5">
      <w:pPr>
        <w:spacing w:after="0" w:line="240" w:lineRule="auto"/>
        <w:jc w:val="center"/>
        <w:rPr>
          <w:rFonts w:cs="Times New Roman"/>
          <w:sz w:val="20"/>
          <w:szCs w:val="20"/>
        </w:rPr>
      </w:pPr>
    </w:p>
    <w:p w14:paraId="0D4428C6" w14:textId="77777777" w:rsidR="00191AF3" w:rsidRDefault="00191AF3" w:rsidP="001958C5">
      <w:pPr>
        <w:spacing w:after="0" w:line="240" w:lineRule="auto"/>
        <w:jc w:val="center"/>
        <w:rPr>
          <w:rFonts w:cs="Times New Roman"/>
          <w:sz w:val="20"/>
          <w:szCs w:val="20"/>
        </w:rPr>
      </w:pPr>
    </w:p>
    <w:p w14:paraId="0ADCF100" w14:textId="77777777" w:rsidR="008A2430" w:rsidRDefault="008A2430" w:rsidP="001958C5">
      <w:pPr>
        <w:spacing w:after="0" w:line="240" w:lineRule="auto"/>
        <w:jc w:val="center"/>
        <w:rPr>
          <w:rFonts w:cs="Times New Roman"/>
          <w:sz w:val="20"/>
          <w:szCs w:val="20"/>
        </w:rPr>
      </w:pPr>
    </w:p>
    <w:p w14:paraId="591641E6" w14:textId="77777777" w:rsidR="008A2430" w:rsidRDefault="008A2430" w:rsidP="001958C5">
      <w:pPr>
        <w:spacing w:after="0" w:line="240" w:lineRule="auto"/>
        <w:jc w:val="center"/>
        <w:rPr>
          <w:rFonts w:cs="Times New Roman"/>
          <w:sz w:val="20"/>
          <w:szCs w:val="20"/>
        </w:rPr>
      </w:pPr>
    </w:p>
    <w:p w14:paraId="45EAF789" w14:textId="77777777" w:rsidR="008A2430" w:rsidRDefault="008A2430" w:rsidP="001958C5">
      <w:pPr>
        <w:spacing w:after="0" w:line="240" w:lineRule="auto"/>
        <w:jc w:val="center"/>
        <w:rPr>
          <w:rFonts w:cs="Times New Roman"/>
          <w:sz w:val="20"/>
          <w:szCs w:val="20"/>
        </w:rPr>
      </w:pPr>
    </w:p>
    <w:p w14:paraId="62271A95" w14:textId="77777777" w:rsidR="008A2430" w:rsidRDefault="008A2430" w:rsidP="001958C5">
      <w:pPr>
        <w:spacing w:after="0" w:line="240" w:lineRule="auto"/>
        <w:jc w:val="center"/>
        <w:rPr>
          <w:rFonts w:cs="Times New Roman"/>
          <w:sz w:val="20"/>
          <w:szCs w:val="20"/>
        </w:rPr>
      </w:pPr>
    </w:p>
    <w:p w14:paraId="1133C1D7" w14:textId="77777777" w:rsidR="008A2430" w:rsidRDefault="008A2430" w:rsidP="001958C5">
      <w:pPr>
        <w:spacing w:after="0" w:line="240" w:lineRule="auto"/>
        <w:jc w:val="center"/>
        <w:rPr>
          <w:rFonts w:cs="Times New Roman"/>
          <w:sz w:val="20"/>
          <w:szCs w:val="20"/>
        </w:rPr>
      </w:pPr>
    </w:p>
    <w:p w14:paraId="09A00450" w14:textId="77777777" w:rsidR="008A2430" w:rsidRDefault="008A2430" w:rsidP="001958C5">
      <w:pPr>
        <w:spacing w:after="0" w:line="240" w:lineRule="auto"/>
        <w:jc w:val="center"/>
        <w:rPr>
          <w:rFonts w:cs="Times New Roman"/>
          <w:sz w:val="20"/>
          <w:szCs w:val="20"/>
        </w:rPr>
      </w:pPr>
    </w:p>
    <w:p w14:paraId="5AD2352C" w14:textId="77777777" w:rsidR="008A2430" w:rsidRDefault="008A2430" w:rsidP="001958C5">
      <w:pPr>
        <w:spacing w:after="0" w:line="240" w:lineRule="auto"/>
        <w:jc w:val="center"/>
        <w:rPr>
          <w:rFonts w:cs="Times New Roman"/>
          <w:sz w:val="20"/>
          <w:szCs w:val="20"/>
        </w:rPr>
      </w:pPr>
    </w:p>
    <w:p w14:paraId="4D4EB718" w14:textId="77777777" w:rsidR="008A2430" w:rsidRDefault="008A2430" w:rsidP="001958C5">
      <w:pPr>
        <w:spacing w:after="0" w:line="240" w:lineRule="auto"/>
        <w:jc w:val="center"/>
        <w:rPr>
          <w:rFonts w:cs="Times New Roman"/>
          <w:sz w:val="20"/>
          <w:szCs w:val="20"/>
        </w:rPr>
      </w:pPr>
    </w:p>
    <w:p w14:paraId="5FD2F2F3" w14:textId="77777777" w:rsidR="008A2430" w:rsidRDefault="008A2430" w:rsidP="001958C5">
      <w:pPr>
        <w:spacing w:after="0" w:line="240" w:lineRule="auto"/>
        <w:jc w:val="center"/>
        <w:rPr>
          <w:rFonts w:cs="Times New Roman"/>
          <w:sz w:val="20"/>
          <w:szCs w:val="20"/>
        </w:rPr>
      </w:pPr>
    </w:p>
    <w:p w14:paraId="3ABF4F4F" w14:textId="77777777" w:rsidR="008A2430" w:rsidRDefault="008A2430" w:rsidP="001958C5">
      <w:pPr>
        <w:spacing w:after="0" w:line="240" w:lineRule="auto"/>
        <w:jc w:val="center"/>
        <w:rPr>
          <w:rFonts w:cs="Times New Roman"/>
          <w:sz w:val="20"/>
          <w:szCs w:val="20"/>
        </w:rPr>
      </w:pPr>
    </w:p>
    <w:p w14:paraId="58526D47" w14:textId="77777777" w:rsidR="008A2430" w:rsidRDefault="008A2430" w:rsidP="001958C5">
      <w:pPr>
        <w:spacing w:after="0" w:line="240" w:lineRule="auto"/>
        <w:jc w:val="center"/>
        <w:rPr>
          <w:rFonts w:cs="Times New Roman"/>
          <w:sz w:val="20"/>
          <w:szCs w:val="20"/>
        </w:rPr>
      </w:pPr>
    </w:p>
    <w:p w14:paraId="6D3725FD" w14:textId="77777777" w:rsidR="008A2430" w:rsidRDefault="008A2430" w:rsidP="001958C5">
      <w:pPr>
        <w:spacing w:after="0" w:line="240" w:lineRule="auto"/>
        <w:jc w:val="center"/>
        <w:rPr>
          <w:rFonts w:cs="Times New Roman"/>
          <w:sz w:val="20"/>
          <w:szCs w:val="20"/>
        </w:rPr>
      </w:pPr>
    </w:p>
    <w:p w14:paraId="77B95C02" w14:textId="77777777" w:rsidR="008A2430" w:rsidRDefault="008A2430" w:rsidP="001958C5">
      <w:pPr>
        <w:spacing w:after="0" w:line="240" w:lineRule="auto"/>
        <w:jc w:val="center"/>
        <w:rPr>
          <w:rFonts w:cs="Times New Roman"/>
          <w:sz w:val="20"/>
          <w:szCs w:val="20"/>
        </w:rPr>
      </w:pPr>
    </w:p>
    <w:p w14:paraId="1D0BB7BC" w14:textId="77777777" w:rsidR="006E519D" w:rsidRPr="00B41B12" w:rsidRDefault="006E519D" w:rsidP="00EC73E3">
      <w:pPr>
        <w:spacing w:after="0" w:line="240" w:lineRule="auto"/>
        <w:ind w:left="6379"/>
        <w:rPr>
          <w:rFonts w:ascii="Calibri" w:eastAsia="Calibri" w:hAnsi="Calibri" w:cs="Times New Roman"/>
          <w:sz w:val="20"/>
          <w:szCs w:val="20"/>
          <w:lang w:eastAsia="en-US"/>
        </w:rPr>
      </w:pPr>
      <w:r w:rsidRPr="00B41B12">
        <w:rPr>
          <w:rFonts w:ascii="Calibri" w:eastAsia="Calibri" w:hAnsi="Calibri" w:cs="Times New Roman"/>
          <w:sz w:val="20"/>
          <w:szCs w:val="20"/>
          <w:lang w:eastAsia="en-US"/>
        </w:rPr>
        <w:lastRenderedPageBreak/>
        <w:t>Załącznik do Uchwały nr ……………..</w:t>
      </w:r>
    </w:p>
    <w:p w14:paraId="65945646" w14:textId="77777777" w:rsidR="006E519D" w:rsidRPr="00B41B12" w:rsidRDefault="006E519D" w:rsidP="00B41B12">
      <w:pPr>
        <w:spacing w:after="0" w:line="240" w:lineRule="auto"/>
        <w:ind w:left="5954" w:firstLine="418"/>
        <w:rPr>
          <w:rFonts w:ascii="Calibri" w:eastAsia="Calibri" w:hAnsi="Calibri" w:cs="Times New Roman"/>
          <w:sz w:val="20"/>
          <w:szCs w:val="20"/>
          <w:lang w:eastAsia="en-US"/>
        </w:rPr>
      </w:pPr>
      <w:r w:rsidRPr="00B41B12">
        <w:rPr>
          <w:rFonts w:ascii="Calibri" w:eastAsia="Calibri" w:hAnsi="Calibri" w:cs="Times New Roman"/>
          <w:sz w:val="20"/>
          <w:szCs w:val="20"/>
          <w:lang w:eastAsia="en-US"/>
        </w:rPr>
        <w:t>RADY MIASTA  SOPOTU</w:t>
      </w:r>
    </w:p>
    <w:p w14:paraId="06BEB75D" w14:textId="77777777" w:rsidR="006E519D" w:rsidRPr="00B41B12" w:rsidRDefault="006E519D" w:rsidP="00B41B12">
      <w:pPr>
        <w:spacing w:after="0" w:line="240" w:lineRule="auto"/>
        <w:ind w:left="5954" w:firstLine="418"/>
        <w:rPr>
          <w:rFonts w:ascii="Calibri" w:eastAsia="Calibri" w:hAnsi="Calibri" w:cs="Times New Roman"/>
          <w:sz w:val="20"/>
          <w:szCs w:val="20"/>
          <w:lang w:eastAsia="en-US"/>
        </w:rPr>
      </w:pPr>
      <w:r w:rsidRPr="00B41B12">
        <w:rPr>
          <w:rFonts w:ascii="Calibri" w:eastAsia="Calibri" w:hAnsi="Calibri" w:cs="Times New Roman"/>
          <w:sz w:val="20"/>
          <w:szCs w:val="20"/>
          <w:lang w:eastAsia="en-US"/>
        </w:rPr>
        <w:t>z dnia ……………….202</w:t>
      </w:r>
      <w:r w:rsidR="004B100D">
        <w:rPr>
          <w:rFonts w:ascii="Calibri" w:eastAsia="Calibri" w:hAnsi="Calibri" w:cs="Times New Roman"/>
          <w:sz w:val="20"/>
          <w:szCs w:val="20"/>
          <w:lang w:eastAsia="en-US"/>
        </w:rPr>
        <w:t>1</w:t>
      </w:r>
      <w:r w:rsidRPr="00B41B12">
        <w:rPr>
          <w:rFonts w:ascii="Calibri" w:eastAsia="Calibri" w:hAnsi="Calibri" w:cs="Times New Roman"/>
          <w:sz w:val="20"/>
          <w:szCs w:val="20"/>
          <w:lang w:eastAsia="en-US"/>
        </w:rPr>
        <w:t xml:space="preserve"> r.</w:t>
      </w:r>
    </w:p>
    <w:p w14:paraId="5D8D2EE5" w14:textId="77777777" w:rsidR="006E519D" w:rsidRPr="00B41B12" w:rsidRDefault="006E519D" w:rsidP="006E519D">
      <w:pPr>
        <w:spacing w:after="0" w:line="300" w:lineRule="auto"/>
        <w:rPr>
          <w:b/>
          <w:sz w:val="20"/>
          <w:szCs w:val="20"/>
        </w:rPr>
      </w:pPr>
    </w:p>
    <w:p w14:paraId="0C4CE54E" w14:textId="77777777" w:rsidR="00742DC3" w:rsidRDefault="00742DC3" w:rsidP="00AD02C1">
      <w:pPr>
        <w:spacing w:after="0" w:line="300" w:lineRule="auto"/>
        <w:jc w:val="center"/>
        <w:rPr>
          <w:b/>
          <w:sz w:val="48"/>
          <w:szCs w:val="48"/>
        </w:rPr>
      </w:pPr>
    </w:p>
    <w:p w14:paraId="7D059A34" w14:textId="77777777" w:rsidR="00FD0E9A" w:rsidRDefault="00FD0E9A" w:rsidP="00AD02C1">
      <w:pPr>
        <w:spacing w:after="0" w:line="300" w:lineRule="auto"/>
        <w:jc w:val="center"/>
        <w:rPr>
          <w:b/>
          <w:sz w:val="48"/>
          <w:szCs w:val="48"/>
        </w:rPr>
      </w:pPr>
    </w:p>
    <w:p w14:paraId="5AF9B7EC" w14:textId="77777777" w:rsidR="00FD0E9A" w:rsidRDefault="00FD0E9A" w:rsidP="00AD02C1">
      <w:pPr>
        <w:spacing w:after="0" w:line="300" w:lineRule="auto"/>
        <w:jc w:val="center"/>
        <w:rPr>
          <w:b/>
          <w:sz w:val="48"/>
          <w:szCs w:val="48"/>
        </w:rPr>
      </w:pPr>
    </w:p>
    <w:p w14:paraId="3911BC77" w14:textId="77777777" w:rsidR="00FD0E9A" w:rsidRDefault="00FD0E9A" w:rsidP="00AD02C1">
      <w:pPr>
        <w:spacing w:after="0" w:line="300" w:lineRule="auto"/>
        <w:jc w:val="center"/>
        <w:rPr>
          <w:b/>
          <w:sz w:val="48"/>
          <w:szCs w:val="48"/>
        </w:rPr>
      </w:pPr>
    </w:p>
    <w:p w14:paraId="7877F200" w14:textId="77777777" w:rsidR="00AD02C1" w:rsidRPr="00401E30" w:rsidRDefault="005F1E60" w:rsidP="00AD02C1">
      <w:pPr>
        <w:spacing w:after="0" w:line="300" w:lineRule="auto"/>
        <w:jc w:val="center"/>
        <w:rPr>
          <w:b/>
          <w:sz w:val="48"/>
          <w:szCs w:val="48"/>
        </w:rPr>
      </w:pPr>
      <w:r w:rsidRPr="00401E30">
        <w:rPr>
          <w:b/>
          <w:sz w:val="48"/>
          <w:szCs w:val="48"/>
        </w:rPr>
        <w:t>RAPORT ZA 20</w:t>
      </w:r>
      <w:r w:rsidR="004B100D">
        <w:rPr>
          <w:b/>
          <w:sz w:val="48"/>
          <w:szCs w:val="48"/>
        </w:rPr>
        <w:t>20</w:t>
      </w:r>
      <w:r w:rsidR="00B31DB8" w:rsidRPr="00401E30">
        <w:rPr>
          <w:b/>
          <w:sz w:val="48"/>
          <w:szCs w:val="48"/>
        </w:rPr>
        <w:t xml:space="preserve"> ROK</w:t>
      </w:r>
    </w:p>
    <w:p w14:paraId="2C8BE2DC" w14:textId="77777777" w:rsidR="00F373F4" w:rsidRPr="00401E30" w:rsidRDefault="00AD02C1" w:rsidP="00AD02C1">
      <w:pPr>
        <w:spacing w:after="0" w:line="300" w:lineRule="auto"/>
        <w:jc w:val="center"/>
        <w:rPr>
          <w:b/>
          <w:sz w:val="48"/>
          <w:szCs w:val="48"/>
        </w:rPr>
      </w:pPr>
      <w:r w:rsidRPr="00401E30">
        <w:rPr>
          <w:b/>
          <w:sz w:val="48"/>
          <w:szCs w:val="48"/>
        </w:rPr>
        <w:t>Z REALIZACJI</w:t>
      </w:r>
    </w:p>
    <w:p w14:paraId="0D8AEB51" w14:textId="77777777" w:rsidR="00A62A00" w:rsidRPr="00401E30" w:rsidRDefault="00B31DB8" w:rsidP="000F41E5">
      <w:pPr>
        <w:spacing w:after="0" w:line="300" w:lineRule="auto"/>
        <w:jc w:val="center"/>
        <w:rPr>
          <w:b/>
          <w:sz w:val="48"/>
          <w:szCs w:val="48"/>
        </w:rPr>
      </w:pPr>
      <w:r w:rsidRPr="00401E30">
        <w:rPr>
          <w:b/>
          <w:sz w:val="48"/>
          <w:szCs w:val="48"/>
        </w:rPr>
        <w:t>SOPOCKI</w:t>
      </w:r>
      <w:r w:rsidR="00AD02C1" w:rsidRPr="00401E30">
        <w:rPr>
          <w:b/>
          <w:sz w:val="48"/>
          <w:szCs w:val="48"/>
        </w:rPr>
        <w:t>EGO</w:t>
      </w:r>
      <w:r w:rsidRPr="00401E30">
        <w:rPr>
          <w:b/>
          <w:sz w:val="48"/>
          <w:szCs w:val="48"/>
        </w:rPr>
        <w:t xml:space="preserve"> PROGRAM</w:t>
      </w:r>
      <w:r w:rsidR="00AD02C1" w:rsidRPr="00401E30">
        <w:rPr>
          <w:b/>
          <w:sz w:val="48"/>
          <w:szCs w:val="48"/>
        </w:rPr>
        <w:t>U</w:t>
      </w:r>
      <w:r w:rsidRPr="00401E30">
        <w:rPr>
          <w:b/>
          <w:sz w:val="48"/>
          <w:szCs w:val="48"/>
        </w:rPr>
        <w:t xml:space="preserve"> STRATEGICZN</w:t>
      </w:r>
      <w:r w:rsidR="000F41E5">
        <w:rPr>
          <w:b/>
          <w:sz w:val="48"/>
          <w:szCs w:val="48"/>
        </w:rPr>
        <w:t>EGO</w:t>
      </w:r>
    </w:p>
    <w:p w14:paraId="25722A4A" w14:textId="77777777" w:rsidR="00B31DB8" w:rsidRPr="00401E30" w:rsidRDefault="00B31DB8" w:rsidP="00AD02C1">
      <w:pPr>
        <w:spacing w:after="0" w:line="300" w:lineRule="auto"/>
        <w:jc w:val="center"/>
        <w:rPr>
          <w:b/>
          <w:sz w:val="48"/>
          <w:szCs w:val="48"/>
        </w:rPr>
      </w:pPr>
      <w:r w:rsidRPr="00401E30">
        <w:rPr>
          <w:b/>
          <w:sz w:val="48"/>
          <w:szCs w:val="48"/>
        </w:rPr>
        <w:t xml:space="preserve"> NA RZECZ SENIORÓW DO 2020 ROKU</w:t>
      </w:r>
    </w:p>
    <w:p w14:paraId="27CD24A3" w14:textId="77777777" w:rsidR="00B31DB8" w:rsidRPr="00401E30" w:rsidRDefault="00B31DB8" w:rsidP="00B31DB8">
      <w:pPr>
        <w:jc w:val="both"/>
      </w:pPr>
    </w:p>
    <w:p w14:paraId="04034D32" w14:textId="77777777" w:rsidR="005D0A42" w:rsidRPr="00401E30" w:rsidRDefault="005D0A42" w:rsidP="00B31DB8">
      <w:pPr>
        <w:jc w:val="both"/>
      </w:pPr>
    </w:p>
    <w:p w14:paraId="0DB531B0" w14:textId="77777777" w:rsidR="005D0A42" w:rsidRDefault="005D0A42" w:rsidP="00B31DB8">
      <w:pPr>
        <w:jc w:val="both"/>
      </w:pPr>
    </w:p>
    <w:p w14:paraId="7B3FDB17" w14:textId="77777777" w:rsidR="00C15BB7" w:rsidRPr="00401E30" w:rsidRDefault="00C15BB7" w:rsidP="00B31DB8">
      <w:pPr>
        <w:jc w:val="both"/>
      </w:pPr>
    </w:p>
    <w:p w14:paraId="5BC4FD5C" w14:textId="77777777" w:rsidR="00B31DB8" w:rsidRPr="00401E30" w:rsidRDefault="008E2D7F" w:rsidP="00B31DB8">
      <w:pPr>
        <w:jc w:val="both"/>
      </w:pPr>
      <w:r w:rsidRPr="00401E30">
        <w:t>Spis treści:</w:t>
      </w:r>
    </w:p>
    <w:p w14:paraId="2F38A3F1" w14:textId="77777777" w:rsidR="005D0A42" w:rsidRPr="00401E30" w:rsidRDefault="00F371B0">
      <w:pPr>
        <w:pStyle w:val="Spistreci1"/>
        <w:tabs>
          <w:tab w:val="left" w:pos="440"/>
          <w:tab w:val="right" w:leader="dot" w:pos="9062"/>
        </w:tabs>
        <w:rPr>
          <w:noProof/>
        </w:rPr>
      </w:pPr>
      <w:r w:rsidRPr="00401E30">
        <w:fldChar w:fldCharType="begin"/>
      </w:r>
      <w:r w:rsidR="005D0A42" w:rsidRPr="00401E30">
        <w:instrText xml:space="preserve"> TOC \o "1-3" \h \z \u </w:instrText>
      </w:r>
      <w:r w:rsidRPr="00401E30">
        <w:fldChar w:fldCharType="separate"/>
      </w:r>
      <w:hyperlink w:anchor="_Toc487661166" w:history="1">
        <w:r w:rsidR="005D0A42" w:rsidRPr="00401E30">
          <w:rPr>
            <w:rStyle w:val="Hipercze"/>
            <w:noProof/>
          </w:rPr>
          <w:t>1.</w:t>
        </w:r>
        <w:r w:rsidR="005D0A42" w:rsidRPr="00401E30">
          <w:rPr>
            <w:noProof/>
          </w:rPr>
          <w:tab/>
        </w:r>
        <w:r w:rsidR="005D0A42" w:rsidRPr="00401E30">
          <w:rPr>
            <w:rStyle w:val="Hipercze"/>
            <w:noProof/>
          </w:rPr>
          <w:t>STRESZCZENIE</w:t>
        </w:r>
        <w:r w:rsidR="005D0A42" w:rsidRPr="00401E30">
          <w:rPr>
            <w:noProof/>
            <w:webHidden/>
          </w:rPr>
          <w:tab/>
        </w:r>
        <w:r w:rsidRPr="00401E30">
          <w:rPr>
            <w:noProof/>
            <w:webHidden/>
          </w:rPr>
          <w:fldChar w:fldCharType="begin"/>
        </w:r>
        <w:r w:rsidR="005D0A42" w:rsidRPr="00401E30">
          <w:rPr>
            <w:noProof/>
            <w:webHidden/>
          </w:rPr>
          <w:instrText xml:space="preserve"> PAGEREF _Toc487661166 \h </w:instrText>
        </w:r>
        <w:r w:rsidRPr="00401E30">
          <w:rPr>
            <w:noProof/>
            <w:webHidden/>
          </w:rPr>
        </w:r>
        <w:r w:rsidRPr="00401E30">
          <w:rPr>
            <w:noProof/>
            <w:webHidden/>
          </w:rPr>
          <w:fldChar w:fldCharType="separate"/>
        </w:r>
        <w:r w:rsidR="00190E81">
          <w:rPr>
            <w:noProof/>
            <w:webHidden/>
          </w:rPr>
          <w:t>8</w:t>
        </w:r>
        <w:r w:rsidRPr="00401E30">
          <w:rPr>
            <w:noProof/>
            <w:webHidden/>
          </w:rPr>
          <w:fldChar w:fldCharType="end"/>
        </w:r>
      </w:hyperlink>
    </w:p>
    <w:p w14:paraId="2AF60F25" w14:textId="77777777" w:rsidR="005D0A42" w:rsidRPr="00401E30" w:rsidRDefault="00197354">
      <w:pPr>
        <w:pStyle w:val="Spistreci1"/>
        <w:tabs>
          <w:tab w:val="left" w:pos="440"/>
          <w:tab w:val="right" w:leader="dot" w:pos="9062"/>
        </w:tabs>
        <w:rPr>
          <w:noProof/>
        </w:rPr>
      </w:pPr>
      <w:hyperlink w:anchor="_Toc487661167" w:history="1">
        <w:r w:rsidR="005D0A42" w:rsidRPr="00401E30">
          <w:rPr>
            <w:rStyle w:val="Hipercze"/>
            <w:noProof/>
          </w:rPr>
          <w:t>2.</w:t>
        </w:r>
        <w:r w:rsidR="005D0A42" w:rsidRPr="00401E30">
          <w:rPr>
            <w:noProof/>
          </w:rPr>
          <w:tab/>
        </w:r>
        <w:r w:rsidR="005D0A42" w:rsidRPr="00401E30">
          <w:rPr>
            <w:rStyle w:val="Hipercze"/>
            <w:noProof/>
          </w:rPr>
          <w:t>ZREALIZOWANE DZIAŁANIA</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_Toc487661167 \h </w:instrText>
        </w:r>
        <w:r w:rsidR="00F371B0" w:rsidRPr="00401E30">
          <w:rPr>
            <w:noProof/>
            <w:webHidden/>
          </w:rPr>
        </w:r>
        <w:r w:rsidR="00F371B0" w:rsidRPr="00401E30">
          <w:rPr>
            <w:noProof/>
            <w:webHidden/>
          </w:rPr>
          <w:fldChar w:fldCharType="separate"/>
        </w:r>
        <w:r w:rsidR="00190E81">
          <w:rPr>
            <w:noProof/>
            <w:webHidden/>
          </w:rPr>
          <w:t>9</w:t>
        </w:r>
        <w:r w:rsidR="00F371B0" w:rsidRPr="00401E30">
          <w:rPr>
            <w:noProof/>
            <w:webHidden/>
          </w:rPr>
          <w:fldChar w:fldCharType="end"/>
        </w:r>
      </w:hyperlink>
    </w:p>
    <w:p w14:paraId="3CAFD9EE" w14:textId="77777777" w:rsidR="005D0A42" w:rsidRPr="00401E30" w:rsidRDefault="00197354">
      <w:pPr>
        <w:pStyle w:val="Spistreci1"/>
        <w:tabs>
          <w:tab w:val="left" w:pos="440"/>
          <w:tab w:val="right" w:leader="dot" w:pos="9062"/>
        </w:tabs>
        <w:rPr>
          <w:noProof/>
        </w:rPr>
      </w:pPr>
      <w:hyperlink w:anchor="_Toc487661168" w:history="1">
        <w:r w:rsidR="005D0A42" w:rsidRPr="00401E30">
          <w:rPr>
            <w:rStyle w:val="Hipercze"/>
            <w:noProof/>
          </w:rPr>
          <w:t>3.</w:t>
        </w:r>
        <w:r w:rsidR="005D0A42" w:rsidRPr="00401E30">
          <w:rPr>
            <w:noProof/>
          </w:rPr>
          <w:tab/>
        </w:r>
        <w:r w:rsidR="005D0A42" w:rsidRPr="00401E30">
          <w:rPr>
            <w:rStyle w:val="Hipercze"/>
            <w:noProof/>
          </w:rPr>
          <w:t>WSKAŹNIKI</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_Toc487661168 \h </w:instrText>
        </w:r>
        <w:r w:rsidR="00F371B0" w:rsidRPr="00401E30">
          <w:rPr>
            <w:noProof/>
            <w:webHidden/>
          </w:rPr>
        </w:r>
        <w:r w:rsidR="00F371B0" w:rsidRPr="00401E30">
          <w:rPr>
            <w:noProof/>
            <w:webHidden/>
          </w:rPr>
          <w:fldChar w:fldCharType="separate"/>
        </w:r>
        <w:r w:rsidR="00190E81">
          <w:rPr>
            <w:noProof/>
            <w:webHidden/>
          </w:rPr>
          <w:t>26</w:t>
        </w:r>
        <w:r w:rsidR="00F371B0" w:rsidRPr="00401E30">
          <w:rPr>
            <w:noProof/>
            <w:webHidden/>
          </w:rPr>
          <w:fldChar w:fldCharType="end"/>
        </w:r>
      </w:hyperlink>
    </w:p>
    <w:p w14:paraId="414850FC" w14:textId="77777777" w:rsidR="005D0A42" w:rsidRPr="00401E30" w:rsidRDefault="00197354">
      <w:pPr>
        <w:pStyle w:val="Spistreci1"/>
        <w:tabs>
          <w:tab w:val="left" w:pos="440"/>
          <w:tab w:val="right" w:leader="dot" w:pos="9062"/>
        </w:tabs>
        <w:rPr>
          <w:noProof/>
        </w:rPr>
      </w:pPr>
      <w:hyperlink w:anchor="_Toc487661169" w:history="1">
        <w:r w:rsidR="005D0A42" w:rsidRPr="00401E30">
          <w:rPr>
            <w:rStyle w:val="Hipercze"/>
            <w:noProof/>
          </w:rPr>
          <w:t>4.</w:t>
        </w:r>
        <w:r w:rsidR="005D0A42" w:rsidRPr="00401E30">
          <w:rPr>
            <w:noProof/>
          </w:rPr>
          <w:tab/>
        </w:r>
        <w:r w:rsidR="005D0A42" w:rsidRPr="00401E30">
          <w:rPr>
            <w:rStyle w:val="Hipercze"/>
            <w:noProof/>
          </w:rPr>
          <w:t>WNIOSKI</w:t>
        </w:r>
        <w:r w:rsidR="005D0A42" w:rsidRPr="00401E30">
          <w:rPr>
            <w:noProof/>
            <w:webHidden/>
          </w:rPr>
          <w:tab/>
        </w:r>
        <w:r w:rsidR="00F371B0" w:rsidRPr="00401E30">
          <w:rPr>
            <w:noProof/>
            <w:webHidden/>
          </w:rPr>
          <w:fldChar w:fldCharType="begin"/>
        </w:r>
        <w:r w:rsidR="005D0A42" w:rsidRPr="00401E30">
          <w:rPr>
            <w:noProof/>
            <w:webHidden/>
          </w:rPr>
          <w:instrText xml:space="preserve"> PAGEREF _Toc487661169 \h </w:instrText>
        </w:r>
        <w:r w:rsidR="00F371B0" w:rsidRPr="00401E30">
          <w:rPr>
            <w:noProof/>
            <w:webHidden/>
          </w:rPr>
        </w:r>
        <w:r w:rsidR="00F371B0" w:rsidRPr="00401E30">
          <w:rPr>
            <w:noProof/>
            <w:webHidden/>
          </w:rPr>
          <w:fldChar w:fldCharType="separate"/>
        </w:r>
        <w:r w:rsidR="00190E81">
          <w:rPr>
            <w:noProof/>
            <w:webHidden/>
          </w:rPr>
          <w:t>27</w:t>
        </w:r>
        <w:r w:rsidR="00F371B0" w:rsidRPr="00401E30">
          <w:rPr>
            <w:noProof/>
            <w:webHidden/>
          </w:rPr>
          <w:fldChar w:fldCharType="end"/>
        </w:r>
      </w:hyperlink>
    </w:p>
    <w:p w14:paraId="0E579F01" w14:textId="77777777" w:rsidR="008E2D7F" w:rsidRPr="00401E30" w:rsidRDefault="00F371B0" w:rsidP="00B31DB8">
      <w:pPr>
        <w:jc w:val="both"/>
      </w:pPr>
      <w:r w:rsidRPr="00401E30">
        <w:fldChar w:fldCharType="end"/>
      </w:r>
    </w:p>
    <w:p w14:paraId="527B9977" w14:textId="77777777" w:rsidR="005D0A42" w:rsidRPr="00401E30" w:rsidRDefault="005D0A42">
      <w:r w:rsidRPr="00401E30">
        <w:br w:type="page"/>
      </w:r>
    </w:p>
    <w:p w14:paraId="6ABB5B98" w14:textId="77777777" w:rsidR="00B31DB8" w:rsidRPr="00401E30" w:rsidRDefault="00B31DB8" w:rsidP="005279DF">
      <w:pPr>
        <w:pStyle w:val="Nagwek1"/>
        <w:numPr>
          <w:ilvl w:val="0"/>
          <w:numId w:val="1"/>
        </w:numPr>
        <w:rPr>
          <w:rFonts w:asciiTheme="minorHAnsi" w:hAnsiTheme="minorHAnsi"/>
        </w:rPr>
      </w:pPr>
      <w:bookmarkStart w:id="1" w:name="_Toc487661166"/>
      <w:r w:rsidRPr="00401E30">
        <w:rPr>
          <w:rFonts w:asciiTheme="minorHAnsi" w:hAnsiTheme="minorHAnsi"/>
        </w:rPr>
        <w:lastRenderedPageBreak/>
        <w:t>STRESZCZENIE</w:t>
      </w:r>
      <w:bookmarkEnd w:id="1"/>
    </w:p>
    <w:p w14:paraId="30B5CF9B" w14:textId="77777777" w:rsidR="005D0A42" w:rsidRPr="00D975F0" w:rsidRDefault="005D0A42" w:rsidP="00B31DB8">
      <w:pPr>
        <w:jc w:val="both"/>
        <w:rPr>
          <w:b/>
          <w:i/>
          <w:iCs/>
        </w:rPr>
      </w:pPr>
    </w:p>
    <w:p w14:paraId="49EA2AAD" w14:textId="77777777" w:rsidR="006A3833" w:rsidRPr="00434456" w:rsidRDefault="006A3833" w:rsidP="00FB7EBF">
      <w:pPr>
        <w:jc w:val="both"/>
      </w:pPr>
      <w:r w:rsidRPr="00D975F0">
        <w:rPr>
          <w:b/>
          <w:i/>
          <w:iCs/>
        </w:rPr>
        <w:t>Sopocki Program Strategiczny na rzecz Seniorów do 2020 roku</w:t>
      </w:r>
      <w:r w:rsidRPr="00401E30">
        <w:rPr>
          <w:i/>
          <w:iCs/>
        </w:rPr>
        <w:t xml:space="preserve"> </w:t>
      </w:r>
      <w:r w:rsidR="009C76EA" w:rsidRPr="00401E30">
        <w:rPr>
          <w:iCs/>
        </w:rPr>
        <w:t>został przyjęty uchwałą nr </w:t>
      </w:r>
      <w:r w:rsidRPr="00401E30">
        <w:rPr>
          <w:iCs/>
        </w:rPr>
        <w:t xml:space="preserve">XII/148/2015 </w:t>
      </w:r>
      <w:r w:rsidR="00DE3CD1" w:rsidRPr="00401E30">
        <w:rPr>
          <w:iCs/>
        </w:rPr>
        <w:t xml:space="preserve">Rady Miasta Sopotu </w:t>
      </w:r>
      <w:r w:rsidRPr="00401E30">
        <w:t xml:space="preserve">z dnia 19 października 2015 roku. </w:t>
      </w:r>
    </w:p>
    <w:p w14:paraId="3773FF9F" w14:textId="77777777" w:rsidR="00784D56" w:rsidRDefault="009C3A6D" w:rsidP="00784D56">
      <w:pPr>
        <w:jc w:val="both"/>
      </w:pPr>
      <w:r>
        <w:t>Na koniec roku</w:t>
      </w:r>
      <w:r w:rsidR="00D85CFB" w:rsidRPr="009C3A6D">
        <w:t xml:space="preserve"> 20</w:t>
      </w:r>
      <w:r w:rsidR="003B5FF3">
        <w:t>20</w:t>
      </w:r>
      <w:r w:rsidR="00D85CFB" w:rsidRPr="009C3A6D">
        <w:t xml:space="preserve"> roku </w:t>
      </w:r>
      <w:r>
        <w:t>l</w:t>
      </w:r>
      <w:r w:rsidRPr="009C3A6D">
        <w:t>iczba mieszkańców</w:t>
      </w:r>
      <w:r w:rsidR="00D975F0">
        <w:t xml:space="preserve"> </w:t>
      </w:r>
      <w:r w:rsidR="00D975F0" w:rsidRPr="00B36A7E">
        <w:t xml:space="preserve">Sopotu </w:t>
      </w:r>
      <w:r w:rsidR="00D85CFB" w:rsidRPr="00B36A7E">
        <w:t xml:space="preserve">wyniosła </w:t>
      </w:r>
      <w:r w:rsidR="004B100D" w:rsidRPr="00B36A7E">
        <w:rPr>
          <w:b/>
        </w:rPr>
        <w:t xml:space="preserve">31 988 </w:t>
      </w:r>
      <w:r w:rsidR="00434456" w:rsidRPr="00B36A7E">
        <w:rPr>
          <w:bCs/>
        </w:rPr>
        <w:t>osoby</w:t>
      </w:r>
      <w:r w:rsidRPr="00B36A7E">
        <w:rPr>
          <w:bCs/>
        </w:rPr>
        <w:t xml:space="preserve">. </w:t>
      </w:r>
      <w:r w:rsidRPr="00B36A7E">
        <w:rPr>
          <w:b/>
          <w:bCs/>
        </w:rPr>
        <w:t>W</w:t>
      </w:r>
      <w:r w:rsidRPr="00B36A7E">
        <w:rPr>
          <w:bCs/>
        </w:rPr>
        <w:t xml:space="preserve"> </w:t>
      </w:r>
      <w:r w:rsidRPr="00B36A7E">
        <w:rPr>
          <w:b/>
          <w:bCs/>
        </w:rPr>
        <w:t>wieku poprodukcyjnym było</w:t>
      </w:r>
      <w:r w:rsidRPr="00B36A7E">
        <w:t xml:space="preserve"> </w:t>
      </w:r>
      <w:r w:rsidR="00434456" w:rsidRPr="00B36A7E">
        <w:rPr>
          <w:bCs/>
        </w:rPr>
        <w:t xml:space="preserve"> </w:t>
      </w:r>
      <w:r w:rsidR="004B100D" w:rsidRPr="00B36A7E">
        <w:rPr>
          <w:b/>
          <w:bCs/>
        </w:rPr>
        <w:t>10 711</w:t>
      </w:r>
      <w:r w:rsidR="00A55BA8" w:rsidRPr="00B36A7E">
        <w:rPr>
          <w:b/>
          <w:bCs/>
        </w:rPr>
        <w:t xml:space="preserve"> </w:t>
      </w:r>
      <w:r w:rsidR="00676DD5" w:rsidRPr="00B36A7E">
        <w:rPr>
          <w:bCs/>
        </w:rPr>
        <w:t xml:space="preserve">osób, co stanowi prawie 30% mieszkańców miasta. </w:t>
      </w:r>
      <w:r w:rsidR="00232D3D" w:rsidRPr="00B36A7E">
        <w:t>S</w:t>
      </w:r>
      <w:r w:rsidR="002E11AB" w:rsidRPr="00B36A7E">
        <w:t xml:space="preserve">pośród tej grupy </w:t>
      </w:r>
      <w:r w:rsidR="00972105" w:rsidRPr="00B36A7E">
        <w:rPr>
          <w:b/>
        </w:rPr>
        <w:t>7 </w:t>
      </w:r>
      <w:r w:rsidR="00676DD5" w:rsidRPr="00B36A7E">
        <w:rPr>
          <w:b/>
        </w:rPr>
        <w:t>117</w:t>
      </w:r>
      <w:r w:rsidR="00972105" w:rsidRPr="00B36A7E">
        <w:t xml:space="preserve"> osób stanowiły kobiety</w:t>
      </w:r>
      <w:r w:rsidR="00434456" w:rsidRPr="00B36A7E">
        <w:t xml:space="preserve"> </w:t>
      </w:r>
      <w:r w:rsidR="00972105" w:rsidRPr="00B36A7E">
        <w:t xml:space="preserve">a </w:t>
      </w:r>
      <w:r w:rsidR="00676DD5" w:rsidRPr="00B36A7E">
        <w:rPr>
          <w:b/>
        </w:rPr>
        <w:t xml:space="preserve">3 594 </w:t>
      </w:r>
      <w:r w:rsidR="00972105" w:rsidRPr="00B36A7E">
        <w:t>osób mężczyźni</w:t>
      </w:r>
      <w:r w:rsidR="00676DD5" w:rsidRPr="00B36A7E">
        <w:t>.</w:t>
      </w:r>
      <w:r w:rsidR="00A55BA8">
        <w:t xml:space="preserve"> </w:t>
      </w:r>
    </w:p>
    <w:p w14:paraId="78224941" w14:textId="77777777" w:rsidR="00972105" w:rsidRDefault="00703B25" w:rsidP="00C9076F">
      <w:pPr>
        <w:jc w:val="both"/>
      </w:pPr>
      <w:r w:rsidRPr="00703B25">
        <w:t>Odsetek mieszkańców regionu w wieku przedprod</w:t>
      </w:r>
      <w:r>
        <w:t>ukcyjnym</w:t>
      </w:r>
      <w:r w:rsidRPr="00703B25">
        <w:t xml:space="preserve"> jest najwyższy w kraju, przy jednocześnie jednym z najniższych (choć, podobnie jak w całym kraju, rosnącym) odsetku populacji w wieku poprodukcyjnym</w:t>
      </w:r>
      <w:r>
        <w:t>.</w:t>
      </w:r>
    </w:p>
    <w:p w14:paraId="5661424A" w14:textId="77777777" w:rsidR="00D975F0" w:rsidRDefault="006A3833" w:rsidP="00D975F0">
      <w:pPr>
        <w:spacing w:after="0"/>
        <w:jc w:val="both"/>
        <w:rPr>
          <w:rFonts w:eastAsia="Times New Roman" w:cs="Calibri"/>
          <w:color w:val="000000"/>
        </w:rPr>
      </w:pPr>
      <w:r w:rsidRPr="002E11AB">
        <w:rPr>
          <w:b/>
          <w:bCs/>
          <w:iCs/>
        </w:rPr>
        <w:t>Realizator</w:t>
      </w:r>
      <w:r w:rsidR="001E5515" w:rsidRPr="002E11AB">
        <w:rPr>
          <w:b/>
          <w:bCs/>
          <w:iCs/>
        </w:rPr>
        <w:t xml:space="preserve">ami </w:t>
      </w:r>
      <w:r w:rsidR="00D85CFB" w:rsidRPr="002E11AB">
        <w:rPr>
          <w:b/>
          <w:bCs/>
          <w:iCs/>
        </w:rPr>
        <w:t>Programu</w:t>
      </w:r>
      <w:r w:rsidR="00D85CFB" w:rsidRPr="00401E30">
        <w:rPr>
          <w:iCs/>
        </w:rPr>
        <w:t xml:space="preserve"> </w:t>
      </w:r>
      <w:r w:rsidR="001E5515" w:rsidRPr="00401E30">
        <w:rPr>
          <w:iCs/>
        </w:rPr>
        <w:t>są wydziały Urzędu Miasta Sopotu, jednostki miejskie i podmioty spoza sektora. Odpowiedzialnymi za wdrażanie Programu są wydziały</w:t>
      </w:r>
      <w:r w:rsidR="00D968C9" w:rsidRPr="00401E30">
        <w:rPr>
          <w:iCs/>
        </w:rPr>
        <w:t xml:space="preserve"> Urzędu</w:t>
      </w:r>
      <w:r w:rsidR="001E5515" w:rsidRPr="00401E30">
        <w:rPr>
          <w:iCs/>
        </w:rPr>
        <w:t xml:space="preserve">: </w:t>
      </w:r>
      <w:r w:rsidR="001E5515" w:rsidRPr="00401E30">
        <w:rPr>
          <w:rFonts w:eastAsia="Times New Roman" w:cs="Calibri"/>
          <w:color w:val="000000"/>
        </w:rPr>
        <w:t xml:space="preserve">Wydział Zdrowia i Spraw Społecznych, Wydział Oświaty, </w:t>
      </w:r>
      <w:r w:rsidR="008E2D7F" w:rsidRPr="00401E30">
        <w:rPr>
          <w:rFonts w:eastAsia="Times New Roman" w:cs="Calibri"/>
          <w:color w:val="000000"/>
        </w:rPr>
        <w:t xml:space="preserve">Wydział Kultury i </w:t>
      </w:r>
      <w:r w:rsidR="001E5515" w:rsidRPr="00401E30">
        <w:rPr>
          <w:rFonts w:eastAsia="Times New Roman" w:cs="Calibri"/>
          <w:color w:val="000000"/>
        </w:rPr>
        <w:t xml:space="preserve">Sportu, </w:t>
      </w:r>
      <w:r w:rsidR="008E2D7F" w:rsidRPr="00401E30">
        <w:rPr>
          <w:rFonts w:eastAsia="Times New Roman" w:cs="Calibri"/>
          <w:color w:val="000000"/>
        </w:rPr>
        <w:t xml:space="preserve">Biuro Promocji i </w:t>
      </w:r>
      <w:r w:rsidR="001E5515" w:rsidRPr="00401E30">
        <w:rPr>
          <w:rFonts w:eastAsia="Times New Roman" w:cs="Calibri"/>
          <w:color w:val="000000"/>
        </w:rPr>
        <w:t xml:space="preserve">Komunikacji Społecznej, </w:t>
      </w:r>
      <w:r w:rsidR="008E2D7F" w:rsidRPr="00401E30">
        <w:rPr>
          <w:rFonts w:eastAsia="Times New Roman" w:cs="Calibri"/>
          <w:color w:val="000000"/>
        </w:rPr>
        <w:t xml:space="preserve">Wydział Inżynierii i </w:t>
      </w:r>
      <w:r w:rsidR="001E5515" w:rsidRPr="00401E30">
        <w:rPr>
          <w:rFonts w:eastAsia="Times New Roman" w:cs="Calibri"/>
          <w:color w:val="000000"/>
        </w:rPr>
        <w:t xml:space="preserve">Ochrony Środowiska, </w:t>
      </w:r>
      <w:r w:rsidR="008E2D7F" w:rsidRPr="00401E30">
        <w:rPr>
          <w:rFonts w:eastAsia="Times New Roman" w:cs="Calibri"/>
          <w:color w:val="000000"/>
        </w:rPr>
        <w:t xml:space="preserve">Wydział Urbanistyki i </w:t>
      </w:r>
      <w:r w:rsidR="001E5515" w:rsidRPr="00401E30">
        <w:rPr>
          <w:rFonts w:eastAsia="Times New Roman" w:cs="Calibri"/>
          <w:color w:val="000000"/>
        </w:rPr>
        <w:t xml:space="preserve">Architektury, jednostki miejskie: Centrum Kształcenia Ustawicznego, Miejski Ośrodek Pomocy Społecznej, Dom Pomocy Społecznej oraz jednostka powiatowa: Powiatowy Urząd Pracy. </w:t>
      </w:r>
    </w:p>
    <w:p w14:paraId="6C38FE80" w14:textId="77777777" w:rsidR="001E5515" w:rsidRDefault="001E5515" w:rsidP="00D975F0">
      <w:pPr>
        <w:spacing w:after="0"/>
        <w:jc w:val="both"/>
        <w:rPr>
          <w:rFonts w:eastAsia="Times New Roman" w:cs="Calibri"/>
          <w:color w:val="000000"/>
        </w:rPr>
      </w:pPr>
      <w:r w:rsidRPr="00401E30">
        <w:rPr>
          <w:rFonts w:eastAsia="Times New Roman" w:cs="Calibri"/>
          <w:color w:val="000000"/>
        </w:rPr>
        <w:t xml:space="preserve">W każdym działaniu założona jest szeroka współpraca z kręgiem partnerów, którymi są m.in. spółdzielnie mieszkaniowe, organizacje pozarządowe, spółdzielnie socjalne, szkoły, instytucje miejskie, </w:t>
      </w:r>
      <w:r w:rsidR="00D968C9" w:rsidRPr="00401E30">
        <w:rPr>
          <w:rFonts w:eastAsia="Times New Roman" w:cs="Calibri"/>
          <w:color w:val="000000"/>
        </w:rPr>
        <w:t xml:space="preserve">w tym kultury, </w:t>
      </w:r>
      <w:r w:rsidRPr="00401E30">
        <w:rPr>
          <w:rFonts w:eastAsia="Times New Roman" w:cs="Calibri"/>
          <w:color w:val="000000"/>
        </w:rPr>
        <w:t>instytucje i</w:t>
      </w:r>
      <w:r w:rsidR="008E2D7F" w:rsidRPr="00401E30">
        <w:rPr>
          <w:rFonts w:eastAsia="Times New Roman" w:cs="Calibri"/>
          <w:color w:val="000000"/>
        </w:rPr>
        <w:t xml:space="preserve"> prywatne podmioty działające w </w:t>
      </w:r>
      <w:r w:rsidRPr="00401E30">
        <w:rPr>
          <w:rFonts w:eastAsia="Times New Roman" w:cs="Calibri"/>
          <w:color w:val="000000"/>
        </w:rPr>
        <w:t>obszarze</w:t>
      </w:r>
      <w:r w:rsidR="008E2D7F" w:rsidRPr="00401E30">
        <w:rPr>
          <w:rFonts w:eastAsia="Times New Roman" w:cs="Calibri"/>
          <w:color w:val="000000"/>
        </w:rPr>
        <w:t xml:space="preserve"> edukacji, kultury, rekreacji i </w:t>
      </w:r>
      <w:r w:rsidRPr="00401E30">
        <w:rPr>
          <w:rFonts w:eastAsia="Times New Roman" w:cs="Calibri"/>
          <w:color w:val="000000"/>
        </w:rPr>
        <w:t xml:space="preserve">sportu, </w:t>
      </w:r>
      <w:r w:rsidR="00DF051C" w:rsidRPr="00401E30">
        <w:rPr>
          <w:rFonts w:eastAsia="Times New Roman" w:cs="Calibri"/>
          <w:color w:val="000000"/>
        </w:rPr>
        <w:t xml:space="preserve">Zarząd Dróg i </w:t>
      </w:r>
      <w:r w:rsidRPr="00401E30">
        <w:rPr>
          <w:rFonts w:eastAsia="Times New Roman" w:cs="Calibri"/>
          <w:color w:val="000000"/>
        </w:rPr>
        <w:t xml:space="preserve">Zieleni, Zakład Oczyszczania Miasta, Centra Integracji Społecznej, podmioty gospodarcze, lecznicze, lekarze pierwszego kontaktu, </w:t>
      </w:r>
      <w:r w:rsidR="008E2D7F" w:rsidRPr="00401E30">
        <w:rPr>
          <w:rFonts w:eastAsia="Times New Roman" w:cs="Calibri"/>
          <w:color w:val="000000"/>
        </w:rPr>
        <w:t>parafie oraz służby: Policja i Straż Miejska.</w:t>
      </w:r>
    </w:p>
    <w:p w14:paraId="61886ABC" w14:textId="77777777" w:rsidR="002E11AB" w:rsidRPr="002E11AB" w:rsidRDefault="009D46FB" w:rsidP="00503582">
      <w:pPr>
        <w:spacing w:after="120"/>
        <w:jc w:val="both"/>
      </w:pPr>
      <w:r w:rsidRPr="00D975F0">
        <w:rPr>
          <w:b/>
        </w:rPr>
        <w:t>C</w:t>
      </w:r>
      <w:r w:rsidR="002E11AB" w:rsidRPr="00D975F0">
        <w:rPr>
          <w:b/>
        </w:rPr>
        <w:t>elem</w:t>
      </w:r>
      <w:r w:rsidRPr="00D975F0">
        <w:rPr>
          <w:b/>
        </w:rPr>
        <w:t xml:space="preserve"> Programu</w:t>
      </w:r>
      <w:r w:rsidR="002E11AB" w:rsidRPr="00D975F0">
        <w:rPr>
          <w:b/>
        </w:rPr>
        <w:t xml:space="preserve"> </w:t>
      </w:r>
      <w:r w:rsidR="002E11AB" w:rsidRPr="009C3A6D">
        <w:t xml:space="preserve">jest zachęcanie do podejmowania ściśle określonych w nim zadań na rzecz osób starszych przez </w:t>
      </w:r>
      <w:r w:rsidR="002E11AB" w:rsidRPr="009C3A6D">
        <w:rPr>
          <w:b/>
          <w:bCs/>
          <w:iCs/>
        </w:rPr>
        <w:t>działania w zakresie zadań statutowych Urzędu i jednostek organizacyjnych</w:t>
      </w:r>
      <w:r w:rsidRPr="009C3A6D">
        <w:rPr>
          <w:iCs/>
        </w:rPr>
        <w:t xml:space="preserve"> oraz </w:t>
      </w:r>
      <w:r w:rsidR="002E11AB" w:rsidRPr="009C3A6D">
        <w:rPr>
          <w:b/>
          <w:bCs/>
          <w:iCs/>
        </w:rPr>
        <w:t>wzmocnienie współpracy z organizacjami pozarządowymi i usprawnienie wolontariatu</w:t>
      </w:r>
      <w:r w:rsidRPr="009C3A6D">
        <w:rPr>
          <w:iCs/>
        </w:rPr>
        <w:t>.</w:t>
      </w:r>
      <w:r w:rsidR="00742A83">
        <w:rPr>
          <w:iCs/>
        </w:rPr>
        <w:t xml:space="preserve"> </w:t>
      </w:r>
      <w:r w:rsidR="00742A83">
        <w:rPr>
          <w:rFonts w:eastAsia="Times New Roman" w:cstheme="minorHAnsi"/>
        </w:rPr>
        <w:t xml:space="preserve">Samorząd wspólnie z organizacjami pozarządowymi podjął wiele inicjatyw bezpośrednio skierowanych na przeciwdziałanie i walkę z COVID-19. </w:t>
      </w:r>
      <w:r w:rsidR="00742A83">
        <w:rPr>
          <w:rFonts w:eastAsia="Times New Roman" w:cstheme="minorHAnsi"/>
          <w:bCs/>
        </w:rPr>
        <w:t xml:space="preserve">Pośrednikiem i koordynatorem  działań wolontariuszy było </w:t>
      </w:r>
      <w:r w:rsidR="00742A83" w:rsidRPr="00AC6E09">
        <w:rPr>
          <w:rFonts w:eastAsia="Times New Roman" w:cstheme="minorHAnsi"/>
        </w:rPr>
        <w:t>Sopockie Centrum Organizac</w:t>
      </w:r>
      <w:r w:rsidR="00742A83">
        <w:rPr>
          <w:rFonts w:eastAsia="Times New Roman" w:cstheme="minorHAnsi"/>
        </w:rPr>
        <w:t>ji Pozarządowych i Wolontariatu</w:t>
      </w:r>
    </w:p>
    <w:p w14:paraId="4973A06A" w14:textId="77777777" w:rsidR="00AB34F5" w:rsidRDefault="002E11AB" w:rsidP="0069694F">
      <w:pPr>
        <w:jc w:val="both"/>
        <w:rPr>
          <w:rFonts w:eastAsia="Times New Roman" w:cs="Calibri"/>
        </w:rPr>
      </w:pPr>
      <w:r w:rsidRPr="00401E30">
        <w:rPr>
          <w:iCs/>
        </w:rPr>
        <w:t>W 20</w:t>
      </w:r>
      <w:r w:rsidR="003B5FF3">
        <w:rPr>
          <w:iCs/>
        </w:rPr>
        <w:t>20</w:t>
      </w:r>
      <w:r w:rsidRPr="00401E30">
        <w:rPr>
          <w:iCs/>
        </w:rPr>
        <w:t xml:space="preserve"> roku</w:t>
      </w:r>
      <w:r w:rsidR="00503582">
        <w:rPr>
          <w:iCs/>
        </w:rPr>
        <w:t xml:space="preserve"> zakres </w:t>
      </w:r>
      <w:r>
        <w:rPr>
          <w:iCs/>
        </w:rPr>
        <w:t>działań dotyczył przede wszystkim</w:t>
      </w:r>
      <w:r w:rsidR="00986A3F">
        <w:rPr>
          <w:iCs/>
        </w:rPr>
        <w:t>:</w:t>
      </w:r>
      <w:r>
        <w:rPr>
          <w:iCs/>
        </w:rPr>
        <w:t xml:space="preserve"> </w:t>
      </w:r>
      <w:r w:rsidRPr="007F53EA">
        <w:rPr>
          <w:rFonts w:eastAsia="Times New Roman" w:cs="Calibri"/>
          <w:color w:val="00000A"/>
        </w:rPr>
        <w:t>pomoc</w:t>
      </w:r>
      <w:r>
        <w:rPr>
          <w:rFonts w:eastAsia="Times New Roman" w:cs="Calibri"/>
          <w:color w:val="00000A"/>
        </w:rPr>
        <w:t>y</w:t>
      </w:r>
      <w:r w:rsidRPr="007F53EA">
        <w:rPr>
          <w:rFonts w:eastAsia="Times New Roman" w:cs="Calibri"/>
          <w:color w:val="00000A"/>
        </w:rPr>
        <w:t xml:space="preserve"> w zakupie leków, dogrzanie mieszkania i dożywianie</w:t>
      </w:r>
      <w:r>
        <w:rPr>
          <w:rFonts w:eastAsia="Times New Roman" w:cs="Calibri"/>
          <w:color w:val="00000A"/>
        </w:rPr>
        <w:t xml:space="preserve">, </w:t>
      </w:r>
      <w:r w:rsidRPr="00703B25">
        <w:rPr>
          <w:rFonts w:eastAsia="Times New Roman" w:cs="Calibri"/>
        </w:rPr>
        <w:t>funkcjonowanie Środowiskowego Domu Samopomocy typu „C”</w:t>
      </w:r>
      <w:r w:rsidR="00503582" w:rsidRPr="00703B25">
        <w:rPr>
          <w:rFonts w:eastAsia="Times New Roman" w:cs="Calibri"/>
        </w:rPr>
        <w:t>,</w:t>
      </w:r>
      <w:r w:rsidR="00503582">
        <w:rPr>
          <w:rFonts w:eastAsia="Times New Roman" w:cs="Calibri"/>
        </w:rPr>
        <w:t xml:space="preserve"> </w:t>
      </w:r>
      <w:r w:rsidR="00986A3F">
        <w:rPr>
          <w:rFonts w:eastAsia="Times New Roman" w:cs="Calibri"/>
        </w:rPr>
        <w:t xml:space="preserve">zapewnienie </w:t>
      </w:r>
      <w:r w:rsidR="00986A3F" w:rsidRPr="00401E30">
        <w:rPr>
          <w:iCs/>
        </w:rPr>
        <w:t>dostęp</w:t>
      </w:r>
      <w:r w:rsidR="00986A3F">
        <w:rPr>
          <w:iCs/>
        </w:rPr>
        <w:t>u</w:t>
      </w:r>
      <w:r w:rsidR="00986A3F" w:rsidRPr="00401E30">
        <w:rPr>
          <w:iCs/>
        </w:rPr>
        <w:t xml:space="preserve"> do </w:t>
      </w:r>
      <w:r w:rsidR="00986A3F" w:rsidRPr="00401E30">
        <w:rPr>
          <w:rFonts w:eastAsia="Times New Roman" w:cs="Calibri"/>
        </w:rPr>
        <w:t xml:space="preserve">systemu przywoławczego – </w:t>
      </w:r>
      <w:proofErr w:type="spellStart"/>
      <w:r w:rsidR="00986A3F" w:rsidRPr="00401E30">
        <w:rPr>
          <w:rFonts w:eastAsia="Times New Roman" w:cs="Calibri"/>
        </w:rPr>
        <w:t>teleopieki</w:t>
      </w:r>
      <w:proofErr w:type="spellEnd"/>
      <w:r w:rsidR="00986A3F" w:rsidRPr="00401E30">
        <w:rPr>
          <w:rFonts w:eastAsia="Times New Roman" w:cs="Calibri"/>
        </w:rPr>
        <w:t xml:space="preserve"> dla osób objętych pomocą społec</w:t>
      </w:r>
      <w:r w:rsidR="00AB34F5">
        <w:rPr>
          <w:rFonts w:eastAsia="Times New Roman" w:cs="Calibri"/>
        </w:rPr>
        <w:t xml:space="preserve">zną w formie usług opiekuńczych. </w:t>
      </w:r>
    </w:p>
    <w:p w14:paraId="73DDCE7B" w14:textId="77777777" w:rsidR="00C57409" w:rsidRPr="00C57409" w:rsidRDefault="00C57409" w:rsidP="00C57409">
      <w:pPr>
        <w:jc w:val="both"/>
        <w:rPr>
          <w:rFonts w:eastAsia="Times New Roman" w:cs="Calibri"/>
          <w:bCs/>
        </w:rPr>
      </w:pPr>
      <w:r w:rsidRPr="00C57409">
        <w:rPr>
          <w:rFonts w:eastAsia="Times New Roman" w:cs="Calibri"/>
          <w:bCs/>
        </w:rPr>
        <w:t>Rok 2020 był wyjątkowy i bardzo trudnym. Z powodu epidemii SARS COV-2 wprowadzono szereg obostrzeń i res</w:t>
      </w:r>
      <w:r w:rsidR="007A3AA5">
        <w:rPr>
          <w:rFonts w:eastAsia="Times New Roman" w:cs="Calibri"/>
          <w:bCs/>
        </w:rPr>
        <w:t xml:space="preserve">trykcji, które w znaczny sposób </w:t>
      </w:r>
      <w:r w:rsidRPr="00C57409">
        <w:rPr>
          <w:rFonts w:eastAsia="Times New Roman" w:cs="Calibri"/>
          <w:bCs/>
        </w:rPr>
        <w:t xml:space="preserve">utrudniły realizację zaplanowanych zadań </w:t>
      </w:r>
      <w:r w:rsidRPr="00C57409">
        <w:rPr>
          <w:rFonts w:eastAsia="Times New Roman" w:cs="Calibri"/>
          <w:bCs/>
        </w:rPr>
        <w:br/>
        <w:t xml:space="preserve">w wielu obszarach życia społecznego </w:t>
      </w:r>
      <w:r>
        <w:rPr>
          <w:rFonts w:eastAsia="Times New Roman" w:cs="Calibri"/>
          <w:bCs/>
        </w:rPr>
        <w:t>mieszkańców.</w:t>
      </w:r>
    </w:p>
    <w:p w14:paraId="1F474BEE" w14:textId="77777777" w:rsidR="0093707F" w:rsidRDefault="006D1C5B" w:rsidP="00AB34F5">
      <w:pPr>
        <w:jc w:val="both"/>
        <w:rPr>
          <w:rFonts w:eastAsia="Times New Roman" w:cs="Calibri"/>
          <w:bCs/>
        </w:rPr>
      </w:pPr>
      <w:r w:rsidRPr="006D1C5B">
        <w:rPr>
          <w:rFonts w:eastAsia="Times New Roman" w:cs="Calibri"/>
          <w:bCs/>
        </w:rPr>
        <w:t xml:space="preserve"> </w:t>
      </w:r>
    </w:p>
    <w:p w14:paraId="0D38BE0F" w14:textId="77777777" w:rsidR="00D35F78" w:rsidRDefault="00D35F78" w:rsidP="00AB34F5">
      <w:pPr>
        <w:jc w:val="both"/>
        <w:rPr>
          <w:rFonts w:eastAsia="Times New Roman" w:cs="Calibri"/>
        </w:rPr>
      </w:pPr>
    </w:p>
    <w:p w14:paraId="54DFFBB2" w14:textId="77777777" w:rsidR="00C57409" w:rsidRPr="00AB34F5" w:rsidRDefault="00C57409" w:rsidP="00AB34F5">
      <w:pPr>
        <w:jc w:val="both"/>
        <w:rPr>
          <w:rFonts w:eastAsia="Times New Roman" w:cs="Calibri"/>
        </w:rPr>
      </w:pPr>
    </w:p>
    <w:p w14:paraId="2FC7C8FC" w14:textId="77777777" w:rsidR="00B31DB8" w:rsidRPr="00401E30" w:rsidRDefault="00B31DB8" w:rsidP="005279DF">
      <w:pPr>
        <w:pStyle w:val="Nagwek1"/>
        <w:numPr>
          <w:ilvl w:val="0"/>
          <w:numId w:val="1"/>
        </w:numPr>
        <w:rPr>
          <w:rFonts w:asciiTheme="minorHAnsi" w:hAnsiTheme="minorHAnsi"/>
        </w:rPr>
      </w:pPr>
      <w:bookmarkStart w:id="2" w:name="_Toc487661167"/>
      <w:r w:rsidRPr="00401E30">
        <w:rPr>
          <w:rFonts w:asciiTheme="minorHAnsi" w:hAnsiTheme="minorHAnsi"/>
        </w:rPr>
        <w:t>ZREALIZOWANE DZIAŁANIA</w:t>
      </w:r>
      <w:bookmarkEnd w:id="2"/>
    </w:p>
    <w:p w14:paraId="1E7645EA" w14:textId="77777777" w:rsidR="005D0A42" w:rsidRPr="00401E30" w:rsidRDefault="005D0A42" w:rsidP="00B31DB8">
      <w:pPr>
        <w:jc w:val="both"/>
      </w:pPr>
    </w:p>
    <w:p w14:paraId="3A64D7BB" w14:textId="77777777" w:rsidR="00F302F2" w:rsidRPr="008745C6" w:rsidRDefault="009D46FB" w:rsidP="008745C6">
      <w:pPr>
        <w:jc w:val="both"/>
        <w:rPr>
          <w:iCs/>
        </w:rPr>
      </w:pPr>
      <w:r w:rsidRPr="009D46FB">
        <w:rPr>
          <w:iCs/>
        </w:rPr>
        <w:lastRenderedPageBreak/>
        <w:t xml:space="preserve">Jednym z narzędzi wdrażania założeń Programu jest jego </w:t>
      </w:r>
      <w:r w:rsidRPr="009D46FB">
        <w:rPr>
          <w:b/>
          <w:bCs/>
          <w:iCs/>
        </w:rPr>
        <w:t>monitoring</w:t>
      </w:r>
      <w:r w:rsidRPr="009D46FB">
        <w:rPr>
          <w:iCs/>
        </w:rPr>
        <w:t xml:space="preserve">, czyli stały i systematyczny proces zbierania i analizowania danych ilościowych oraz jakościowych. Monitoring pozwala na opisanie aktualnego stanu realizacji założeń Programu, a także uwzględnia możliwość wprowadzenia modyfikacji i uzupełnień jego zapisów. </w:t>
      </w:r>
      <w:r>
        <w:rPr>
          <w:iCs/>
        </w:rPr>
        <w:t xml:space="preserve">Poniżej znajduje się tabela </w:t>
      </w:r>
      <w:r w:rsidR="00F54BE3" w:rsidRPr="00401E30">
        <w:t>przedstawi</w:t>
      </w:r>
      <w:r>
        <w:t xml:space="preserve">ająca </w:t>
      </w:r>
      <w:r w:rsidR="00F54BE3" w:rsidRPr="00401E30">
        <w:t xml:space="preserve">podjęte </w:t>
      </w:r>
      <w:r>
        <w:br/>
      </w:r>
      <w:r w:rsidR="00F54BE3" w:rsidRPr="00401E30">
        <w:t xml:space="preserve">i zrealizowane </w:t>
      </w:r>
      <w:r w:rsidR="00DB78DE" w:rsidRPr="00401E30">
        <w:t>d</w:t>
      </w:r>
      <w:r w:rsidR="00F54BE3" w:rsidRPr="00401E30">
        <w:t xml:space="preserve">ziałania wskazane w Programie. </w:t>
      </w:r>
    </w:p>
    <w:p w14:paraId="49B503D7" w14:textId="77777777" w:rsidR="00DE0A15" w:rsidRPr="00401E30" w:rsidRDefault="00DE0A15" w:rsidP="00DE0A15">
      <w:pPr>
        <w:pStyle w:val="Default"/>
        <w:jc w:val="both"/>
        <w:rPr>
          <w:rFonts w:asciiTheme="minorHAnsi" w:hAnsiTheme="minorHAnsi"/>
          <w:b/>
          <w:bCs/>
          <w:sz w:val="22"/>
          <w:szCs w:val="22"/>
        </w:rPr>
      </w:pPr>
    </w:p>
    <w:tbl>
      <w:tblPr>
        <w:tblStyle w:val="Tabela-Siatka"/>
        <w:tblW w:w="0" w:type="auto"/>
        <w:jc w:val="center"/>
        <w:tblLook w:val="04A0" w:firstRow="1" w:lastRow="0" w:firstColumn="1" w:lastColumn="0" w:noHBand="0" w:noVBand="1"/>
      </w:tblPr>
      <w:tblGrid>
        <w:gridCol w:w="9062"/>
      </w:tblGrid>
      <w:tr w:rsidR="00DE0A15" w:rsidRPr="00401E30" w14:paraId="32E4BA01" w14:textId="77777777" w:rsidTr="00CC18DF">
        <w:trPr>
          <w:trHeight w:val="850"/>
          <w:jc w:val="center"/>
        </w:trPr>
        <w:tc>
          <w:tcPr>
            <w:tcW w:w="9071" w:type="dxa"/>
            <w:shd w:val="clear" w:color="auto" w:fill="BFBFBF" w:themeFill="background1" w:themeFillShade="BF"/>
            <w:vAlign w:val="center"/>
          </w:tcPr>
          <w:p w14:paraId="40611FF4" w14:textId="77777777" w:rsidR="00DE0A15" w:rsidRPr="00401E30" w:rsidRDefault="00DE0A15" w:rsidP="00DE0A15">
            <w:pPr>
              <w:pStyle w:val="Default"/>
              <w:rPr>
                <w:rFonts w:asciiTheme="minorHAnsi" w:hAnsiTheme="minorHAnsi"/>
                <w:sz w:val="28"/>
                <w:szCs w:val="28"/>
              </w:rPr>
            </w:pPr>
            <w:r w:rsidRPr="00401E30">
              <w:rPr>
                <w:rFonts w:asciiTheme="minorHAnsi" w:hAnsiTheme="minorHAnsi"/>
                <w:b/>
                <w:bCs/>
                <w:sz w:val="28"/>
                <w:szCs w:val="28"/>
              </w:rPr>
              <w:t xml:space="preserve">Priorytet 1.1 </w:t>
            </w:r>
          </w:p>
          <w:p w14:paraId="6913AD1A" w14:textId="77777777" w:rsidR="00DE0A15" w:rsidRPr="00401E30" w:rsidRDefault="00DE0A15" w:rsidP="00DE0A15">
            <w:bookmarkStart w:id="3" w:name="_Hlk18918333"/>
            <w:r w:rsidRPr="00401E30">
              <w:rPr>
                <w:b/>
                <w:bCs/>
                <w:sz w:val="28"/>
                <w:szCs w:val="28"/>
              </w:rPr>
              <w:t>Zwiększone uczestnictwo seniorów w życiu społeczności lokalnych Sopotu</w:t>
            </w:r>
            <w:bookmarkEnd w:id="3"/>
            <w:r w:rsidRPr="00401E30">
              <w:rPr>
                <w:b/>
                <w:bCs/>
                <w:sz w:val="28"/>
                <w:szCs w:val="28"/>
              </w:rPr>
              <w:t xml:space="preserve"> </w:t>
            </w:r>
          </w:p>
        </w:tc>
      </w:tr>
    </w:tbl>
    <w:p w14:paraId="0BC08000" w14:textId="77777777" w:rsidR="00F302F2" w:rsidRPr="00D975F0" w:rsidRDefault="00F302F2">
      <w:pPr>
        <w:rPr>
          <w:sz w:val="16"/>
          <w:szCs w:val="16"/>
        </w:rPr>
      </w:pPr>
    </w:p>
    <w:tbl>
      <w:tblPr>
        <w:tblW w:w="9071" w:type="dxa"/>
        <w:tblInd w:w="56" w:type="dxa"/>
        <w:tblCellMar>
          <w:left w:w="70" w:type="dxa"/>
          <w:right w:w="70" w:type="dxa"/>
        </w:tblCellMar>
        <w:tblLook w:val="04A0" w:firstRow="1" w:lastRow="0" w:firstColumn="1" w:lastColumn="0" w:noHBand="0" w:noVBand="1"/>
      </w:tblPr>
      <w:tblGrid>
        <w:gridCol w:w="3402"/>
        <w:gridCol w:w="5669"/>
      </w:tblGrid>
      <w:tr w:rsidR="005425B6" w:rsidRPr="00401E30" w14:paraId="27ED3846" w14:textId="77777777" w:rsidTr="0098166F">
        <w:trPr>
          <w:trHeight w:val="360"/>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14:paraId="72FB25FC" w14:textId="77777777"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Działanie 1.1.1  Rozwijanie wolontariatu osób starszych i na rzecz osób starszych</w:t>
            </w:r>
          </w:p>
        </w:tc>
      </w:tr>
      <w:tr w:rsidR="00750BB7" w:rsidRPr="00401E30" w14:paraId="2237C1C4" w14:textId="77777777" w:rsidTr="0098166F">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14:paraId="5294957E" w14:textId="77777777" w:rsidR="00750BB7" w:rsidRPr="00401E30" w:rsidRDefault="00750BB7" w:rsidP="00CC0B40">
            <w:pPr>
              <w:spacing w:after="0" w:line="240" w:lineRule="auto"/>
              <w:rPr>
                <w:rFonts w:eastAsia="Times New Roman" w:cs="Calibri"/>
                <w:szCs w:val="18"/>
              </w:rPr>
            </w:pPr>
            <w:r w:rsidRPr="00401E30">
              <w:rPr>
                <w:rFonts w:eastAsia="Times New Roman" w:cs="Calibri"/>
                <w:szCs w:val="18"/>
              </w:rPr>
              <w:t>1. wzmacnianie idei wolontariatu wśród organizatorów (podmioty samorządowe, organizacje pozarządowe, podmioty gospodarcze)</w:t>
            </w:r>
          </w:p>
        </w:tc>
        <w:tc>
          <w:tcPr>
            <w:tcW w:w="5669" w:type="dxa"/>
            <w:vMerge w:val="restart"/>
            <w:tcBorders>
              <w:top w:val="single" w:sz="4" w:space="0" w:color="auto"/>
              <w:left w:val="single" w:sz="8" w:space="0" w:color="auto"/>
              <w:bottom w:val="single" w:sz="8" w:space="0" w:color="000001"/>
              <w:right w:val="single" w:sz="8" w:space="0" w:color="auto"/>
            </w:tcBorders>
            <w:shd w:val="clear" w:color="000000" w:fill="FFFFFF"/>
            <w:hideMark/>
          </w:tcPr>
          <w:p w14:paraId="2937E83A" w14:textId="77777777" w:rsidR="002B7329" w:rsidRDefault="00AC06A3" w:rsidP="001740B3">
            <w:pPr>
              <w:pStyle w:val="Akapitzlist"/>
              <w:numPr>
                <w:ilvl w:val="0"/>
                <w:numId w:val="2"/>
              </w:numPr>
              <w:spacing w:after="0" w:line="240" w:lineRule="auto"/>
              <w:ind w:left="228" w:hanging="142"/>
              <w:jc w:val="both"/>
              <w:rPr>
                <w:rFonts w:eastAsia="Times New Roman" w:cs="Calibri"/>
                <w:szCs w:val="18"/>
              </w:rPr>
            </w:pPr>
            <w:r w:rsidRPr="00AC06A3">
              <w:rPr>
                <w:rFonts w:eastAsia="Times New Roman" w:cs="Calibri"/>
                <w:szCs w:val="18"/>
              </w:rPr>
              <w:t>Realizacja zadania "Wolontariat sąsiedzki - wsparcie sopockich seniorów" (na rzecz osób starszych) oraz zadania "Sopockie Centrum Organ</w:t>
            </w:r>
            <w:r>
              <w:rPr>
                <w:rFonts w:eastAsia="Times New Roman" w:cs="Calibri"/>
                <w:szCs w:val="18"/>
              </w:rPr>
              <w:t>iz</w:t>
            </w:r>
            <w:r w:rsidRPr="00AC06A3">
              <w:rPr>
                <w:rFonts w:eastAsia="Times New Roman" w:cs="Calibri"/>
                <w:szCs w:val="18"/>
              </w:rPr>
              <w:t xml:space="preserve">acji Pozarządowych </w:t>
            </w:r>
            <w:r w:rsidR="004441F1">
              <w:rPr>
                <w:rFonts w:eastAsia="Times New Roman" w:cs="Calibri"/>
                <w:szCs w:val="18"/>
              </w:rPr>
              <w:br/>
            </w:r>
            <w:r w:rsidRPr="00AC06A3">
              <w:rPr>
                <w:rFonts w:eastAsia="Times New Roman" w:cs="Calibri"/>
                <w:szCs w:val="18"/>
              </w:rPr>
              <w:t>i Wolontariatu", w ramach którego promowany jest wolontariat, m.in. jako aktywność osób starszych</w:t>
            </w:r>
            <w:r w:rsidR="001740B3">
              <w:rPr>
                <w:rFonts w:eastAsia="Times New Roman" w:cs="Calibri"/>
                <w:szCs w:val="18"/>
              </w:rPr>
              <w:t>;</w:t>
            </w:r>
          </w:p>
          <w:p w14:paraId="60D4D0A9" w14:textId="77777777" w:rsidR="001740B3" w:rsidRDefault="001740B3" w:rsidP="001740B3">
            <w:pPr>
              <w:pStyle w:val="Akapitzlist"/>
              <w:numPr>
                <w:ilvl w:val="0"/>
                <w:numId w:val="2"/>
              </w:numPr>
              <w:spacing w:after="0" w:line="240" w:lineRule="auto"/>
              <w:ind w:left="228" w:hanging="142"/>
              <w:jc w:val="both"/>
              <w:rPr>
                <w:rFonts w:eastAsia="Times New Roman" w:cs="Calibri"/>
                <w:szCs w:val="18"/>
              </w:rPr>
            </w:pPr>
            <w:r w:rsidRPr="001740B3">
              <w:rPr>
                <w:rFonts w:eastAsia="Times New Roman" w:cs="Calibri"/>
                <w:szCs w:val="18"/>
              </w:rPr>
              <w:t xml:space="preserve">Gmina Miasta Sopotu dotowała zad. "Wolontariat sąsiedzki" (powierzenie: 55 000 zł) oraz </w:t>
            </w:r>
            <w:proofErr w:type="spellStart"/>
            <w:r w:rsidRPr="001740B3">
              <w:rPr>
                <w:rFonts w:eastAsia="Times New Roman" w:cs="Calibri"/>
                <w:szCs w:val="18"/>
              </w:rPr>
              <w:t>SCOPiW</w:t>
            </w:r>
            <w:proofErr w:type="spellEnd"/>
            <w:r w:rsidRPr="001740B3">
              <w:rPr>
                <w:rFonts w:eastAsia="Times New Roman" w:cs="Calibri"/>
                <w:szCs w:val="18"/>
              </w:rPr>
              <w:t xml:space="preserve"> (wsparcie 90 000 zł, w tym na dzia</w:t>
            </w:r>
            <w:r w:rsidR="007A3AA5">
              <w:rPr>
                <w:rFonts w:eastAsia="Times New Roman" w:cs="Calibri"/>
                <w:szCs w:val="18"/>
              </w:rPr>
              <w:t>ł</w:t>
            </w:r>
            <w:r w:rsidRPr="001740B3">
              <w:rPr>
                <w:rFonts w:eastAsia="Times New Roman" w:cs="Calibri"/>
                <w:szCs w:val="18"/>
              </w:rPr>
              <w:t xml:space="preserve">ania związane z wolontariatem </w:t>
            </w:r>
            <w:r w:rsidR="004441F1">
              <w:rPr>
                <w:rFonts w:eastAsia="Times New Roman" w:cs="Calibri"/>
                <w:szCs w:val="18"/>
              </w:rPr>
              <w:br/>
            </w:r>
            <w:r w:rsidRPr="001740B3">
              <w:rPr>
                <w:rFonts w:eastAsia="Times New Roman" w:cs="Calibri"/>
                <w:szCs w:val="18"/>
              </w:rPr>
              <w:t>w ogóle: 30 000 zł)</w:t>
            </w:r>
            <w:r>
              <w:rPr>
                <w:rFonts w:eastAsia="Times New Roman" w:cs="Calibri"/>
                <w:szCs w:val="18"/>
              </w:rPr>
              <w:t>;</w:t>
            </w:r>
          </w:p>
          <w:p w14:paraId="5F55CA32" w14:textId="77777777" w:rsidR="001740B3" w:rsidRDefault="001740B3" w:rsidP="001740B3">
            <w:pPr>
              <w:pStyle w:val="Akapitzlist"/>
              <w:numPr>
                <w:ilvl w:val="0"/>
                <w:numId w:val="2"/>
              </w:numPr>
              <w:spacing w:after="0" w:line="240" w:lineRule="auto"/>
              <w:ind w:left="228" w:hanging="142"/>
              <w:jc w:val="both"/>
              <w:rPr>
                <w:rFonts w:eastAsia="Times New Roman" w:cs="Calibri"/>
                <w:szCs w:val="18"/>
              </w:rPr>
            </w:pPr>
            <w:r w:rsidRPr="001740B3">
              <w:rPr>
                <w:rFonts w:eastAsia="Times New Roman" w:cs="Calibri"/>
                <w:szCs w:val="18"/>
              </w:rPr>
              <w:t>Działania związane z rozwojem wolontariatu na rzecz osób starszych w roku 2020 były real</w:t>
            </w:r>
            <w:r w:rsidR="007A3AA5">
              <w:rPr>
                <w:rFonts w:eastAsia="Times New Roman" w:cs="Calibri"/>
                <w:szCs w:val="18"/>
              </w:rPr>
              <w:t>i</w:t>
            </w:r>
            <w:r w:rsidRPr="001740B3">
              <w:rPr>
                <w:rFonts w:eastAsia="Times New Roman" w:cs="Calibri"/>
                <w:szCs w:val="18"/>
              </w:rPr>
              <w:t xml:space="preserve">zowane bardzo aktywnie </w:t>
            </w:r>
            <w:r w:rsidR="004441F1">
              <w:rPr>
                <w:rFonts w:eastAsia="Times New Roman" w:cs="Calibri"/>
                <w:szCs w:val="18"/>
              </w:rPr>
              <w:br/>
            </w:r>
            <w:r w:rsidR="007A3AA5">
              <w:rPr>
                <w:rFonts w:eastAsia="Times New Roman" w:cs="Calibri"/>
                <w:szCs w:val="18"/>
              </w:rPr>
              <w:t xml:space="preserve">i w większym niż zazwyczaj </w:t>
            </w:r>
            <w:r w:rsidRPr="001740B3">
              <w:rPr>
                <w:rFonts w:eastAsia="Times New Roman" w:cs="Calibri"/>
                <w:szCs w:val="18"/>
              </w:rPr>
              <w:t>wymiarze. Zadanie "Wolontariat sąsiedzki - wsparcie sopockich seniorów" było kontynuowane zgodnie z założeniami przez cały rok. W</w:t>
            </w:r>
            <w:r w:rsidR="007A3AA5">
              <w:rPr>
                <w:rFonts w:eastAsia="Times New Roman" w:cs="Calibri"/>
                <w:szCs w:val="18"/>
              </w:rPr>
              <w:t xml:space="preserve"> </w:t>
            </w:r>
            <w:r w:rsidRPr="001740B3">
              <w:rPr>
                <w:rFonts w:eastAsia="Times New Roman" w:cs="Calibri"/>
                <w:szCs w:val="18"/>
              </w:rPr>
              <w:t xml:space="preserve">ramach działalności </w:t>
            </w:r>
            <w:proofErr w:type="spellStart"/>
            <w:r w:rsidRPr="001740B3">
              <w:rPr>
                <w:rFonts w:eastAsia="Times New Roman" w:cs="Calibri"/>
                <w:szCs w:val="18"/>
              </w:rPr>
              <w:t>SCOPiW</w:t>
            </w:r>
            <w:proofErr w:type="spellEnd"/>
            <w:r w:rsidRPr="001740B3">
              <w:rPr>
                <w:rFonts w:eastAsia="Times New Roman" w:cs="Calibri"/>
                <w:szCs w:val="18"/>
              </w:rPr>
              <w:t xml:space="preserve"> w związku z pandemią organizowaliśmy tzw. "pomoc sąsiedzką" w szczególności na rzecz seniorów. </w:t>
            </w:r>
          </w:p>
          <w:p w14:paraId="793AC218" w14:textId="77777777" w:rsidR="001740B3" w:rsidRPr="001740B3" w:rsidRDefault="001740B3" w:rsidP="001740B3">
            <w:pPr>
              <w:pStyle w:val="Akapitzlist"/>
              <w:spacing w:after="0" w:line="240" w:lineRule="auto"/>
              <w:ind w:left="228"/>
              <w:jc w:val="both"/>
              <w:rPr>
                <w:rFonts w:eastAsia="Times New Roman" w:cs="Calibri"/>
                <w:szCs w:val="18"/>
              </w:rPr>
            </w:pPr>
            <w:r w:rsidRPr="001740B3">
              <w:rPr>
                <w:rFonts w:eastAsia="Times New Roman" w:cs="Calibri"/>
                <w:szCs w:val="18"/>
              </w:rPr>
              <w:t xml:space="preserve">W ramach tych działań przez cały rok przyjmowaliśmy </w:t>
            </w:r>
            <w:r>
              <w:rPr>
                <w:rFonts w:eastAsia="Times New Roman" w:cs="Calibri"/>
                <w:szCs w:val="18"/>
              </w:rPr>
              <w:br/>
            </w:r>
            <w:r w:rsidRPr="001740B3">
              <w:rPr>
                <w:rFonts w:eastAsia="Times New Roman" w:cs="Calibri"/>
                <w:szCs w:val="18"/>
              </w:rPr>
              <w:t>i weryfikowaliśmy zgłoszenia od osób potrzebujących wspa</w:t>
            </w:r>
            <w:r>
              <w:rPr>
                <w:rFonts w:eastAsia="Times New Roman" w:cs="Calibri"/>
                <w:szCs w:val="18"/>
              </w:rPr>
              <w:t xml:space="preserve">rcia (w szczególności samotnych </w:t>
            </w:r>
            <w:r w:rsidRPr="001740B3">
              <w:rPr>
                <w:rFonts w:eastAsia="Times New Roman" w:cs="Calibri"/>
                <w:szCs w:val="18"/>
              </w:rPr>
              <w:t>sen</w:t>
            </w:r>
            <w:r>
              <w:rPr>
                <w:rFonts w:eastAsia="Times New Roman" w:cs="Calibri"/>
                <w:szCs w:val="18"/>
              </w:rPr>
              <w:t xml:space="preserve">iorów, osób niesamodzielnych, </w:t>
            </w:r>
            <w:r w:rsidRPr="001740B3">
              <w:rPr>
                <w:rFonts w:eastAsia="Times New Roman" w:cs="Calibri"/>
                <w:szCs w:val="18"/>
              </w:rPr>
              <w:t xml:space="preserve">z </w:t>
            </w:r>
            <w:r w:rsidR="00452656">
              <w:rPr>
                <w:rFonts w:eastAsia="Times New Roman" w:cs="Calibri"/>
                <w:szCs w:val="18"/>
              </w:rPr>
              <w:t xml:space="preserve">niepełnosprawnościami) </w:t>
            </w:r>
            <w:r>
              <w:rPr>
                <w:rFonts w:eastAsia="Times New Roman" w:cs="Calibri"/>
                <w:szCs w:val="18"/>
              </w:rPr>
              <w:t xml:space="preserve">i </w:t>
            </w:r>
            <w:r w:rsidRPr="001740B3">
              <w:rPr>
                <w:rFonts w:eastAsia="Times New Roman" w:cs="Calibri"/>
                <w:szCs w:val="18"/>
              </w:rPr>
              <w:t>bezpośrednio p</w:t>
            </w:r>
            <w:r>
              <w:rPr>
                <w:rFonts w:eastAsia="Times New Roman" w:cs="Calibri"/>
                <w:szCs w:val="18"/>
              </w:rPr>
              <w:t>rzy wspó</w:t>
            </w:r>
            <w:r w:rsidR="007A3AA5">
              <w:rPr>
                <w:rFonts w:eastAsia="Times New Roman" w:cs="Calibri"/>
                <w:szCs w:val="18"/>
              </w:rPr>
              <w:t>ł</w:t>
            </w:r>
            <w:r>
              <w:rPr>
                <w:rFonts w:eastAsia="Times New Roman" w:cs="Calibri"/>
                <w:szCs w:val="18"/>
              </w:rPr>
              <w:t xml:space="preserve">pracy z wolontariuszami </w:t>
            </w:r>
            <w:r w:rsidRPr="001740B3">
              <w:rPr>
                <w:rFonts w:eastAsia="Times New Roman" w:cs="Calibri"/>
                <w:szCs w:val="18"/>
              </w:rPr>
              <w:t xml:space="preserve">organizowaliśmy  pomoc polegającą np. na realizacji zakupów (artykuły spożywcze i higieniczne), realizacji recept, dostarczeniu leków, wyniesieniu śmieci, dostarczaniu wielorazowych maseczek, dostarczaniu posiłków i paczek żywnościowych (łącznie od marca do końca grudnia 2020 r.: </w:t>
            </w:r>
            <w:r w:rsidRPr="004441F1">
              <w:rPr>
                <w:rFonts w:eastAsia="Times New Roman" w:cs="Calibri"/>
                <w:b/>
                <w:szCs w:val="18"/>
              </w:rPr>
              <w:t>104 osoby korzystające ze wsparcia i 63 wolontariuszy zaangażowanych w pomoc sąsiedzką).</w:t>
            </w:r>
          </w:p>
          <w:p w14:paraId="5E34FC11" w14:textId="77777777" w:rsidR="001740B3" w:rsidRPr="001740B3" w:rsidRDefault="001740B3" w:rsidP="001740B3">
            <w:pPr>
              <w:pStyle w:val="Akapitzlist"/>
              <w:numPr>
                <w:ilvl w:val="0"/>
                <w:numId w:val="2"/>
              </w:numPr>
              <w:spacing w:after="0" w:line="240" w:lineRule="auto"/>
              <w:ind w:left="228" w:hanging="142"/>
              <w:jc w:val="both"/>
              <w:rPr>
                <w:rFonts w:eastAsia="Times New Roman" w:cs="Calibri"/>
                <w:szCs w:val="18"/>
              </w:rPr>
            </w:pPr>
            <w:r w:rsidRPr="001740B3">
              <w:rPr>
                <w:rFonts w:eastAsia="Times New Roman" w:cs="Calibri"/>
                <w:szCs w:val="18"/>
              </w:rPr>
              <w:t>Ponadto inicjatywę „pomocy sąsiedzkiej” uzupełniła bożonarodzeniowa akcja „Sopocianie sopocianom na święta”, która miała na celu umilenie świątecznego czasu samotnym mieszkańcom Sopotu, w szczególności seniorom. Akcja okazała się wspaniałym narzędziem promocyjnym, gdyż działa</w:t>
            </w:r>
            <w:r w:rsidR="007A3AA5">
              <w:rPr>
                <w:rFonts w:eastAsia="Times New Roman" w:cs="Calibri"/>
                <w:szCs w:val="18"/>
              </w:rPr>
              <w:t>l</w:t>
            </w:r>
            <w:r w:rsidRPr="001740B3">
              <w:rPr>
                <w:rFonts w:eastAsia="Times New Roman" w:cs="Calibri"/>
                <w:szCs w:val="18"/>
              </w:rPr>
              <w:t xml:space="preserve">ność </w:t>
            </w:r>
            <w:r w:rsidR="007A3AA5">
              <w:rPr>
                <w:rFonts w:eastAsia="Times New Roman" w:cs="Calibri"/>
                <w:szCs w:val="18"/>
              </w:rPr>
              <w:t>Centrum poznało wiele osób</w:t>
            </w:r>
            <w:r w:rsidRPr="001740B3">
              <w:rPr>
                <w:rFonts w:eastAsia="Times New Roman" w:cs="Calibri"/>
                <w:szCs w:val="18"/>
              </w:rPr>
              <w:t xml:space="preserve">. </w:t>
            </w:r>
            <w:r w:rsidR="004441F1">
              <w:rPr>
                <w:rFonts w:eastAsia="Times New Roman" w:cs="Calibri"/>
                <w:szCs w:val="18"/>
              </w:rPr>
              <w:br/>
            </w:r>
            <w:r w:rsidRPr="001740B3">
              <w:rPr>
                <w:rFonts w:eastAsia="Times New Roman" w:cs="Calibri"/>
                <w:szCs w:val="18"/>
              </w:rPr>
              <w:t>W akcję włączyli się sopocianie (także nasi wolontariusze), sopockie organizacje pozarządowe, sopockie instytucje kultury a także lokalny biznes. Skoordynowa</w:t>
            </w:r>
            <w:r w:rsidR="007A3AA5">
              <w:rPr>
                <w:rFonts w:eastAsia="Times New Roman" w:cs="Calibri"/>
                <w:szCs w:val="18"/>
              </w:rPr>
              <w:t>no</w:t>
            </w:r>
            <w:r w:rsidRPr="001740B3">
              <w:rPr>
                <w:rFonts w:eastAsia="Times New Roman" w:cs="Calibri"/>
                <w:szCs w:val="18"/>
              </w:rPr>
              <w:t xml:space="preserve"> przygotowanie 620 podarunków i ich dystrybucję (67 </w:t>
            </w:r>
            <w:r w:rsidRPr="001740B3">
              <w:rPr>
                <w:rFonts w:eastAsia="Times New Roman" w:cs="Calibri"/>
                <w:szCs w:val="18"/>
              </w:rPr>
              <w:lastRenderedPageBreak/>
              <w:t xml:space="preserve">paczuszek wolontariusze dostarczyli do samotnych seniorów). </w:t>
            </w:r>
          </w:p>
          <w:p w14:paraId="31B70100" w14:textId="77777777" w:rsidR="001740B3" w:rsidRPr="001740B3" w:rsidRDefault="001740B3" w:rsidP="001740B3">
            <w:pPr>
              <w:pStyle w:val="Akapitzlist"/>
              <w:numPr>
                <w:ilvl w:val="0"/>
                <w:numId w:val="2"/>
              </w:numPr>
              <w:spacing w:after="0" w:line="240" w:lineRule="auto"/>
              <w:ind w:left="228" w:hanging="142"/>
              <w:jc w:val="both"/>
              <w:rPr>
                <w:rFonts w:eastAsia="Times New Roman" w:cs="Calibri"/>
                <w:szCs w:val="18"/>
              </w:rPr>
            </w:pPr>
            <w:r w:rsidRPr="001740B3">
              <w:rPr>
                <w:rFonts w:eastAsia="Times New Roman" w:cs="Calibri"/>
                <w:szCs w:val="18"/>
              </w:rPr>
              <w:t>Promocja skupiała się na stałym, regularnym promowaniu wolontariatu w mediach społecznościowych.</w:t>
            </w:r>
          </w:p>
          <w:p w14:paraId="54AE3B42" w14:textId="77777777" w:rsidR="001740B3" w:rsidRPr="001740B3" w:rsidRDefault="001740B3" w:rsidP="001740B3">
            <w:pPr>
              <w:pStyle w:val="Akapitzlist"/>
              <w:numPr>
                <w:ilvl w:val="0"/>
                <w:numId w:val="2"/>
              </w:numPr>
              <w:spacing w:after="0" w:line="240" w:lineRule="auto"/>
              <w:ind w:left="228" w:hanging="142"/>
              <w:jc w:val="both"/>
              <w:rPr>
                <w:rFonts w:eastAsia="Times New Roman" w:cs="Calibri"/>
                <w:szCs w:val="18"/>
              </w:rPr>
            </w:pPr>
            <w:r>
              <w:rPr>
                <w:rFonts w:eastAsia="Times New Roman" w:cs="Calibri"/>
                <w:szCs w:val="18"/>
              </w:rPr>
              <w:t>I</w:t>
            </w:r>
            <w:r w:rsidRPr="001740B3">
              <w:rPr>
                <w:rFonts w:eastAsia="Times New Roman" w:cs="Calibri"/>
                <w:szCs w:val="18"/>
              </w:rPr>
              <w:t xml:space="preserve">nicjatywa „pomoc sąsiedzka” promowana była </w:t>
            </w:r>
            <w:r>
              <w:rPr>
                <w:rFonts w:eastAsia="Times New Roman" w:cs="Calibri"/>
                <w:szCs w:val="18"/>
              </w:rPr>
              <w:br/>
            </w:r>
            <w:r w:rsidRPr="001740B3">
              <w:rPr>
                <w:rFonts w:eastAsia="Times New Roman" w:cs="Calibri"/>
                <w:szCs w:val="18"/>
              </w:rPr>
              <w:t xml:space="preserve">w lokalnych mediach: Radio Gdańsk, „Przepis na Sopot”, „Dzień dobry Sopot”; umieszczenie numeru tel. 729 863 777 Wsparcie Sąsiedzkie (- bezpośredni numer tel. do animatorki wolontariatu) na banerach, standach, plakatach, które rozwieszone były na terenie całego miasta (przystanki/klatki schodowe/słupy ogłoszeniowe, turystyczne miejsca – Plac Przyjaciół Sopotu) </w:t>
            </w:r>
          </w:p>
          <w:p w14:paraId="3B244026" w14:textId="77777777" w:rsidR="001740B3" w:rsidRDefault="001740B3" w:rsidP="007A3AA5">
            <w:pPr>
              <w:pStyle w:val="Akapitzlist"/>
              <w:numPr>
                <w:ilvl w:val="0"/>
                <w:numId w:val="2"/>
              </w:numPr>
              <w:spacing w:after="0" w:line="240" w:lineRule="auto"/>
              <w:ind w:left="228" w:hanging="142"/>
              <w:jc w:val="both"/>
              <w:rPr>
                <w:rFonts w:eastAsia="Times New Roman" w:cs="Calibri"/>
                <w:szCs w:val="18"/>
              </w:rPr>
            </w:pPr>
            <w:r w:rsidRPr="001740B3">
              <w:rPr>
                <w:rFonts w:eastAsia="Times New Roman" w:cs="Calibri"/>
                <w:szCs w:val="18"/>
              </w:rPr>
              <w:t xml:space="preserve">Akcja bożonarodzeniowa „Sopocianie sopocianom na święta”. Współpraca z Urzędem Miasta Sopotu, </w:t>
            </w:r>
            <w:r>
              <w:rPr>
                <w:rFonts w:eastAsia="Times New Roman" w:cs="Calibri"/>
                <w:szCs w:val="18"/>
              </w:rPr>
              <w:br/>
            </w:r>
            <w:r w:rsidRPr="001740B3">
              <w:rPr>
                <w:rFonts w:eastAsia="Times New Roman" w:cs="Calibri"/>
                <w:szCs w:val="18"/>
              </w:rPr>
              <w:t xml:space="preserve">z Wiceprezydent Sopotu </w:t>
            </w:r>
            <w:r w:rsidR="006C2BED">
              <w:rPr>
                <w:rFonts w:eastAsia="Times New Roman" w:cs="Calibri"/>
                <w:szCs w:val="18"/>
              </w:rPr>
              <w:t xml:space="preserve">Panią </w:t>
            </w:r>
            <w:r w:rsidRPr="001740B3">
              <w:rPr>
                <w:rFonts w:eastAsia="Times New Roman" w:cs="Calibri"/>
                <w:szCs w:val="18"/>
              </w:rPr>
              <w:t xml:space="preserve">Magdaleną </w:t>
            </w:r>
            <w:proofErr w:type="spellStart"/>
            <w:r w:rsidRPr="001740B3">
              <w:rPr>
                <w:rFonts w:eastAsia="Times New Roman" w:cs="Calibri"/>
                <w:szCs w:val="18"/>
              </w:rPr>
              <w:t>Czarzyńską-Jachim</w:t>
            </w:r>
            <w:proofErr w:type="spellEnd"/>
            <w:r w:rsidRPr="001740B3">
              <w:rPr>
                <w:rFonts w:eastAsia="Times New Roman" w:cs="Calibri"/>
                <w:szCs w:val="18"/>
              </w:rPr>
              <w:t xml:space="preserve">, </w:t>
            </w:r>
            <w:proofErr w:type="spellStart"/>
            <w:r w:rsidRPr="001740B3">
              <w:rPr>
                <w:rFonts w:eastAsia="Times New Roman" w:cs="Calibri"/>
                <w:szCs w:val="18"/>
              </w:rPr>
              <w:t>MOPSem</w:t>
            </w:r>
            <w:proofErr w:type="spellEnd"/>
            <w:r w:rsidRPr="001740B3">
              <w:rPr>
                <w:rFonts w:eastAsia="Times New Roman" w:cs="Calibri"/>
                <w:szCs w:val="18"/>
              </w:rPr>
              <w:t xml:space="preserve">, lokalnymi firmami, </w:t>
            </w:r>
            <w:proofErr w:type="spellStart"/>
            <w:r w:rsidRPr="001740B3">
              <w:rPr>
                <w:rFonts w:eastAsia="Times New Roman" w:cs="Calibri"/>
                <w:szCs w:val="18"/>
              </w:rPr>
              <w:t>NGOsami</w:t>
            </w:r>
            <w:proofErr w:type="spellEnd"/>
            <w:r w:rsidRPr="001740B3">
              <w:rPr>
                <w:rFonts w:eastAsia="Times New Roman" w:cs="Calibri"/>
                <w:szCs w:val="18"/>
              </w:rPr>
              <w:t xml:space="preserve">, instytucjami kultury, służbami (OSP,  Strażą Miejską). Odbyły się liczne spotkania reprezentantów powyższych miejsc, którzy przekazywali upominki do </w:t>
            </w:r>
            <w:r w:rsidR="007A3AA5">
              <w:rPr>
                <w:rFonts w:eastAsia="Times New Roman" w:cs="Calibri"/>
                <w:szCs w:val="18"/>
              </w:rPr>
              <w:t>Centrum. U</w:t>
            </w:r>
            <w:r w:rsidR="003A770B">
              <w:rPr>
                <w:rFonts w:eastAsia="Times New Roman" w:cs="Calibri"/>
                <w:szCs w:val="18"/>
              </w:rPr>
              <w:t xml:space="preserve"> </w:t>
            </w:r>
            <w:r w:rsidRPr="001740B3">
              <w:rPr>
                <w:rFonts w:eastAsia="Times New Roman" w:cs="Calibri"/>
                <w:szCs w:val="18"/>
              </w:rPr>
              <w:t>tworzono wydarzenie na FB (32 posty), oraz promujący wydarzenie f</w:t>
            </w:r>
            <w:r w:rsidR="006C2BED">
              <w:rPr>
                <w:rFonts w:eastAsia="Times New Roman" w:cs="Calibri"/>
                <w:szCs w:val="18"/>
              </w:rPr>
              <w:t>ilmik pani Wiceprezydent Sopotu.</w:t>
            </w:r>
          </w:p>
          <w:p w14:paraId="78BDBE3A" w14:textId="77777777" w:rsidR="00452656" w:rsidRPr="00E2215A" w:rsidRDefault="00452656" w:rsidP="006D6413">
            <w:pPr>
              <w:pStyle w:val="Akapitzlist"/>
              <w:numPr>
                <w:ilvl w:val="0"/>
                <w:numId w:val="2"/>
              </w:numPr>
              <w:spacing w:after="0" w:line="240" w:lineRule="auto"/>
              <w:ind w:left="230" w:hanging="142"/>
              <w:jc w:val="both"/>
              <w:rPr>
                <w:rFonts w:eastAsia="Times New Roman" w:cs="Calibri"/>
                <w:szCs w:val="18"/>
              </w:rPr>
            </w:pPr>
            <w:r w:rsidRPr="00452656">
              <w:rPr>
                <w:rFonts w:eastAsia="Times New Roman" w:cs="Calibri"/>
                <w:szCs w:val="18"/>
              </w:rPr>
              <w:t>Stowarzyszenie Na Drodze Ekspresji, realizowało zadania „Wolontariat sąsiedzki” jako zadanie powierzone przez MOPS Sopot. Wsparcie seniorów, udzielane przez wolontariuszy, było dobierane indywidualnie i przybierało różne formy: rozmowy, pójścia po zakupy, zawiezienia na wizytę do lekarza czy nauki obsługi komputera. Do objęcia wsparciem zakwalifikowano 10 seniorów w wieku 60+, będących pod opieką MOPS w Sopocie i wyrażających chęć korzystania z pomocy wolontariusza oraz 10 wolontariuszy, mieszkających w pobliżu miejsca zamieszkania seniora, wyrażających chęć pomagania i stałego przeznaczania co najmniej kilku godzin w miesiącu na kontakt z seniorem.</w:t>
            </w:r>
          </w:p>
        </w:tc>
      </w:tr>
      <w:tr w:rsidR="00750BB7" w:rsidRPr="00401E30" w14:paraId="6BA97714" w14:textId="77777777" w:rsidTr="005425B6">
        <w:trPr>
          <w:trHeight w:val="240"/>
        </w:trPr>
        <w:tc>
          <w:tcPr>
            <w:tcW w:w="3402" w:type="dxa"/>
            <w:tcBorders>
              <w:top w:val="nil"/>
              <w:left w:val="single" w:sz="8" w:space="0" w:color="000000"/>
              <w:bottom w:val="nil"/>
              <w:right w:val="single" w:sz="8" w:space="0" w:color="auto"/>
            </w:tcBorders>
            <w:shd w:val="clear" w:color="000000" w:fill="FFFFFF"/>
            <w:hideMark/>
          </w:tcPr>
          <w:p w14:paraId="50113812" w14:textId="77777777" w:rsidR="000E1C0E" w:rsidRPr="00401E30" w:rsidRDefault="000E1C0E" w:rsidP="00CC0B40">
            <w:pPr>
              <w:spacing w:after="0" w:line="240" w:lineRule="auto"/>
              <w:rPr>
                <w:rFonts w:eastAsia="Times New Roman" w:cs="Calibri"/>
                <w:szCs w:val="18"/>
              </w:rPr>
            </w:pPr>
          </w:p>
          <w:p w14:paraId="3FA0E966" w14:textId="77777777" w:rsidR="000E1C0E" w:rsidRPr="00401E30" w:rsidRDefault="000E1C0E" w:rsidP="00CC0B40">
            <w:pPr>
              <w:spacing w:after="0" w:line="240" w:lineRule="auto"/>
              <w:rPr>
                <w:rFonts w:eastAsia="Times New Roman" w:cs="Calibri"/>
                <w:szCs w:val="18"/>
              </w:rPr>
            </w:pPr>
          </w:p>
          <w:p w14:paraId="1B26C63F" w14:textId="77777777" w:rsidR="00750BB7" w:rsidRPr="00401E30" w:rsidRDefault="00750BB7" w:rsidP="00CC0B40">
            <w:pPr>
              <w:spacing w:after="0" w:line="240" w:lineRule="auto"/>
              <w:rPr>
                <w:rFonts w:eastAsia="Times New Roman" w:cs="Calibri"/>
                <w:szCs w:val="18"/>
              </w:rPr>
            </w:pPr>
            <w:r w:rsidRPr="00401E30">
              <w:rPr>
                <w:rFonts w:eastAsia="Times New Roman" w:cs="Calibri"/>
                <w:szCs w:val="18"/>
              </w:rPr>
              <w:t>2. zapewnienie ścieżki dotowania wolontariatu</w:t>
            </w:r>
          </w:p>
        </w:tc>
        <w:tc>
          <w:tcPr>
            <w:tcW w:w="5669" w:type="dxa"/>
            <w:vMerge/>
            <w:tcBorders>
              <w:top w:val="nil"/>
              <w:left w:val="single" w:sz="8" w:space="0" w:color="auto"/>
              <w:bottom w:val="single" w:sz="8" w:space="0" w:color="000001"/>
              <w:right w:val="single" w:sz="8" w:space="0" w:color="auto"/>
            </w:tcBorders>
            <w:vAlign w:val="center"/>
            <w:hideMark/>
          </w:tcPr>
          <w:p w14:paraId="399030B6" w14:textId="77777777" w:rsidR="00750BB7" w:rsidRPr="00401E30" w:rsidRDefault="00750BB7" w:rsidP="00750BB7">
            <w:pPr>
              <w:spacing w:after="0" w:line="240" w:lineRule="auto"/>
              <w:rPr>
                <w:rFonts w:eastAsia="Times New Roman" w:cs="Calibri"/>
                <w:sz w:val="18"/>
                <w:szCs w:val="18"/>
              </w:rPr>
            </w:pPr>
          </w:p>
        </w:tc>
      </w:tr>
      <w:tr w:rsidR="00750BB7" w:rsidRPr="00401E30" w14:paraId="3E8E024A" w14:textId="77777777" w:rsidTr="00F302F2">
        <w:trPr>
          <w:trHeight w:val="345"/>
        </w:trPr>
        <w:tc>
          <w:tcPr>
            <w:tcW w:w="3402" w:type="dxa"/>
            <w:tcBorders>
              <w:top w:val="nil"/>
              <w:left w:val="single" w:sz="8" w:space="0" w:color="000000"/>
              <w:bottom w:val="single" w:sz="4" w:space="0" w:color="auto"/>
              <w:right w:val="single" w:sz="8" w:space="0" w:color="auto"/>
            </w:tcBorders>
            <w:shd w:val="clear" w:color="000000" w:fill="FFFFFF"/>
            <w:hideMark/>
          </w:tcPr>
          <w:p w14:paraId="5F4A269C" w14:textId="77777777" w:rsidR="000E1C0E" w:rsidRPr="00401E30" w:rsidRDefault="000E1C0E" w:rsidP="00CC0B40">
            <w:pPr>
              <w:spacing w:after="0" w:line="240" w:lineRule="auto"/>
              <w:rPr>
                <w:rFonts w:eastAsia="Times New Roman" w:cs="Calibri"/>
                <w:szCs w:val="18"/>
              </w:rPr>
            </w:pPr>
          </w:p>
          <w:p w14:paraId="3AB821B0" w14:textId="77777777" w:rsidR="000E1C0E" w:rsidRPr="00401E30" w:rsidRDefault="000E1C0E" w:rsidP="00CC0B40">
            <w:pPr>
              <w:spacing w:after="0" w:line="240" w:lineRule="auto"/>
              <w:rPr>
                <w:rFonts w:eastAsia="Times New Roman" w:cs="Calibri"/>
                <w:szCs w:val="18"/>
              </w:rPr>
            </w:pPr>
          </w:p>
          <w:p w14:paraId="44F12FCF" w14:textId="77777777" w:rsidR="00750BB7" w:rsidRPr="00401E30" w:rsidRDefault="00750BB7" w:rsidP="00CC0B40">
            <w:pPr>
              <w:spacing w:after="0" w:line="240" w:lineRule="auto"/>
              <w:rPr>
                <w:rFonts w:eastAsia="Times New Roman" w:cs="Calibri"/>
                <w:szCs w:val="18"/>
              </w:rPr>
            </w:pPr>
            <w:r w:rsidRPr="00401E30">
              <w:rPr>
                <w:rFonts w:eastAsia="Times New Roman" w:cs="Calibri"/>
                <w:szCs w:val="18"/>
              </w:rPr>
              <w:t>3. promowanie wol</w:t>
            </w:r>
            <w:r w:rsidR="00F302F2" w:rsidRPr="00401E30">
              <w:rPr>
                <w:rFonts w:eastAsia="Times New Roman" w:cs="Calibri"/>
                <w:szCs w:val="18"/>
              </w:rPr>
              <w:t>ontariatu wśród mieszkańców, ze </w:t>
            </w:r>
            <w:r w:rsidRPr="00401E30">
              <w:rPr>
                <w:rFonts w:eastAsia="Times New Roman" w:cs="Calibri"/>
                <w:szCs w:val="18"/>
              </w:rPr>
              <w:t>szczególnym uwzględnieniem osób starszych</w:t>
            </w:r>
          </w:p>
        </w:tc>
        <w:tc>
          <w:tcPr>
            <w:tcW w:w="5669" w:type="dxa"/>
            <w:vMerge/>
            <w:tcBorders>
              <w:top w:val="nil"/>
              <w:left w:val="single" w:sz="8" w:space="0" w:color="auto"/>
              <w:bottom w:val="single" w:sz="4" w:space="0" w:color="auto"/>
              <w:right w:val="single" w:sz="8" w:space="0" w:color="auto"/>
            </w:tcBorders>
            <w:vAlign w:val="center"/>
            <w:hideMark/>
          </w:tcPr>
          <w:p w14:paraId="73C3EDFD" w14:textId="77777777" w:rsidR="00750BB7" w:rsidRPr="00401E30" w:rsidRDefault="00750BB7" w:rsidP="00750BB7">
            <w:pPr>
              <w:spacing w:after="0" w:line="240" w:lineRule="auto"/>
              <w:rPr>
                <w:rFonts w:eastAsia="Times New Roman" w:cs="Calibri"/>
                <w:sz w:val="18"/>
                <w:szCs w:val="18"/>
              </w:rPr>
            </w:pPr>
          </w:p>
        </w:tc>
      </w:tr>
    </w:tbl>
    <w:p w14:paraId="68FAA2A1" w14:textId="77777777" w:rsidR="006B241E" w:rsidRPr="00401E30" w:rsidRDefault="006B241E"/>
    <w:p w14:paraId="723DDAD8" w14:textId="77777777" w:rsidR="00BA0EBA" w:rsidRPr="00401E30" w:rsidRDefault="00BA0EBA"/>
    <w:tbl>
      <w:tblPr>
        <w:tblW w:w="9228" w:type="dxa"/>
        <w:tblInd w:w="56" w:type="dxa"/>
        <w:tblCellMar>
          <w:left w:w="70" w:type="dxa"/>
          <w:right w:w="70" w:type="dxa"/>
        </w:tblCellMar>
        <w:tblLook w:val="04A0" w:firstRow="1" w:lastRow="0" w:firstColumn="1" w:lastColumn="0" w:noHBand="0" w:noVBand="1"/>
      </w:tblPr>
      <w:tblGrid>
        <w:gridCol w:w="3402"/>
        <w:gridCol w:w="5826"/>
      </w:tblGrid>
      <w:tr w:rsidR="005425B6" w:rsidRPr="00401E30" w14:paraId="36BC4364" w14:textId="77777777" w:rsidTr="005F5F76">
        <w:trPr>
          <w:trHeight w:val="360"/>
        </w:trPr>
        <w:tc>
          <w:tcPr>
            <w:tcW w:w="9228"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14:paraId="4A0180F0" w14:textId="77777777"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 xml:space="preserve">Działanie 1.1.2 </w:t>
            </w:r>
            <w:r w:rsidR="0000091B" w:rsidRPr="00401E30">
              <w:rPr>
                <w:rFonts w:eastAsia="Times New Roman" w:cs="Calibri"/>
                <w:color w:val="00000A"/>
                <w:szCs w:val="18"/>
              </w:rPr>
              <w:t xml:space="preserve"> </w:t>
            </w:r>
            <w:r w:rsidRPr="00401E30">
              <w:rPr>
                <w:rFonts w:eastAsia="Times New Roman" w:cs="Calibri"/>
                <w:color w:val="00000A"/>
                <w:szCs w:val="18"/>
              </w:rPr>
              <w:t>Wspieranie inicjatyw samopomocowych</w:t>
            </w:r>
          </w:p>
        </w:tc>
      </w:tr>
      <w:tr w:rsidR="00750BB7" w:rsidRPr="00401E30" w14:paraId="2AB60921" w14:textId="77777777" w:rsidTr="00D35F78">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14:paraId="6F7222C0" w14:textId="77777777" w:rsidR="00750BB7" w:rsidRPr="00401E30" w:rsidRDefault="00750BB7" w:rsidP="000E1C0E">
            <w:pPr>
              <w:spacing w:after="0" w:line="240" w:lineRule="auto"/>
              <w:rPr>
                <w:rFonts w:eastAsia="Times New Roman" w:cs="Calibri"/>
              </w:rPr>
            </w:pPr>
            <w:r w:rsidRPr="00401E30">
              <w:rPr>
                <w:rFonts w:eastAsia="Times New Roman" w:cs="Calibri"/>
              </w:rPr>
              <w:t>1. akcje promocyjne s</w:t>
            </w:r>
            <w:r w:rsidR="009F3229" w:rsidRPr="00401E30">
              <w:rPr>
                <w:rFonts w:eastAsia="Times New Roman" w:cs="Calibri"/>
              </w:rPr>
              <w:t>amopomocy wśród mieszkańców, ze </w:t>
            </w:r>
            <w:r w:rsidRPr="00401E30">
              <w:rPr>
                <w:rFonts w:eastAsia="Times New Roman" w:cs="Calibri"/>
              </w:rPr>
              <w:t>szczególnym uwzględnieniem osób starszych</w:t>
            </w:r>
          </w:p>
          <w:p w14:paraId="08AC0E46" w14:textId="77777777" w:rsidR="00CC0B40" w:rsidRPr="00401E30" w:rsidRDefault="00CC0B40" w:rsidP="000E1C0E">
            <w:pPr>
              <w:spacing w:after="0" w:line="240" w:lineRule="auto"/>
              <w:rPr>
                <w:rFonts w:eastAsia="Times New Roman" w:cs="Calibri"/>
              </w:rPr>
            </w:pPr>
          </w:p>
        </w:tc>
        <w:tc>
          <w:tcPr>
            <w:tcW w:w="5826" w:type="dxa"/>
            <w:vMerge w:val="restart"/>
            <w:tcBorders>
              <w:top w:val="single" w:sz="4" w:space="0" w:color="auto"/>
              <w:left w:val="single" w:sz="8" w:space="0" w:color="auto"/>
              <w:bottom w:val="single" w:sz="8" w:space="0" w:color="000001"/>
              <w:right w:val="single" w:sz="8" w:space="0" w:color="auto"/>
            </w:tcBorders>
            <w:shd w:val="clear" w:color="auto" w:fill="auto"/>
            <w:hideMark/>
          </w:tcPr>
          <w:p w14:paraId="4BAC43E8" w14:textId="77777777" w:rsidR="008B5DA4" w:rsidRPr="00D35F78" w:rsidRDefault="004441F1" w:rsidP="00A17BF3">
            <w:pPr>
              <w:pStyle w:val="Akapitzlist"/>
              <w:numPr>
                <w:ilvl w:val="0"/>
                <w:numId w:val="20"/>
              </w:numPr>
              <w:spacing w:after="0" w:line="240" w:lineRule="auto"/>
              <w:ind w:left="228" w:hanging="142"/>
            </w:pPr>
            <w:r w:rsidRPr="004441F1">
              <w:t>Ze względu na obostrzenia wynikające z pandemii oraz zamknięcie instytucji odbyły się 2 spotkania informacyjno-edukacyjne dot. wolontariatu</w:t>
            </w:r>
          </w:p>
        </w:tc>
      </w:tr>
      <w:tr w:rsidR="00750BB7" w:rsidRPr="00401E30" w14:paraId="405FE358" w14:textId="77777777" w:rsidTr="00D35F78">
        <w:trPr>
          <w:trHeight w:val="240"/>
        </w:trPr>
        <w:tc>
          <w:tcPr>
            <w:tcW w:w="3402" w:type="dxa"/>
            <w:tcBorders>
              <w:top w:val="nil"/>
              <w:left w:val="single" w:sz="8" w:space="0" w:color="000000"/>
              <w:bottom w:val="nil"/>
              <w:right w:val="single" w:sz="8" w:space="0" w:color="auto"/>
            </w:tcBorders>
            <w:shd w:val="clear" w:color="000000" w:fill="FFFFFF"/>
            <w:hideMark/>
          </w:tcPr>
          <w:p w14:paraId="2488F568" w14:textId="77777777" w:rsidR="0081524A" w:rsidRPr="00636FAC" w:rsidRDefault="00750BB7" w:rsidP="000E1C0E">
            <w:pPr>
              <w:spacing w:after="0" w:line="240" w:lineRule="auto"/>
              <w:rPr>
                <w:rFonts w:eastAsia="Times New Roman" w:cs="Calibri"/>
                <w:color w:val="00000A"/>
              </w:rPr>
            </w:pPr>
            <w:r w:rsidRPr="00401E30">
              <w:rPr>
                <w:rFonts w:eastAsia="Times New Roman" w:cs="Calibri"/>
              </w:rPr>
              <w:t xml:space="preserve">2. </w:t>
            </w:r>
            <w:r w:rsidRPr="00401E30">
              <w:rPr>
                <w:rFonts w:eastAsia="Times New Roman" w:cs="Calibri"/>
                <w:color w:val="00000A"/>
              </w:rPr>
              <w:t>wspieranie rozwoju domów sąsiedzkich w wybranych częściach miasta</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14:paraId="353B5606" w14:textId="77777777" w:rsidR="00750BB7" w:rsidRPr="00401E30" w:rsidRDefault="00750BB7" w:rsidP="00750BB7">
            <w:pPr>
              <w:spacing w:after="0" w:line="240" w:lineRule="auto"/>
              <w:rPr>
                <w:rFonts w:eastAsia="Times New Roman" w:cs="Calibri"/>
              </w:rPr>
            </w:pPr>
          </w:p>
        </w:tc>
      </w:tr>
      <w:tr w:rsidR="00750BB7" w:rsidRPr="00401E30" w14:paraId="515B346B" w14:textId="77777777" w:rsidTr="00D35F78">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14:paraId="39A18587" w14:textId="77777777" w:rsidR="0038561C" w:rsidRPr="00401E30" w:rsidRDefault="0038561C" w:rsidP="000E1C0E">
            <w:pPr>
              <w:spacing w:after="0" w:line="240" w:lineRule="auto"/>
              <w:rPr>
                <w:rFonts w:eastAsia="Times New Roman" w:cs="Calibri"/>
              </w:rPr>
            </w:pPr>
          </w:p>
          <w:p w14:paraId="048C6EBA" w14:textId="77777777" w:rsidR="00750BB7" w:rsidRPr="00401E30" w:rsidRDefault="00750BB7" w:rsidP="000E1C0E">
            <w:pPr>
              <w:spacing w:after="0" w:line="240" w:lineRule="auto"/>
              <w:rPr>
                <w:rFonts w:eastAsia="Times New Roman" w:cs="Calibri"/>
              </w:rPr>
            </w:pPr>
            <w:r w:rsidRPr="00401E30">
              <w:rPr>
                <w:rFonts w:eastAsia="Times New Roman" w:cs="Calibri"/>
              </w:rPr>
              <w:t>3. zachęcanie do współpra</w:t>
            </w:r>
            <w:r w:rsidR="00403806" w:rsidRPr="00401E30">
              <w:rPr>
                <w:rFonts w:eastAsia="Times New Roman" w:cs="Calibri"/>
              </w:rPr>
              <w:t>cy spółdzielni mieszkaniowych i </w:t>
            </w:r>
            <w:r w:rsidRPr="00401E30">
              <w:rPr>
                <w:rFonts w:eastAsia="Times New Roman" w:cs="Calibri"/>
              </w:rPr>
              <w:t>innych lokalnych podmiotów mogących udostępnić l</w:t>
            </w:r>
            <w:r w:rsidR="009F3229" w:rsidRPr="00401E30">
              <w:rPr>
                <w:rFonts w:eastAsia="Times New Roman" w:cs="Calibri"/>
              </w:rPr>
              <w:t>ub zaktywizować swoje zasoby na </w:t>
            </w:r>
            <w:r w:rsidRPr="00401E30">
              <w:rPr>
                <w:rFonts w:eastAsia="Times New Roman" w:cs="Calibri"/>
              </w:rPr>
              <w:t>terenie osiedli</w:t>
            </w:r>
          </w:p>
        </w:tc>
        <w:tc>
          <w:tcPr>
            <w:tcW w:w="5826" w:type="dxa"/>
            <w:vMerge/>
            <w:tcBorders>
              <w:top w:val="nil"/>
              <w:left w:val="single" w:sz="8" w:space="0" w:color="auto"/>
              <w:bottom w:val="single" w:sz="8" w:space="0" w:color="auto"/>
              <w:right w:val="single" w:sz="8" w:space="0" w:color="auto"/>
            </w:tcBorders>
            <w:shd w:val="clear" w:color="auto" w:fill="auto"/>
            <w:vAlign w:val="center"/>
            <w:hideMark/>
          </w:tcPr>
          <w:p w14:paraId="1A809184" w14:textId="77777777" w:rsidR="00750BB7" w:rsidRPr="00401E30" w:rsidRDefault="00750BB7" w:rsidP="00750BB7">
            <w:pPr>
              <w:spacing w:after="0" w:line="240" w:lineRule="auto"/>
              <w:rPr>
                <w:rFonts w:eastAsia="Times New Roman" w:cs="Calibri"/>
                <w:sz w:val="18"/>
                <w:szCs w:val="18"/>
              </w:rPr>
            </w:pPr>
          </w:p>
        </w:tc>
      </w:tr>
      <w:tr w:rsidR="005425B6" w:rsidRPr="00401E30" w14:paraId="3F54AFBF" w14:textId="77777777" w:rsidTr="005F5F76">
        <w:trPr>
          <w:trHeight w:val="375"/>
        </w:trPr>
        <w:tc>
          <w:tcPr>
            <w:tcW w:w="9228"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14:paraId="32F6C0F1" w14:textId="77777777"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t>Działanie 1.1.3  Promowanie integracji międzypokoleniowej</w:t>
            </w:r>
          </w:p>
        </w:tc>
      </w:tr>
      <w:tr w:rsidR="00750BB7" w:rsidRPr="00401E30" w14:paraId="778A78AE" w14:textId="77777777" w:rsidTr="005F5F76">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14:paraId="2EE71631" w14:textId="77777777" w:rsidR="00750BB7" w:rsidRPr="00401E30" w:rsidRDefault="00750BB7" w:rsidP="000E1C0E">
            <w:pPr>
              <w:spacing w:after="0" w:line="240" w:lineRule="auto"/>
              <w:rPr>
                <w:rFonts w:eastAsia="Times New Roman" w:cs="Calibri"/>
                <w:color w:val="00000A"/>
                <w:szCs w:val="18"/>
              </w:rPr>
            </w:pPr>
            <w:r w:rsidRPr="00401E30">
              <w:rPr>
                <w:rFonts w:eastAsia="Times New Roman" w:cs="Calibri"/>
                <w:szCs w:val="18"/>
              </w:rPr>
              <w:lastRenderedPageBreak/>
              <w:t xml:space="preserve">1. </w:t>
            </w:r>
            <w:r w:rsidRPr="00401E30">
              <w:rPr>
                <w:rFonts w:eastAsia="Times New Roman" w:cs="Calibri"/>
                <w:color w:val="00000A"/>
                <w:szCs w:val="18"/>
              </w:rPr>
              <w:t>wspieranie rozwoju domów sąsiedzkich w wybranych częściach miasta jako miejsca pr</w:t>
            </w:r>
            <w:r w:rsidR="00D60B0C" w:rsidRPr="00401E30">
              <w:rPr>
                <w:rFonts w:eastAsia="Times New Roman" w:cs="Calibri"/>
                <w:color w:val="00000A"/>
                <w:szCs w:val="18"/>
              </w:rPr>
              <w:t>zyjaznego wszystkim mieszkańcom</w:t>
            </w:r>
          </w:p>
          <w:p w14:paraId="724B2D8A" w14:textId="77777777" w:rsidR="008D068E" w:rsidRPr="00401E30" w:rsidRDefault="008D068E" w:rsidP="000E1C0E">
            <w:pPr>
              <w:spacing w:after="0" w:line="240" w:lineRule="auto"/>
              <w:rPr>
                <w:rFonts w:eastAsia="Times New Roman" w:cs="Calibri"/>
                <w:szCs w:val="18"/>
              </w:rPr>
            </w:pPr>
          </w:p>
          <w:p w14:paraId="491EFBDF" w14:textId="77777777" w:rsidR="008D068E" w:rsidRPr="00401E30" w:rsidRDefault="008D068E" w:rsidP="000E1C0E">
            <w:pPr>
              <w:spacing w:after="0" w:line="240" w:lineRule="auto"/>
              <w:rPr>
                <w:rFonts w:eastAsia="Times New Roman" w:cs="Calibri"/>
                <w:szCs w:val="18"/>
              </w:rPr>
            </w:pPr>
          </w:p>
        </w:tc>
        <w:tc>
          <w:tcPr>
            <w:tcW w:w="5826"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14:paraId="44B173DA" w14:textId="77777777" w:rsidR="00AE22FD" w:rsidRDefault="00D34F3A" w:rsidP="00A17BF3">
            <w:pPr>
              <w:pStyle w:val="Akapitzlist"/>
              <w:numPr>
                <w:ilvl w:val="0"/>
                <w:numId w:val="3"/>
              </w:numPr>
              <w:spacing w:after="0" w:line="240" w:lineRule="auto"/>
              <w:ind w:left="228" w:hanging="142"/>
              <w:jc w:val="both"/>
              <w:rPr>
                <w:rFonts w:eastAsia="Times New Roman" w:cs="Calibri"/>
                <w:bCs/>
                <w:szCs w:val="18"/>
              </w:rPr>
            </w:pPr>
            <w:r w:rsidRPr="00D34F3A">
              <w:rPr>
                <w:rFonts w:eastAsia="Times New Roman" w:cs="Calibri"/>
                <w:bCs/>
                <w:szCs w:val="18"/>
              </w:rPr>
              <w:t xml:space="preserve">Konsultacje społeczne Sopockiego Modelu Wsparcia Osób Zależnych i ich Opiekunów 10.01.2020, 24.01.2020, Spotkanie z Policją  na temat "Bezpieczny Senior" 8.01.2020r.,Wystaw Aleksandry Mieszkowskiej o nastrojach </w:t>
            </w:r>
            <w:r>
              <w:rPr>
                <w:rFonts w:eastAsia="Times New Roman" w:cs="Calibri"/>
                <w:bCs/>
                <w:szCs w:val="18"/>
              </w:rPr>
              <w:br/>
            </w:r>
            <w:r w:rsidRPr="00D34F3A">
              <w:rPr>
                <w:rFonts w:eastAsia="Times New Roman" w:cs="Calibri"/>
                <w:bCs/>
                <w:szCs w:val="18"/>
              </w:rPr>
              <w:t>i zachwytach z podróży 14.01.2020</w:t>
            </w:r>
            <w:r>
              <w:rPr>
                <w:rFonts w:eastAsia="Times New Roman" w:cs="Calibri"/>
                <w:bCs/>
                <w:szCs w:val="18"/>
              </w:rPr>
              <w:t xml:space="preserve"> </w:t>
            </w:r>
            <w:r w:rsidRPr="00D34F3A">
              <w:rPr>
                <w:rFonts w:eastAsia="Times New Roman" w:cs="Calibri"/>
                <w:bCs/>
                <w:szCs w:val="18"/>
              </w:rPr>
              <w:t xml:space="preserve">r., Aktywny Dzień Babci </w:t>
            </w:r>
            <w:r>
              <w:rPr>
                <w:rFonts w:eastAsia="Times New Roman" w:cs="Calibri"/>
                <w:bCs/>
                <w:szCs w:val="18"/>
              </w:rPr>
              <w:br/>
            </w:r>
            <w:r w:rsidRPr="00D34F3A">
              <w:rPr>
                <w:rFonts w:eastAsia="Times New Roman" w:cs="Calibri"/>
                <w:bCs/>
                <w:szCs w:val="18"/>
              </w:rPr>
              <w:t>i Dziadka 22.01.2020</w:t>
            </w:r>
            <w:r>
              <w:rPr>
                <w:rFonts w:eastAsia="Times New Roman" w:cs="Calibri"/>
                <w:bCs/>
                <w:szCs w:val="18"/>
              </w:rPr>
              <w:t xml:space="preserve"> </w:t>
            </w:r>
            <w:r w:rsidRPr="00D34F3A">
              <w:rPr>
                <w:rFonts w:eastAsia="Times New Roman" w:cs="Calibri"/>
                <w:bCs/>
                <w:szCs w:val="18"/>
              </w:rPr>
              <w:t>r., Spotkanie z Kabaretem Dudek 21.01.2020</w:t>
            </w:r>
            <w:r>
              <w:rPr>
                <w:rFonts w:eastAsia="Times New Roman" w:cs="Calibri"/>
                <w:bCs/>
                <w:szCs w:val="18"/>
              </w:rPr>
              <w:t xml:space="preserve"> </w:t>
            </w:r>
            <w:r w:rsidRPr="00D34F3A">
              <w:rPr>
                <w:rFonts w:eastAsia="Times New Roman" w:cs="Calibri"/>
                <w:bCs/>
                <w:szCs w:val="18"/>
              </w:rPr>
              <w:t xml:space="preserve">r., Konsultacje </w:t>
            </w:r>
            <w:proofErr w:type="spellStart"/>
            <w:r w:rsidRPr="00D34F3A">
              <w:rPr>
                <w:rFonts w:eastAsia="Times New Roman" w:cs="Calibri"/>
                <w:bCs/>
                <w:szCs w:val="18"/>
              </w:rPr>
              <w:t>ws</w:t>
            </w:r>
            <w:proofErr w:type="spellEnd"/>
            <w:r w:rsidRPr="00D34F3A">
              <w:rPr>
                <w:rFonts w:eastAsia="Times New Roman" w:cs="Calibri"/>
                <w:bCs/>
                <w:szCs w:val="18"/>
              </w:rPr>
              <w:t>. ZOL 27.01.2020r.</w:t>
            </w:r>
            <w:r>
              <w:rPr>
                <w:rFonts w:eastAsia="Times New Roman" w:cs="Calibri"/>
                <w:bCs/>
                <w:szCs w:val="18"/>
              </w:rPr>
              <w:t xml:space="preserve"> </w:t>
            </w:r>
            <w:r w:rsidRPr="00D34F3A">
              <w:rPr>
                <w:rFonts w:eastAsia="Times New Roman" w:cs="Calibri"/>
                <w:bCs/>
                <w:szCs w:val="18"/>
              </w:rPr>
              <w:t xml:space="preserve">Spotkanie </w:t>
            </w:r>
            <w:r>
              <w:rPr>
                <w:rFonts w:eastAsia="Times New Roman" w:cs="Calibri"/>
                <w:bCs/>
                <w:szCs w:val="18"/>
              </w:rPr>
              <w:br/>
            </w:r>
            <w:r w:rsidRPr="00D34F3A">
              <w:rPr>
                <w:rFonts w:eastAsia="Times New Roman" w:cs="Calibri"/>
                <w:bCs/>
                <w:szCs w:val="18"/>
              </w:rPr>
              <w:t>z wolontariuszami i zwierzakami ze schroniska Promyk 27.01.2020</w:t>
            </w:r>
            <w:r>
              <w:rPr>
                <w:rFonts w:eastAsia="Times New Roman" w:cs="Calibri"/>
                <w:bCs/>
                <w:szCs w:val="18"/>
              </w:rPr>
              <w:t xml:space="preserve"> </w:t>
            </w:r>
            <w:r w:rsidRPr="00D34F3A">
              <w:rPr>
                <w:rFonts w:eastAsia="Times New Roman" w:cs="Calibri"/>
                <w:bCs/>
                <w:szCs w:val="18"/>
              </w:rPr>
              <w:t>r., Wernisaż fotografii wolontariuszy z Koła Fotografów 5.02.2020</w:t>
            </w:r>
            <w:r>
              <w:rPr>
                <w:rFonts w:eastAsia="Times New Roman" w:cs="Calibri"/>
                <w:bCs/>
                <w:szCs w:val="18"/>
              </w:rPr>
              <w:t xml:space="preserve"> </w:t>
            </w:r>
            <w:r w:rsidRPr="00D34F3A">
              <w:rPr>
                <w:rFonts w:eastAsia="Times New Roman" w:cs="Calibri"/>
                <w:bCs/>
                <w:szCs w:val="18"/>
              </w:rPr>
              <w:t>r.,</w:t>
            </w:r>
            <w:r>
              <w:rPr>
                <w:rFonts w:eastAsia="Times New Roman" w:cs="Calibri"/>
                <w:bCs/>
                <w:szCs w:val="18"/>
              </w:rPr>
              <w:t xml:space="preserve"> </w:t>
            </w:r>
            <w:r w:rsidRPr="00D34F3A">
              <w:rPr>
                <w:rFonts w:eastAsia="Times New Roman" w:cs="Calibri"/>
                <w:bCs/>
                <w:szCs w:val="18"/>
              </w:rPr>
              <w:t>Światowy Dzień Chorego Msza Święta w Katedrze Oliwskiej z okazji Dnia Chorego 11.02.2020</w:t>
            </w:r>
            <w:r>
              <w:rPr>
                <w:rFonts w:eastAsia="Times New Roman" w:cs="Calibri"/>
                <w:bCs/>
                <w:szCs w:val="18"/>
              </w:rPr>
              <w:t xml:space="preserve"> r.</w:t>
            </w:r>
            <w:r w:rsidRPr="00D34F3A">
              <w:rPr>
                <w:rFonts w:eastAsia="Times New Roman" w:cs="Calibri"/>
                <w:bCs/>
                <w:szCs w:val="18"/>
              </w:rPr>
              <w:t>, Impreza z okazji Walentynek 14.02.2020</w:t>
            </w:r>
            <w:r>
              <w:rPr>
                <w:rFonts w:eastAsia="Times New Roman" w:cs="Calibri"/>
                <w:bCs/>
                <w:szCs w:val="18"/>
              </w:rPr>
              <w:t xml:space="preserve"> </w:t>
            </w:r>
            <w:r w:rsidRPr="00D34F3A">
              <w:rPr>
                <w:rFonts w:eastAsia="Times New Roman" w:cs="Calibri"/>
                <w:bCs/>
                <w:szCs w:val="18"/>
              </w:rPr>
              <w:t xml:space="preserve">r., Wizyta uczestników Projektu </w:t>
            </w:r>
            <w:proofErr w:type="spellStart"/>
            <w:r w:rsidRPr="00D34F3A">
              <w:rPr>
                <w:rFonts w:eastAsia="Times New Roman" w:cs="Calibri"/>
                <w:bCs/>
                <w:szCs w:val="18"/>
              </w:rPr>
              <w:t>Move</w:t>
            </w:r>
            <w:proofErr w:type="spellEnd"/>
            <w:r w:rsidRPr="00D34F3A">
              <w:rPr>
                <w:rFonts w:eastAsia="Times New Roman" w:cs="Calibri"/>
                <w:bCs/>
                <w:szCs w:val="18"/>
              </w:rPr>
              <w:t xml:space="preserve"> ON -Praca z chorym na demencję 12.02.2020</w:t>
            </w:r>
            <w:r>
              <w:rPr>
                <w:rFonts w:eastAsia="Times New Roman" w:cs="Calibri"/>
                <w:bCs/>
                <w:szCs w:val="18"/>
              </w:rPr>
              <w:t xml:space="preserve"> </w:t>
            </w:r>
            <w:r w:rsidRPr="00D34F3A">
              <w:rPr>
                <w:rFonts w:eastAsia="Times New Roman" w:cs="Calibri"/>
                <w:bCs/>
                <w:szCs w:val="18"/>
              </w:rPr>
              <w:t xml:space="preserve">r., Tłusty czwartek - impreza pt. Disco Czwartek, czyli </w:t>
            </w:r>
            <w:proofErr w:type="spellStart"/>
            <w:r w:rsidRPr="00D34F3A">
              <w:rPr>
                <w:rFonts w:eastAsia="Times New Roman" w:cs="Calibri"/>
                <w:bCs/>
                <w:szCs w:val="18"/>
              </w:rPr>
              <w:t>Mamma</w:t>
            </w:r>
            <w:proofErr w:type="spellEnd"/>
            <w:r w:rsidRPr="00D34F3A">
              <w:rPr>
                <w:rFonts w:eastAsia="Times New Roman" w:cs="Calibri"/>
                <w:bCs/>
                <w:szCs w:val="18"/>
              </w:rPr>
              <w:t xml:space="preserve"> Mia Dance Party 20.02.2020r.,  Sesja zdjęciowa mieszkanek DPS  z okazji Dnia Kobiet 6.02.2020r., Interaktywna wycieczka po Sopocie z Muzeum Sopotu 12.05.2020</w:t>
            </w:r>
            <w:r>
              <w:rPr>
                <w:rFonts w:eastAsia="Times New Roman" w:cs="Calibri"/>
                <w:bCs/>
                <w:szCs w:val="18"/>
              </w:rPr>
              <w:t xml:space="preserve"> </w:t>
            </w:r>
            <w:proofErr w:type="spellStart"/>
            <w:r w:rsidRPr="00D34F3A">
              <w:rPr>
                <w:rFonts w:eastAsia="Times New Roman" w:cs="Calibri"/>
                <w:bCs/>
                <w:szCs w:val="18"/>
              </w:rPr>
              <w:t>r.Koncert</w:t>
            </w:r>
            <w:proofErr w:type="spellEnd"/>
            <w:r w:rsidRPr="00D34F3A">
              <w:rPr>
                <w:rFonts w:eastAsia="Times New Roman" w:cs="Calibri"/>
                <w:bCs/>
                <w:szCs w:val="18"/>
              </w:rPr>
              <w:t xml:space="preserve"> Maryjny 15.05.2020</w:t>
            </w:r>
            <w:r>
              <w:rPr>
                <w:rFonts w:eastAsia="Times New Roman" w:cs="Calibri"/>
                <w:bCs/>
                <w:szCs w:val="18"/>
              </w:rPr>
              <w:t xml:space="preserve"> </w:t>
            </w:r>
            <w:proofErr w:type="spellStart"/>
            <w:r>
              <w:rPr>
                <w:rFonts w:eastAsia="Times New Roman" w:cs="Calibri"/>
                <w:bCs/>
                <w:szCs w:val="18"/>
              </w:rPr>
              <w:t>r.</w:t>
            </w:r>
            <w:r w:rsidRPr="00D34F3A">
              <w:rPr>
                <w:rFonts w:eastAsia="Times New Roman" w:cs="Calibri"/>
                <w:bCs/>
                <w:szCs w:val="18"/>
              </w:rPr>
              <w:t>,Koncert</w:t>
            </w:r>
            <w:proofErr w:type="spellEnd"/>
            <w:r w:rsidRPr="00D34F3A">
              <w:rPr>
                <w:rFonts w:eastAsia="Times New Roman" w:cs="Calibri"/>
                <w:bCs/>
                <w:szCs w:val="18"/>
              </w:rPr>
              <w:t xml:space="preserve"> z okazji Dnia Matki  z udziałem tenorów Teatru Muzycznego </w:t>
            </w:r>
            <w:r>
              <w:rPr>
                <w:rFonts w:eastAsia="Times New Roman" w:cs="Calibri"/>
                <w:bCs/>
                <w:szCs w:val="18"/>
              </w:rPr>
              <w:br/>
            </w:r>
            <w:r w:rsidRPr="00D34F3A">
              <w:rPr>
                <w:rFonts w:eastAsia="Times New Roman" w:cs="Calibri"/>
                <w:bCs/>
                <w:szCs w:val="18"/>
              </w:rPr>
              <w:t xml:space="preserve">w Gdyni, 29.05.2020r.Koncert z okazji Dnia Ojca 29.05.2020r.Koncert "Romanse" 29.05.2020r.Koncert "Warszawo Ma"29.05.2020r.Koncert "Mów do mnie jeszcze" 17.07.2020r.Owocowe smaki lata 06.08.2020r.Turniej gry </w:t>
            </w:r>
            <w:r>
              <w:rPr>
                <w:rFonts w:eastAsia="Times New Roman" w:cs="Calibri"/>
                <w:bCs/>
                <w:szCs w:val="18"/>
              </w:rPr>
              <w:br/>
            </w:r>
            <w:r w:rsidRPr="00D34F3A">
              <w:rPr>
                <w:rFonts w:eastAsia="Times New Roman" w:cs="Calibri"/>
                <w:bCs/>
                <w:szCs w:val="18"/>
              </w:rPr>
              <w:t xml:space="preserve">w </w:t>
            </w:r>
            <w:proofErr w:type="spellStart"/>
            <w:r w:rsidRPr="00D34F3A">
              <w:rPr>
                <w:rFonts w:eastAsia="Times New Roman" w:cs="Calibri"/>
                <w:bCs/>
                <w:szCs w:val="18"/>
              </w:rPr>
              <w:t>boule</w:t>
            </w:r>
            <w:proofErr w:type="spellEnd"/>
            <w:r w:rsidRPr="00D34F3A">
              <w:rPr>
                <w:rFonts w:eastAsia="Times New Roman" w:cs="Calibri"/>
                <w:bCs/>
                <w:szCs w:val="18"/>
              </w:rPr>
              <w:t xml:space="preserve"> 18.08.2020r.Koncert Muzyki Patriotycznej pt. "Warszawskie Dzieci" 21.08.2020r.Sierpniowy grill 27.08.2020</w:t>
            </w:r>
            <w:r>
              <w:rPr>
                <w:rFonts w:eastAsia="Times New Roman" w:cs="Calibri"/>
                <w:bCs/>
                <w:szCs w:val="18"/>
              </w:rPr>
              <w:t xml:space="preserve"> </w:t>
            </w:r>
            <w:r w:rsidRPr="00D34F3A">
              <w:rPr>
                <w:rFonts w:eastAsia="Times New Roman" w:cs="Calibri"/>
                <w:bCs/>
                <w:szCs w:val="18"/>
              </w:rPr>
              <w:t>r.</w:t>
            </w:r>
            <w:r>
              <w:rPr>
                <w:rFonts w:eastAsia="Times New Roman" w:cs="Calibri"/>
                <w:bCs/>
                <w:szCs w:val="18"/>
              </w:rPr>
              <w:t xml:space="preserve"> </w:t>
            </w:r>
            <w:r w:rsidRPr="00D34F3A">
              <w:rPr>
                <w:rFonts w:eastAsia="Times New Roman" w:cs="Calibri"/>
                <w:bCs/>
                <w:szCs w:val="18"/>
              </w:rPr>
              <w:t>Seniorzy układają pu</w:t>
            </w:r>
            <w:r>
              <w:rPr>
                <w:rFonts w:eastAsia="Times New Roman" w:cs="Calibri"/>
                <w:bCs/>
                <w:szCs w:val="18"/>
              </w:rPr>
              <w:t>z</w:t>
            </w:r>
            <w:r w:rsidRPr="00D34F3A">
              <w:rPr>
                <w:rFonts w:eastAsia="Times New Roman" w:cs="Calibri"/>
                <w:bCs/>
                <w:szCs w:val="18"/>
              </w:rPr>
              <w:t>zle  dla medyków 18.09.2020</w:t>
            </w:r>
            <w:r>
              <w:rPr>
                <w:rFonts w:eastAsia="Times New Roman" w:cs="Calibri"/>
                <w:bCs/>
                <w:szCs w:val="18"/>
              </w:rPr>
              <w:t xml:space="preserve"> </w:t>
            </w:r>
            <w:r w:rsidRPr="00D34F3A">
              <w:rPr>
                <w:rFonts w:eastAsia="Times New Roman" w:cs="Calibri"/>
                <w:bCs/>
                <w:szCs w:val="18"/>
              </w:rPr>
              <w:t>r.</w:t>
            </w:r>
            <w:r>
              <w:rPr>
                <w:rFonts w:eastAsia="Times New Roman" w:cs="Calibri"/>
                <w:bCs/>
                <w:szCs w:val="18"/>
              </w:rPr>
              <w:t xml:space="preserve"> </w:t>
            </w:r>
            <w:r w:rsidRPr="00D34F3A">
              <w:rPr>
                <w:rFonts w:eastAsia="Times New Roman" w:cs="Calibri"/>
                <w:bCs/>
                <w:szCs w:val="18"/>
              </w:rPr>
              <w:t>Międzynarodowy Dzień Osób Starszych 01.10.2020</w:t>
            </w:r>
            <w:r>
              <w:rPr>
                <w:rFonts w:eastAsia="Times New Roman" w:cs="Calibri"/>
                <w:bCs/>
                <w:szCs w:val="18"/>
              </w:rPr>
              <w:t xml:space="preserve"> </w:t>
            </w:r>
            <w:r w:rsidRPr="00D34F3A">
              <w:rPr>
                <w:rFonts w:eastAsia="Times New Roman" w:cs="Calibri"/>
                <w:bCs/>
                <w:szCs w:val="18"/>
              </w:rPr>
              <w:t>r</w:t>
            </w:r>
            <w:r>
              <w:rPr>
                <w:rFonts w:eastAsia="Times New Roman" w:cs="Calibri"/>
                <w:bCs/>
                <w:szCs w:val="18"/>
              </w:rPr>
              <w:t>.</w:t>
            </w:r>
            <w:r w:rsidRPr="00D34F3A">
              <w:rPr>
                <w:rFonts w:eastAsia="Times New Roman" w:cs="Calibri"/>
                <w:bCs/>
                <w:szCs w:val="18"/>
              </w:rPr>
              <w:t>, Pokaz filmu pt. "Cud nad Wisłą" 15.10.2020</w:t>
            </w:r>
            <w:r>
              <w:rPr>
                <w:rFonts w:eastAsia="Times New Roman" w:cs="Calibri"/>
                <w:bCs/>
                <w:szCs w:val="18"/>
              </w:rPr>
              <w:t xml:space="preserve"> </w:t>
            </w:r>
            <w:r w:rsidRPr="00D34F3A">
              <w:rPr>
                <w:rFonts w:eastAsia="Times New Roman" w:cs="Calibri"/>
                <w:bCs/>
                <w:szCs w:val="18"/>
              </w:rPr>
              <w:t>r.,</w:t>
            </w:r>
            <w:r>
              <w:rPr>
                <w:rFonts w:eastAsia="Times New Roman" w:cs="Calibri"/>
                <w:bCs/>
                <w:szCs w:val="18"/>
              </w:rPr>
              <w:t xml:space="preserve"> </w:t>
            </w:r>
            <w:r w:rsidRPr="00D34F3A">
              <w:rPr>
                <w:rFonts w:eastAsia="Times New Roman" w:cs="Calibri"/>
                <w:bCs/>
                <w:szCs w:val="18"/>
              </w:rPr>
              <w:t>Obchody 42. rocznicy wyboru Karola Wojtyły na Papieża 16.10.2020</w:t>
            </w:r>
            <w:r>
              <w:rPr>
                <w:rFonts w:eastAsia="Times New Roman" w:cs="Calibri"/>
                <w:bCs/>
                <w:szCs w:val="18"/>
              </w:rPr>
              <w:t xml:space="preserve"> </w:t>
            </w:r>
            <w:r w:rsidRPr="00D34F3A">
              <w:rPr>
                <w:rFonts w:eastAsia="Times New Roman" w:cs="Calibri"/>
                <w:bCs/>
                <w:szCs w:val="18"/>
              </w:rPr>
              <w:t>r.,</w:t>
            </w:r>
            <w:r>
              <w:rPr>
                <w:rFonts w:eastAsia="Times New Roman" w:cs="Calibri"/>
                <w:bCs/>
                <w:szCs w:val="18"/>
              </w:rPr>
              <w:t xml:space="preserve"> </w:t>
            </w:r>
            <w:r w:rsidRPr="00D34F3A">
              <w:rPr>
                <w:rFonts w:eastAsia="Times New Roman" w:cs="Calibri"/>
                <w:bCs/>
                <w:szCs w:val="18"/>
              </w:rPr>
              <w:t xml:space="preserve">Warsztaty plastyczne. Projekt Antoni </w:t>
            </w:r>
            <w:proofErr w:type="spellStart"/>
            <w:r w:rsidRPr="00D34F3A">
              <w:rPr>
                <w:rFonts w:eastAsia="Times New Roman" w:cs="Calibri"/>
                <w:bCs/>
                <w:szCs w:val="18"/>
              </w:rPr>
              <w:t>Minikowski</w:t>
            </w:r>
            <w:proofErr w:type="spellEnd"/>
            <w:r w:rsidRPr="00D34F3A">
              <w:rPr>
                <w:rFonts w:eastAsia="Times New Roman" w:cs="Calibri"/>
                <w:bCs/>
                <w:szCs w:val="18"/>
              </w:rPr>
              <w:t>. Walką i sercem. 19.10.2020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Pr>
                <w:rFonts w:eastAsia="Times New Roman" w:cs="Calibri"/>
                <w:bCs/>
                <w:szCs w:val="18"/>
              </w:rPr>
              <w:t xml:space="preserve"> </w:t>
            </w:r>
            <w:r w:rsidRPr="00D34F3A">
              <w:rPr>
                <w:rFonts w:eastAsia="Times New Roman" w:cs="Calibri"/>
                <w:bCs/>
                <w:szCs w:val="18"/>
              </w:rPr>
              <w:t>Warsztaty malarskie w Ogrodzie zimowym 20.10.2020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Pr>
                <w:rFonts w:eastAsia="Times New Roman" w:cs="Calibri"/>
                <w:bCs/>
                <w:szCs w:val="18"/>
              </w:rPr>
              <w:t xml:space="preserve"> </w:t>
            </w:r>
            <w:r w:rsidRPr="00D34F3A">
              <w:rPr>
                <w:rFonts w:eastAsia="Times New Roman" w:cs="Calibri"/>
                <w:bCs/>
                <w:szCs w:val="18"/>
              </w:rPr>
              <w:t>Retransmisja uroczystej mszy świętej w rocznicę śmierci błogosławionego ks. Jerzego Popiełuszki 20.10.2020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Pr>
                <w:rFonts w:eastAsia="Times New Roman" w:cs="Calibri"/>
                <w:bCs/>
                <w:szCs w:val="18"/>
              </w:rPr>
              <w:t xml:space="preserve"> </w:t>
            </w:r>
            <w:r w:rsidRPr="00D34F3A">
              <w:rPr>
                <w:rFonts w:eastAsia="Times New Roman" w:cs="Calibri"/>
                <w:bCs/>
                <w:szCs w:val="18"/>
              </w:rPr>
              <w:t xml:space="preserve">Warsztaty plastyczne </w:t>
            </w:r>
            <w:r>
              <w:rPr>
                <w:rFonts w:eastAsia="Times New Roman" w:cs="Calibri"/>
                <w:bCs/>
                <w:szCs w:val="18"/>
              </w:rPr>
              <w:br/>
            </w:r>
            <w:r w:rsidRPr="00D34F3A">
              <w:rPr>
                <w:rFonts w:eastAsia="Times New Roman" w:cs="Calibri"/>
                <w:bCs/>
                <w:szCs w:val="18"/>
              </w:rPr>
              <w:t>w Ogrodzie Zimowym 28.10.2020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Poezja czytana pt. "Myśli malowane słowem" 29.10.2020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sidRPr="00D34F3A">
              <w:rPr>
                <w:rFonts w:eastAsia="Times New Roman" w:cs="Calibri"/>
                <w:bCs/>
                <w:szCs w:val="18"/>
              </w:rPr>
              <w:t>.</w:t>
            </w:r>
            <w:r>
              <w:rPr>
                <w:rFonts w:eastAsia="Times New Roman" w:cs="Calibri"/>
                <w:bCs/>
                <w:szCs w:val="18"/>
              </w:rPr>
              <w:t xml:space="preserve"> </w:t>
            </w:r>
            <w:r w:rsidRPr="00D34F3A">
              <w:rPr>
                <w:rFonts w:eastAsia="Times New Roman" w:cs="Calibri"/>
                <w:bCs/>
                <w:szCs w:val="18"/>
              </w:rPr>
              <w:t>Halloween 31.10.2020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Pr>
                <w:rFonts w:eastAsia="Times New Roman" w:cs="Calibri"/>
                <w:bCs/>
                <w:szCs w:val="18"/>
              </w:rPr>
              <w:t xml:space="preserve"> </w:t>
            </w:r>
            <w:r w:rsidRPr="00D34F3A">
              <w:rPr>
                <w:rFonts w:eastAsia="Times New Roman" w:cs="Calibri"/>
                <w:bCs/>
                <w:szCs w:val="18"/>
              </w:rPr>
              <w:t>Transmisja mszy z okazji Zaduszek 02.11.2020</w:t>
            </w:r>
            <w:r>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Pr>
                <w:rFonts w:eastAsia="Times New Roman" w:cs="Calibri"/>
                <w:bCs/>
                <w:szCs w:val="18"/>
              </w:rPr>
              <w:t xml:space="preserve"> </w:t>
            </w:r>
            <w:r w:rsidRPr="00D34F3A">
              <w:rPr>
                <w:rFonts w:eastAsia="Times New Roman" w:cs="Calibri"/>
                <w:bCs/>
                <w:szCs w:val="18"/>
              </w:rPr>
              <w:t>Festyn na sportowo 04.11.2020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Domowe SPA 06.11.2020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Święto Niepodległości 11.11.2020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Wielcy Polacy 16.11.2020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Zajęcia z reminiscencji i refleksologii 17.11.2020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Dbamy o zdrowie i sprawdzamy 24.11.2020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 xml:space="preserve">, </w:t>
            </w:r>
            <w:r w:rsidRPr="00D34F3A">
              <w:rPr>
                <w:rFonts w:eastAsia="Times New Roman" w:cs="Calibri"/>
                <w:bCs/>
                <w:szCs w:val="18"/>
              </w:rPr>
              <w:t>Andrzejkowe Hokus Pokus 30.11.2020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sidRPr="00D34F3A">
              <w:rPr>
                <w:rFonts w:eastAsia="Times New Roman" w:cs="Calibri"/>
                <w:bCs/>
                <w:szCs w:val="18"/>
              </w:rPr>
              <w:t xml:space="preserve"> Barbórka 4.12.2020r., Mikołajki 7.12.2020</w:t>
            </w:r>
            <w:r w:rsidR="007F210F">
              <w:rPr>
                <w:rFonts w:eastAsia="Times New Roman" w:cs="Calibri"/>
                <w:bCs/>
                <w:szCs w:val="18"/>
              </w:rPr>
              <w:t xml:space="preserve"> </w:t>
            </w:r>
            <w:r w:rsidRPr="00D34F3A">
              <w:rPr>
                <w:rFonts w:eastAsia="Times New Roman" w:cs="Calibri"/>
                <w:bCs/>
                <w:szCs w:val="18"/>
              </w:rPr>
              <w:t>r.</w:t>
            </w:r>
            <w:r w:rsidR="007F210F">
              <w:rPr>
                <w:rFonts w:eastAsia="Times New Roman" w:cs="Calibri"/>
                <w:bCs/>
                <w:szCs w:val="18"/>
              </w:rPr>
              <w:t>,</w:t>
            </w:r>
            <w:r w:rsidRPr="00D34F3A">
              <w:rPr>
                <w:rFonts w:eastAsia="Times New Roman" w:cs="Calibri"/>
                <w:bCs/>
                <w:szCs w:val="18"/>
              </w:rPr>
              <w:t xml:space="preserve"> Przygoto</w:t>
            </w:r>
            <w:r w:rsidR="007F210F">
              <w:rPr>
                <w:rFonts w:eastAsia="Times New Roman" w:cs="Calibri"/>
                <w:bCs/>
                <w:szCs w:val="18"/>
              </w:rPr>
              <w:t>wania do Sylwestra-</w:t>
            </w:r>
            <w:proofErr w:type="spellStart"/>
            <w:r w:rsidR="007F210F">
              <w:rPr>
                <w:rFonts w:eastAsia="Times New Roman" w:cs="Calibri"/>
                <w:bCs/>
                <w:szCs w:val="18"/>
              </w:rPr>
              <w:t>kinsiotaping</w:t>
            </w:r>
            <w:proofErr w:type="spellEnd"/>
            <w:r w:rsidRPr="00D34F3A">
              <w:rPr>
                <w:rFonts w:eastAsia="Times New Roman" w:cs="Calibri"/>
                <w:bCs/>
                <w:szCs w:val="18"/>
              </w:rPr>
              <w:t xml:space="preserve"> 29.12.2020 r.</w:t>
            </w:r>
          </w:p>
          <w:p w14:paraId="66B643DD" w14:textId="77777777" w:rsidR="009B4C62" w:rsidRDefault="00F61F3F" w:rsidP="00A17BF3">
            <w:pPr>
              <w:pStyle w:val="Akapitzlist"/>
              <w:numPr>
                <w:ilvl w:val="0"/>
                <w:numId w:val="3"/>
              </w:numPr>
              <w:spacing w:after="0" w:line="240" w:lineRule="auto"/>
              <w:ind w:left="228" w:hanging="142"/>
              <w:jc w:val="both"/>
              <w:rPr>
                <w:rFonts w:eastAsia="Times New Roman" w:cs="Calibri"/>
                <w:bCs/>
                <w:szCs w:val="18"/>
              </w:rPr>
            </w:pPr>
            <w:r>
              <w:rPr>
                <w:rFonts w:eastAsia="Times New Roman" w:cs="Calibri"/>
                <w:bCs/>
                <w:szCs w:val="18"/>
              </w:rPr>
              <w:t xml:space="preserve"> </w:t>
            </w:r>
            <w:r w:rsidR="009B4C62" w:rsidRPr="009B4C62">
              <w:rPr>
                <w:rFonts w:eastAsia="Times New Roman" w:cs="Calibri"/>
                <w:bCs/>
                <w:szCs w:val="18"/>
              </w:rPr>
              <w:t>Z uwagi na sytuacje pandemiczną w 2020 roku Sopockie Dni Seniora nie odbyły się.</w:t>
            </w:r>
          </w:p>
          <w:p w14:paraId="79567509" w14:textId="77777777" w:rsidR="00F27D62" w:rsidRDefault="00F27D62" w:rsidP="00A17BF3">
            <w:pPr>
              <w:pStyle w:val="Akapitzlist"/>
              <w:numPr>
                <w:ilvl w:val="0"/>
                <w:numId w:val="3"/>
              </w:numPr>
              <w:spacing w:after="0" w:line="240" w:lineRule="auto"/>
              <w:ind w:left="228" w:hanging="142"/>
              <w:jc w:val="both"/>
              <w:rPr>
                <w:rFonts w:eastAsia="Times New Roman" w:cs="Calibri"/>
                <w:bCs/>
                <w:szCs w:val="18"/>
              </w:rPr>
            </w:pPr>
            <w:r w:rsidRPr="00F27D62">
              <w:rPr>
                <w:rFonts w:eastAsia="Times New Roman" w:cs="Calibri"/>
                <w:bCs/>
                <w:szCs w:val="18"/>
              </w:rPr>
              <w:t xml:space="preserve">Z uwagi na sytuacje pandemiczną w 2020 roku Sopockie Dni Seniora nie odbyły się </w:t>
            </w:r>
          </w:p>
          <w:p w14:paraId="04D4CEDD" w14:textId="77777777" w:rsidR="00F27D62" w:rsidRDefault="00F27D62" w:rsidP="00A17BF3">
            <w:pPr>
              <w:pStyle w:val="Akapitzlist"/>
              <w:numPr>
                <w:ilvl w:val="0"/>
                <w:numId w:val="3"/>
              </w:numPr>
              <w:spacing w:after="0" w:line="240" w:lineRule="auto"/>
              <w:ind w:left="228" w:hanging="142"/>
              <w:jc w:val="both"/>
              <w:rPr>
                <w:rFonts w:eastAsia="Times New Roman" w:cs="Calibri"/>
                <w:bCs/>
                <w:szCs w:val="18"/>
              </w:rPr>
            </w:pPr>
            <w:r w:rsidRPr="00F27D62">
              <w:rPr>
                <w:rFonts w:eastAsia="Times New Roman" w:cs="Calibri"/>
                <w:bCs/>
                <w:szCs w:val="18"/>
              </w:rPr>
              <w:t xml:space="preserve">W 2020 roku, ze względu na pandemię, nie udało się zrealizować  akcji  „Świąteczny uśmiech dla Sopockiego Seniora”. </w:t>
            </w:r>
          </w:p>
          <w:p w14:paraId="731099AC" w14:textId="77777777" w:rsidR="004C1E0E" w:rsidRPr="00F27D62" w:rsidRDefault="00F27D62" w:rsidP="00A17BF3">
            <w:pPr>
              <w:pStyle w:val="Akapitzlist"/>
              <w:numPr>
                <w:ilvl w:val="0"/>
                <w:numId w:val="3"/>
              </w:numPr>
              <w:spacing w:after="0" w:line="240" w:lineRule="auto"/>
              <w:ind w:left="228" w:hanging="142"/>
              <w:jc w:val="both"/>
              <w:rPr>
                <w:rFonts w:eastAsia="Times New Roman" w:cs="Calibri"/>
                <w:bCs/>
                <w:szCs w:val="18"/>
              </w:rPr>
            </w:pPr>
            <w:r w:rsidRPr="00F27D62">
              <w:rPr>
                <w:rFonts w:eastAsia="Times New Roman" w:cs="Calibri"/>
                <w:bCs/>
                <w:szCs w:val="18"/>
              </w:rPr>
              <w:t>W 2020 roku, ze względu na pandemię, nie udało się zorganizować  warsztatów w szkołach pn. „Bliżej starości”.</w:t>
            </w:r>
          </w:p>
          <w:p w14:paraId="5EE44DD3" w14:textId="77777777" w:rsidR="004C1E0E" w:rsidRPr="00AE22FD" w:rsidRDefault="004C1E0E" w:rsidP="004C1E0E">
            <w:pPr>
              <w:pStyle w:val="Akapitzlist"/>
              <w:spacing w:after="0" w:line="240" w:lineRule="auto"/>
              <w:ind w:left="370"/>
              <w:rPr>
                <w:rFonts w:eastAsia="Times New Roman" w:cs="Calibri"/>
                <w:bCs/>
                <w:szCs w:val="18"/>
              </w:rPr>
            </w:pPr>
          </w:p>
        </w:tc>
      </w:tr>
      <w:tr w:rsidR="00750BB7" w:rsidRPr="00401E30" w14:paraId="02754615" w14:textId="77777777" w:rsidTr="005F5F76">
        <w:trPr>
          <w:trHeight w:val="240"/>
        </w:trPr>
        <w:tc>
          <w:tcPr>
            <w:tcW w:w="3402" w:type="dxa"/>
            <w:tcBorders>
              <w:top w:val="nil"/>
              <w:left w:val="single" w:sz="8" w:space="0" w:color="000000"/>
              <w:bottom w:val="nil"/>
              <w:right w:val="single" w:sz="8" w:space="0" w:color="auto"/>
            </w:tcBorders>
            <w:shd w:val="clear" w:color="000000" w:fill="FFFFFF"/>
            <w:hideMark/>
          </w:tcPr>
          <w:p w14:paraId="1644B408" w14:textId="77777777" w:rsidR="00750BB7" w:rsidRPr="00401E30" w:rsidRDefault="00750BB7" w:rsidP="000E1C0E">
            <w:pPr>
              <w:spacing w:after="0" w:line="240" w:lineRule="auto"/>
              <w:rPr>
                <w:rFonts w:eastAsia="Times New Roman" w:cs="Calibri"/>
                <w:szCs w:val="18"/>
              </w:rPr>
            </w:pPr>
            <w:r w:rsidRPr="00401E30">
              <w:rPr>
                <w:rFonts w:eastAsia="Times New Roman" w:cs="Calibri"/>
                <w:szCs w:val="18"/>
              </w:rPr>
              <w:t>2. wspierani</w:t>
            </w:r>
            <w:r w:rsidR="00D60B0C" w:rsidRPr="00401E30">
              <w:rPr>
                <w:rFonts w:eastAsia="Times New Roman" w:cs="Calibri"/>
                <w:szCs w:val="18"/>
              </w:rPr>
              <w:t>e pozytywnego wizerunku seniora</w:t>
            </w:r>
          </w:p>
          <w:p w14:paraId="64BB6475" w14:textId="77777777" w:rsidR="008D068E" w:rsidRPr="00401E30" w:rsidRDefault="008D068E" w:rsidP="000E1C0E">
            <w:pPr>
              <w:spacing w:after="0" w:line="240" w:lineRule="auto"/>
              <w:rPr>
                <w:rFonts w:eastAsia="Times New Roman" w:cs="Calibri"/>
                <w:szCs w:val="18"/>
              </w:rPr>
            </w:pPr>
          </w:p>
          <w:p w14:paraId="0409B646" w14:textId="77777777" w:rsidR="008D068E" w:rsidRPr="00401E30" w:rsidRDefault="008D068E" w:rsidP="000E1C0E">
            <w:pPr>
              <w:spacing w:after="0" w:line="240" w:lineRule="auto"/>
              <w:rPr>
                <w:rFonts w:eastAsia="Times New Roman" w:cs="Calibri"/>
                <w:szCs w:val="18"/>
              </w:rPr>
            </w:pPr>
          </w:p>
        </w:tc>
        <w:tc>
          <w:tcPr>
            <w:tcW w:w="5826" w:type="dxa"/>
            <w:vMerge/>
            <w:tcBorders>
              <w:top w:val="nil"/>
              <w:left w:val="single" w:sz="8" w:space="0" w:color="auto"/>
              <w:bottom w:val="single" w:sz="8" w:space="0" w:color="000001"/>
              <w:right w:val="single" w:sz="8" w:space="0" w:color="auto"/>
            </w:tcBorders>
            <w:vAlign w:val="center"/>
            <w:hideMark/>
          </w:tcPr>
          <w:p w14:paraId="03A23FC6" w14:textId="77777777" w:rsidR="00750BB7" w:rsidRPr="00401E30" w:rsidRDefault="00750BB7" w:rsidP="00750BB7">
            <w:pPr>
              <w:spacing w:after="0" w:line="240" w:lineRule="auto"/>
              <w:rPr>
                <w:rFonts w:eastAsia="Times New Roman" w:cs="Calibri"/>
                <w:sz w:val="18"/>
                <w:szCs w:val="18"/>
              </w:rPr>
            </w:pPr>
          </w:p>
        </w:tc>
      </w:tr>
      <w:tr w:rsidR="00750BB7" w:rsidRPr="00401E30" w14:paraId="3BAC3892" w14:textId="77777777" w:rsidTr="005F5F76">
        <w:trPr>
          <w:trHeight w:val="495"/>
        </w:trPr>
        <w:tc>
          <w:tcPr>
            <w:tcW w:w="3402" w:type="dxa"/>
            <w:tcBorders>
              <w:top w:val="nil"/>
              <w:left w:val="single" w:sz="8" w:space="0" w:color="000000"/>
              <w:bottom w:val="single" w:sz="8" w:space="0" w:color="000001"/>
              <w:right w:val="single" w:sz="8" w:space="0" w:color="auto"/>
            </w:tcBorders>
            <w:shd w:val="clear" w:color="000000" w:fill="FFFFFF"/>
            <w:hideMark/>
          </w:tcPr>
          <w:p w14:paraId="680E3B1D" w14:textId="77777777" w:rsidR="00750BB7" w:rsidRPr="00401E30" w:rsidRDefault="00750BB7" w:rsidP="00E859FA">
            <w:pPr>
              <w:spacing w:after="0" w:line="240" w:lineRule="auto"/>
              <w:rPr>
                <w:rFonts w:eastAsia="Times New Roman" w:cs="Calibri"/>
                <w:szCs w:val="18"/>
              </w:rPr>
            </w:pPr>
            <w:r w:rsidRPr="00401E30">
              <w:rPr>
                <w:rFonts w:eastAsia="Times New Roman" w:cs="Calibri"/>
                <w:szCs w:val="18"/>
              </w:rPr>
              <w:t>3. programy i akcje międ</w:t>
            </w:r>
            <w:r w:rsidR="00D74B52" w:rsidRPr="00401E30">
              <w:rPr>
                <w:rFonts w:eastAsia="Times New Roman" w:cs="Calibri"/>
                <w:szCs w:val="18"/>
              </w:rPr>
              <w:t xml:space="preserve">zypokoleniowej wymiany wiedzy i </w:t>
            </w:r>
            <w:r w:rsidRPr="00401E30">
              <w:rPr>
                <w:rFonts w:eastAsia="Times New Roman" w:cs="Calibri"/>
                <w:szCs w:val="18"/>
              </w:rPr>
              <w:t>doświadczeń opartych na</w:t>
            </w:r>
            <w:r w:rsidR="00E859FA" w:rsidRPr="00401E30">
              <w:rPr>
                <w:rFonts w:eastAsia="Times New Roman" w:cs="Calibri"/>
                <w:szCs w:val="18"/>
              </w:rPr>
              <w:t> </w:t>
            </w:r>
            <w:r w:rsidRPr="00401E30">
              <w:rPr>
                <w:rFonts w:eastAsia="Times New Roman" w:cs="Calibri"/>
                <w:szCs w:val="18"/>
              </w:rPr>
              <w:t>działaniu i współpracy – twórcze, ruchowe, integracyjne, itp.</w:t>
            </w:r>
          </w:p>
        </w:tc>
        <w:tc>
          <w:tcPr>
            <w:tcW w:w="5826" w:type="dxa"/>
            <w:vMerge/>
            <w:tcBorders>
              <w:top w:val="nil"/>
              <w:left w:val="single" w:sz="8" w:space="0" w:color="auto"/>
              <w:bottom w:val="single" w:sz="8" w:space="0" w:color="000001"/>
              <w:right w:val="single" w:sz="8" w:space="0" w:color="auto"/>
            </w:tcBorders>
            <w:vAlign w:val="center"/>
            <w:hideMark/>
          </w:tcPr>
          <w:p w14:paraId="04FEBD2E" w14:textId="77777777" w:rsidR="00750BB7" w:rsidRPr="00401E30" w:rsidRDefault="00750BB7" w:rsidP="00750BB7">
            <w:pPr>
              <w:spacing w:after="0" w:line="240" w:lineRule="auto"/>
              <w:rPr>
                <w:rFonts w:eastAsia="Times New Roman" w:cs="Calibri"/>
                <w:sz w:val="18"/>
                <w:szCs w:val="18"/>
              </w:rPr>
            </w:pPr>
          </w:p>
        </w:tc>
      </w:tr>
      <w:tr w:rsidR="005425B6" w:rsidRPr="00401E30" w14:paraId="65629A22" w14:textId="77777777" w:rsidTr="005F5F76">
        <w:trPr>
          <w:trHeight w:val="375"/>
        </w:trPr>
        <w:tc>
          <w:tcPr>
            <w:tcW w:w="9228" w:type="dxa"/>
            <w:gridSpan w:val="2"/>
            <w:tcBorders>
              <w:top w:val="nil"/>
              <w:left w:val="single" w:sz="8" w:space="0" w:color="000001"/>
              <w:bottom w:val="single" w:sz="8" w:space="0" w:color="000001"/>
              <w:right w:val="nil"/>
            </w:tcBorders>
            <w:shd w:val="clear" w:color="000000" w:fill="C2D69A"/>
            <w:vAlign w:val="center"/>
            <w:hideMark/>
          </w:tcPr>
          <w:p w14:paraId="59030EFB" w14:textId="77777777" w:rsidR="005425B6" w:rsidRPr="00401E30" w:rsidRDefault="005425B6" w:rsidP="00750BB7">
            <w:pPr>
              <w:spacing w:after="0" w:line="240" w:lineRule="auto"/>
              <w:rPr>
                <w:rFonts w:eastAsia="Times New Roman" w:cs="Calibri"/>
                <w:color w:val="00000A"/>
                <w:szCs w:val="18"/>
              </w:rPr>
            </w:pPr>
            <w:r w:rsidRPr="00401E30">
              <w:rPr>
                <w:rFonts w:eastAsia="Times New Roman" w:cs="Calibri"/>
                <w:color w:val="00000A"/>
                <w:szCs w:val="18"/>
              </w:rPr>
              <w:lastRenderedPageBreak/>
              <w:t xml:space="preserve">Działanie 1.1.4 </w:t>
            </w:r>
            <w:r w:rsidR="000B6AAD" w:rsidRPr="00401E30">
              <w:rPr>
                <w:rFonts w:eastAsia="Times New Roman" w:cs="Calibri"/>
                <w:color w:val="00000A"/>
                <w:szCs w:val="18"/>
              </w:rPr>
              <w:t xml:space="preserve">  </w:t>
            </w:r>
            <w:r w:rsidRPr="00401E30">
              <w:rPr>
                <w:rFonts w:eastAsia="Times New Roman" w:cs="Calibri"/>
                <w:color w:val="00000A"/>
                <w:szCs w:val="18"/>
              </w:rPr>
              <w:t>Rozwijanie świadomości obywatelskiej</w:t>
            </w:r>
          </w:p>
        </w:tc>
      </w:tr>
      <w:tr w:rsidR="00750BB7" w:rsidRPr="00401E30" w14:paraId="483A142C" w14:textId="77777777" w:rsidTr="003F430F">
        <w:trPr>
          <w:trHeight w:val="240"/>
        </w:trPr>
        <w:tc>
          <w:tcPr>
            <w:tcW w:w="3402" w:type="dxa"/>
            <w:tcBorders>
              <w:top w:val="nil"/>
              <w:left w:val="single" w:sz="8" w:space="0" w:color="000000"/>
              <w:bottom w:val="nil"/>
              <w:right w:val="single" w:sz="8" w:space="0" w:color="auto"/>
            </w:tcBorders>
            <w:shd w:val="clear" w:color="000000" w:fill="FFFFFF"/>
            <w:hideMark/>
          </w:tcPr>
          <w:p w14:paraId="12BFFA39" w14:textId="77777777" w:rsidR="00750BB7" w:rsidRPr="00401E30" w:rsidRDefault="00750BB7" w:rsidP="000E1C0E">
            <w:pPr>
              <w:spacing w:after="0" w:line="240" w:lineRule="auto"/>
              <w:rPr>
                <w:rFonts w:eastAsia="Times New Roman" w:cs="Calibri"/>
                <w:szCs w:val="18"/>
              </w:rPr>
            </w:pPr>
            <w:r w:rsidRPr="00401E30">
              <w:rPr>
                <w:rFonts w:eastAsia="Times New Roman" w:cs="Calibri"/>
                <w:szCs w:val="18"/>
              </w:rPr>
              <w:t>1. prom</w:t>
            </w:r>
            <w:r w:rsidRPr="00401E30">
              <w:rPr>
                <w:rFonts w:eastAsia="Times New Roman" w:cs="Calibri"/>
                <w:color w:val="000000"/>
                <w:szCs w:val="18"/>
              </w:rPr>
              <w:t>owanie działań obywatelskich</w:t>
            </w:r>
          </w:p>
        </w:tc>
        <w:tc>
          <w:tcPr>
            <w:tcW w:w="5826" w:type="dxa"/>
            <w:vMerge w:val="restart"/>
            <w:tcBorders>
              <w:top w:val="nil"/>
              <w:left w:val="single" w:sz="8" w:space="0" w:color="auto"/>
              <w:bottom w:val="single" w:sz="8" w:space="0" w:color="000001"/>
              <w:right w:val="single" w:sz="8" w:space="0" w:color="auto"/>
            </w:tcBorders>
            <w:shd w:val="clear" w:color="auto" w:fill="auto"/>
            <w:hideMark/>
          </w:tcPr>
          <w:p w14:paraId="69EF1773" w14:textId="77777777" w:rsidR="007F210F" w:rsidRPr="007F210F" w:rsidRDefault="007F210F" w:rsidP="00A17BF3">
            <w:pPr>
              <w:pStyle w:val="Akapitzlist"/>
              <w:numPr>
                <w:ilvl w:val="0"/>
                <w:numId w:val="4"/>
              </w:numPr>
              <w:spacing w:after="0" w:line="240" w:lineRule="auto"/>
              <w:ind w:left="228" w:hanging="142"/>
              <w:jc w:val="both"/>
              <w:rPr>
                <w:rFonts w:eastAsia="Times New Roman" w:cs="Calibri"/>
                <w:szCs w:val="18"/>
              </w:rPr>
            </w:pPr>
            <w:r w:rsidRPr="007F210F">
              <w:rPr>
                <w:rFonts w:eastAsia="Times New Roman" w:cs="Calibri"/>
                <w:szCs w:val="18"/>
              </w:rPr>
              <w:t>Spotkania z Marleną Meyer na temat demencji "Pozytywne podejście do opieki" 4.02, 11.02., 18.02., 25.02., Warsztaty kulinarne z udziałem dietetyczki Karoliny Gorzk</w:t>
            </w:r>
            <w:r w:rsidR="003E334E">
              <w:rPr>
                <w:rFonts w:eastAsia="Times New Roman" w:cs="Calibri"/>
                <w:szCs w:val="18"/>
              </w:rPr>
              <w:t>iewicz 29.01.2020 r., 24.02.2020 r</w:t>
            </w:r>
            <w:r w:rsidRPr="007F210F">
              <w:rPr>
                <w:rFonts w:eastAsia="Times New Roman" w:cs="Calibri"/>
                <w:szCs w:val="18"/>
              </w:rPr>
              <w:t>., Spotkanie Sopockiej Rady Seniorów  na temat rynku nieruchomości 11.02.2020</w:t>
            </w:r>
            <w:r>
              <w:rPr>
                <w:rFonts w:eastAsia="Times New Roman" w:cs="Calibri"/>
                <w:szCs w:val="18"/>
              </w:rPr>
              <w:t xml:space="preserve"> </w:t>
            </w:r>
            <w:r w:rsidRPr="007F210F">
              <w:rPr>
                <w:rFonts w:eastAsia="Times New Roman" w:cs="Calibri"/>
                <w:szCs w:val="18"/>
              </w:rPr>
              <w:t>r.</w:t>
            </w:r>
          </w:p>
          <w:p w14:paraId="14638034" w14:textId="77777777" w:rsidR="00702D05" w:rsidRPr="00401E30" w:rsidRDefault="00702D05" w:rsidP="00A17BF3">
            <w:pPr>
              <w:pStyle w:val="Akapitzlist"/>
              <w:numPr>
                <w:ilvl w:val="0"/>
                <w:numId w:val="4"/>
              </w:numPr>
              <w:spacing w:after="0" w:line="240" w:lineRule="auto"/>
              <w:ind w:left="370" w:hanging="284"/>
              <w:jc w:val="both"/>
              <w:rPr>
                <w:rFonts w:eastAsia="Times New Roman" w:cs="Calibri"/>
                <w:szCs w:val="18"/>
              </w:rPr>
            </w:pPr>
          </w:p>
        </w:tc>
      </w:tr>
      <w:tr w:rsidR="00750BB7" w:rsidRPr="00401E30" w14:paraId="40999BD1" w14:textId="77777777" w:rsidTr="003F430F">
        <w:trPr>
          <w:trHeight w:val="240"/>
        </w:trPr>
        <w:tc>
          <w:tcPr>
            <w:tcW w:w="3402" w:type="dxa"/>
            <w:tcBorders>
              <w:top w:val="nil"/>
              <w:left w:val="single" w:sz="8" w:space="0" w:color="000000"/>
              <w:bottom w:val="nil"/>
              <w:right w:val="single" w:sz="8" w:space="0" w:color="auto"/>
            </w:tcBorders>
            <w:shd w:val="clear" w:color="000000" w:fill="FFFFFF"/>
            <w:hideMark/>
          </w:tcPr>
          <w:p w14:paraId="7724A82F" w14:textId="77777777" w:rsidR="001730DC" w:rsidRPr="00401E30" w:rsidRDefault="001730DC" w:rsidP="000E1C0E">
            <w:pPr>
              <w:spacing w:after="0" w:line="240" w:lineRule="auto"/>
              <w:rPr>
                <w:rFonts w:eastAsia="Times New Roman" w:cs="Calibri"/>
                <w:szCs w:val="18"/>
              </w:rPr>
            </w:pPr>
          </w:p>
          <w:p w14:paraId="545508DC" w14:textId="77777777" w:rsidR="00750BB7" w:rsidRPr="00401E30" w:rsidRDefault="00750BB7" w:rsidP="000E1C0E">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aktywizowanie liderów lokalnych</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14:paraId="5D41CE71" w14:textId="77777777" w:rsidR="00750BB7" w:rsidRPr="00401E30" w:rsidRDefault="00750BB7" w:rsidP="00750BB7">
            <w:pPr>
              <w:spacing w:after="0" w:line="240" w:lineRule="auto"/>
              <w:rPr>
                <w:rFonts w:eastAsia="Times New Roman" w:cs="Calibri"/>
                <w:sz w:val="18"/>
                <w:szCs w:val="18"/>
              </w:rPr>
            </w:pPr>
          </w:p>
        </w:tc>
      </w:tr>
      <w:tr w:rsidR="00750BB7" w:rsidRPr="00401E30" w14:paraId="4B6A44B6" w14:textId="77777777" w:rsidTr="003F430F">
        <w:trPr>
          <w:trHeight w:val="255"/>
        </w:trPr>
        <w:tc>
          <w:tcPr>
            <w:tcW w:w="3402" w:type="dxa"/>
            <w:tcBorders>
              <w:top w:val="nil"/>
              <w:left w:val="single" w:sz="8" w:space="0" w:color="000000"/>
              <w:bottom w:val="single" w:sz="8" w:space="0" w:color="000001"/>
              <w:right w:val="single" w:sz="8" w:space="0" w:color="auto"/>
            </w:tcBorders>
            <w:shd w:val="clear" w:color="000000" w:fill="FFFFFF"/>
            <w:hideMark/>
          </w:tcPr>
          <w:p w14:paraId="5FFB87CD" w14:textId="77777777" w:rsidR="001730DC" w:rsidRPr="00401E30" w:rsidRDefault="001730DC" w:rsidP="000E1C0E">
            <w:pPr>
              <w:spacing w:after="0" w:line="240" w:lineRule="auto"/>
              <w:rPr>
                <w:rFonts w:eastAsia="Times New Roman" w:cs="Calibri"/>
                <w:szCs w:val="18"/>
              </w:rPr>
            </w:pPr>
          </w:p>
          <w:p w14:paraId="4F95AC5F" w14:textId="77777777" w:rsidR="00750BB7" w:rsidRPr="00401E30" w:rsidRDefault="00750BB7" w:rsidP="000E1C0E">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zapewnienie możliwości edukacji obywatelskiej</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14:paraId="3C029DBE" w14:textId="77777777" w:rsidR="00750BB7" w:rsidRPr="00401E30" w:rsidRDefault="00750BB7" w:rsidP="00750BB7">
            <w:pPr>
              <w:spacing w:after="0" w:line="240" w:lineRule="auto"/>
              <w:rPr>
                <w:rFonts w:eastAsia="Times New Roman" w:cs="Calibri"/>
                <w:sz w:val="18"/>
                <w:szCs w:val="18"/>
              </w:rPr>
            </w:pPr>
          </w:p>
        </w:tc>
      </w:tr>
    </w:tbl>
    <w:p w14:paraId="46DAC6EB" w14:textId="77777777" w:rsidR="00D975F0" w:rsidRPr="005C4521" w:rsidRDefault="00D975F0" w:rsidP="009F7E4B">
      <w:pPr>
        <w:rPr>
          <w:bCs/>
          <w:szCs w:val="28"/>
        </w:rPr>
      </w:pPr>
    </w:p>
    <w:tbl>
      <w:tblPr>
        <w:tblStyle w:val="Tabela-Siatka"/>
        <w:tblW w:w="0" w:type="auto"/>
        <w:jc w:val="center"/>
        <w:tblLook w:val="04A0" w:firstRow="1" w:lastRow="0" w:firstColumn="1" w:lastColumn="0" w:noHBand="0" w:noVBand="1"/>
      </w:tblPr>
      <w:tblGrid>
        <w:gridCol w:w="9062"/>
      </w:tblGrid>
      <w:tr w:rsidR="001C4216" w:rsidRPr="005C4521" w14:paraId="1F1B441B" w14:textId="77777777" w:rsidTr="00CC18DF">
        <w:trPr>
          <w:trHeight w:val="850"/>
          <w:jc w:val="center"/>
        </w:trPr>
        <w:tc>
          <w:tcPr>
            <w:tcW w:w="9071" w:type="dxa"/>
            <w:shd w:val="clear" w:color="auto" w:fill="BFBFBF" w:themeFill="background1" w:themeFillShade="BF"/>
            <w:vAlign w:val="center"/>
          </w:tcPr>
          <w:p w14:paraId="520E062D" w14:textId="77777777" w:rsidR="001C4216" w:rsidRPr="005C4521" w:rsidRDefault="001C4216" w:rsidP="001C4216">
            <w:pPr>
              <w:pStyle w:val="Default"/>
              <w:rPr>
                <w:rFonts w:asciiTheme="minorHAnsi" w:hAnsiTheme="minorHAnsi"/>
                <w:color w:val="auto"/>
                <w:sz w:val="28"/>
                <w:szCs w:val="28"/>
              </w:rPr>
            </w:pPr>
            <w:r w:rsidRPr="005C4521">
              <w:rPr>
                <w:rFonts w:asciiTheme="minorHAnsi" w:hAnsiTheme="minorHAnsi"/>
                <w:b/>
                <w:bCs/>
                <w:color w:val="auto"/>
                <w:sz w:val="28"/>
                <w:szCs w:val="28"/>
              </w:rPr>
              <w:t xml:space="preserve">Priorytet 1.2 </w:t>
            </w:r>
          </w:p>
          <w:p w14:paraId="7F0FE042" w14:textId="77777777" w:rsidR="001C4216" w:rsidRPr="005C4521" w:rsidRDefault="001C4216" w:rsidP="001C4035">
            <w:r w:rsidRPr="005C4521">
              <w:rPr>
                <w:b/>
                <w:bCs/>
                <w:sz w:val="28"/>
                <w:szCs w:val="28"/>
              </w:rPr>
              <w:t>Większa aktywność i udział sopockich</w:t>
            </w:r>
            <w:r w:rsidR="00F302F2" w:rsidRPr="005C4521">
              <w:rPr>
                <w:b/>
                <w:bCs/>
                <w:sz w:val="28"/>
                <w:szCs w:val="28"/>
              </w:rPr>
              <w:t xml:space="preserve"> seniorów w kulturze, sporcie i </w:t>
            </w:r>
            <w:r w:rsidRPr="005C4521">
              <w:rPr>
                <w:b/>
                <w:bCs/>
                <w:sz w:val="28"/>
                <w:szCs w:val="28"/>
              </w:rPr>
              <w:t xml:space="preserve">edukacji </w:t>
            </w:r>
          </w:p>
        </w:tc>
      </w:tr>
    </w:tbl>
    <w:p w14:paraId="74108AA9" w14:textId="77777777" w:rsidR="0017156D" w:rsidRPr="005C4521" w:rsidRDefault="0017156D" w:rsidP="001C4216">
      <w:pPr>
        <w:rPr>
          <w:sz w:val="16"/>
          <w:szCs w:val="16"/>
        </w:rPr>
      </w:pPr>
    </w:p>
    <w:tbl>
      <w:tblPr>
        <w:tblW w:w="9071" w:type="dxa"/>
        <w:tblInd w:w="56" w:type="dxa"/>
        <w:tblCellMar>
          <w:left w:w="70" w:type="dxa"/>
          <w:right w:w="70" w:type="dxa"/>
        </w:tblCellMar>
        <w:tblLook w:val="04A0" w:firstRow="1" w:lastRow="0" w:firstColumn="1" w:lastColumn="0" w:noHBand="0" w:noVBand="1"/>
      </w:tblPr>
      <w:tblGrid>
        <w:gridCol w:w="3402"/>
        <w:gridCol w:w="5669"/>
      </w:tblGrid>
      <w:tr w:rsidR="00732C2E" w:rsidRPr="005C4521" w14:paraId="72240439" w14:textId="77777777" w:rsidTr="0098166F">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14:paraId="39A460D8" w14:textId="77777777" w:rsidR="00732C2E" w:rsidRPr="005C4521" w:rsidRDefault="00732C2E" w:rsidP="00771029">
            <w:pPr>
              <w:spacing w:after="0" w:line="240" w:lineRule="auto"/>
              <w:rPr>
                <w:rFonts w:eastAsia="Times New Roman" w:cs="Calibri"/>
                <w:szCs w:val="18"/>
              </w:rPr>
            </w:pPr>
            <w:r w:rsidRPr="005C4521">
              <w:rPr>
                <w:rFonts w:eastAsia="Times New Roman" w:cs="Calibri"/>
                <w:szCs w:val="18"/>
              </w:rPr>
              <w:t xml:space="preserve">Działanie 1.2.1 </w:t>
            </w:r>
            <w:r w:rsidR="000B6AAD" w:rsidRPr="005C4521">
              <w:rPr>
                <w:rFonts w:eastAsia="Times New Roman" w:cs="Calibri"/>
                <w:szCs w:val="18"/>
              </w:rPr>
              <w:t xml:space="preserve">  </w:t>
            </w:r>
            <w:r w:rsidRPr="005C4521">
              <w:rPr>
                <w:rFonts w:eastAsia="Times New Roman" w:cs="Calibri"/>
                <w:szCs w:val="18"/>
              </w:rPr>
              <w:t>Zwiększanie udziału seniorów w życiu kulturalnym Sopotu</w:t>
            </w:r>
          </w:p>
        </w:tc>
      </w:tr>
      <w:tr w:rsidR="005C4521" w:rsidRPr="005C4521" w14:paraId="674E2D3C" w14:textId="77777777" w:rsidTr="00D35F78">
        <w:trPr>
          <w:trHeight w:val="480"/>
        </w:trPr>
        <w:tc>
          <w:tcPr>
            <w:tcW w:w="3402" w:type="dxa"/>
            <w:tcBorders>
              <w:top w:val="single" w:sz="4" w:space="0" w:color="auto"/>
              <w:left w:val="single" w:sz="8" w:space="0" w:color="000000"/>
              <w:bottom w:val="nil"/>
              <w:right w:val="single" w:sz="8" w:space="0" w:color="auto"/>
            </w:tcBorders>
            <w:shd w:val="clear" w:color="auto" w:fill="auto"/>
            <w:hideMark/>
          </w:tcPr>
          <w:p w14:paraId="6AC30307" w14:textId="77777777" w:rsidR="00627750" w:rsidRPr="005C4521" w:rsidRDefault="00771029" w:rsidP="00627750">
            <w:pPr>
              <w:spacing w:after="0" w:line="240" w:lineRule="auto"/>
              <w:rPr>
                <w:rFonts w:eastAsia="Times New Roman" w:cs="Calibri"/>
                <w:szCs w:val="18"/>
              </w:rPr>
            </w:pPr>
            <w:r w:rsidRPr="005C4521">
              <w:rPr>
                <w:rFonts w:eastAsia="Times New Roman" w:cs="Calibri"/>
                <w:szCs w:val="18"/>
              </w:rPr>
              <w:t>1. uwrażliwianie organizatorów wydarzeń kulturalnych na potrzeby seniorów, tworzenie kalendarza wydarze</w:t>
            </w:r>
            <w:r w:rsidR="00403806" w:rsidRPr="005C4521">
              <w:rPr>
                <w:rFonts w:eastAsia="Times New Roman" w:cs="Calibri"/>
                <w:szCs w:val="18"/>
              </w:rPr>
              <w:t>ń uwzględniającego dostępność i </w:t>
            </w:r>
            <w:r w:rsidRPr="005C4521">
              <w:rPr>
                <w:rFonts w:eastAsia="Times New Roman" w:cs="Calibri"/>
                <w:szCs w:val="18"/>
              </w:rPr>
              <w:t>potrzeby osób starszych</w:t>
            </w:r>
          </w:p>
        </w:tc>
        <w:tc>
          <w:tcPr>
            <w:tcW w:w="5669" w:type="dxa"/>
            <w:vMerge w:val="restart"/>
            <w:tcBorders>
              <w:top w:val="single" w:sz="4" w:space="0" w:color="auto"/>
              <w:left w:val="single" w:sz="8" w:space="0" w:color="auto"/>
              <w:bottom w:val="nil"/>
              <w:right w:val="single" w:sz="8" w:space="0" w:color="auto"/>
            </w:tcBorders>
            <w:shd w:val="clear" w:color="auto" w:fill="auto"/>
            <w:hideMark/>
          </w:tcPr>
          <w:p w14:paraId="56581B5A" w14:textId="77777777" w:rsidR="00C80142" w:rsidRPr="005C4521" w:rsidRDefault="003E334E"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 xml:space="preserve">Sopockie instytucje kultury oraz organizacje pozarządowe oferują seniorom bogatą i różnorodną ofertę wydarzeń kulturalnych. Wydarzenia te planowane są w godzina </w:t>
            </w:r>
            <w:r w:rsidR="00C80142" w:rsidRPr="005C4521">
              <w:rPr>
                <w:rFonts w:eastAsia="Times New Roman" w:cs="Calibri"/>
                <w:szCs w:val="18"/>
              </w:rPr>
              <w:br/>
            </w:r>
            <w:r w:rsidRPr="005C4521">
              <w:rPr>
                <w:rFonts w:eastAsia="Times New Roman" w:cs="Calibri"/>
                <w:szCs w:val="18"/>
              </w:rPr>
              <w:t xml:space="preserve">i miejscach dostępnych dla seniorów. Sopoccy seniorzy mają możliwość korzystania z szerokiego wachlarza wydarzeń bezpłatnych. Natomiast większość wydarzeń biletowanych mają przygotowaną ofertę cenową dedykowaną seniorom. </w:t>
            </w:r>
          </w:p>
          <w:p w14:paraId="0D1E368C" w14:textId="77777777" w:rsidR="003E334E" w:rsidRPr="005C4521" w:rsidRDefault="003E334E"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 xml:space="preserve">W roku 2020 w związku z pandemią </w:t>
            </w:r>
            <w:r w:rsidR="00C80142" w:rsidRPr="005C4521">
              <w:rPr>
                <w:rFonts w:eastAsia="Times New Roman" w:cs="Calibri"/>
                <w:szCs w:val="18"/>
              </w:rPr>
              <w:t>C</w:t>
            </w:r>
            <w:r w:rsidRPr="005C4521">
              <w:rPr>
                <w:rFonts w:eastAsia="Times New Roman" w:cs="Calibri"/>
                <w:szCs w:val="18"/>
              </w:rPr>
              <w:t xml:space="preserve">ovid-19 sopockie instytucje przygotowały też liczne wydarzenia on-line, </w:t>
            </w:r>
            <w:r w:rsidR="00C80142" w:rsidRPr="005C4521">
              <w:rPr>
                <w:rFonts w:eastAsia="Times New Roman" w:cs="Calibri"/>
                <w:szCs w:val="18"/>
              </w:rPr>
              <w:br/>
            </w:r>
            <w:r w:rsidRPr="005C4521">
              <w:rPr>
                <w:rFonts w:eastAsia="Times New Roman" w:cs="Calibri"/>
                <w:szCs w:val="18"/>
              </w:rPr>
              <w:t xml:space="preserve">w formie hybrydowej, a w sezonie letnim ogólnodostępne imprezy plenerowe.  </w:t>
            </w:r>
          </w:p>
          <w:p w14:paraId="5B1F4D15" w14:textId="77777777" w:rsidR="003E334E" w:rsidRPr="005C4521" w:rsidRDefault="00C80142"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 xml:space="preserve">Program Sopockie Domy Sąsiedzkie, który dotychczas animował spotkania seniorów i zachęcał do różnych form spędzania wolnego czasu nie miał możliwości w roku 2020 zaistnieć z powodu pandemii Covid-19. W pierwszym półroczu 2020 roku zajęcia aktywizujące seniorów były udostępnione w formie zajęć on-line na specjalnym kanale </w:t>
            </w:r>
            <w:proofErr w:type="spellStart"/>
            <w:r w:rsidRPr="005C4521">
              <w:rPr>
                <w:rFonts w:eastAsia="Times New Roman" w:cs="Calibri"/>
                <w:szCs w:val="18"/>
              </w:rPr>
              <w:t>You</w:t>
            </w:r>
            <w:proofErr w:type="spellEnd"/>
            <w:r w:rsidRPr="005C4521">
              <w:rPr>
                <w:rFonts w:eastAsia="Times New Roman" w:cs="Calibri"/>
                <w:szCs w:val="18"/>
              </w:rPr>
              <w:t xml:space="preserve"> </w:t>
            </w:r>
            <w:proofErr w:type="spellStart"/>
            <w:r w:rsidRPr="005C4521">
              <w:rPr>
                <w:rFonts w:eastAsia="Times New Roman" w:cs="Calibri"/>
                <w:szCs w:val="18"/>
              </w:rPr>
              <w:t>Tube</w:t>
            </w:r>
            <w:proofErr w:type="spellEnd"/>
            <w:r w:rsidRPr="005C4521">
              <w:rPr>
                <w:rFonts w:eastAsia="Times New Roman" w:cs="Calibri"/>
                <w:szCs w:val="18"/>
              </w:rPr>
              <w:t xml:space="preserve">, tak aby dotychczasowi użytkownicy domów sąsiedzkich mogli w sposób atrakcyjny i aktywny spędzić czas </w:t>
            </w:r>
            <w:proofErr w:type="spellStart"/>
            <w:r w:rsidRPr="005C4521">
              <w:rPr>
                <w:rFonts w:eastAsia="Times New Roman" w:cs="Calibri"/>
                <w:szCs w:val="18"/>
              </w:rPr>
              <w:t>lockdownu</w:t>
            </w:r>
            <w:proofErr w:type="spellEnd"/>
            <w:r w:rsidRPr="005C4521">
              <w:rPr>
                <w:rFonts w:eastAsia="Times New Roman" w:cs="Calibri"/>
                <w:szCs w:val="18"/>
              </w:rPr>
              <w:t xml:space="preserve"> w domu.</w:t>
            </w:r>
          </w:p>
          <w:p w14:paraId="5ADD0F9F" w14:textId="77777777" w:rsidR="003E334E" w:rsidRPr="005C4521" w:rsidRDefault="00C80142"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 xml:space="preserve">Spacery historyczne po Sopocie organizowane przez Muzeum Sopotu oraz Miejską Bibliotekę Publiczną. Wystawy plenerowe. Aktywizowanie twórców w wieku senioralnym: muzycy i śpiewacy - seniorzy - wykonawcy Czwartkowych Wieczorów Muzycznych; autorzy publikujący na łamach dwumiesięcznika literackiego "Topos" i Rocznika Sopockiego oraz odbiorcy spotkań literackich min. Wiersze na Piętrze, aktorzy-seniorzy czytający sztuki w Teatrze przy Stole. PGS w ramach zajęć edukacyjnych organizował warsztaty edukacyjne </w:t>
            </w:r>
            <w:r w:rsidRPr="005C4521">
              <w:rPr>
                <w:rFonts w:eastAsia="Times New Roman" w:cs="Calibri"/>
                <w:szCs w:val="18"/>
              </w:rPr>
              <w:br/>
              <w:t>i oprowadzania po wystawach, których beneficjentami byli także sopoccy seniorzy. W 2020 roku PGS prowadził ponadto projekt Alfa Bet Czarów, w ramach którego seniorzy z sopockiego UTW brali udział w warsztatach plastycznych.</w:t>
            </w:r>
          </w:p>
          <w:p w14:paraId="6DAD1D4D" w14:textId="77777777" w:rsidR="003E334E" w:rsidRPr="005C4521" w:rsidRDefault="00C80142"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lastRenderedPageBreak/>
              <w:t xml:space="preserve">Do 12 marca 2020 roku w każdej filii Miejskiej Biblioteki Publicznej można było skorzystać ze stanowisk komputerowych. Niestety po tej dacie, w związku </w:t>
            </w:r>
            <w:r w:rsidRPr="005C4521">
              <w:rPr>
                <w:rFonts w:eastAsia="Times New Roman" w:cs="Calibri"/>
                <w:szCs w:val="18"/>
              </w:rPr>
              <w:br/>
              <w:t>z rozwojem pandemii Covid-19, zamknięciem instytucji lub ich funkcjonowaniem w reżimie sanitarnym udostępnianie publicznych punktów dostępu do Internetu było niemożliwe.</w:t>
            </w:r>
          </w:p>
          <w:p w14:paraId="254A0B4F" w14:textId="77777777" w:rsidR="00C80142" w:rsidRPr="005C4521" w:rsidRDefault="00C80142"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 xml:space="preserve">Wszystkie sopockie instytucje kultury w miarę możliwości dostosowują swoje obiekty dla osób starszych </w:t>
            </w:r>
            <w:r w:rsidRPr="005C4521">
              <w:rPr>
                <w:rFonts w:eastAsia="Times New Roman" w:cs="Calibri"/>
                <w:szCs w:val="18"/>
              </w:rPr>
              <w:br/>
              <w:t xml:space="preserve">i niepełnosprawnych. Wiele z tych obiektów jest już </w:t>
            </w:r>
            <w:r w:rsidRPr="005C4521">
              <w:rPr>
                <w:rFonts w:eastAsia="Times New Roman" w:cs="Calibri"/>
                <w:szCs w:val="18"/>
              </w:rPr>
              <w:br/>
              <w:t xml:space="preserve">w pełni wyposażona we wszelkie udogodnienia dla osób starszych i niepełnosprawnych. </w:t>
            </w:r>
          </w:p>
          <w:p w14:paraId="24A0A4C0" w14:textId="77777777" w:rsidR="003E334E" w:rsidRPr="005C4521" w:rsidRDefault="00C80142"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W 2020 roku w związku z pandemią i wprowadzonymi obostrzeniami, m.in. okresowym zamknięciem instytucji rozszerzył one swoją ofertę o działalność on-line (wernisaże, wirtualne zwiedzania, spotkania, warsztaty, spektakle, koncerty), co również wpływa na zwiększenie dostępności do dóbr kultury.</w:t>
            </w:r>
          </w:p>
          <w:p w14:paraId="41DD256E" w14:textId="77777777" w:rsidR="00C80142" w:rsidRPr="005C4521" w:rsidRDefault="00C80142" w:rsidP="00A17BF3">
            <w:pPr>
              <w:pStyle w:val="Akapitzlist"/>
              <w:numPr>
                <w:ilvl w:val="0"/>
                <w:numId w:val="5"/>
              </w:numPr>
              <w:spacing w:after="0" w:line="240" w:lineRule="auto"/>
              <w:ind w:left="228" w:hanging="142"/>
              <w:jc w:val="both"/>
              <w:rPr>
                <w:rFonts w:eastAsia="Times New Roman" w:cs="Calibri"/>
                <w:b/>
                <w:szCs w:val="18"/>
              </w:rPr>
            </w:pPr>
            <w:r w:rsidRPr="005C4521">
              <w:rPr>
                <w:rFonts w:eastAsia="Times New Roman" w:cs="Calibri"/>
                <w:szCs w:val="18"/>
              </w:rPr>
              <w:t>Wsparcie odbywało się przez działalność Sopockiego Centrum Organizacji Pozarządowych i Wolontariatu</w:t>
            </w:r>
            <w:r w:rsidR="005C4521">
              <w:rPr>
                <w:rFonts w:eastAsia="Times New Roman" w:cs="Calibri"/>
                <w:szCs w:val="18"/>
              </w:rPr>
              <w:t>.</w:t>
            </w:r>
          </w:p>
          <w:p w14:paraId="5BF1B1F8" w14:textId="77777777" w:rsidR="003E334E" w:rsidRPr="005C4521" w:rsidRDefault="005C4521"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Ofert kulturalna Sopotu kierowana jest do wszystkich seniorów</w:t>
            </w:r>
            <w:r>
              <w:rPr>
                <w:rFonts w:eastAsia="Times New Roman" w:cs="Calibri"/>
                <w:szCs w:val="18"/>
              </w:rPr>
              <w:t>.</w:t>
            </w:r>
            <w:r w:rsidRPr="005C4521">
              <w:rPr>
                <w:rFonts w:eastAsia="Times New Roman" w:cs="Calibri"/>
                <w:szCs w:val="18"/>
              </w:rPr>
              <w:t xml:space="preserve"> </w:t>
            </w:r>
          </w:p>
          <w:p w14:paraId="62455C18" w14:textId="77777777" w:rsidR="003E334E" w:rsidRPr="005C4521" w:rsidRDefault="005C4521" w:rsidP="00A17BF3">
            <w:pPr>
              <w:pStyle w:val="Akapitzlist"/>
              <w:numPr>
                <w:ilvl w:val="0"/>
                <w:numId w:val="5"/>
              </w:numPr>
              <w:spacing w:after="0" w:line="240" w:lineRule="auto"/>
              <w:ind w:left="228" w:hanging="142"/>
              <w:jc w:val="both"/>
              <w:rPr>
                <w:rFonts w:eastAsia="Times New Roman" w:cs="Calibri"/>
                <w:szCs w:val="18"/>
              </w:rPr>
            </w:pPr>
            <w:r w:rsidRPr="005C4521">
              <w:rPr>
                <w:rFonts w:eastAsia="Times New Roman" w:cs="Calibri"/>
                <w:szCs w:val="18"/>
              </w:rPr>
              <w:t>Dotacje podmiotowe i celowe dla instytucji kultury, granty dla organizacji pozarządowych , bezpośrednie zlecenia miasta Sopotu dla prowadzących zajęcia w Sopockich Domach Sąsiedzkich.</w:t>
            </w:r>
          </w:p>
          <w:p w14:paraId="19EAFF3B" w14:textId="77777777" w:rsidR="00E25B66" w:rsidRPr="005C4521" w:rsidRDefault="00E25B66" w:rsidP="005C4521">
            <w:pPr>
              <w:pStyle w:val="Akapitzlist"/>
              <w:spacing w:after="0" w:line="240" w:lineRule="auto"/>
              <w:ind w:left="370"/>
              <w:jc w:val="both"/>
              <w:rPr>
                <w:rFonts w:eastAsia="Times New Roman" w:cs="Calibri"/>
                <w:iCs/>
                <w:szCs w:val="18"/>
              </w:rPr>
            </w:pPr>
          </w:p>
        </w:tc>
      </w:tr>
      <w:tr w:rsidR="00771029" w:rsidRPr="00401E30" w14:paraId="3998F69A" w14:textId="77777777" w:rsidTr="00D35F78">
        <w:trPr>
          <w:trHeight w:val="480"/>
        </w:trPr>
        <w:tc>
          <w:tcPr>
            <w:tcW w:w="3402" w:type="dxa"/>
            <w:tcBorders>
              <w:top w:val="nil"/>
              <w:left w:val="single" w:sz="8" w:space="0" w:color="000000"/>
              <w:bottom w:val="nil"/>
              <w:right w:val="single" w:sz="8" w:space="0" w:color="auto"/>
            </w:tcBorders>
            <w:shd w:val="clear" w:color="auto" w:fill="auto"/>
            <w:hideMark/>
          </w:tcPr>
          <w:p w14:paraId="3D2A367B" w14:textId="77777777" w:rsidR="00627750" w:rsidRPr="00D35F78" w:rsidRDefault="00627750" w:rsidP="00627750">
            <w:pPr>
              <w:spacing w:after="0" w:line="240" w:lineRule="auto"/>
              <w:rPr>
                <w:rFonts w:eastAsia="Times New Roman" w:cs="Calibri"/>
                <w:szCs w:val="18"/>
              </w:rPr>
            </w:pPr>
          </w:p>
          <w:p w14:paraId="1778E4CD" w14:textId="77777777" w:rsidR="00771029" w:rsidRPr="00D35F78" w:rsidRDefault="00771029" w:rsidP="00627750">
            <w:pPr>
              <w:spacing w:after="0" w:line="240" w:lineRule="auto"/>
              <w:rPr>
                <w:rFonts w:eastAsia="Times New Roman" w:cs="Calibri"/>
                <w:szCs w:val="18"/>
              </w:rPr>
            </w:pPr>
            <w:r w:rsidRPr="00D35F78">
              <w:rPr>
                <w:rFonts w:eastAsia="Times New Roman" w:cs="Calibri"/>
                <w:szCs w:val="18"/>
              </w:rPr>
              <w:t>2. projekty aktywizują</w:t>
            </w:r>
            <w:r w:rsidRPr="00D35F78">
              <w:rPr>
                <w:rFonts w:eastAsia="Times New Roman" w:cs="Calibri"/>
                <w:color w:val="000000"/>
                <w:szCs w:val="18"/>
              </w:rPr>
              <w:t>ce w domach sąsiedzkich w zakresie kultury np. koncerty, „wędrujące” wystawy, wystawy własne seniorów, spotkania z literaturą, pokazy filmów</w:t>
            </w:r>
          </w:p>
        </w:tc>
        <w:tc>
          <w:tcPr>
            <w:tcW w:w="5669" w:type="dxa"/>
            <w:vMerge/>
            <w:tcBorders>
              <w:top w:val="nil"/>
              <w:left w:val="single" w:sz="8" w:space="0" w:color="auto"/>
              <w:bottom w:val="nil"/>
              <w:right w:val="single" w:sz="8" w:space="0" w:color="auto"/>
            </w:tcBorders>
            <w:shd w:val="clear" w:color="auto" w:fill="auto"/>
            <w:vAlign w:val="center"/>
            <w:hideMark/>
          </w:tcPr>
          <w:p w14:paraId="13EE5754" w14:textId="77777777" w:rsidR="00771029" w:rsidRPr="00D35F78" w:rsidRDefault="00771029" w:rsidP="00771029">
            <w:pPr>
              <w:spacing w:after="0" w:line="240" w:lineRule="auto"/>
              <w:rPr>
                <w:rFonts w:eastAsia="Times New Roman" w:cs="Calibri"/>
                <w:sz w:val="18"/>
                <w:szCs w:val="18"/>
              </w:rPr>
            </w:pPr>
          </w:p>
        </w:tc>
      </w:tr>
      <w:tr w:rsidR="00771029" w:rsidRPr="00401E30" w14:paraId="2EAF27DB" w14:textId="77777777" w:rsidTr="00D35F78">
        <w:trPr>
          <w:trHeight w:val="540"/>
        </w:trPr>
        <w:tc>
          <w:tcPr>
            <w:tcW w:w="3402" w:type="dxa"/>
            <w:tcBorders>
              <w:top w:val="nil"/>
              <w:left w:val="single" w:sz="8" w:space="0" w:color="000000"/>
              <w:bottom w:val="nil"/>
              <w:right w:val="single" w:sz="8" w:space="0" w:color="auto"/>
            </w:tcBorders>
            <w:shd w:val="clear" w:color="auto" w:fill="auto"/>
            <w:hideMark/>
          </w:tcPr>
          <w:p w14:paraId="3C39378E" w14:textId="77777777" w:rsidR="0045157C" w:rsidRPr="00D35F78" w:rsidRDefault="0045157C" w:rsidP="00627750">
            <w:pPr>
              <w:spacing w:after="0" w:line="240" w:lineRule="auto"/>
              <w:rPr>
                <w:rFonts w:eastAsia="Times New Roman" w:cs="Calibri"/>
                <w:szCs w:val="18"/>
              </w:rPr>
            </w:pPr>
          </w:p>
          <w:p w14:paraId="7A15129B" w14:textId="77777777" w:rsidR="00771029" w:rsidRPr="00D35F78" w:rsidRDefault="00771029" w:rsidP="00627750">
            <w:pPr>
              <w:spacing w:after="0" w:line="240" w:lineRule="auto"/>
              <w:rPr>
                <w:rFonts w:eastAsia="Times New Roman" w:cs="Calibri"/>
                <w:szCs w:val="18"/>
              </w:rPr>
            </w:pPr>
            <w:r w:rsidRPr="00D35F78">
              <w:rPr>
                <w:rFonts w:eastAsia="Times New Roman" w:cs="Calibri"/>
                <w:szCs w:val="18"/>
              </w:rPr>
              <w:t xml:space="preserve">3. </w:t>
            </w:r>
            <w:r w:rsidRPr="00D35F78">
              <w:rPr>
                <w:rFonts w:eastAsia="Times New Roman" w:cs="Calibri"/>
                <w:color w:val="000000"/>
                <w:szCs w:val="18"/>
              </w:rPr>
              <w:t>włączanie seniorów w tworzenie kultury, animowanie spotkań w różnych</w:t>
            </w:r>
            <w:r w:rsidR="00403806" w:rsidRPr="00D35F78">
              <w:rPr>
                <w:rFonts w:eastAsia="Times New Roman" w:cs="Calibri"/>
                <w:color w:val="000000"/>
                <w:szCs w:val="18"/>
              </w:rPr>
              <w:t xml:space="preserve"> częściach miasta i </w:t>
            </w:r>
            <w:r w:rsidRPr="00D35F78">
              <w:rPr>
                <w:rFonts w:eastAsia="Times New Roman" w:cs="Calibri"/>
                <w:color w:val="000000"/>
                <w:szCs w:val="18"/>
              </w:rPr>
              <w:t>zachęcanie do spędzania cza</w:t>
            </w:r>
            <w:r w:rsidR="004A16FD" w:rsidRPr="00D35F78">
              <w:rPr>
                <w:rFonts w:eastAsia="Times New Roman" w:cs="Calibri"/>
                <w:color w:val="000000"/>
                <w:szCs w:val="18"/>
              </w:rPr>
              <w:t>su wolnego w sposób aktywny np. </w:t>
            </w:r>
            <w:r w:rsidRPr="00D35F78">
              <w:rPr>
                <w:rFonts w:eastAsia="Times New Roman" w:cs="Calibri"/>
                <w:color w:val="000000"/>
                <w:szCs w:val="18"/>
              </w:rPr>
              <w:t>wytyczone trasy historyczne</w:t>
            </w:r>
          </w:p>
        </w:tc>
        <w:tc>
          <w:tcPr>
            <w:tcW w:w="5669" w:type="dxa"/>
            <w:vMerge/>
            <w:tcBorders>
              <w:top w:val="nil"/>
              <w:left w:val="single" w:sz="8" w:space="0" w:color="auto"/>
              <w:bottom w:val="nil"/>
              <w:right w:val="single" w:sz="8" w:space="0" w:color="auto"/>
            </w:tcBorders>
            <w:shd w:val="clear" w:color="auto" w:fill="auto"/>
            <w:vAlign w:val="center"/>
            <w:hideMark/>
          </w:tcPr>
          <w:p w14:paraId="1577C437" w14:textId="77777777" w:rsidR="00771029" w:rsidRPr="00D35F78" w:rsidRDefault="00771029" w:rsidP="00771029">
            <w:pPr>
              <w:spacing w:after="0" w:line="240" w:lineRule="auto"/>
              <w:rPr>
                <w:rFonts w:eastAsia="Times New Roman" w:cs="Calibri"/>
                <w:sz w:val="18"/>
                <w:szCs w:val="18"/>
              </w:rPr>
            </w:pPr>
          </w:p>
        </w:tc>
      </w:tr>
      <w:tr w:rsidR="00771029" w:rsidRPr="00401E30" w14:paraId="6A9EE206" w14:textId="77777777" w:rsidTr="00D35F78">
        <w:trPr>
          <w:trHeight w:val="240"/>
        </w:trPr>
        <w:tc>
          <w:tcPr>
            <w:tcW w:w="3402" w:type="dxa"/>
            <w:tcBorders>
              <w:top w:val="nil"/>
              <w:left w:val="single" w:sz="8" w:space="0" w:color="000000"/>
              <w:bottom w:val="nil"/>
              <w:right w:val="single" w:sz="8" w:space="0" w:color="auto"/>
            </w:tcBorders>
            <w:shd w:val="clear" w:color="auto" w:fill="auto"/>
            <w:hideMark/>
          </w:tcPr>
          <w:p w14:paraId="1098C70A" w14:textId="77777777" w:rsidR="00486061" w:rsidRPr="00D35F78" w:rsidRDefault="00486061" w:rsidP="00627750">
            <w:pPr>
              <w:spacing w:after="0" w:line="240" w:lineRule="auto"/>
              <w:rPr>
                <w:rFonts w:eastAsia="Times New Roman" w:cs="Calibri"/>
                <w:szCs w:val="18"/>
              </w:rPr>
            </w:pPr>
          </w:p>
          <w:p w14:paraId="5018933D" w14:textId="77777777" w:rsidR="00771029" w:rsidRPr="00D35F78" w:rsidRDefault="00771029" w:rsidP="00627750">
            <w:pPr>
              <w:spacing w:after="0" w:line="240" w:lineRule="auto"/>
              <w:rPr>
                <w:rFonts w:eastAsia="Times New Roman" w:cs="Calibri"/>
                <w:szCs w:val="18"/>
              </w:rPr>
            </w:pPr>
            <w:r w:rsidRPr="00D35F78">
              <w:rPr>
                <w:rFonts w:eastAsia="Times New Roman" w:cs="Calibri"/>
                <w:szCs w:val="18"/>
              </w:rPr>
              <w:t xml:space="preserve">4. </w:t>
            </w:r>
            <w:r w:rsidRPr="00D35F78">
              <w:rPr>
                <w:rFonts w:eastAsia="Times New Roman" w:cs="Calibri"/>
                <w:color w:val="000000"/>
                <w:szCs w:val="18"/>
              </w:rPr>
              <w:t>udostępnienie publicznych punktów dostępu do Internetu</w:t>
            </w:r>
          </w:p>
        </w:tc>
        <w:tc>
          <w:tcPr>
            <w:tcW w:w="5669" w:type="dxa"/>
            <w:vMerge/>
            <w:tcBorders>
              <w:top w:val="nil"/>
              <w:left w:val="single" w:sz="8" w:space="0" w:color="auto"/>
              <w:bottom w:val="nil"/>
              <w:right w:val="single" w:sz="8" w:space="0" w:color="auto"/>
            </w:tcBorders>
            <w:shd w:val="clear" w:color="auto" w:fill="auto"/>
            <w:vAlign w:val="center"/>
            <w:hideMark/>
          </w:tcPr>
          <w:p w14:paraId="59D5655F" w14:textId="77777777" w:rsidR="00771029" w:rsidRPr="00D35F78" w:rsidRDefault="00771029" w:rsidP="00771029">
            <w:pPr>
              <w:spacing w:after="0" w:line="240" w:lineRule="auto"/>
              <w:rPr>
                <w:rFonts w:eastAsia="Times New Roman" w:cs="Calibri"/>
                <w:sz w:val="18"/>
                <w:szCs w:val="18"/>
              </w:rPr>
            </w:pPr>
          </w:p>
        </w:tc>
      </w:tr>
      <w:tr w:rsidR="00771029" w:rsidRPr="00401E30" w14:paraId="4E18A468" w14:textId="77777777" w:rsidTr="00D35F78">
        <w:trPr>
          <w:trHeight w:val="240"/>
        </w:trPr>
        <w:tc>
          <w:tcPr>
            <w:tcW w:w="3402" w:type="dxa"/>
            <w:tcBorders>
              <w:top w:val="nil"/>
              <w:left w:val="single" w:sz="8" w:space="0" w:color="000000"/>
              <w:bottom w:val="nil"/>
              <w:right w:val="single" w:sz="8" w:space="0" w:color="auto"/>
            </w:tcBorders>
            <w:shd w:val="clear" w:color="auto" w:fill="auto"/>
            <w:hideMark/>
          </w:tcPr>
          <w:p w14:paraId="6C51EB53" w14:textId="77777777" w:rsidR="00732C2E" w:rsidRPr="00D35F78" w:rsidRDefault="00732C2E" w:rsidP="00627750">
            <w:pPr>
              <w:spacing w:after="0" w:line="240" w:lineRule="auto"/>
              <w:rPr>
                <w:rFonts w:eastAsia="Times New Roman" w:cs="Calibri"/>
                <w:szCs w:val="18"/>
              </w:rPr>
            </w:pPr>
          </w:p>
          <w:p w14:paraId="1DBDC59E" w14:textId="77777777" w:rsidR="00771029" w:rsidRPr="00D35F78" w:rsidRDefault="00771029" w:rsidP="00627750">
            <w:pPr>
              <w:spacing w:after="0" w:line="240" w:lineRule="auto"/>
              <w:rPr>
                <w:rFonts w:eastAsia="Times New Roman" w:cs="Calibri"/>
                <w:szCs w:val="18"/>
              </w:rPr>
            </w:pPr>
            <w:r w:rsidRPr="00D35F78">
              <w:rPr>
                <w:rFonts w:eastAsia="Times New Roman" w:cs="Calibri"/>
                <w:szCs w:val="18"/>
              </w:rPr>
              <w:t xml:space="preserve">5. </w:t>
            </w:r>
            <w:r w:rsidRPr="00D35F78">
              <w:rPr>
                <w:rFonts w:eastAsia="Times New Roman" w:cs="Calibri"/>
                <w:color w:val="000000"/>
                <w:szCs w:val="18"/>
              </w:rPr>
              <w:t>poprawa dostępności do dóbr kultury</w:t>
            </w:r>
          </w:p>
        </w:tc>
        <w:tc>
          <w:tcPr>
            <w:tcW w:w="5669" w:type="dxa"/>
            <w:vMerge/>
            <w:tcBorders>
              <w:top w:val="nil"/>
              <w:left w:val="single" w:sz="8" w:space="0" w:color="auto"/>
              <w:bottom w:val="nil"/>
              <w:right w:val="single" w:sz="8" w:space="0" w:color="auto"/>
            </w:tcBorders>
            <w:shd w:val="clear" w:color="auto" w:fill="auto"/>
            <w:vAlign w:val="center"/>
            <w:hideMark/>
          </w:tcPr>
          <w:p w14:paraId="1452F89F" w14:textId="77777777" w:rsidR="00771029" w:rsidRPr="00D35F78" w:rsidRDefault="00771029" w:rsidP="00771029">
            <w:pPr>
              <w:spacing w:after="0" w:line="240" w:lineRule="auto"/>
              <w:rPr>
                <w:rFonts w:eastAsia="Times New Roman" w:cs="Calibri"/>
                <w:sz w:val="18"/>
                <w:szCs w:val="18"/>
              </w:rPr>
            </w:pPr>
          </w:p>
        </w:tc>
      </w:tr>
      <w:tr w:rsidR="00771029" w:rsidRPr="00401E30" w14:paraId="51F9E6F5" w14:textId="77777777" w:rsidTr="00D35F78">
        <w:trPr>
          <w:trHeight w:val="255"/>
        </w:trPr>
        <w:tc>
          <w:tcPr>
            <w:tcW w:w="3402" w:type="dxa"/>
            <w:tcBorders>
              <w:top w:val="nil"/>
              <w:left w:val="single" w:sz="8" w:space="0" w:color="000000"/>
              <w:bottom w:val="single" w:sz="8" w:space="0" w:color="auto"/>
              <w:right w:val="single" w:sz="8" w:space="0" w:color="auto"/>
            </w:tcBorders>
            <w:shd w:val="clear" w:color="auto" w:fill="auto"/>
            <w:hideMark/>
          </w:tcPr>
          <w:p w14:paraId="22680FE9" w14:textId="77777777" w:rsidR="00732C2E" w:rsidRPr="00D35F78" w:rsidRDefault="00732C2E" w:rsidP="00627750">
            <w:pPr>
              <w:spacing w:after="0" w:line="240" w:lineRule="auto"/>
              <w:rPr>
                <w:rFonts w:eastAsia="Times New Roman" w:cs="Calibri"/>
                <w:szCs w:val="18"/>
              </w:rPr>
            </w:pPr>
          </w:p>
          <w:p w14:paraId="0D37273A" w14:textId="77777777" w:rsidR="00771029" w:rsidRPr="00D35F78" w:rsidRDefault="00771029" w:rsidP="00627750">
            <w:pPr>
              <w:spacing w:after="0" w:line="240" w:lineRule="auto"/>
              <w:rPr>
                <w:rFonts w:eastAsia="Times New Roman" w:cs="Calibri"/>
                <w:szCs w:val="18"/>
              </w:rPr>
            </w:pPr>
            <w:r w:rsidRPr="00D35F78">
              <w:rPr>
                <w:rFonts w:eastAsia="Times New Roman" w:cs="Calibri"/>
                <w:szCs w:val="18"/>
              </w:rPr>
              <w:t xml:space="preserve">6. </w:t>
            </w:r>
            <w:r w:rsidRPr="00D35F78">
              <w:rPr>
                <w:rFonts w:eastAsia="Times New Roman" w:cs="Calibri"/>
                <w:color w:val="000000"/>
                <w:szCs w:val="18"/>
              </w:rPr>
              <w:t>wsparcie osób starszych osobą wolonta</w:t>
            </w:r>
            <w:r w:rsidRPr="00D35F78">
              <w:rPr>
                <w:rFonts w:eastAsia="Times New Roman" w:cs="Calibri"/>
                <w:szCs w:val="18"/>
              </w:rPr>
              <w:t xml:space="preserve">riusza w dotarciu </w:t>
            </w:r>
            <w:r w:rsidR="00CC1ECF" w:rsidRPr="00D35F78">
              <w:rPr>
                <w:rFonts w:eastAsia="Times New Roman" w:cs="Calibri"/>
                <w:szCs w:val="18"/>
              </w:rPr>
              <w:t>do miejsc wydarzeń kulturalnych</w:t>
            </w:r>
          </w:p>
        </w:tc>
        <w:tc>
          <w:tcPr>
            <w:tcW w:w="5669" w:type="dxa"/>
            <w:vMerge/>
            <w:tcBorders>
              <w:top w:val="nil"/>
              <w:left w:val="single" w:sz="8" w:space="0" w:color="auto"/>
              <w:bottom w:val="single" w:sz="8" w:space="0" w:color="auto"/>
              <w:right w:val="single" w:sz="8" w:space="0" w:color="auto"/>
            </w:tcBorders>
            <w:shd w:val="clear" w:color="auto" w:fill="auto"/>
            <w:vAlign w:val="center"/>
            <w:hideMark/>
          </w:tcPr>
          <w:p w14:paraId="17E89DC9" w14:textId="77777777" w:rsidR="00771029" w:rsidRPr="00D35F78" w:rsidRDefault="00771029" w:rsidP="00771029">
            <w:pPr>
              <w:spacing w:after="0" w:line="240" w:lineRule="auto"/>
              <w:rPr>
                <w:rFonts w:eastAsia="Times New Roman" w:cs="Calibri"/>
                <w:sz w:val="18"/>
                <w:szCs w:val="18"/>
              </w:rPr>
            </w:pPr>
          </w:p>
        </w:tc>
      </w:tr>
      <w:tr w:rsidR="00732C2E" w:rsidRPr="00401E30" w14:paraId="50E4EFDC" w14:textId="77777777" w:rsidTr="0040380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14:paraId="7B1E3505" w14:textId="77777777" w:rsidR="00732C2E" w:rsidRPr="00401E30" w:rsidRDefault="00732C2E" w:rsidP="00F83144">
            <w:pPr>
              <w:spacing w:after="0" w:line="240" w:lineRule="auto"/>
              <w:rPr>
                <w:rFonts w:eastAsia="Times New Roman" w:cs="Calibri"/>
                <w:color w:val="00000A"/>
                <w:szCs w:val="18"/>
              </w:rPr>
            </w:pPr>
            <w:r w:rsidRPr="00401E30">
              <w:rPr>
                <w:rFonts w:eastAsia="Times New Roman" w:cs="Calibri"/>
                <w:color w:val="00000A"/>
                <w:szCs w:val="18"/>
              </w:rPr>
              <w:t xml:space="preserve">Działanie 1.2.2 </w:t>
            </w:r>
            <w:r w:rsidR="000B6AAD" w:rsidRPr="00401E30">
              <w:rPr>
                <w:rFonts w:eastAsia="Times New Roman" w:cs="Calibri"/>
                <w:color w:val="00000A"/>
                <w:szCs w:val="18"/>
              </w:rPr>
              <w:t xml:space="preserve">  </w:t>
            </w:r>
            <w:r w:rsidRPr="00401E30">
              <w:rPr>
                <w:rFonts w:eastAsia="Times New Roman" w:cs="Calibri"/>
                <w:color w:val="00000A"/>
                <w:szCs w:val="18"/>
              </w:rPr>
              <w:t>Propagowanie i dostosowywanie oferty sportowo-rekreacyjnej przeznaczonej dla seniorów</w:t>
            </w:r>
          </w:p>
        </w:tc>
      </w:tr>
      <w:tr w:rsidR="00771029" w:rsidRPr="00401E30" w14:paraId="4C79ECA2" w14:textId="77777777" w:rsidTr="00403806">
        <w:trPr>
          <w:trHeight w:val="720"/>
        </w:trPr>
        <w:tc>
          <w:tcPr>
            <w:tcW w:w="3402" w:type="dxa"/>
            <w:tcBorders>
              <w:top w:val="single" w:sz="8" w:space="0" w:color="auto"/>
              <w:left w:val="single" w:sz="8" w:space="0" w:color="000000"/>
              <w:bottom w:val="nil"/>
              <w:right w:val="single" w:sz="8" w:space="0" w:color="auto"/>
            </w:tcBorders>
            <w:shd w:val="clear" w:color="000000" w:fill="FFFFFF"/>
            <w:hideMark/>
          </w:tcPr>
          <w:p w14:paraId="79D2AC40" w14:textId="77777777" w:rsidR="00771029" w:rsidRDefault="00771029" w:rsidP="00F83144">
            <w:pPr>
              <w:spacing w:after="0" w:line="240" w:lineRule="auto"/>
              <w:rPr>
                <w:rFonts w:eastAsia="Times New Roman" w:cs="Calibri"/>
                <w:color w:val="000000"/>
                <w:szCs w:val="18"/>
              </w:rPr>
            </w:pPr>
            <w:r w:rsidRPr="00401E30">
              <w:rPr>
                <w:rFonts w:eastAsia="Times New Roman" w:cs="Calibri"/>
                <w:szCs w:val="18"/>
              </w:rPr>
              <w:t xml:space="preserve">1. </w:t>
            </w:r>
            <w:r w:rsidRPr="00401E30">
              <w:rPr>
                <w:rFonts w:eastAsia="Times New Roman" w:cs="Calibri"/>
                <w:color w:val="000000"/>
                <w:szCs w:val="18"/>
              </w:rPr>
              <w:t>promowanie aktywności ruchowej poprzez np. zajęcia sportowe i ruchowe prowadzone przez wykwalifikowaną kadrę, zniżki na korzystanie z obiektów sportowych, oznakowane trasy rowerowe i spacerowe</w:t>
            </w:r>
            <w:r w:rsidR="00702D05">
              <w:rPr>
                <w:rFonts w:eastAsia="Times New Roman" w:cs="Calibri"/>
                <w:color w:val="000000"/>
                <w:szCs w:val="18"/>
              </w:rPr>
              <w:br/>
            </w:r>
          </w:p>
          <w:p w14:paraId="22271195" w14:textId="77777777" w:rsidR="00702D05" w:rsidRPr="00401E30" w:rsidRDefault="00702D05" w:rsidP="00F83144">
            <w:pPr>
              <w:spacing w:after="0" w:line="240" w:lineRule="auto"/>
              <w:rPr>
                <w:rFonts w:eastAsia="Times New Roman" w:cs="Calibri"/>
                <w:szCs w:val="18"/>
              </w:rPr>
            </w:pPr>
          </w:p>
        </w:tc>
        <w:tc>
          <w:tcPr>
            <w:tcW w:w="5669" w:type="dxa"/>
            <w:vMerge w:val="restart"/>
            <w:tcBorders>
              <w:top w:val="single" w:sz="8" w:space="0" w:color="auto"/>
              <w:left w:val="single" w:sz="8" w:space="0" w:color="auto"/>
              <w:bottom w:val="nil"/>
              <w:right w:val="single" w:sz="8" w:space="0" w:color="auto"/>
            </w:tcBorders>
            <w:shd w:val="clear" w:color="000000" w:fill="FFFFFF"/>
            <w:hideMark/>
          </w:tcPr>
          <w:p w14:paraId="4FDA3E32" w14:textId="77777777" w:rsidR="002E1F97" w:rsidRDefault="002E1F97" w:rsidP="00A17BF3">
            <w:pPr>
              <w:pStyle w:val="Akapitzlist"/>
              <w:numPr>
                <w:ilvl w:val="0"/>
                <w:numId w:val="6"/>
              </w:numPr>
              <w:spacing w:after="0" w:line="240" w:lineRule="auto"/>
              <w:ind w:left="228" w:hanging="142"/>
              <w:jc w:val="both"/>
              <w:rPr>
                <w:rFonts w:eastAsia="Times New Roman" w:cs="Calibri"/>
                <w:szCs w:val="18"/>
              </w:rPr>
            </w:pPr>
            <w:r>
              <w:rPr>
                <w:rFonts w:eastAsia="Times New Roman" w:cs="Calibri"/>
                <w:szCs w:val="18"/>
              </w:rPr>
              <w:t xml:space="preserve">558 </w:t>
            </w:r>
            <w:r w:rsidRPr="002E1F97">
              <w:rPr>
                <w:rFonts w:eastAsia="Times New Roman" w:cs="Calibri"/>
                <w:szCs w:val="18"/>
              </w:rPr>
              <w:t>seniorów objętych wsparciem</w:t>
            </w:r>
          </w:p>
          <w:p w14:paraId="0290DF6E" w14:textId="77777777" w:rsidR="002E1F97" w:rsidRPr="002E1F97" w:rsidRDefault="002E1F97" w:rsidP="00A17BF3">
            <w:pPr>
              <w:pStyle w:val="Akapitzlist"/>
              <w:numPr>
                <w:ilvl w:val="0"/>
                <w:numId w:val="6"/>
              </w:numPr>
              <w:spacing w:after="0" w:line="240" w:lineRule="auto"/>
              <w:ind w:left="228" w:hanging="142"/>
              <w:jc w:val="both"/>
              <w:rPr>
                <w:rFonts w:eastAsia="Times New Roman" w:cs="Calibri"/>
                <w:szCs w:val="18"/>
              </w:rPr>
            </w:pPr>
            <w:r w:rsidRPr="002E1F97">
              <w:rPr>
                <w:rFonts w:eastAsia="Times New Roman" w:cs="Calibri"/>
                <w:szCs w:val="18"/>
              </w:rPr>
              <w:t>371 spotkań do marca 2020 i 65 filmów od października do grudnia 2020</w:t>
            </w:r>
          </w:p>
          <w:p w14:paraId="0AD83B95" w14:textId="77777777" w:rsidR="0070686E" w:rsidRPr="0070686E" w:rsidRDefault="0070686E" w:rsidP="00A17BF3">
            <w:pPr>
              <w:pStyle w:val="Akapitzlist"/>
              <w:numPr>
                <w:ilvl w:val="0"/>
                <w:numId w:val="6"/>
              </w:numPr>
              <w:spacing w:after="0" w:line="240" w:lineRule="auto"/>
              <w:ind w:left="228" w:hanging="142"/>
              <w:jc w:val="both"/>
              <w:rPr>
                <w:rFonts w:eastAsia="Times New Roman" w:cs="Calibri"/>
                <w:szCs w:val="18"/>
              </w:rPr>
            </w:pPr>
            <w:r w:rsidRPr="0070686E">
              <w:rPr>
                <w:rFonts w:eastAsia="Times New Roman" w:cs="Calibri"/>
                <w:shd w:val="clear" w:color="auto" w:fill="FFFFFF" w:themeFill="background1"/>
              </w:rPr>
              <w:t xml:space="preserve">W ramach działalności Sopocki Uniwersytetu Trzeciego Wieku promowana </w:t>
            </w:r>
            <w:r>
              <w:rPr>
                <w:rFonts w:eastAsia="Times New Roman" w:cs="Calibri"/>
                <w:shd w:val="clear" w:color="auto" w:fill="FFFFFF" w:themeFill="background1"/>
              </w:rPr>
              <w:t>była</w:t>
            </w:r>
            <w:r w:rsidRPr="0070686E">
              <w:rPr>
                <w:rFonts w:eastAsia="Times New Roman" w:cs="Calibri"/>
                <w:shd w:val="clear" w:color="auto" w:fill="FFFFFF" w:themeFill="background1"/>
              </w:rPr>
              <w:t xml:space="preserve"> aktywność fizyczna osób starszych. Do marca 2020 regularnie odbywały się zajęcia gimnastyczne: </w:t>
            </w:r>
          </w:p>
          <w:p w14:paraId="24727496"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12 grup gimna</w:t>
            </w:r>
            <w:r>
              <w:rPr>
                <w:rFonts w:eastAsia="Times New Roman" w:cs="Calibri"/>
                <w:shd w:val="clear" w:color="auto" w:fill="FFFFFF" w:themeFill="background1"/>
              </w:rPr>
              <w:t xml:space="preserve">styki klasycznej, </w:t>
            </w:r>
          </w:p>
          <w:p w14:paraId="55EF6477"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Pr>
                <w:rFonts w:eastAsia="Times New Roman" w:cs="Calibri"/>
                <w:shd w:val="clear" w:color="auto" w:fill="FFFFFF" w:themeFill="background1"/>
              </w:rPr>
              <w:t xml:space="preserve">5 grupy - </w:t>
            </w:r>
            <w:proofErr w:type="spellStart"/>
            <w:r>
              <w:rPr>
                <w:rFonts w:eastAsia="Times New Roman" w:cs="Calibri"/>
                <w:shd w:val="clear" w:color="auto" w:fill="FFFFFF" w:themeFill="background1"/>
              </w:rPr>
              <w:t>stre</w:t>
            </w:r>
            <w:r w:rsidRPr="0070686E">
              <w:rPr>
                <w:rFonts w:eastAsia="Times New Roman" w:cs="Calibri"/>
                <w:shd w:val="clear" w:color="auto" w:fill="FFFFFF" w:themeFill="background1"/>
              </w:rPr>
              <w:t>ching</w:t>
            </w:r>
            <w:proofErr w:type="spellEnd"/>
            <w:r w:rsidRPr="0070686E">
              <w:rPr>
                <w:rFonts w:eastAsia="Times New Roman" w:cs="Calibri"/>
                <w:shd w:val="clear" w:color="auto" w:fill="FFFFFF" w:themeFill="background1"/>
              </w:rPr>
              <w:t xml:space="preserve">, </w:t>
            </w:r>
          </w:p>
          <w:p w14:paraId="5BEE0CD9"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16 grup</w:t>
            </w:r>
            <w:r>
              <w:rPr>
                <w:rFonts w:eastAsia="Times New Roman" w:cs="Calibri"/>
                <w:shd w:val="clear" w:color="auto" w:fill="FFFFFF" w:themeFill="background1"/>
              </w:rPr>
              <w:t xml:space="preserve"> zdrowy kręgosłup</w:t>
            </w:r>
            <w:r w:rsidRPr="0070686E">
              <w:rPr>
                <w:rFonts w:eastAsia="Times New Roman" w:cs="Calibri"/>
                <w:shd w:val="clear" w:color="auto" w:fill="FFFFFF" w:themeFill="background1"/>
              </w:rPr>
              <w:t xml:space="preserve">, </w:t>
            </w:r>
          </w:p>
          <w:p w14:paraId="566FBA4C"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 xml:space="preserve">2 grupy </w:t>
            </w:r>
            <w:proofErr w:type="spellStart"/>
            <w:r>
              <w:rPr>
                <w:rFonts w:eastAsia="Times New Roman" w:cs="Calibri"/>
                <w:shd w:val="clear" w:color="auto" w:fill="FFFFFF" w:themeFill="background1"/>
              </w:rPr>
              <w:t>pilates</w:t>
            </w:r>
            <w:proofErr w:type="spellEnd"/>
            <w:r w:rsidRPr="0070686E">
              <w:rPr>
                <w:rFonts w:eastAsia="Times New Roman" w:cs="Calibri"/>
                <w:shd w:val="clear" w:color="auto" w:fill="FFFFFF" w:themeFill="background1"/>
              </w:rPr>
              <w:t xml:space="preserve">, </w:t>
            </w:r>
          </w:p>
          <w:p w14:paraId="174ACACE"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 xml:space="preserve">1 grupa fitness, </w:t>
            </w:r>
          </w:p>
          <w:p w14:paraId="2B530878"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2</w:t>
            </w:r>
            <w:r>
              <w:rPr>
                <w:rFonts w:eastAsia="Times New Roman" w:cs="Calibri"/>
                <w:shd w:val="clear" w:color="auto" w:fill="FFFFFF" w:themeFill="background1"/>
              </w:rPr>
              <w:t xml:space="preserve"> </w:t>
            </w:r>
            <w:r w:rsidRPr="0070686E">
              <w:rPr>
                <w:rFonts w:eastAsia="Times New Roman" w:cs="Calibri"/>
                <w:shd w:val="clear" w:color="auto" w:fill="FFFFFF" w:themeFill="background1"/>
              </w:rPr>
              <w:t xml:space="preserve">grupy trening funkcjonalny, </w:t>
            </w:r>
          </w:p>
          <w:p w14:paraId="2B78AFF2"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 xml:space="preserve">4 grupy tai-chi, </w:t>
            </w:r>
          </w:p>
          <w:p w14:paraId="5002B446"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 xml:space="preserve">1 grupa terapia tańcem, </w:t>
            </w:r>
          </w:p>
          <w:p w14:paraId="12CAC7B6"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 xml:space="preserve">2 grupy relaksacja dźwiękiem, </w:t>
            </w:r>
          </w:p>
          <w:p w14:paraId="085C4246"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 xml:space="preserve">3 grupy jogi, </w:t>
            </w:r>
          </w:p>
          <w:p w14:paraId="566730E6"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5 grup tanecznych</w:t>
            </w:r>
          </w:p>
          <w:p w14:paraId="4FCBCD9B" w14:textId="77777777" w:rsidR="0070686E" w:rsidRPr="0070686E" w:rsidRDefault="0070686E" w:rsidP="00A17BF3">
            <w:pPr>
              <w:pStyle w:val="Akapitzlist"/>
              <w:numPr>
                <w:ilvl w:val="0"/>
                <w:numId w:val="6"/>
              </w:numPr>
              <w:spacing w:after="0" w:line="240" w:lineRule="auto"/>
              <w:jc w:val="both"/>
              <w:rPr>
                <w:rFonts w:eastAsia="Times New Roman" w:cs="Calibri"/>
                <w:szCs w:val="18"/>
              </w:rPr>
            </w:pPr>
            <w:r w:rsidRPr="0070686E">
              <w:rPr>
                <w:rFonts w:eastAsia="Times New Roman" w:cs="Calibri"/>
                <w:shd w:val="clear" w:color="auto" w:fill="FFFFFF" w:themeFill="background1"/>
              </w:rPr>
              <w:t>3 grupy basen</w:t>
            </w:r>
            <w:r>
              <w:rPr>
                <w:rFonts w:eastAsia="Times New Roman" w:cs="Calibri"/>
                <w:shd w:val="clear" w:color="auto" w:fill="FFFFFF" w:themeFill="background1"/>
              </w:rPr>
              <w:t>.</w:t>
            </w:r>
          </w:p>
          <w:p w14:paraId="589B9C48" w14:textId="77777777" w:rsidR="00370566" w:rsidRDefault="0070686E" w:rsidP="00A17BF3">
            <w:pPr>
              <w:pStyle w:val="Akapitzlist"/>
              <w:numPr>
                <w:ilvl w:val="0"/>
                <w:numId w:val="6"/>
              </w:numPr>
              <w:spacing w:after="0" w:line="240" w:lineRule="auto"/>
              <w:ind w:left="228" w:hanging="142"/>
              <w:jc w:val="both"/>
              <w:rPr>
                <w:rFonts w:eastAsia="Times New Roman" w:cs="Calibri"/>
                <w:szCs w:val="18"/>
              </w:rPr>
            </w:pPr>
            <w:r w:rsidRPr="00370566">
              <w:rPr>
                <w:rFonts w:eastAsia="Times New Roman" w:cs="Calibri"/>
                <w:shd w:val="clear" w:color="auto" w:fill="FFFFFF" w:themeFill="background1"/>
              </w:rPr>
              <w:t>Oprócz tego Słuchacze SUTW mog</w:t>
            </w:r>
            <w:r w:rsidR="00370566" w:rsidRPr="00370566">
              <w:rPr>
                <w:rFonts w:eastAsia="Times New Roman" w:cs="Calibri"/>
                <w:shd w:val="clear" w:color="auto" w:fill="FFFFFF" w:themeFill="background1"/>
              </w:rPr>
              <w:t>li</w:t>
            </w:r>
            <w:r w:rsidRPr="00370566">
              <w:rPr>
                <w:rFonts w:eastAsia="Times New Roman" w:cs="Calibri"/>
                <w:shd w:val="clear" w:color="auto" w:fill="FFFFFF" w:themeFill="background1"/>
              </w:rPr>
              <w:t xml:space="preserve"> korzystać ze specjalnej oferty Calypso - duża zniżka na karnet. Od października 2020 ofert</w:t>
            </w:r>
            <w:r w:rsidR="00370566" w:rsidRPr="00370566">
              <w:rPr>
                <w:rFonts w:eastAsia="Times New Roman" w:cs="Calibri"/>
                <w:shd w:val="clear" w:color="auto" w:fill="FFFFFF" w:themeFill="background1"/>
              </w:rPr>
              <w:t>a</w:t>
            </w:r>
            <w:r w:rsidRPr="00370566">
              <w:rPr>
                <w:rFonts w:eastAsia="Times New Roman" w:cs="Calibri"/>
                <w:shd w:val="clear" w:color="auto" w:fill="FFFFFF" w:themeFill="background1"/>
              </w:rPr>
              <w:t xml:space="preserve"> zajęć online w ramach </w:t>
            </w:r>
            <w:proofErr w:type="spellStart"/>
            <w:r w:rsidRPr="00370566">
              <w:rPr>
                <w:rFonts w:eastAsia="Times New Roman" w:cs="Calibri"/>
                <w:shd w:val="clear" w:color="auto" w:fill="FFFFFF" w:themeFill="background1"/>
              </w:rPr>
              <w:t>Wirtu@lnego</w:t>
            </w:r>
            <w:proofErr w:type="spellEnd"/>
            <w:r w:rsidRPr="00370566">
              <w:rPr>
                <w:rFonts w:eastAsia="Times New Roman" w:cs="Calibri"/>
                <w:shd w:val="clear" w:color="auto" w:fill="FFFFFF" w:themeFill="background1"/>
              </w:rPr>
              <w:t xml:space="preserve"> SUTW. Wykładowcy nagrywają filmy instruktażowe  do samodzielnych ćwiczeń jogi, tai-chi, gimnastyki w domu i na świeżym powietrzu. </w:t>
            </w:r>
            <w:r w:rsidR="003E334E" w:rsidRPr="00370566">
              <w:rPr>
                <w:rFonts w:eastAsia="Times New Roman" w:cs="Calibri"/>
                <w:szCs w:val="18"/>
              </w:rPr>
              <w:t xml:space="preserve">Codzienna gimnastyka grupowa, </w:t>
            </w:r>
            <w:r w:rsidR="003E334E" w:rsidRPr="00370566">
              <w:rPr>
                <w:rFonts w:eastAsia="Times New Roman" w:cs="Calibri"/>
                <w:szCs w:val="18"/>
              </w:rPr>
              <w:lastRenderedPageBreak/>
              <w:t xml:space="preserve">spacery lokalne - spacery w miejsca znane i nieznane w moim mieście Sopot. </w:t>
            </w:r>
          </w:p>
          <w:p w14:paraId="64C7625A" w14:textId="77777777" w:rsidR="003E334E" w:rsidRPr="00370566" w:rsidRDefault="0070686E" w:rsidP="00A17BF3">
            <w:pPr>
              <w:pStyle w:val="Akapitzlist"/>
              <w:numPr>
                <w:ilvl w:val="0"/>
                <w:numId w:val="6"/>
              </w:numPr>
              <w:spacing w:after="0" w:line="240" w:lineRule="auto"/>
              <w:ind w:left="228" w:hanging="142"/>
              <w:jc w:val="both"/>
              <w:rPr>
                <w:rFonts w:eastAsia="Times New Roman" w:cs="Calibri"/>
                <w:szCs w:val="18"/>
              </w:rPr>
            </w:pPr>
            <w:r w:rsidRPr="00370566">
              <w:rPr>
                <w:rFonts w:eastAsia="Times New Roman" w:cs="Calibri"/>
                <w:szCs w:val="18"/>
              </w:rPr>
              <w:t>Seniorzy mogli też k</w:t>
            </w:r>
            <w:r w:rsidR="003E334E" w:rsidRPr="00370566">
              <w:rPr>
                <w:rFonts w:eastAsia="Times New Roman" w:cs="Calibri"/>
                <w:szCs w:val="18"/>
              </w:rPr>
              <w:t>orzysta</w:t>
            </w:r>
            <w:r w:rsidRPr="00370566">
              <w:rPr>
                <w:rFonts w:eastAsia="Times New Roman" w:cs="Calibri"/>
                <w:szCs w:val="18"/>
              </w:rPr>
              <w:t>ć</w:t>
            </w:r>
            <w:r w:rsidR="003E334E" w:rsidRPr="00370566">
              <w:rPr>
                <w:rFonts w:eastAsia="Times New Roman" w:cs="Calibri"/>
                <w:szCs w:val="18"/>
              </w:rPr>
              <w:t xml:space="preserve"> z infrastruktury przeznaczonej do aktywności sportowo </w:t>
            </w:r>
            <w:r w:rsidRPr="00370566">
              <w:rPr>
                <w:rFonts w:eastAsia="Times New Roman" w:cs="Calibri"/>
                <w:szCs w:val="18"/>
              </w:rPr>
              <w:t>– rekreacyjnej:</w:t>
            </w:r>
          </w:p>
          <w:p w14:paraId="5014FBA0" w14:textId="77777777" w:rsidR="003E334E" w:rsidRDefault="003E334E" w:rsidP="00D35F78">
            <w:pPr>
              <w:pStyle w:val="Akapitzlist"/>
              <w:spacing w:after="0" w:line="240" w:lineRule="auto"/>
              <w:ind w:left="370"/>
              <w:jc w:val="both"/>
              <w:rPr>
                <w:rFonts w:eastAsia="Times New Roman" w:cs="Calibri"/>
                <w:szCs w:val="18"/>
              </w:rPr>
            </w:pPr>
            <w:r>
              <w:rPr>
                <w:rFonts w:eastAsia="Times New Roman" w:cs="Calibri"/>
                <w:szCs w:val="18"/>
              </w:rPr>
              <w:t>-</w:t>
            </w:r>
            <w:r w:rsidRPr="003E334E">
              <w:rPr>
                <w:rFonts w:eastAsia="Times New Roman" w:cs="Calibri"/>
                <w:szCs w:val="18"/>
              </w:rPr>
              <w:t>boisko przy ul. Micki</w:t>
            </w:r>
            <w:r>
              <w:rPr>
                <w:rFonts w:eastAsia="Times New Roman" w:cs="Calibri"/>
                <w:szCs w:val="18"/>
              </w:rPr>
              <w:t xml:space="preserve">ewicza w Sopocie </w:t>
            </w:r>
          </w:p>
          <w:p w14:paraId="5005F64D" w14:textId="77777777" w:rsidR="003E334E" w:rsidRDefault="003E334E" w:rsidP="00D35F78">
            <w:pPr>
              <w:pStyle w:val="Akapitzlist"/>
              <w:spacing w:after="0" w:line="240" w:lineRule="auto"/>
              <w:ind w:left="370"/>
              <w:jc w:val="both"/>
              <w:rPr>
                <w:rFonts w:eastAsia="Times New Roman" w:cs="Calibri"/>
                <w:szCs w:val="18"/>
              </w:rPr>
            </w:pPr>
            <w:r>
              <w:rPr>
                <w:rFonts w:eastAsia="Times New Roman" w:cs="Calibri"/>
                <w:szCs w:val="18"/>
              </w:rPr>
              <w:t>-Siłownia zewnętrzna</w:t>
            </w:r>
          </w:p>
          <w:p w14:paraId="0FC6C543" w14:textId="77777777" w:rsidR="003E334E" w:rsidRDefault="003E334E" w:rsidP="00D35F78">
            <w:pPr>
              <w:pStyle w:val="Akapitzlist"/>
              <w:spacing w:after="0" w:line="240" w:lineRule="auto"/>
              <w:ind w:left="370"/>
              <w:jc w:val="both"/>
              <w:rPr>
                <w:rFonts w:eastAsia="Times New Roman" w:cs="Calibri"/>
                <w:szCs w:val="18"/>
              </w:rPr>
            </w:pPr>
            <w:r>
              <w:rPr>
                <w:rFonts w:eastAsia="Times New Roman" w:cs="Calibri"/>
                <w:szCs w:val="18"/>
              </w:rPr>
              <w:t>-Ogród Muzeum Sopotu</w:t>
            </w:r>
          </w:p>
          <w:p w14:paraId="578A5449" w14:textId="77777777" w:rsidR="003E334E" w:rsidRDefault="003E334E" w:rsidP="00D35F78">
            <w:pPr>
              <w:pStyle w:val="Akapitzlist"/>
              <w:spacing w:after="0" w:line="240" w:lineRule="auto"/>
              <w:ind w:left="370"/>
              <w:jc w:val="both"/>
              <w:rPr>
                <w:rFonts w:eastAsia="Times New Roman" w:cs="Calibri"/>
                <w:szCs w:val="18"/>
              </w:rPr>
            </w:pPr>
            <w:r>
              <w:rPr>
                <w:rFonts w:eastAsia="Times New Roman" w:cs="Calibri"/>
                <w:szCs w:val="18"/>
              </w:rPr>
              <w:t>-</w:t>
            </w:r>
            <w:r w:rsidRPr="003E334E">
              <w:rPr>
                <w:rFonts w:eastAsia="Times New Roman" w:cs="Calibri"/>
                <w:szCs w:val="18"/>
              </w:rPr>
              <w:t xml:space="preserve">Alejki nadmorskie </w:t>
            </w:r>
          </w:p>
          <w:p w14:paraId="70D05027" w14:textId="77777777" w:rsidR="00B15E12" w:rsidRDefault="003E334E" w:rsidP="00D35F78">
            <w:pPr>
              <w:pStyle w:val="Akapitzlist"/>
              <w:spacing w:after="0" w:line="240" w:lineRule="auto"/>
              <w:ind w:left="370"/>
              <w:jc w:val="both"/>
              <w:rPr>
                <w:rFonts w:eastAsia="Times New Roman" w:cs="Calibri"/>
                <w:szCs w:val="18"/>
              </w:rPr>
            </w:pPr>
            <w:r>
              <w:rPr>
                <w:rFonts w:eastAsia="Times New Roman" w:cs="Calibri"/>
                <w:szCs w:val="18"/>
              </w:rPr>
              <w:t>-</w:t>
            </w:r>
            <w:r w:rsidRPr="003E334E">
              <w:rPr>
                <w:rFonts w:eastAsia="Times New Roman" w:cs="Calibri"/>
                <w:szCs w:val="18"/>
              </w:rPr>
              <w:t>Sopockie Błonia</w:t>
            </w:r>
          </w:p>
          <w:p w14:paraId="029FEDFE" w14:textId="77777777" w:rsidR="003E334E" w:rsidRPr="00AB488D" w:rsidRDefault="003E334E" w:rsidP="00D35F78">
            <w:pPr>
              <w:pStyle w:val="Akapitzlist"/>
              <w:spacing w:after="0" w:line="240" w:lineRule="auto"/>
              <w:ind w:left="370"/>
              <w:jc w:val="both"/>
              <w:rPr>
                <w:rFonts w:eastAsia="Times New Roman" w:cs="Calibri"/>
                <w:szCs w:val="18"/>
              </w:rPr>
            </w:pPr>
          </w:p>
        </w:tc>
      </w:tr>
      <w:tr w:rsidR="00771029" w:rsidRPr="00401E30" w14:paraId="4B461E1C" w14:textId="77777777" w:rsidTr="00F83144">
        <w:trPr>
          <w:trHeight w:val="720"/>
        </w:trPr>
        <w:tc>
          <w:tcPr>
            <w:tcW w:w="3402" w:type="dxa"/>
            <w:tcBorders>
              <w:top w:val="nil"/>
              <w:left w:val="single" w:sz="8" w:space="0" w:color="000000"/>
              <w:bottom w:val="nil"/>
              <w:right w:val="single" w:sz="8" w:space="0" w:color="auto"/>
            </w:tcBorders>
            <w:shd w:val="clear" w:color="000000" w:fill="FFFFFF"/>
            <w:hideMark/>
          </w:tcPr>
          <w:p w14:paraId="7C77E801" w14:textId="77777777" w:rsidR="00771029" w:rsidRDefault="00771029" w:rsidP="00F83144">
            <w:pPr>
              <w:spacing w:after="0" w:line="240" w:lineRule="auto"/>
              <w:rPr>
                <w:rFonts w:eastAsia="Times New Roman" w:cs="Calibri"/>
                <w:color w:val="000000"/>
                <w:szCs w:val="18"/>
              </w:rPr>
            </w:pPr>
            <w:r w:rsidRPr="00401E30">
              <w:rPr>
                <w:rFonts w:eastAsia="Times New Roman" w:cs="Calibri"/>
                <w:szCs w:val="18"/>
              </w:rPr>
              <w:t xml:space="preserve">2. </w:t>
            </w:r>
            <w:r w:rsidR="004A16FD" w:rsidRPr="00401E30">
              <w:rPr>
                <w:rFonts w:eastAsia="Times New Roman" w:cs="Calibri"/>
                <w:color w:val="000000"/>
                <w:szCs w:val="18"/>
              </w:rPr>
              <w:t>projekty aktywizujące ruchowo i </w:t>
            </w:r>
            <w:r w:rsidRPr="00401E30">
              <w:rPr>
                <w:rFonts w:eastAsia="Times New Roman" w:cs="Calibri"/>
                <w:color w:val="000000"/>
                <w:szCs w:val="18"/>
              </w:rPr>
              <w:t>sportowo realizowane blisko miejsca zamieszkania seniora poprzez np. organizowanie lokalnych rozgrywek w</w:t>
            </w:r>
            <w:r w:rsidR="0000091B" w:rsidRPr="00401E30">
              <w:rPr>
                <w:rFonts w:eastAsia="Times New Roman" w:cs="Calibri"/>
                <w:color w:val="000000"/>
                <w:szCs w:val="18"/>
              </w:rPr>
              <w:t xml:space="preserve"> </w:t>
            </w:r>
            <w:r w:rsidRPr="00401E30">
              <w:rPr>
                <w:rFonts w:eastAsia="Times New Roman" w:cs="Calibri"/>
                <w:color w:val="000000"/>
                <w:szCs w:val="18"/>
              </w:rPr>
              <w:t>róż</w:t>
            </w:r>
            <w:r w:rsidR="00F83144" w:rsidRPr="00401E30">
              <w:rPr>
                <w:rFonts w:eastAsia="Times New Roman" w:cs="Calibri"/>
                <w:color w:val="000000"/>
                <w:szCs w:val="18"/>
              </w:rPr>
              <w:t xml:space="preserve">nych dyscyplinach sportowych, w </w:t>
            </w:r>
            <w:r w:rsidRPr="00401E30">
              <w:rPr>
                <w:rFonts w:eastAsia="Times New Roman" w:cs="Calibri"/>
                <w:color w:val="000000"/>
                <w:szCs w:val="18"/>
              </w:rPr>
              <w:t>tym „spacerujmy razem i odkrywajmy nasze osiedle”</w:t>
            </w:r>
            <w:r w:rsidR="00702D05">
              <w:rPr>
                <w:rFonts w:eastAsia="Times New Roman" w:cs="Calibri"/>
                <w:color w:val="000000"/>
                <w:szCs w:val="18"/>
              </w:rPr>
              <w:br/>
            </w:r>
          </w:p>
          <w:p w14:paraId="1F0C6773" w14:textId="77777777" w:rsidR="00702D05" w:rsidRPr="00401E30" w:rsidRDefault="00702D05" w:rsidP="00F83144">
            <w:pPr>
              <w:spacing w:after="0" w:line="240" w:lineRule="auto"/>
              <w:rPr>
                <w:rFonts w:eastAsia="Times New Roman" w:cs="Calibri"/>
                <w:szCs w:val="18"/>
              </w:rPr>
            </w:pPr>
          </w:p>
        </w:tc>
        <w:tc>
          <w:tcPr>
            <w:tcW w:w="5669" w:type="dxa"/>
            <w:vMerge/>
            <w:tcBorders>
              <w:top w:val="nil"/>
              <w:left w:val="single" w:sz="8" w:space="0" w:color="auto"/>
              <w:bottom w:val="nil"/>
              <w:right w:val="single" w:sz="8" w:space="0" w:color="auto"/>
            </w:tcBorders>
            <w:vAlign w:val="center"/>
            <w:hideMark/>
          </w:tcPr>
          <w:p w14:paraId="39E96EA2" w14:textId="77777777" w:rsidR="00771029" w:rsidRPr="00401E30" w:rsidRDefault="00771029" w:rsidP="00771029">
            <w:pPr>
              <w:spacing w:after="0" w:line="240" w:lineRule="auto"/>
              <w:rPr>
                <w:rFonts w:eastAsia="Times New Roman" w:cs="Calibri"/>
                <w:sz w:val="18"/>
                <w:szCs w:val="18"/>
              </w:rPr>
            </w:pPr>
          </w:p>
        </w:tc>
      </w:tr>
      <w:tr w:rsidR="00771029" w:rsidRPr="00401E30" w14:paraId="56ABF921" w14:textId="77777777" w:rsidTr="00F83144">
        <w:trPr>
          <w:trHeight w:val="240"/>
        </w:trPr>
        <w:tc>
          <w:tcPr>
            <w:tcW w:w="3402" w:type="dxa"/>
            <w:tcBorders>
              <w:top w:val="nil"/>
              <w:left w:val="single" w:sz="8" w:space="0" w:color="000000"/>
              <w:bottom w:val="nil"/>
              <w:right w:val="single" w:sz="8" w:space="0" w:color="auto"/>
            </w:tcBorders>
            <w:shd w:val="clear" w:color="000000" w:fill="FFFFFF"/>
            <w:hideMark/>
          </w:tcPr>
          <w:p w14:paraId="5BFDE92B" w14:textId="77777777" w:rsidR="00771029" w:rsidRPr="00401E30" w:rsidRDefault="00771029" w:rsidP="00F83144">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rozszerzenie oferty zajęć integracyjnych dla samotnych seniorów np. zajęcia taneczne solo</w:t>
            </w:r>
            <w:r w:rsidR="00702D05">
              <w:rPr>
                <w:rFonts w:eastAsia="Times New Roman" w:cs="Calibri"/>
                <w:color w:val="000000"/>
                <w:szCs w:val="18"/>
              </w:rPr>
              <w:br/>
            </w:r>
          </w:p>
        </w:tc>
        <w:tc>
          <w:tcPr>
            <w:tcW w:w="5669" w:type="dxa"/>
            <w:vMerge/>
            <w:tcBorders>
              <w:top w:val="nil"/>
              <w:left w:val="single" w:sz="8" w:space="0" w:color="auto"/>
              <w:bottom w:val="nil"/>
              <w:right w:val="single" w:sz="8" w:space="0" w:color="auto"/>
            </w:tcBorders>
            <w:vAlign w:val="center"/>
            <w:hideMark/>
          </w:tcPr>
          <w:p w14:paraId="36E6FE06" w14:textId="77777777" w:rsidR="00771029" w:rsidRPr="00401E30" w:rsidRDefault="00771029" w:rsidP="00771029">
            <w:pPr>
              <w:spacing w:after="0" w:line="240" w:lineRule="auto"/>
              <w:rPr>
                <w:rFonts w:eastAsia="Times New Roman" w:cs="Calibri"/>
                <w:sz w:val="18"/>
                <w:szCs w:val="18"/>
              </w:rPr>
            </w:pPr>
          </w:p>
        </w:tc>
      </w:tr>
      <w:tr w:rsidR="00771029" w:rsidRPr="00401E30" w14:paraId="67165ED2" w14:textId="77777777" w:rsidTr="00F83144">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14:paraId="1E8155BC" w14:textId="77777777" w:rsidR="00771029" w:rsidRPr="00401E30" w:rsidRDefault="00771029" w:rsidP="00F83144">
            <w:pPr>
              <w:spacing w:after="0" w:line="240" w:lineRule="auto"/>
              <w:rPr>
                <w:rFonts w:eastAsia="Times New Roman" w:cs="Calibri"/>
                <w:szCs w:val="18"/>
              </w:rPr>
            </w:pPr>
            <w:r w:rsidRPr="00401E30">
              <w:rPr>
                <w:rFonts w:eastAsia="Times New Roman" w:cs="Calibri"/>
                <w:szCs w:val="18"/>
              </w:rPr>
              <w:t xml:space="preserve">4. </w:t>
            </w:r>
            <w:r w:rsidRPr="00401E30">
              <w:rPr>
                <w:rFonts w:eastAsia="Times New Roman" w:cs="Calibri"/>
                <w:color w:val="000000"/>
                <w:szCs w:val="18"/>
              </w:rPr>
              <w:t xml:space="preserve">wsparcie osób starszych osobą wolontariusza w dotarciu </w:t>
            </w:r>
            <w:r w:rsidR="00241984" w:rsidRPr="00401E30">
              <w:rPr>
                <w:rFonts w:eastAsia="Times New Roman" w:cs="Calibri"/>
                <w:color w:val="000000"/>
                <w:szCs w:val="18"/>
              </w:rPr>
              <w:t>do miejsc wydarzeń sportowych i </w:t>
            </w:r>
            <w:r w:rsidRPr="00401E30">
              <w:rPr>
                <w:rFonts w:eastAsia="Times New Roman" w:cs="Calibri"/>
                <w:color w:val="000000"/>
                <w:szCs w:val="18"/>
              </w:rPr>
              <w:t>rekreacyjnych</w:t>
            </w:r>
          </w:p>
        </w:tc>
        <w:tc>
          <w:tcPr>
            <w:tcW w:w="5669" w:type="dxa"/>
            <w:vMerge/>
            <w:tcBorders>
              <w:top w:val="nil"/>
              <w:left w:val="single" w:sz="8" w:space="0" w:color="auto"/>
              <w:bottom w:val="single" w:sz="8" w:space="0" w:color="auto"/>
              <w:right w:val="single" w:sz="8" w:space="0" w:color="auto"/>
            </w:tcBorders>
            <w:vAlign w:val="center"/>
            <w:hideMark/>
          </w:tcPr>
          <w:p w14:paraId="62C2D29B" w14:textId="77777777" w:rsidR="00771029" w:rsidRPr="00401E30" w:rsidRDefault="00771029" w:rsidP="00771029">
            <w:pPr>
              <w:spacing w:after="0" w:line="240" w:lineRule="auto"/>
              <w:rPr>
                <w:rFonts w:eastAsia="Times New Roman" w:cs="Calibri"/>
                <w:sz w:val="18"/>
                <w:szCs w:val="18"/>
              </w:rPr>
            </w:pPr>
          </w:p>
        </w:tc>
      </w:tr>
      <w:tr w:rsidR="00D326E4" w:rsidRPr="00401E30" w14:paraId="26BA3FBA" w14:textId="77777777" w:rsidTr="009F3229">
        <w:trPr>
          <w:trHeight w:val="375"/>
        </w:trPr>
        <w:tc>
          <w:tcPr>
            <w:tcW w:w="9071" w:type="dxa"/>
            <w:gridSpan w:val="2"/>
            <w:tcBorders>
              <w:top w:val="single" w:sz="8" w:space="0" w:color="auto"/>
              <w:left w:val="single" w:sz="8" w:space="0" w:color="auto"/>
              <w:bottom w:val="single" w:sz="4" w:space="0" w:color="auto"/>
              <w:right w:val="single" w:sz="8" w:space="0" w:color="auto"/>
            </w:tcBorders>
            <w:shd w:val="clear" w:color="000000" w:fill="31849B"/>
            <w:vAlign w:val="center"/>
            <w:hideMark/>
          </w:tcPr>
          <w:p w14:paraId="60408850" w14:textId="77777777" w:rsidR="00D326E4" w:rsidRPr="00401E30" w:rsidRDefault="00D326E4" w:rsidP="00771029">
            <w:pPr>
              <w:spacing w:after="0" w:line="240" w:lineRule="auto"/>
              <w:rPr>
                <w:rFonts w:eastAsia="Times New Roman" w:cs="Calibri"/>
                <w:color w:val="00000A"/>
                <w:szCs w:val="18"/>
              </w:rPr>
            </w:pPr>
            <w:r w:rsidRPr="00401E30">
              <w:rPr>
                <w:rFonts w:eastAsia="Times New Roman" w:cs="Calibri"/>
                <w:color w:val="00000A"/>
                <w:szCs w:val="18"/>
              </w:rPr>
              <w:t xml:space="preserve">Działanie 1.2.3 </w:t>
            </w:r>
            <w:r w:rsidR="000B6AAD" w:rsidRPr="00401E30">
              <w:rPr>
                <w:rFonts w:eastAsia="Times New Roman" w:cs="Calibri"/>
                <w:color w:val="00000A"/>
                <w:szCs w:val="18"/>
              </w:rPr>
              <w:t xml:space="preserve">  </w:t>
            </w:r>
            <w:r w:rsidRPr="00401E30">
              <w:rPr>
                <w:rFonts w:eastAsia="Times New Roman" w:cs="Calibri"/>
                <w:color w:val="00000A"/>
                <w:szCs w:val="18"/>
              </w:rPr>
              <w:t>Rozwój różnorodnych form aktywności edukacyjnej kierowanych do seniorów</w:t>
            </w:r>
          </w:p>
        </w:tc>
      </w:tr>
      <w:tr w:rsidR="00771029" w:rsidRPr="00401E30" w14:paraId="78E09AF9" w14:textId="77777777" w:rsidTr="00A6689B">
        <w:trPr>
          <w:trHeight w:val="269"/>
        </w:trPr>
        <w:tc>
          <w:tcPr>
            <w:tcW w:w="3402" w:type="dxa"/>
            <w:tcBorders>
              <w:top w:val="single" w:sz="4" w:space="0" w:color="auto"/>
              <w:left w:val="single" w:sz="4" w:space="0" w:color="auto"/>
              <w:bottom w:val="nil"/>
              <w:right w:val="single" w:sz="4" w:space="0" w:color="auto"/>
            </w:tcBorders>
            <w:shd w:val="clear" w:color="000000" w:fill="FFFFFF"/>
            <w:hideMark/>
          </w:tcPr>
          <w:p w14:paraId="522B942B" w14:textId="77777777" w:rsidR="00771029" w:rsidRPr="00401E30" w:rsidRDefault="00771029" w:rsidP="00A6689B">
            <w:pPr>
              <w:spacing w:after="0" w:line="240" w:lineRule="auto"/>
              <w:rPr>
                <w:rFonts w:eastAsia="Times New Roman" w:cs="Calibri"/>
                <w:szCs w:val="18"/>
              </w:rPr>
            </w:pPr>
            <w:r w:rsidRPr="00401E30">
              <w:rPr>
                <w:rFonts w:eastAsia="Times New Roman" w:cs="Calibri"/>
                <w:szCs w:val="18"/>
              </w:rPr>
              <w:t>1. zróżnicowana oferta edukacyjna, w tym prowadzona w domach sąsiedzkich</w:t>
            </w:r>
            <w:r w:rsidRPr="00401E30">
              <w:rPr>
                <w:rFonts w:eastAsia="Times New Roman" w:cs="Calibri"/>
                <w:color w:val="000000"/>
                <w:szCs w:val="18"/>
              </w:rPr>
              <w:t xml:space="preserve"> np. „wędrujące” wykłady</w:t>
            </w:r>
          </w:p>
        </w:tc>
        <w:tc>
          <w:tcPr>
            <w:tcW w:w="5669" w:type="dxa"/>
            <w:vMerge w:val="restart"/>
            <w:tcBorders>
              <w:top w:val="single" w:sz="4" w:space="0" w:color="auto"/>
              <w:left w:val="single" w:sz="4" w:space="0" w:color="auto"/>
              <w:bottom w:val="single" w:sz="8" w:space="0" w:color="000001"/>
              <w:right w:val="single" w:sz="4" w:space="0" w:color="auto"/>
            </w:tcBorders>
            <w:shd w:val="clear" w:color="000000" w:fill="FFFFFF"/>
            <w:hideMark/>
          </w:tcPr>
          <w:p w14:paraId="6CE0080A" w14:textId="77777777" w:rsidR="005C4521" w:rsidRDefault="005C4521" w:rsidP="00A17BF3">
            <w:pPr>
              <w:pStyle w:val="Akapitzlist"/>
              <w:numPr>
                <w:ilvl w:val="0"/>
                <w:numId w:val="7"/>
              </w:numPr>
              <w:spacing w:after="0" w:line="240" w:lineRule="auto"/>
              <w:ind w:left="370" w:hanging="284"/>
              <w:jc w:val="both"/>
              <w:rPr>
                <w:rFonts w:eastAsia="Times New Roman" w:cs="Calibri"/>
                <w:szCs w:val="18"/>
              </w:rPr>
            </w:pPr>
            <w:r w:rsidRPr="005C4521">
              <w:rPr>
                <w:rFonts w:eastAsia="Times New Roman" w:cs="Calibri"/>
                <w:szCs w:val="18"/>
              </w:rPr>
              <w:t>W 2020 roku oferta zajęć w ramach programu Sopockich Domów Sąsiedzkich była jedynie w formie on-line. Każdy senior posiadając</w:t>
            </w:r>
            <w:r>
              <w:rPr>
                <w:rFonts w:eastAsia="Times New Roman" w:cs="Calibri"/>
                <w:szCs w:val="18"/>
              </w:rPr>
              <w:t>y w domu komputer z dostępem do I</w:t>
            </w:r>
            <w:r w:rsidRPr="005C4521">
              <w:rPr>
                <w:rFonts w:eastAsia="Times New Roman" w:cs="Calibri"/>
                <w:szCs w:val="18"/>
              </w:rPr>
              <w:t>nternetu miał bezpłatny dostęp do różnych zajęć tj.: warsztaty plastyczne, warsztaty muzyczne, ćwiczenia zdrowy kręgosłup i joga.</w:t>
            </w:r>
          </w:p>
          <w:p w14:paraId="69A16057" w14:textId="77777777" w:rsidR="00EE01FD" w:rsidRPr="005C4521" w:rsidRDefault="00EE01FD" w:rsidP="00EE01FD">
            <w:pPr>
              <w:pStyle w:val="Akapitzlist"/>
              <w:spacing w:after="0" w:line="240" w:lineRule="auto"/>
              <w:ind w:left="370"/>
              <w:jc w:val="both"/>
              <w:rPr>
                <w:rFonts w:eastAsia="Times New Roman" w:cs="Calibri"/>
                <w:szCs w:val="18"/>
              </w:rPr>
            </w:pPr>
          </w:p>
          <w:p w14:paraId="6EF9DB6B" w14:textId="77777777" w:rsidR="005C4521" w:rsidRPr="00EE01FD" w:rsidRDefault="00EE01FD" w:rsidP="00A17BF3">
            <w:pPr>
              <w:pStyle w:val="Akapitzlist"/>
              <w:numPr>
                <w:ilvl w:val="0"/>
                <w:numId w:val="7"/>
              </w:numPr>
              <w:spacing w:after="0" w:line="240" w:lineRule="auto"/>
              <w:ind w:left="370" w:hanging="284"/>
              <w:jc w:val="both"/>
              <w:rPr>
                <w:rFonts w:eastAsia="Times New Roman" w:cs="Calibri"/>
                <w:szCs w:val="18"/>
              </w:rPr>
            </w:pPr>
            <w:r w:rsidRPr="00EE01FD">
              <w:rPr>
                <w:rFonts w:eastAsia="Times New Roman" w:cs="Calibri"/>
                <w:szCs w:val="18"/>
              </w:rPr>
              <w:t xml:space="preserve">Różnorodna i bogata oferta sopockich instytucji kultury </w:t>
            </w:r>
            <w:r w:rsidRPr="00EE01FD">
              <w:rPr>
                <w:rFonts w:eastAsia="Times New Roman" w:cs="Calibri"/>
                <w:szCs w:val="18"/>
              </w:rPr>
              <w:br/>
              <w:t>i organizacji pozarządowych, które oferują seniorom szeroki wachlarz wydarzeń on-line oraz stacjonarnych.</w:t>
            </w:r>
          </w:p>
          <w:p w14:paraId="026394B5" w14:textId="77777777" w:rsidR="005C4521" w:rsidRPr="00EE01FD" w:rsidRDefault="00EE01FD" w:rsidP="00A17BF3">
            <w:pPr>
              <w:pStyle w:val="Akapitzlist"/>
              <w:numPr>
                <w:ilvl w:val="0"/>
                <w:numId w:val="7"/>
              </w:numPr>
              <w:spacing w:after="0" w:line="240" w:lineRule="auto"/>
              <w:ind w:left="370" w:hanging="284"/>
              <w:jc w:val="both"/>
              <w:rPr>
                <w:rFonts w:eastAsia="Times New Roman" w:cs="Calibri"/>
                <w:szCs w:val="18"/>
              </w:rPr>
            </w:pPr>
            <w:r w:rsidRPr="00EE01FD">
              <w:rPr>
                <w:rFonts w:eastAsia="Times New Roman" w:cs="Calibri"/>
                <w:szCs w:val="18"/>
              </w:rPr>
              <w:t>Wykłady i warsztaty w DPS-</w:t>
            </w:r>
            <w:proofErr w:type="spellStart"/>
            <w:r w:rsidRPr="00EE01FD">
              <w:rPr>
                <w:rFonts w:eastAsia="Times New Roman" w:cs="Calibri"/>
                <w:szCs w:val="18"/>
              </w:rPr>
              <w:t>ie</w:t>
            </w:r>
            <w:proofErr w:type="spellEnd"/>
            <w:r w:rsidRPr="00EE01FD">
              <w:rPr>
                <w:rFonts w:eastAsia="Times New Roman" w:cs="Calibri"/>
                <w:szCs w:val="18"/>
              </w:rPr>
              <w:t xml:space="preserve"> organizowane przez Muzeum Sopotu w 2020 roku w formie zdalnej. organizacja wykładów historycznych, spotkań autorskich, warsztatów edukacyjno-plastycznych. Wystawy plenerowe i stacjonarne.</w:t>
            </w:r>
          </w:p>
          <w:p w14:paraId="414C888B" w14:textId="77777777" w:rsidR="00370566" w:rsidRPr="00A22E97" w:rsidRDefault="00370566" w:rsidP="00A17BF3">
            <w:pPr>
              <w:pStyle w:val="Akapitzlist"/>
              <w:numPr>
                <w:ilvl w:val="0"/>
                <w:numId w:val="7"/>
              </w:numPr>
              <w:spacing w:after="0" w:line="240" w:lineRule="auto"/>
              <w:ind w:left="370" w:hanging="284"/>
              <w:jc w:val="both"/>
              <w:rPr>
                <w:rFonts w:eastAsia="Times New Roman" w:cs="Calibri"/>
                <w:szCs w:val="18"/>
              </w:rPr>
            </w:pPr>
            <w:r w:rsidRPr="00A22E97">
              <w:rPr>
                <w:rFonts w:eastAsia="Times New Roman" w:cs="Calibri"/>
                <w:szCs w:val="18"/>
              </w:rPr>
              <w:t xml:space="preserve">W ofercie SUTW były także zajęcia taneczne - Taniec Lady Latino 2 grupy, salsa 2 grupy i lady </w:t>
            </w:r>
            <w:proofErr w:type="spellStart"/>
            <w:r w:rsidRPr="00A22E97">
              <w:rPr>
                <w:rFonts w:eastAsia="Times New Roman" w:cs="Calibri"/>
                <w:szCs w:val="18"/>
              </w:rPr>
              <w:t>latino</w:t>
            </w:r>
            <w:proofErr w:type="spellEnd"/>
            <w:r w:rsidRPr="00A22E97">
              <w:rPr>
                <w:rFonts w:eastAsia="Times New Roman" w:cs="Calibri"/>
                <w:szCs w:val="18"/>
              </w:rPr>
              <w:t xml:space="preserve"> 2 grupy. </w:t>
            </w:r>
          </w:p>
          <w:p w14:paraId="301F1D75" w14:textId="77777777" w:rsidR="005C4521" w:rsidRPr="00A22E97" w:rsidRDefault="00370566" w:rsidP="00370566">
            <w:pPr>
              <w:pStyle w:val="Akapitzlist"/>
              <w:spacing w:after="0" w:line="240" w:lineRule="auto"/>
              <w:ind w:left="370"/>
              <w:jc w:val="both"/>
              <w:rPr>
                <w:rFonts w:eastAsia="Times New Roman" w:cs="Calibri"/>
                <w:szCs w:val="18"/>
              </w:rPr>
            </w:pPr>
            <w:r w:rsidRPr="00A22E97">
              <w:rPr>
                <w:rFonts w:eastAsia="Times New Roman" w:cs="Calibri"/>
                <w:szCs w:val="18"/>
              </w:rPr>
              <w:t xml:space="preserve">Zajęcia te odbywały się do marca 2020 raz w tygodniu każda grupa. W okresie pandemii od października 2020 proponowane były seniorom cotygodniowe filmy </w:t>
            </w:r>
            <w:r w:rsidRPr="00A22E97">
              <w:rPr>
                <w:rFonts w:eastAsia="Times New Roman" w:cs="Calibri"/>
                <w:szCs w:val="18"/>
              </w:rPr>
              <w:br/>
              <w:t>z zajęciami tanecznymi (salsa, tańce świata, country) do samodzielnej aktywności w domu.</w:t>
            </w:r>
          </w:p>
          <w:p w14:paraId="34B9DDA2" w14:textId="77777777" w:rsidR="00370566" w:rsidRPr="00A22E97" w:rsidRDefault="00370566" w:rsidP="00370566">
            <w:pPr>
              <w:pStyle w:val="Akapitzlist"/>
              <w:spacing w:after="0" w:line="240" w:lineRule="auto"/>
              <w:ind w:left="370"/>
              <w:jc w:val="both"/>
              <w:rPr>
                <w:rFonts w:eastAsia="Times New Roman" w:cs="Calibri"/>
                <w:szCs w:val="18"/>
              </w:rPr>
            </w:pPr>
          </w:p>
          <w:p w14:paraId="5978584E" w14:textId="77777777" w:rsidR="003A00DF" w:rsidRPr="00A22E97" w:rsidRDefault="00370566" w:rsidP="00A17BF3">
            <w:pPr>
              <w:pStyle w:val="Akapitzlist"/>
              <w:numPr>
                <w:ilvl w:val="0"/>
                <w:numId w:val="7"/>
              </w:numPr>
              <w:spacing w:after="0" w:line="240" w:lineRule="auto"/>
              <w:ind w:left="370" w:hanging="284"/>
              <w:jc w:val="both"/>
              <w:rPr>
                <w:rFonts w:eastAsia="Times New Roman" w:cs="Calibri"/>
                <w:color w:val="FF0000"/>
                <w:szCs w:val="18"/>
              </w:rPr>
            </w:pPr>
            <w:r w:rsidRPr="00A22E97">
              <w:rPr>
                <w:rFonts w:eastAsia="Times New Roman" w:cs="Calibri"/>
                <w:szCs w:val="18"/>
              </w:rPr>
              <w:t xml:space="preserve">Do 12 marca 2020 roku w każdej filii Miejskiej Biblioteki Publicznej można było skorzystać ze stanowisk komputerowych. Niestety po tej dacie, w związku </w:t>
            </w:r>
            <w:r w:rsidR="00A22E97" w:rsidRPr="00A22E97">
              <w:rPr>
                <w:rFonts w:eastAsia="Times New Roman" w:cs="Calibri"/>
                <w:szCs w:val="18"/>
              </w:rPr>
              <w:br/>
            </w:r>
            <w:r w:rsidRPr="00A22E97">
              <w:rPr>
                <w:rFonts w:eastAsia="Times New Roman" w:cs="Calibri"/>
                <w:szCs w:val="18"/>
              </w:rPr>
              <w:t>z rozwojem pandemii Covid-19, zamknięciem instytucji lub ich funkcjonowaniem w reżimie sanitarnym udostępnianie publicznych punktów dostępu do Internetu było niemożliwe.</w:t>
            </w:r>
          </w:p>
        </w:tc>
      </w:tr>
      <w:tr w:rsidR="00771029" w:rsidRPr="00401E30" w14:paraId="2BE856E7" w14:textId="77777777" w:rsidTr="009F3229">
        <w:trPr>
          <w:trHeight w:val="240"/>
        </w:trPr>
        <w:tc>
          <w:tcPr>
            <w:tcW w:w="3402" w:type="dxa"/>
            <w:tcBorders>
              <w:top w:val="nil"/>
              <w:left w:val="single" w:sz="4" w:space="0" w:color="auto"/>
              <w:bottom w:val="nil"/>
              <w:right w:val="single" w:sz="4" w:space="0" w:color="auto"/>
            </w:tcBorders>
            <w:shd w:val="clear" w:color="000000" w:fill="FFFFFF"/>
            <w:hideMark/>
          </w:tcPr>
          <w:p w14:paraId="5BA63F36" w14:textId="77777777" w:rsidR="00585C5F" w:rsidRPr="00401E30" w:rsidRDefault="00585C5F" w:rsidP="0070160F">
            <w:pPr>
              <w:spacing w:after="0" w:line="240" w:lineRule="auto"/>
              <w:rPr>
                <w:rFonts w:eastAsia="Times New Roman" w:cs="Calibri"/>
                <w:szCs w:val="18"/>
              </w:rPr>
            </w:pPr>
          </w:p>
          <w:p w14:paraId="13D3E518" w14:textId="77777777" w:rsidR="00CC6060" w:rsidRPr="00401E30" w:rsidRDefault="00CC6060" w:rsidP="0070160F">
            <w:pPr>
              <w:spacing w:after="0" w:line="240" w:lineRule="auto"/>
              <w:rPr>
                <w:rFonts w:eastAsia="Times New Roman" w:cs="Calibri"/>
                <w:szCs w:val="18"/>
              </w:rPr>
            </w:pPr>
          </w:p>
          <w:p w14:paraId="43088177" w14:textId="77777777"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2. </w:t>
            </w:r>
            <w:r w:rsidRPr="00401E30">
              <w:rPr>
                <w:rFonts w:eastAsia="Times New Roman" w:cs="Calibri"/>
                <w:color w:val="000000"/>
                <w:szCs w:val="18"/>
              </w:rPr>
              <w:t>zachęcanie do aktywności umysłowej poprzez np. spotkania literackie</w:t>
            </w:r>
          </w:p>
        </w:tc>
        <w:tc>
          <w:tcPr>
            <w:tcW w:w="5669" w:type="dxa"/>
            <w:vMerge/>
            <w:tcBorders>
              <w:top w:val="nil"/>
              <w:left w:val="single" w:sz="4" w:space="0" w:color="auto"/>
              <w:bottom w:val="single" w:sz="8" w:space="0" w:color="000001"/>
              <w:right w:val="single" w:sz="4" w:space="0" w:color="auto"/>
            </w:tcBorders>
            <w:vAlign w:val="center"/>
            <w:hideMark/>
          </w:tcPr>
          <w:p w14:paraId="385B9177" w14:textId="77777777" w:rsidR="00771029" w:rsidRPr="00401E30" w:rsidRDefault="00771029" w:rsidP="00771029">
            <w:pPr>
              <w:spacing w:after="0" w:line="240" w:lineRule="auto"/>
              <w:rPr>
                <w:rFonts w:eastAsia="Times New Roman" w:cs="Calibri"/>
                <w:sz w:val="18"/>
                <w:szCs w:val="18"/>
              </w:rPr>
            </w:pPr>
          </w:p>
        </w:tc>
      </w:tr>
      <w:tr w:rsidR="00771029" w:rsidRPr="00401E30" w14:paraId="49C26120" w14:textId="77777777" w:rsidTr="0017156D">
        <w:trPr>
          <w:trHeight w:val="510"/>
        </w:trPr>
        <w:tc>
          <w:tcPr>
            <w:tcW w:w="3402" w:type="dxa"/>
            <w:tcBorders>
              <w:top w:val="nil"/>
              <w:left w:val="single" w:sz="4" w:space="0" w:color="auto"/>
              <w:right w:val="single" w:sz="4" w:space="0" w:color="auto"/>
            </w:tcBorders>
            <w:shd w:val="clear" w:color="000000" w:fill="FFFFFF"/>
            <w:hideMark/>
          </w:tcPr>
          <w:p w14:paraId="0B5A9923" w14:textId="77777777" w:rsidR="00585C5F" w:rsidRPr="00401E30" w:rsidRDefault="00585C5F" w:rsidP="0070160F">
            <w:pPr>
              <w:spacing w:after="0" w:line="240" w:lineRule="auto"/>
              <w:rPr>
                <w:rFonts w:eastAsia="Times New Roman" w:cs="Calibri"/>
                <w:szCs w:val="18"/>
              </w:rPr>
            </w:pPr>
          </w:p>
          <w:p w14:paraId="2DB1968D" w14:textId="77777777" w:rsidR="00CC6060" w:rsidRPr="00401E30" w:rsidRDefault="00CC6060" w:rsidP="0070160F">
            <w:pPr>
              <w:spacing w:after="0" w:line="240" w:lineRule="auto"/>
              <w:rPr>
                <w:rFonts w:eastAsia="Times New Roman" w:cs="Calibri"/>
                <w:szCs w:val="18"/>
              </w:rPr>
            </w:pPr>
          </w:p>
          <w:p w14:paraId="10E979F7" w14:textId="77777777"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3. </w:t>
            </w:r>
            <w:r w:rsidRPr="00401E30">
              <w:rPr>
                <w:rFonts w:eastAsia="Times New Roman" w:cs="Calibri"/>
                <w:color w:val="000000"/>
                <w:szCs w:val="18"/>
              </w:rPr>
              <w:t>organizacja zajęć wspierających zachowanie sprawności intelektualnej poprzez uzupełnianie i aktualizowanie wiedzy, pobudzających osoby starsze do aktywności twórczej i fizycznej</w:t>
            </w:r>
          </w:p>
        </w:tc>
        <w:tc>
          <w:tcPr>
            <w:tcW w:w="5669" w:type="dxa"/>
            <w:vMerge/>
            <w:tcBorders>
              <w:top w:val="nil"/>
              <w:left w:val="single" w:sz="4" w:space="0" w:color="auto"/>
              <w:bottom w:val="single" w:sz="8" w:space="0" w:color="000001"/>
              <w:right w:val="single" w:sz="4" w:space="0" w:color="auto"/>
            </w:tcBorders>
            <w:vAlign w:val="center"/>
            <w:hideMark/>
          </w:tcPr>
          <w:p w14:paraId="67F8AAEE" w14:textId="77777777" w:rsidR="00771029" w:rsidRPr="00401E30" w:rsidRDefault="00771029" w:rsidP="00771029">
            <w:pPr>
              <w:spacing w:after="0" w:line="240" w:lineRule="auto"/>
              <w:rPr>
                <w:rFonts w:eastAsia="Times New Roman" w:cs="Calibri"/>
                <w:sz w:val="18"/>
                <w:szCs w:val="18"/>
              </w:rPr>
            </w:pPr>
          </w:p>
        </w:tc>
      </w:tr>
      <w:tr w:rsidR="00771029" w:rsidRPr="00401E30" w14:paraId="662F26CB" w14:textId="77777777" w:rsidTr="0017156D">
        <w:trPr>
          <w:trHeight w:val="240"/>
        </w:trPr>
        <w:tc>
          <w:tcPr>
            <w:tcW w:w="3402" w:type="dxa"/>
            <w:tcBorders>
              <w:top w:val="nil"/>
              <w:left w:val="single" w:sz="4" w:space="0" w:color="auto"/>
              <w:right w:val="single" w:sz="4" w:space="0" w:color="auto"/>
            </w:tcBorders>
            <w:shd w:val="clear" w:color="000000" w:fill="FFFFFF"/>
            <w:hideMark/>
          </w:tcPr>
          <w:p w14:paraId="4114DB59" w14:textId="77777777" w:rsidR="00585C5F" w:rsidRPr="00401E30" w:rsidRDefault="00585C5F" w:rsidP="0070160F">
            <w:pPr>
              <w:spacing w:after="0" w:line="240" w:lineRule="auto"/>
              <w:rPr>
                <w:rFonts w:eastAsia="Times New Roman" w:cs="Calibri"/>
                <w:szCs w:val="18"/>
              </w:rPr>
            </w:pPr>
          </w:p>
          <w:p w14:paraId="582FAD30" w14:textId="77777777" w:rsidR="00CC6060" w:rsidRPr="00401E30" w:rsidRDefault="00CC6060" w:rsidP="0070160F">
            <w:pPr>
              <w:spacing w:after="0" w:line="240" w:lineRule="auto"/>
              <w:rPr>
                <w:rFonts w:eastAsia="Times New Roman" w:cs="Calibri"/>
                <w:szCs w:val="18"/>
              </w:rPr>
            </w:pPr>
          </w:p>
          <w:p w14:paraId="3813EBB2" w14:textId="77777777" w:rsidR="00771029" w:rsidRPr="00401E30" w:rsidRDefault="00D326E4" w:rsidP="0070160F">
            <w:pPr>
              <w:spacing w:after="0" w:line="240" w:lineRule="auto"/>
              <w:rPr>
                <w:rFonts w:eastAsia="Times New Roman" w:cs="Calibri"/>
                <w:szCs w:val="18"/>
              </w:rPr>
            </w:pPr>
            <w:r w:rsidRPr="00401E30">
              <w:rPr>
                <w:rFonts w:eastAsia="Times New Roman" w:cs="Calibri"/>
                <w:szCs w:val="18"/>
              </w:rPr>
              <w:t>4. wsparcie wolontariuszy w </w:t>
            </w:r>
            <w:r w:rsidR="00A6689B" w:rsidRPr="00401E30">
              <w:rPr>
                <w:rFonts w:eastAsia="Times New Roman" w:cs="Calibri"/>
                <w:szCs w:val="18"/>
              </w:rPr>
              <w:t>dotarciu na zajęcia edukacyjne</w:t>
            </w:r>
          </w:p>
        </w:tc>
        <w:tc>
          <w:tcPr>
            <w:tcW w:w="5669" w:type="dxa"/>
            <w:vMerge/>
            <w:tcBorders>
              <w:top w:val="nil"/>
              <w:left w:val="single" w:sz="4" w:space="0" w:color="auto"/>
              <w:bottom w:val="single" w:sz="4" w:space="0" w:color="auto"/>
              <w:right w:val="single" w:sz="4" w:space="0" w:color="auto"/>
            </w:tcBorders>
            <w:vAlign w:val="center"/>
            <w:hideMark/>
          </w:tcPr>
          <w:p w14:paraId="6F45DCA9" w14:textId="77777777" w:rsidR="00771029" w:rsidRPr="00401E30" w:rsidRDefault="00771029" w:rsidP="00771029">
            <w:pPr>
              <w:spacing w:after="0" w:line="240" w:lineRule="auto"/>
              <w:rPr>
                <w:rFonts w:eastAsia="Times New Roman" w:cs="Calibri"/>
                <w:sz w:val="18"/>
                <w:szCs w:val="18"/>
              </w:rPr>
            </w:pPr>
          </w:p>
        </w:tc>
      </w:tr>
      <w:tr w:rsidR="00771029" w:rsidRPr="00401E30" w14:paraId="2093AF9F" w14:textId="77777777" w:rsidTr="0017156D">
        <w:trPr>
          <w:trHeight w:val="255"/>
        </w:trPr>
        <w:tc>
          <w:tcPr>
            <w:tcW w:w="3402" w:type="dxa"/>
            <w:tcBorders>
              <w:left w:val="single" w:sz="4" w:space="0" w:color="auto"/>
              <w:bottom w:val="single" w:sz="4" w:space="0" w:color="auto"/>
              <w:right w:val="single" w:sz="4" w:space="0" w:color="auto"/>
            </w:tcBorders>
            <w:shd w:val="clear" w:color="000000" w:fill="FFFFFF"/>
            <w:hideMark/>
          </w:tcPr>
          <w:p w14:paraId="39F02D10" w14:textId="77777777" w:rsidR="00585C5F" w:rsidRPr="00401E30" w:rsidRDefault="00585C5F" w:rsidP="0070160F">
            <w:pPr>
              <w:spacing w:after="0" w:line="240" w:lineRule="auto"/>
              <w:rPr>
                <w:rFonts w:eastAsia="Times New Roman" w:cs="Calibri"/>
                <w:szCs w:val="18"/>
              </w:rPr>
            </w:pPr>
          </w:p>
          <w:p w14:paraId="4DFD8731" w14:textId="77777777" w:rsidR="00CC6060" w:rsidRPr="00401E30" w:rsidRDefault="00CC6060" w:rsidP="0070160F">
            <w:pPr>
              <w:spacing w:after="0" w:line="240" w:lineRule="auto"/>
              <w:rPr>
                <w:rFonts w:eastAsia="Times New Roman" w:cs="Calibri"/>
                <w:szCs w:val="18"/>
              </w:rPr>
            </w:pPr>
          </w:p>
          <w:p w14:paraId="12384E7A" w14:textId="77777777" w:rsidR="00771029" w:rsidRPr="00401E30" w:rsidRDefault="00771029" w:rsidP="0070160F">
            <w:pPr>
              <w:spacing w:after="0" w:line="240" w:lineRule="auto"/>
              <w:rPr>
                <w:rFonts w:eastAsia="Times New Roman" w:cs="Calibri"/>
                <w:szCs w:val="18"/>
              </w:rPr>
            </w:pPr>
            <w:r w:rsidRPr="00401E30">
              <w:rPr>
                <w:rFonts w:eastAsia="Times New Roman" w:cs="Calibri"/>
                <w:szCs w:val="18"/>
              </w:rPr>
              <w:t xml:space="preserve">5. utworzenie publicznych </w:t>
            </w:r>
            <w:r w:rsidRPr="00401E30">
              <w:rPr>
                <w:rFonts w:eastAsia="Times New Roman" w:cs="Calibri"/>
                <w:color w:val="00000A"/>
                <w:szCs w:val="18"/>
              </w:rPr>
              <w:t>punktów dostępu do Internetu</w:t>
            </w:r>
          </w:p>
        </w:tc>
        <w:tc>
          <w:tcPr>
            <w:tcW w:w="5669" w:type="dxa"/>
            <w:vMerge/>
            <w:tcBorders>
              <w:top w:val="single" w:sz="4" w:space="0" w:color="auto"/>
              <w:left w:val="single" w:sz="4" w:space="0" w:color="auto"/>
              <w:bottom w:val="single" w:sz="8" w:space="0" w:color="000001"/>
              <w:right w:val="single" w:sz="8" w:space="0" w:color="auto"/>
            </w:tcBorders>
            <w:vAlign w:val="center"/>
            <w:hideMark/>
          </w:tcPr>
          <w:p w14:paraId="15275279" w14:textId="77777777" w:rsidR="00771029" w:rsidRPr="00401E30" w:rsidRDefault="00771029" w:rsidP="00771029">
            <w:pPr>
              <w:spacing w:after="0" w:line="240" w:lineRule="auto"/>
              <w:rPr>
                <w:rFonts w:eastAsia="Times New Roman" w:cs="Calibri"/>
                <w:sz w:val="18"/>
                <w:szCs w:val="18"/>
              </w:rPr>
            </w:pPr>
          </w:p>
        </w:tc>
      </w:tr>
    </w:tbl>
    <w:p w14:paraId="5CC51B0F" w14:textId="77777777" w:rsidR="001C4216" w:rsidRDefault="001C4216"/>
    <w:p w14:paraId="10AC066A" w14:textId="77777777" w:rsidR="00FD0E9A" w:rsidRPr="00401E30" w:rsidRDefault="00FD0E9A"/>
    <w:tbl>
      <w:tblPr>
        <w:tblStyle w:val="Tabela-Siatka"/>
        <w:tblW w:w="0" w:type="auto"/>
        <w:jc w:val="center"/>
        <w:tblLook w:val="04A0" w:firstRow="1" w:lastRow="0" w:firstColumn="1" w:lastColumn="0" w:noHBand="0" w:noVBand="1"/>
      </w:tblPr>
      <w:tblGrid>
        <w:gridCol w:w="9062"/>
      </w:tblGrid>
      <w:tr w:rsidR="001C4216" w:rsidRPr="00401E30" w14:paraId="11D68690" w14:textId="77777777" w:rsidTr="00CC18DF">
        <w:trPr>
          <w:trHeight w:val="850"/>
          <w:jc w:val="center"/>
        </w:trPr>
        <w:tc>
          <w:tcPr>
            <w:tcW w:w="9071" w:type="dxa"/>
            <w:shd w:val="clear" w:color="auto" w:fill="BFBFBF" w:themeFill="background1" w:themeFillShade="BF"/>
            <w:vAlign w:val="center"/>
          </w:tcPr>
          <w:p w14:paraId="327EBC91" w14:textId="77777777" w:rsidR="001C4216" w:rsidRPr="00401E30" w:rsidRDefault="001C4216" w:rsidP="001C4216">
            <w:pPr>
              <w:pStyle w:val="Default"/>
              <w:rPr>
                <w:rFonts w:asciiTheme="minorHAnsi" w:hAnsiTheme="minorHAnsi"/>
                <w:sz w:val="28"/>
                <w:szCs w:val="28"/>
              </w:rPr>
            </w:pPr>
            <w:r w:rsidRPr="00401E30">
              <w:rPr>
                <w:rFonts w:asciiTheme="minorHAnsi" w:hAnsiTheme="minorHAnsi"/>
                <w:b/>
                <w:bCs/>
                <w:sz w:val="28"/>
                <w:szCs w:val="28"/>
              </w:rPr>
              <w:t xml:space="preserve">Priorytet 1.3 </w:t>
            </w:r>
          </w:p>
          <w:p w14:paraId="4314D906" w14:textId="77777777" w:rsidR="001C4216" w:rsidRPr="00401E30" w:rsidRDefault="001C4216" w:rsidP="001C4035">
            <w:r w:rsidRPr="00401E30">
              <w:rPr>
                <w:b/>
                <w:bCs/>
                <w:sz w:val="28"/>
                <w:szCs w:val="28"/>
              </w:rPr>
              <w:t xml:space="preserve">Wydłużona aktywność zawodowa seniorów </w:t>
            </w:r>
          </w:p>
        </w:tc>
      </w:tr>
    </w:tbl>
    <w:p w14:paraId="6DF4EB72" w14:textId="77777777" w:rsidR="000D0E42" w:rsidRPr="00D975F0" w:rsidRDefault="000D0E42" w:rsidP="00B31DB8">
      <w:pPr>
        <w:jc w:val="both"/>
        <w:rPr>
          <w:sz w:val="16"/>
          <w:szCs w:val="16"/>
        </w:rPr>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14:paraId="66609590" w14:textId="77777777" w:rsidTr="001C4035">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DBEEF3"/>
            <w:vAlign w:val="center"/>
            <w:hideMark/>
          </w:tcPr>
          <w:p w14:paraId="67F969E6" w14:textId="77777777" w:rsidR="00F83144" w:rsidRPr="00401E30" w:rsidRDefault="00F83144" w:rsidP="000D0E42">
            <w:pPr>
              <w:spacing w:after="0" w:line="240" w:lineRule="auto"/>
              <w:rPr>
                <w:rFonts w:eastAsia="Times New Roman" w:cs="Calibri"/>
              </w:rPr>
            </w:pPr>
            <w:r w:rsidRPr="00401E30">
              <w:rPr>
                <w:rFonts w:eastAsia="Times New Roman" w:cs="Calibri"/>
              </w:rPr>
              <w:t>Działanie 1.3.1</w:t>
            </w:r>
            <w:r w:rsidR="000B6AAD" w:rsidRPr="00401E30">
              <w:rPr>
                <w:rFonts w:eastAsia="Times New Roman" w:cs="Calibri"/>
              </w:rPr>
              <w:t xml:space="preserve">   </w:t>
            </w:r>
            <w:r w:rsidRPr="00401E30">
              <w:rPr>
                <w:rFonts w:eastAsia="Times New Roman" w:cs="Calibri"/>
              </w:rPr>
              <w:t xml:space="preserve">Dostosowywanie oferty dedykowanej </w:t>
            </w:r>
            <w:r w:rsidRPr="00401E30">
              <w:rPr>
                <w:rFonts w:eastAsia="Times New Roman" w:cs="Calibri"/>
                <w:color w:val="00000A"/>
              </w:rPr>
              <w:t>osobom 50+</w:t>
            </w:r>
          </w:p>
        </w:tc>
      </w:tr>
      <w:tr w:rsidR="000D0E42" w:rsidRPr="00401E30" w14:paraId="5D5C0EB3" w14:textId="77777777" w:rsidTr="001C4035">
        <w:trPr>
          <w:trHeight w:val="300"/>
        </w:trPr>
        <w:tc>
          <w:tcPr>
            <w:tcW w:w="3402" w:type="dxa"/>
            <w:tcBorders>
              <w:top w:val="single" w:sz="4" w:space="0" w:color="auto"/>
              <w:left w:val="single" w:sz="8" w:space="0" w:color="000000"/>
              <w:bottom w:val="nil"/>
              <w:right w:val="single" w:sz="8" w:space="0" w:color="auto"/>
            </w:tcBorders>
            <w:shd w:val="clear" w:color="000000" w:fill="FFFFFF"/>
            <w:hideMark/>
          </w:tcPr>
          <w:p w14:paraId="22569C91" w14:textId="77777777" w:rsidR="000D0E42" w:rsidRPr="00401E30" w:rsidRDefault="000D0E42" w:rsidP="00652FA8">
            <w:pPr>
              <w:spacing w:after="0" w:line="240" w:lineRule="auto"/>
              <w:rPr>
                <w:rFonts w:eastAsia="Times New Roman" w:cs="Calibri"/>
                <w:color w:val="00000A"/>
              </w:rPr>
            </w:pPr>
            <w:r w:rsidRPr="00401E30">
              <w:rPr>
                <w:rFonts w:eastAsia="Times New Roman" w:cs="Calibri"/>
                <w:color w:val="00000A"/>
              </w:rPr>
              <w:t>1. organizacja</w:t>
            </w:r>
            <w:r w:rsidR="009E412C" w:rsidRPr="00401E30">
              <w:rPr>
                <w:rFonts w:eastAsia="Times New Roman" w:cs="Calibri"/>
                <w:color w:val="00000A"/>
              </w:rPr>
              <w:t xml:space="preserve"> wsparcia dla osób pracujących</w:t>
            </w:r>
          </w:p>
        </w:tc>
        <w:tc>
          <w:tcPr>
            <w:tcW w:w="5669" w:type="dxa"/>
            <w:vMerge w:val="restart"/>
            <w:tcBorders>
              <w:top w:val="single" w:sz="4" w:space="0" w:color="auto"/>
              <w:left w:val="single" w:sz="8" w:space="0" w:color="auto"/>
              <w:bottom w:val="nil"/>
              <w:right w:val="single" w:sz="8" w:space="0" w:color="auto"/>
            </w:tcBorders>
            <w:shd w:val="clear" w:color="000000" w:fill="FFFFFF"/>
            <w:hideMark/>
          </w:tcPr>
          <w:p w14:paraId="6FC125B0" w14:textId="77777777" w:rsidR="00B62837" w:rsidRDefault="00B62837" w:rsidP="00A17BF3">
            <w:pPr>
              <w:pStyle w:val="Akapitzlist"/>
              <w:numPr>
                <w:ilvl w:val="0"/>
                <w:numId w:val="8"/>
              </w:numPr>
              <w:spacing w:after="120" w:line="240" w:lineRule="auto"/>
              <w:ind w:left="233" w:hanging="142"/>
              <w:jc w:val="both"/>
              <w:rPr>
                <w:rFonts w:eastAsia="Times New Roman" w:cs="Calibri"/>
                <w:color w:val="00000A"/>
              </w:rPr>
            </w:pPr>
            <w:r w:rsidRPr="00B62837">
              <w:rPr>
                <w:rFonts w:eastAsia="Times New Roman" w:cs="Calibri"/>
                <w:color w:val="00000A"/>
              </w:rPr>
              <w:t xml:space="preserve">Możliwość skorzystania z pomocy pośrednika pracy i doradcy zawodowego </w:t>
            </w:r>
            <w:r>
              <w:rPr>
                <w:rFonts w:eastAsia="Times New Roman" w:cs="Calibri"/>
                <w:color w:val="00000A"/>
              </w:rPr>
              <w:t xml:space="preserve">w Powiatowym Urzędzie Pracy </w:t>
            </w:r>
            <w:r w:rsidRPr="00B62837">
              <w:rPr>
                <w:rFonts w:eastAsia="Times New Roman" w:cs="Calibri"/>
                <w:color w:val="00000A"/>
              </w:rPr>
              <w:t>np. w sytuacji chęci zmiany pracy</w:t>
            </w:r>
          </w:p>
          <w:p w14:paraId="5FCFC7EC" w14:textId="77777777" w:rsidR="00B62837" w:rsidRDefault="00B62837" w:rsidP="00A17BF3">
            <w:pPr>
              <w:pStyle w:val="Akapitzlist"/>
              <w:numPr>
                <w:ilvl w:val="0"/>
                <w:numId w:val="8"/>
              </w:numPr>
              <w:spacing w:after="120" w:line="240" w:lineRule="auto"/>
              <w:ind w:left="233" w:hanging="142"/>
              <w:jc w:val="both"/>
              <w:rPr>
                <w:rFonts w:eastAsia="Times New Roman" w:cs="Calibri"/>
                <w:color w:val="00000A"/>
              </w:rPr>
            </w:pPr>
            <w:r w:rsidRPr="00B62837">
              <w:rPr>
                <w:rFonts w:eastAsia="Times New Roman" w:cs="Calibri"/>
                <w:color w:val="00000A"/>
              </w:rPr>
              <w:t>Pośrednictwo pracy i poradnictwo zawodowe, szkolenia zawodowe, staże, dofinansowanie do zatrudnienia (prace interwencyjne), dotacje na podjęcie działalności gospodarczej.</w:t>
            </w:r>
          </w:p>
          <w:p w14:paraId="413593A8" w14:textId="77777777" w:rsidR="00B62837" w:rsidRDefault="00B62837" w:rsidP="00A17BF3">
            <w:pPr>
              <w:pStyle w:val="Akapitzlist"/>
              <w:numPr>
                <w:ilvl w:val="0"/>
                <w:numId w:val="8"/>
              </w:numPr>
              <w:spacing w:after="120" w:line="240" w:lineRule="auto"/>
              <w:ind w:left="233" w:hanging="142"/>
              <w:jc w:val="both"/>
              <w:rPr>
                <w:rFonts w:eastAsia="Times New Roman" w:cs="Calibri"/>
                <w:color w:val="00000A"/>
              </w:rPr>
            </w:pPr>
            <w:r w:rsidRPr="00B62837">
              <w:rPr>
                <w:rFonts w:eastAsia="Times New Roman" w:cs="Calibri"/>
                <w:color w:val="00000A"/>
              </w:rPr>
              <w:t>W 2020 r. PUP rozpoczął realizację programu specjalnego dla osób 50+, długotrwale bezrobotnych. Realizacja progr</w:t>
            </w:r>
            <w:r w:rsidR="00880B79">
              <w:rPr>
                <w:rFonts w:eastAsia="Times New Roman" w:cs="Calibri"/>
                <w:color w:val="00000A"/>
              </w:rPr>
              <w:t>a</w:t>
            </w:r>
            <w:r w:rsidRPr="00B62837">
              <w:rPr>
                <w:rFonts w:eastAsia="Times New Roman" w:cs="Calibri"/>
                <w:color w:val="00000A"/>
              </w:rPr>
              <w:t>mu z powodu pandemii została zawieszona. Zorganizowano jednak szkolenie zawodowe "Podstawowa obsługa komputera od A do Z", którego program dostosowano do potrz</w:t>
            </w:r>
            <w:r w:rsidR="00880B79">
              <w:rPr>
                <w:rFonts w:eastAsia="Times New Roman" w:cs="Calibri"/>
                <w:color w:val="00000A"/>
              </w:rPr>
              <w:t>e</w:t>
            </w:r>
            <w:r w:rsidRPr="00B62837">
              <w:rPr>
                <w:rFonts w:eastAsia="Times New Roman" w:cs="Calibri"/>
                <w:color w:val="00000A"/>
              </w:rPr>
              <w:t>b osób 50+.</w:t>
            </w:r>
          </w:p>
          <w:p w14:paraId="3F6E7597" w14:textId="77777777" w:rsidR="00B62837" w:rsidRDefault="00B62837" w:rsidP="00A17BF3">
            <w:pPr>
              <w:pStyle w:val="Akapitzlist"/>
              <w:numPr>
                <w:ilvl w:val="0"/>
                <w:numId w:val="8"/>
              </w:numPr>
              <w:spacing w:after="120" w:line="240" w:lineRule="auto"/>
              <w:ind w:left="233" w:hanging="142"/>
              <w:jc w:val="both"/>
              <w:rPr>
                <w:rFonts w:eastAsia="Times New Roman" w:cs="Calibri"/>
                <w:color w:val="00000A"/>
              </w:rPr>
            </w:pPr>
            <w:r w:rsidRPr="00B62837">
              <w:rPr>
                <w:rFonts w:eastAsia="Times New Roman" w:cs="Calibri"/>
                <w:color w:val="00000A"/>
              </w:rPr>
              <w:t>2 osoby ukończyły szkolenie zawodowe, 1 osoba skorzystała ze stażu, 1 osoba została zatrudniona w ramach prac interwencyjnych, 1 osoba otrzymała dotację, 33 osoby skorzystały z poradnictwa zawodow</w:t>
            </w:r>
            <w:r w:rsidR="00880B79">
              <w:rPr>
                <w:rFonts w:eastAsia="Times New Roman" w:cs="Calibri"/>
                <w:color w:val="00000A"/>
              </w:rPr>
              <w:t>e</w:t>
            </w:r>
            <w:r w:rsidRPr="00B62837">
              <w:rPr>
                <w:rFonts w:eastAsia="Times New Roman" w:cs="Calibri"/>
                <w:color w:val="00000A"/>
              </w:rPr>
              <w:t>go w formie indywidualnej i grupowej</w:t>
            </w:r>
          </w:p>
          <w:p w14:paraId="0BA1E85E" w14:textId="77777777" w:rsidR="008976CB" w:rsidRPr="00880B79" w:rsidRDefault="00B62837" w:rsidP="00A17BF3">
            <w:pPr>
              <w:pStyle w:val="Akapitzlist"/>
              <w:numPr>
                <w:ilvl w:val="0"/>
                <w:numId w:val="8"/>
              </w:numPr>
              <w:spacing w:after="120" w:line="240" w:lineRule="auto"/>
              <w:ind w:left="233" w:hanging="142"/>
              <w:jc w:val="both"/>
              <w:rPr>
                <w:rFonts w:eastAsia="Times New Roman" w:cs="Calibri"/>
                <w:color w:val="00000A"/>
              </w:rPr>
            </w:pPr>
            <w:r w:rsidRPr="00B62837">
              <w:rPr>
                <w:rFonts w:eastAsia="Times New Roman" w:cs="Calibri"/>
                <w:color w:val="00000A"/>
              </w:rPr>
              <w:t>15 spotkań w ramach poradnictwa indy</w:t>
            </w:r>
            <w:r w:rsidR="00880B79">
              <w:rPr>
                <w:rFonts w:eastAsia="Times New Roman" w:cs="Calibri"/>
                <w:color w:val="00000A"/>
              </w:rPr>
              <w:t>w</w:t>
            </w:r>
            <w:r w:rsidRPr="00B62837">
              <w:rPr>
                <w:rFonts w:eastAsia="Times New Roman" w:cs="Calibri"/>
                <w:color w:val="00000A"/>
              </w:rPr>
              <w:t>idualnego</w:t>
            </w:r>
          </w:p>
        </w:tc>
      </w:tr>
      <w:tr w:rsidR="000D0E42" w:rsidRPr="00401E30" w14:paraId="7BB594C6" w14:textId="77777777" w:rsidTr="00F83144">
        <w:trPr>
          <w:trHeight w:val="300"/>
        </w:trPr>
        <w:tc>
          <w:tcPr>
            <w:tcW w:w="3402" w:type="dxa"/>
            <w:tcBorders>
              <w:top w:val="nil"/>
              <w:left w:val="single" w:sz="8" w:space="0" w:color="000000"/>
              <w:bottom w:val="nil"/>
              <w:right w:val="single" w:sz="8" w:space="0" w:color="auto"/>
            </w:tcBorders>
            <w:shd w:val="clear" w:color="000000" w:fill="FFFFFF"/>
            <w:hideMark/>
          </w:tcPr>
          <w:p w14:paraId="2FACDDD8" w14:textId="77777777" w:rsidR="0093707F" w:rsidRPr="00401E30" w:rsidRDefault="0093707F" w:rsidP="00652FA8">
            <w:pPr>
              <w:spacing w:after="0" w:line="240" w:lineRule="auto"/>
              <w:rPr>
                <w:rFonts w:eastAsia="Times New Roman" w:cs="Calibri"/>
                <w:color w:val="00000A"/>
              </w:rPr>
            </w:pPr>
          </w:p>
          <w:p w14:paraId="15C761C4" w14:textId="77777777" w:rsidR="004F254B" w:rsidRPr="00401E30" w:rsidRDefault="004F254B" w:rsidP="00652FA8">
            <w:pPr>
              <w:spacing w:after="0" w:line="240" w:lineRule="auto"/>
              <w:rPr>
                <w:rFonts w:eastAsia="Times New Roman" w:cs="Calibri"/>
                <w:color w:val="00000A"/>
              </w:rPr>
            </w:pPr>
          </w:p>
          <w:p w14:paraId="1CFE5BD2" w14:textId="77777777" w:rsidR="003B2C84" w:rsidRPr="00401E30" w:rsidRDefault="000D0E42" w:rsidP="00652FA8">
            <w:pPr>
              <w:spacing w:after="0" w:line="240" w:lineRule="auto"/>
              <w:rPr>
                <w:rFonts w:eastAsia="Times New Roman" w:cs="Calibri"/>
                <w:color w:val="00000A"/>
              </w:rPr>
            </w:pPr>
            <w:r w:rsidRPr="00401E30">
              <w:rPr>
                <w:rFonts w:eastAsia="Times New Roman" w:cs="Calibri"/>
                <w:color w:val="00000A"/>
              </w:rPr>
              <w:t>2. organizacja wsparcia dla osób bezrobotnych 50+</w:t>
            </w:r>
          </w:p>
        </w:tc>
        <w:tc>
          <w:tcPr>
            <w:tcW w:w="5669" w:type="dxa"/>
            <w:vMerge/>
            <w:tcBorders>
              <w:top w:val="nil"/>
              <w:left w:val="single" w:sz="8" w:space="0" w:color="auto"/>
              <w:bottom w:val="nil"/>
              <w:right w:val="single" w:sz="8" w:space="0" w:color="auto"/>
            </w:tcBorders>
            <w:vAlign w:val="center"/>
            <w:hideMark/>
          </w:tcPr>
          <w:p w14:paraId="651542EE" w14:textId="77777777" w:rsidR="000D0E42" w:rsidRPr="00401E30" w:rsidRDefault="000D0E42" w:rsidP="000D0E42">
            <w:pPr>
              <w:spacing w:after="0" w:line="240" w:lineRule="auto"/>
              <w:rPr>
                <w:rFonts w:eastAsia="Times New Roman" w:cs="Calibri"/>
                <w:color w:val="00000A"/>
              </w:rPr>
            </w:pPr>
          </w:p>
        </w:tc>
      </w:tr>
      <w:tr w:rsidR="000D0E42" w:rsidRPr="00401E30" w14:paraId="72F85ED4" w14:textId="77777777" w:rsidTr="00F83144">
        <w:trPr>
          <w:trHeight w:val="1230"/>
        </w:trPr>
        <w:tc>
          <w:tcPr>
            <w:tcW w:w="3402" w:type="dxa"/>
            <w:tcBorders>
              <w:top w:val="nil"/>
              <w:left w:val="single" w:sz="8" w:space="0" w:color="000000"/>
              <w:bottom w:val="single" w:sz="8" w:space="0" w:color="auto"/>
              <w:right w:val="single" w:sz="8" w:space="0" w:color="auto"/>
            </w:tcBorders>
            <w:shd w:val="clear" w:color="000000" w:fill="FFFFFF"/>
            <w:hideMark/>
          </w:tcPr>
          <w:p w14:paraId="00197ADA" w14:textId="77777777" w:rsidR="005216C0" w:rsidRPr="00401E30" w:rsidRDefault="005216C0" w:rsidP="00652FA8">
            <w:pPr>
              <w:spacing w:after="0" w:line="240" w:lineRule="auto"/>
              <w:rPr>
                <w:rFonts w:eastAsia="Times New Roman" w:cs="Calibri"/>
                <w:color w:val="00000A"/>
              </w:rPr>
            </w:pPr>
          </w:p>
          <w:p w14:paraId="6C8AA7AD" w14:textId="77777777" w:rsidR="00F85D28" w:rsidRPr="00401E30" w:rsidRDefault="00F85D28" w:rsidP="00652FA8">
            <w:pPr>
              <w:spacing w:after="0" w:line="240" w:lineRule="auto"/>
              <w:rPr>
                <w:rFonts w:eastAsia="Times New Roman" w:cs="Calibri"/>
                <w:color w:val="00000A"/>
              </w:rPr>
            </w:pPr>
          </w:p>
          <w:p w14:paraId="1E4F97AE" w14:textId="77777777" w:rsidR="000D0E42" w:rsidRPr="00401E30" w:rsidRDefault="000D0E42" w:rsidP="00652FA8">
            <w:pPr>
              <w:spacing w:after="0" w:line="240" w:lineRule="auto"/>
              <w:rPr>
                <w:rFonts w:eastAsia="Times New Roman" w:cs="Calibri"/>
                <w:color w:val="00000A"/>
              </w:rPr>
            </w:pPr>
            <w:r w:rsidRPr="00401E30">
              <w:rPr>
                <w:rFonts w:eastAsia="Times New Roman" w:cs="Calibri"/>
                <w:color w:val="00000A"/>
              </w:rPr>
              <w:t>3. wzbogaceni</w:t>
            </w:r>
            <w:r w:rsidR="009E412C" w:rsidRPr="00401E30">
              <w:rPr>
                <w:rFonts w:eastAsia="Times New Roman" w:cs="Calibri"/>
                <w:color w:val="00000A"/>
              </w:rPr>
              <w:t>e oferty instytucji rynku pracy</w:t>
            </w:r>
          </w:p>
        </w:tc>
        <w:tc>
          <w:tcPr>
            <w:tcW w:w="5669" w:type="dxa"/>
            <w:vMerge/>
            <w:tcBorders>
              <w:top w:val="nil"/>
              <w:left w:val="single" w:sz="8" w:space="0" w:color="auto"/>
              <w:bottom w:val="single" w:sz="8" w:space="0" w:color="auto"/>
              <w:right w:val="single" w:sz="8" w:space="0" w:color="auto"/>
            </w:tcBorders>
            <w:vAlign w:val="center"/>
            <w:hideMark/>
          </w:tcPr>
          <w:p w14:paraId="6E7AAAD3" w14:textId="77777777" w:rsidR="000D0E42" w:rsidRPr="00401E30" w:rsidRDefault="000D0E42" w:rsidP="000D0E42">
            <w:pPr>
              <w:spacing w:after="0" w:line="240" w:lineRule="auto"/>
              <w:rPr>
                <w:rFonts w:eastAsia="Times New Roman" w:cs="Calibri"/>
                <w:color w:val="00000A"/>
              </w:rPr>
            </w:pPr>
          </w:p>
        </w:tc>
      </w:tr>
      <w:tr w:rsidR="00F83144" w:rsidRPr="00401E30" w14:paraId="63521CD9" w14:textId="77777777" w:rsidTr="00F83144">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DBEEF3"/>
            <w:vAlign w:val="center"/>
            <w:hideMark/>
          </w:tcPr>
          <w:p w14:paraId="3D5AE6B9" w14:textId="77777777" w:rsidR="00F83144" w:rsidRPr="00401E30" w:rsidRDefault="00F83144" w:rsidP="000D0E42">
            <w:pPr>
              <w:spacing w:after="0" w:line="240" w:lineRule="auto"/>
              <w:rPr>
                <w:rFonts w:eastAsia="Times New Roman" w:cs="Calibri"/>
              </w:rPr>
            </w:pPr>
            <w:r w:rsidRPr="00401E30">
              <w:rPr>
                <w:rFonts w:eastAsia="Times New Roman" w:cs="Calibri"/>
              </w:rPr>
              <w:t>Działanie 1.3.2</w:t>
            </w:r>
            <w:r w:rsidR="00662134">
              <w:rPr>
                <w:rFonts w:eastAsia="Times New Roman" w:cs="Calibri"/>
              </w:rPr>
              <w:t xml:space="preserve"> </w:t>
            </w:r>
            <w:r w:rsidRPr="00401E30">
              <w:rPr>
                <w:rFonts w:eastAsia="Times New Roman" w:cs="Calibri"/>
              </w:rPr>
              <w:t>Zapobieganie przedwczesnemu opuszczaniu rynku pracy przez osoby w wieku 50+</w:t>
            </w:r>
          </w:p>
        </w:tc>
      </w:tr>
      <w:tr w:rsidR="000D0E42" w:rsidRPr="00401E30" w14:paraId="52C04DD9" w14:textId="77777777" w:rsidTr="00F83144">
        <w:trPr>
          <w:trHeight w:val="480"/>
        </w:trPr>
        <w:tc>
          <w:tcPr>
            <w:tcW w:w="3402" w:type="dxa"/>
            <w:tcBorders>
              <w:top w:val="single" w:sz="8" w:space="0" w:color="auto"/>
              <w:left w:val="single" w:sz="8" w:space="0" w:color="000000"/>
              <w:bottom w:val="nil"/>
              <w:right w:val="single" w:sz="8" w:space="0" w:color="auto"/>
            </w:tcBorders>
            <w:shd w:val="clear" w:color="000000" w:fill="FFFFFF"/>
            <w:hideMark/>
          </w:tcPr>
          <w:p w14:paraId="6029A246" w14:textId="77777777" w:rsidR="000D0E42" w:rsidRPr="00401E30" w:rsidRDefault="000D0E42" w:rsidP="003F1D06">
            <w:pPr>
              <w:spacing w:after="0" w:line="240" w:lineRule="auto"/>
              <w:rPr>
                <w:rFonts w:eastAsia="Times New Roman" w:cs="Calibri"/>
                <w:color w:val="000000"/>
              </w:rPr>
            </w:pPr>
            <w:r w:rsidRPr="00401E30">
              <w:rPr>
                <w:rFonts w:eastAsia="Times New Roman" w:cs="Calibri"/>
                <w:color w:val="000000"/>
              </w:rPr>
              <w:t>1. promowanie zatrudnienia pracowników 50+ np. organizacja giełd pracy, przygotowanie folderu dla osób 50+</w:t>
            </w:r>
          </w:p>
        </w:tc>
        <w:tc>
          <w:tcPr>
            <w:tcW w:w="5669" w:type="dxa"/>
            <w:vMerge w:val="restart"/>
            <w:tcBorders>
              <w:top w:val="single" w:sz="8" w:space="0" w:color="auto"/>
              <w:left w:val="single" w:sz="8" w:space="0" w:color="auto"/>
              <w:bottom w:val="single" w:sz="8" w:space="0" w:color="000001"/>
              <w:right w:val="single" w:sz="8" w:space="0" w:color="auto"/>
            </w:tcBorders>
            <w:shd w:val="clear" w:color="000000" w:fill="FFFFFF"/>
            <w:hideMark/>
          </w:tcPr>
          <w:p w14:paraId="3843316B" w14:textId="77777777" w:rsidR="00880B79" w:rsidRDefault="00880B79" w:rsidP="00A17BF3">
            <w:pPr>
              <w:pStyle w:val="Akapitzlist"/>
              <w:numPr>
                <w:ilvl w:val="0"/>
                <w:numId w:val="25"/>
              </w:numPr>
              <w:spacing w:after="0" w:line="240" w:lineRule="auto"/>
              <w:ind w:left="233" w:hanging="142"/>
              <w:jc w:val="both"/>
              <w:rPr>
                <w:rFonts w:eastAsia="Times New Roman" w:cs="Calibri"/>
                <w:color w:val="000000"/>
              </w:rPr>
            </w:pPr>
            <w:r w:rsidRPr="00880B79">
              <w:rPr>
                <w:rFonts w:eastAsia="Times New Roman" w:cs="Calibri"/>
                <w:color w:val="000000"/>
              </w:rPr>
              <w:t>W 2020 r. PUP planował kontynuację organizowania spotkań dla pracod</w:t>
            </w:r>
            <w:r>
              <w:rPr>
                <w:rFonts w:eastAsia="Times New Roman" w:cs="Calibri"/>
                <w:color w:val="000000"/>
              </w:rPr>
              <w:t>a</w:t>
            </w:r>
            <w:r w:rsidRPr="00880B79">
              <w:rPr>
                <w:rFonts w:eastAsia="Times New Roman" w:cs="Calibri"/>
                <w:color w:val="000000"/>
              </w:rPr>
              <w:t>wców promuj</w:t>
            </w:r>
            <w:r>
              <w:rPr>
                <w:rFonts w:eastAsia="Times New Roman" w:cs="Calibri"/>
                <w:color w:val="000000"/>
              </w:rPr>
              <w:t>ących zatrudnianie seniorów, je</w:t>
            </w:r>
            <w:r w:rsidRPr="00880B79">
              <w:rPr>
                <w:rFonts w:eastAsia="Times New Roman" w:cs="Calibri"/>
                <w:color w:val="000000"/>
              </w:rPr>
              <w:t>d</w:t>
            </w:r>
            <w:r>
              <w:rPr>
                <w:rFonts w:eastAsia="Times New Roman" w:cs="Calibri"/>
                <w:color w:val="000000"/>
              </w:rPr>
              <w:t>n</w:t>
            </w:r>
            <w:r w:rsidRPr="00880B79">
              <w:rPr>
                <w:rFonts w:eastAsia="Times New Roman" w:cs="Calibri"/>
                <w:color w:val="000000"/>
              </w:rPr>
              <w:t>ak z powodu pandemii spotkania zo</w:t>
            </w:r>
            <w:r>
              <w:rPr>
                <w:rFonts w:eastAsia="Times New Roman" w:cs="Calibri"/>
                <w:color w:val="000000"/>
              </w:rPr>
              <w:t>s</w:t>
            </w:r>
            <w:r w:rsidRPr="00880B79">
              <w:rPr>
                <w:rFonts w:eastAsia="Times New Roman" w:cs="Calibri"/>
                <w:color w:val="000000"/>
              </w:rPr>
              <w:t>tały zawieszone. Na stronie internetowej PUP Gdynia jest zamieszczona zakładka "Dlaczego warto zatrudnić seniora", gdzie opisano zalety zatrudniania osób 50+.</w:t>
            </w:r>
          </w:p>
          <w:p w14:paraId="04CBB57C" w14:textId="77777777" w:rsidR="00880B79" w:rsidRDefault="00880B79" w:rsidP="00A17BF3">
            <w:pPr>
              <w:pStyle w:val="Akapitzlist"/>
              <w:numPr>
                <w:ilvl w:val="0"/>
                <w:numId w:val="25"/>
              </w:numPr>
              <w:spacing w:after="0" w:line="240" w:lineRule="auto"/>
              <w:ind w:left="233" w:hanging="142"/>
              <w:jc w:val="both"/>
              <w:rPr>
                <w:rFonts w:eastAsia="Times New Roman" w:cs="Calibri"/>
                <w:color w:val="000000"/>
              </w:rPr>
            </w:pPr>
            <w:r w:rsidRPr="00880B79">
              <w:rPr>
                <w:rFonts w:eastAsia="Times New Roman" w:cs="Calibri"/>
                <w:color w:val="000000"/>
              </w:rPr>
              <w:t xml:space="preserve"> Dodatkowo PUP Gdynia regularnie przesyła pozyskane oferty pracy do instytucji, z których usług korzystają również seniorzy (np. MOPS, Centrum Ksz</w:t>
            </w:r>
            <w:r>
              <w:rPr>
                <w:rFonts w:eastAsia="Times New Roman" w:cs="Calibri"/>
                <w:color w:val="000000"/>
              </w:rPr>
              <w:t>tałcenia Ustawicznego, Uniwersytet Trzeciego</w:t>
            </w:r>
            <w:r w:rsidRPr="00880B79">
              <w:rPr>
                <w:rFonts w:eastAsia="Times New Roman" w:cs="Calibri"/>
                <w:color w:val="000000"/>
              </w:rPr>
              <w:t xml:space="preserve"> Wieku).</w:t>
            </w:r>
          </w:p>
          <w:p w14:paraId="15FE00D5" w14:textId="77777777" w:rsidR="00880B79" w:rsidRDefault="00880B79" w:rsidP="00880B79">
            <w:pPr>
              <w:pStyle w:val="Akapitzlist"/>
              <w:spacing w:after="0" w:line="240" w:lineRule="auto"/>
              <w:ind w:left="233" w:hanging="142"/>
              <w:jc w:val="both"/>
              <w:rPr>
                <w:rFonts w:eastAsia="Times New Roman" w:cs="Calibri"/>
                <w:color w:val="000000"/>
              </w:rPr>
            </w:pPr>
          </w:p>
          <w:p w14:paraId="4C72BA5A" w14:textId="77777777" w:rsidR="00880B79" w:rsidRDefault="00880B79" w:rsidP="00A17BF3">
            <w:pPr>
              <w:pStyle w:val="Akapitzlist"/>
              <w:numPr>
                <w:ilvl w:val="0"/>
                <w:numId w:val="25"/>
              </w:numPr>
              <w:spacing w:after="0" w:line="240" w:lineRule="auto"/>
              <w:ind w:left="233" w:hanging="142"/>
              <w:jc w:val="both"/>
              <w:rPr>
                <w:rFonts w:eastAsia="Times New Roman" w:cs="Calibri"/>
                <w:color w:val="000000"/>
              </w:rPr>
            </w:pPr>
            <w:r w:rsidRPr="00880B79">
              <w:rPr>
                <w:rFonts w:eastAsia="Times New Roman" w:cs="Calibri"/>
                <w:color w:val="000000"/>
              </w:rPr>
              <w:t xml:space="preserve">W 2020 r. PUP planował kontynuowanie spotkań doradców zawodowych z seniorami w klubach seniora i </w:t>
            </w:r>
            <w:r>
              <w:rPr>
                <w:rFonts w:eastAsia="Times New Roman" w:cs="Calibri"/>
                <w:color w:val="000000"/>
              </w:rPr>
              <w:t>Uniwersytecie Trzeciego</w:t>
            </w:r>
            <w:r w:rsidRPr="00880B79">
              <w:rPr>
                <w:rFonts w:eastAsia="Times New Roman" w:cs="Calibri"/>
                <w:color w:val="000000"/>
              </w:rPr>
              <w:t xml:space="preserve"> Wieku na temat rynku pracy i poszukiwania zatrudnienia. Z powodu pandemii działania te zostały zwieszone.</w:t>
            </w:r>
          </w:p>
          <w:p w14:paraId="6863F9C4" w14:textId="77777777" w:rsidR="00BD24F2" w:rsidRPr="00BD24F2" w:rsidRDefault="00BD24F2" w:rsidP="00BD24F2">
            <w:pPr>
              <w:pStyle w:val="Akapitzlist"/>
              <w:rPr>
                <w:rFonts w:eastAsia="Times New Roman" w:cs="Calibri"/>
                <w:color w:val="000000"/>
              </w:rPr>
            </w:pPr>
          </w:p>
          <w:p w14:paraId="5E71C3B2" w14:textId="77777777" w:rsidR="00BD24F2" w:rsidRDefault="00BD24F2" w:rsidP="00BD24F2">
            <w:pPr>
              <w:spacing w:after="0" w:line="240" w:lineRule="auto"/>
              <w:jc w:val="both"/>
              <w:rPr>
                <w:rFonts w:eastAsia="Times New Roman" w:cs="Calibri"/>
                <w:color w:val="000000"/>
              </w:rPr>
            </w:pPr>
          </w:p>
          <w:p w14:paraId="4D6D684B" w14:textId="77777777" w:rsidR="00BD24F2" w:rsidRDefault="00BD24F2" w:rsidP="00BD24F2">
            <w:pPr>
              <w:spacing w:after="0" w:line="240" w:lineRule="auto"/>
              <w:jc w:val="both"/>
              <w:rPr>
                <w:rFonts w:eastAsia="Times New Roman" w:cs="Calibri"/>
                <w:color w:val="000000"/>
              </w:rPr>
            </w:pPr>
          </w:p>
          <w:p w14:paraId="7946DCE9" w14:textId="77777777" w:rsidR="00BD24F2" w:rsidRDefault="00BD24F2" w:rsidP="00BD24F2">
            <w:pPr>
              <w:spacing w:after="0" w:line="240" w:lineRule="auto"/>
              <w:jc w:val="both"/>
              <w:rPr>
                <w:rFonts w:eastAsia="Times New Roman" w:cs="Calibri"/>
                <w:color w:val="000000"/>
              </w:rPr>
            </w:pPr>
          </w:p>
          <w:p w14:paraId="2E95C46A" w14:textId="77777777" w:rsidR="00FD0E9A" w:rsidRDefault="00FD0E9A" w:rsidP="00BD24F2">
            <w:pPr>
              <w:spacing w:after="0" w:line="240" w:lineRule="auto"/>
              <w:jc w:val="both"/>
              <w:rPr>
                <w:rFonts w:eastAsia="Times New Roman" w:cs="Calibri"/>
                <w:color w:val="000000"/>
              </w:rPr>
            </w:pPr>
          </w:p>
          <w:p w14:paraId="429CF465" w14:textId="77777777" w:rsidR="00BD24F2" w:rsidRPr="00BD24F2" w:rsidRDefault="00BD24F2" w:rsidP="00BD24F2">
            <w:pPr>
              <w:spacing w:after="0" w:line="240" w:lineRule="auto"/>
              <w:jc w:val="both"/>
              <w:rPr>
                <w:rFonts w:eastAsia="Times New Roman" w:cs="Calibri"/>
                <w:color w:val="000000"/>
              </w:rPr>
            </w:pPr>
          </w:p>
          <w:p w14:paraId="1A589106" w14:textId="77777777" w:rsidR="00EF27CD" w:rsidRPr="00EF27CD" w:rsidRDefault="00EF27CD" w:rsidP="00880B79">
            <w:pPr>
              <w:pStyle w:val="Akapitzlist"/>
              <w:spacing w:after="0" w:line="240" w:lineRule="auto"/>
              <w:ind w:left="375"/>
              <w:jc w:val="both"/>
              <w:rPr>
                <w:rFonts w:eastAsia="Times New Roman" w:cs="Calibri"/>
                <w:color w:val="000000"/>
              </w:rPr>
            </w:pPr>
          </w:p>
        </w:tc>
      </w:tr>
      <w:tr w:rsidR="000D0E42" w:rsidRPr="00401E30" w14:paraId="710C5946" w14:textId="77777777" w:rsidTr="001C4216">
        <w:trPr>
          <w:trHeight w:val="1649"/>
        </w:trPr>
        <w:tc>
          <w:tcPr>
            <w:tcW w:w="3402" w:type="dxa"/>
            <w:tcBorders>
              <w:top w:val="nil"/>
              <w:left w:val="single" w:sz="8" w:space="0" w:color="000000"/>
              <w:bottom w:val="single" w:sz="8" w:space="0" w:color="000001"/>
              <w:right w:val="single" w:sz="8" w:space="0" w:color="auto"/>
            </w:tcBorders>
            <w:shd w:val="clear" w:color="000000" w:fill="FFFFFF"/>
            <w:hideMark/>
          </w:tcPr>
          <w:p w14:paraId="3677604A" w14:textId="77777777" w:rsidR="00C765BF" w:rsidRPr="00401E30" w:rsidRDefault="00C765BF" w:rsidP="003F1D06">
            <w:pPr>
              <w:spacing w:after="0" w:line="240" w:lineRule="auto"/>
              <w:rPr>
                <w:rFonts w:eastAsia="Times New Roman" w:cs="Calibri"/>
                <w:color w:val="00000A"/>
              </w:rPr>
            </w:pPr>
          </w:p>
          <w:p w14:paraId="1CB5C449" w14:textId="77777777" w:rsidR="000D0E42" w:rsidRPr="00401E30" w:rsidRDefault="000D0E42" w:rsidP="003F1D06">
            <w:pPr>
              <w:spacing w:after="0" w:line="240" w:lineRule="auto"/>
              <w:rPr>
                <w:rFonts w:eastAsia="Times New Roman" w:cs="Calibri"/>
                <w:color w:val="00000A"/>
              </w:rPr>
            </w:pPr>
            <w:r w:rsidRPr="00401E30">
              <w:rPr>
                <w:rFonts w:eastAsia="Times New Roman" w:cs="Calibri"/>
                <w:color w:val="00000A"/>
              </w:rPr>
              <w:t xml:space="preserve">2. </w:t>
            </w:r>
            <w:r w:rsidRPr="00401E30">
              <w:rPr>
                <w:rFonts w:eastAsia="Times New Roman" w:cs="Calibri"/>
                <w:color w:val="000000"/>
              </w:rPr>
              <w:t>promowanie wykorzystywania wiedzy, doświadczenia i umiejętności starszych pracowników, w tym w rozwoju kompetencji młodszych pracowników</w:t>
            </w:r>
          </w:p>
        </w:tc>
        <w:tc>
          <w:tcPr>
            <w:tcW w:w="5669" w:type="dxa"/>
            <w:vMerge/>
            <w:tcBorders>
              <w:top w:val="nil"/>
              <w:left w:val="single" w:sz="8" w:space="0" w:color="auto"/>
              <w:bottom w:val="single" w:sz="8" w:space="0" w:color="000001"/>
              <w:right w:val="single" w:sz="8" w:space="0" w:color="auto"/>
            </w:tcBorders>
            <w:vAlign w:val="center"/>
            <w:hideMark/>
          </w:tcPr>
          <w:p w14:paraId="0437F05A" w14:textId="77777777" w:rsidR="000D0E42" w:rsidRPr="00401E30" w:rsidRDefault="000D0E42" w:rsidP="000D0E42">
            <w:pPr>
              <w:spacing w:after="0" w:line="240" w:lineRule="auto"/>
              <w:rPr>
                <w:rFonts w:eastAsia="Times New Roman" w:cs="Calibri"/>
                <w:color w:val="000000"/>
              </w:rPr>
            </w:pPr>
          </w:p>
        </w:tc>
      </w:tr>
    </w:tbl>
    <w:tbl>
      <w:tblPr>
        <w:tblStyle w:val="Tabela-Siatka"/>
        <w:tblW w:w="0" w:type="auto"/>
        <w:jc w:val="center"/>
        <w:tblLook w:val="04A0" w:firstRow="1" w:lastRow="0" w:firstColumn="1" w:lastColumn="0" w:noHBand="0" w:noVBand="1"/>
      </w:tblPr>
      <w:tblGrid>
        <w:gridCol w:w="9062"/>
      </w:tblGrid>
      <w:tr w:rsidR="001C4216" w:rsidRPr="00401E30" w14:paraId="5B6A698C" w14:textId="77777777" w:rsidTr="00BA0EBA">
        <w:trPr>
          <w:trHeight w:val="850"/>
          <w:jc w:val="center"/>
        </w:trPr>
        <w:tc>
          <w:tcPr>
            <w:tcW w:w="9071" w:type="dxa"/>
            <w:shd w:val="clear" w:color="auto" w:fill="BFBFBF" w:themeFill="background1" w:themeFillShade="BF"/>
            <w:vAlign w:val="center"/>
          </w:tcPr>
          <w:p w14:paraId="01C9D58F" w14:textId="77777777" w:rsidR="001C4216" w:rsidRPr="00401E30" w:rsidRDefault="001C4216" w:rsidP="001C4216">
            <w:pPr>
              <w:pStyle w:val="Default"/>
              <w:rPr>
                <w:rFonts w:asciiTheme="minorHAnsi" w:hAnsiTheme="minorHAnsi"/>
                <w:b/>
                <w:sz w:val="28"/>
                <w:szCs w:val="28"/>
              </w:rPr>
            </w:pPr>
            <w:r w:rsidRPr="00401E30">
              <w:rPr>
                <w:rFonts w:asciiTheme="minorHAnsi" w:hAnsiTheme="minorHAnsi"/>
                <w:b/>
                <w:bCs/>
                <w:sz w:val="28"/>
                <w:szCs w:val="28"/>
              </w:rPr>
              <w:t xml:space="preserve">Priorytet </w:t>
            </w:r>
            <w:r w:rsidRPr="00401E30">
              <w:rPr>
                <w:rFonts w:asciiTheme="minorHAnsi" w:hAnsiTheme="minorHAnsi"/>
                <w:b/>
                <w:sz w:val="28"/>
                <w:szCs w:val="28"/>
              </w:rPr>
              <w:t xml:space="preserve">2.1 </w:t>
            </w:r>
          </w:p>
          <w:p w14:paraId="37127DA1" w14:textId="77777777" w:rsidR="001C4216" w:rsidRPr="00401E30" w:rsidRDefault="001C4216" w:rsidP="001C4216">
            <w:pPr>
              <w:jc w:val="both"/>
            </w:pPr>
            <w:r w:rsidRPr="00401E30">
              <w:rPr>
                <w:b/>
                <w:sz w:val="28"/>
                <w:szCs w:val="28"/>
              </w:rPr>
              <w:t>Powszechny dostęp do aktualnej informacji przeznaczonej dla seniorów</w:t>
            </w:r>
          </w:p>
        </w:tc>
      </w:tr>
    </w:tbl>
    <w:p w14:paraId="1C600B75" w14:textId="77777777" w:rsidR="00BD24F2" w:rsidRPr="00401E30" w:rsidRDefault="00BD24F2" w:rsidP="001C4216">
      <w:pPr>
        <w:rPr>
          <w:sz w:val="16"/>
        </w:rPr>
      </w:pPr>
    </w:p>
    <w:tbl>
      <w:tblPr>
        <w:tblW w:w="9071" w:type="dxa"/>
        <w:tblInd w:w="51" w:type="dxa"/>
        <w:tblCellMar>
          <w:left w:w="70" w:type="dxa"/>
          <w:right w:w="70" w:type="dxa"/>
        </w:tblCellMar>
        <w:tblLook w:val="04A0" w:firstRow="1" w:lastRow="0" w:firstColumn="1" w:lastColumn="0" w:noHBand="0" w:noVBand="1"/>
      </w:tblPr>
      <w:tblGrid>
        <w:gridCol w:w="3402"/>
        <w:gridCol w:w="5669"/>
      </w:tblGrid>
      <w:tr w:rsidR="00F83144" w:rsidRPr="00401E30" w14:paraId="5B45C981" w14:textId="77777777" w:rsidTr="009F3229">
        <w:trPr>
          <w:trHeight w:val="375"/>
        </w:trPr>
        <w:tc>
          <w:tcPr>
            <w:tcW w:w="9071"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14:paraId="2BA45B0D" w14:textId="77777777" w:rsidR="00F83144" w:rsidRPr="00401E30" w:rsidRDefault="00F83144" w:rsidP="00565FBD">
            <w:pPr>
              <w:spacing w:after="0" w:line="240" w:lineRule="auto"/>
              <w:rPr>
                <w:rFonts w:eastAsia="Times New Roman" w:cs="Calibri"/>
                <w:color w:val="00000A"/>
              </w:rPr>
            </w:pPr>
            <w:r w:rsidRPr="00401E30">
              <w:rPr>
                <w:rFonts w:eastAsia="Times New Roman" w:cs="Calibri"/>
                <w:color w:val="00000A"/>
              </w:rPr>
              <w:t>Działanie 2.1.1</w:t>
            </w:r>
            <w:r w:rsidR="00BB5CE6" w:rsidRPr="00401E30">
              <w:rPr>
                <w:rFonts w:eastAsia="Times New Roman" w:cs="Calibri"/>
                <w:color w:val="00000A"/>
              </w:rPr>
              <w:t xml:space="preserve">   </w:t>
            </w:r>
            <w:r w:rsidRPr="00401E30">
              <w:rPr>
                <w:rFonts w:eastAsia="Times New Roman" w:cs="Calibri"/>
                <w:color w:val="00000A"/>
              </w:rPr>
              <w:t>Koordynacja działań na rzecz osób starszy</w:t>
            </w:r>
            <w:r w:rsidRPr="00401E30">
              <w:rPr>
                <w:rFonts w:eastAsia="Times New Roman" w:cs="Calibri"/>
                <w:color w:val="000000"/>
              </w:rPr>
              <w:t xml:space="preserve">ch </w:t>
            </w:r>
          </w:p>
        </w:tc>
      </w:tr>
      <w:tr w:rsidR="000D0E42" w:rsidRPr="00401E30" w14:paraId="4EEB848C" w14:textId="77777777" w:rsidTr="009F3229">
        <w:trPr>
          <w:trHeight w:val="720"/>
        </w:trPr>
        <w:tc>
          <w:tcPr>
            <w:tcW w:w="3402" w:type="dxa"/>
            <w:tcBorders>
              <w:top w:val="single" w:sz="4" w:space="0" w:color="auto"/>
              <w:left w:val="single" w:sz="8" w:space="0" w:color="000000"/>
              <w:bottom w:val="nil"/>
              <w:right w:val="single" w:sz="4" w:space="0" w:color="auto"/>
            </w:tcBorders>
            <w:shd w:val="clear" w:color="000000" w:fill="FFFFFF"/>
            <w:hideMark/>
          </w:tcPr>
          <w:p w14:paraId="1F503427" w14:textId="77777777" w:rsidR="000D0E42" w:rsidRPr="00401E30" w:rsidRDefault="000D0E42" w:rsidP="003B2C84">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 xml:space="preserve">utworzenie centrum informacji, zbierającego i dystrybuującego informację w określonych formach i </w:t>
            </w:r>
            <w:r w:rsidRPr="00401E30">
              <w:rPr>
                <w:rFonts w:eastAsia="Times New Roman" w:cs="Calibri"/>
                <w:color w:val="00000A"/>
              </w:rPr>
              <w:lastRenderedPageBreak/>
              <w:t>kierunkach, w tym wzmocnie</w:t>
            </w:r>
            <w:r w:rsidR="00F85D28" w:rsidRPr="00401E30">
              <w:rPr>
                <w:rFonts w:eastAsia="Times New Roman" w:cs="Calibri"/>
                <w:color w:val="00000A"/>
              </w:rPr>
              <w:t>nie lokalnej sieci informacji w </w:t>
            </w:r>
            <w:r w:rsidRPr="00401E30">
              <w:rPr>
                <w:rFonts w:eastAsia="Times New Roman" w:cs="Calibri"/>
                <w:color w:val="00000A"/>
              </w:rPr>
              <w:t>poszczególnych częściach miasta</w:t>
            </w:r>
            <w:r w:rsidR="00B11FDC">
              <w:rPr>
                <w:rFonts w:eastAsia="Times New Roman" w:cs="Calibri"/>
                <w:color w:val="00000A"/>
              </w:rPr>
              <w:br/>
            </w:r>
          </w:p>
        </w:tc>
        <w:tc>
          <w:tcPr>
            <w:tcW w:w="5669" w:type="dxa"/>
            <w:vMerge w:val="restart"/>
            <w:tcBorders>
              <w:top w:val="single" w:sz="4" w:space="0" w:color="auto"/>
              <w:left w:val="single" w:sz="4" w:space="0" w:color="auto"/>
              <w:bottom w:val="nil"/>
              <w:right w:val="single" w:sz="8" w:space="0" w:color="auto"/>
            </w:tcBorders>
            <w:shd w:val="clear" w:color="000000" w:fill="FFFFFF"/>
            <w:hideMark/>
          </w:tcPr>
          <w:p w14:paraId="62ED9149" w14:textId="77777777" w:rsidR="00A92DE1" w:rsidRPr="0004050A" w:rsidRDefault="00A92DE1" w:rsidP="00A17BF3">
            <w:pPr>
              <w:pStyle w:val="Akapitzlist"/>
              <w:numPr>
                <w:ilvl w:val="0"/>
                <w:numId w:val="9"/>
              </w:numPr>
              <w:spacing w:after="0" w:line="240" w:lineRule="auto"/>
              <w:ind w:left="375" w:hanging="284"/>
              <w:jc w:val="both"/>
              <w:rPr>
                <w:rFonts w:eastAsia="Times New Roman" w:cs="Calibri"/>
              </w:rPr>
            </w:pPr>
          </w:p>
        </w:tc>
      </w:tr>
      <w:tr w:rsidR="000D0E42" w:rsidRPr="00401E30" w14:paraId="4B519415" w14:textId="77777777" w:rsidTr="00B04D11">
        <w:trPr>
          <w:trHeight w:val="1329"/>
        </w:trPr>
        <w:tc>
          <w:tcPr>
            <w:tcW w:w="3402" w:type="dxa"/>
            <w:tcBorders>
              <w:top w:val="nil"/>
              <w:left w:val="single" w:sz="8" w:space="0" w:color="000000"/>
              <w:bottom w:val="single" w:sz="8" w:space="0" w:color="auto"/>
              <w:right w:val="single" w:sz="4" w:space="0" w:color="auto"/>
            </w:tcBorders>
            <w:shd w:val="clear" w:color="000000" w:fill="FFFFFF"/>
            <w:hideMark/>
          </w:tcPr>
          <w:p w14:paraId="3C48BF55" w14:textId="77777777" w:rsidR="000D0E42" w:rsidRPr="00401E30" w:rsidRDefault="000D0E42" w:rsidP="003B2C84">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koordynacja działania domów sąsiedzkich usytuowanych w różnych częściach miasta</w:t>
            </w:r>
          </w:p>
        </w:tc>
        <w:tc>
          <w:tcPr>
            <w:tcW w:w="5669" w:type="dxa"/>
            <w:vMerge/>
            <w:tcBorders>
              <w:top w:val="nil"/>
              <w:left w:val="single" w:sz="4" w:space="0" w:color="auto"/>
              <w:bottom w:val="single" w:sz="8" w:space="0" w:color="auto"/>
              <w:right w:val="single" w:sz="8" w:space="0" w:color="auto"/>
            </w:tcBorders>
            <w:vAlign w:val="center"/>
            <w:hideMark/>
          </w:tcPr>
          <w:p w14:paraId="4DE0FCDD" w14:textId="77777777" w:rsidR="000D0E42" w:rsidRPr="001F1EEB" w:rsidRDefault="000D0E42" w:rsidP="00565FBD">
            <w:pPr>
              <w:spacing w:after="0" w:line="240" w:lineRule="auto"/>
              <w:rPr>
                <w:rFonts w:eastAsia="Times New Roman" w:cs="Calibri"/>
              </w:rPr>
            </w:pPr>
          </w:p>
        </w:tc>
      </w:tr>
      <w:tr w:rsidR="00F83144" w:rsidRPr="00401E30" w14:paraId="1BD704B6" w14:textId="77777777" w:rsidTr="001C421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14:paraId="13AAD5C1" w14:textId="77777777" w:rsidR="00F83144" w:rsidRPr="001F1EEB" w:rsidRDefault="00F83144" w:rsidP="00565FBD">
            <w:pPr>
              <w:spacing w:after="0" w:line="240" w:lineRule="auto"/>
              <w:rPr>
                <w:rFonts w:eastAsia="Times New Roman" w:cs="Calibri"/>
                <w:color w:val="00000A"/>
              </w:rPr>
            </w:pPr>
            <w:r w:rsidRPr="001F1EEB">
              <w:rPr>
                <w:rFonts w:eastAsia="Times New Roman" w:cs="Calibri"/>
                <w:color w:val="00000A"/>
              </w:rPr>
              <w:t>Działanie 2.1.2</w:t>
            </w:r>
            <w:r w:rsidR="00BB5CE6" w:rsidRPr="001F1EEB">
              <w:rPr>
                <w:rFonts w:eastAsia="Times New Roman" w:cs="Calibri"/>
                <w:color w:val="00000A"/>
              </w:rPr>
              <w:t xml:space="preserve">   </w:t>
            </w:r>
            <w:r w:rsidRPr="001F1EEB">
              <w:rPr>
                <w:rFonts w:eastAsia="Times New Roman" w:cs="Calibri"/>
                <w:color w:val="00000A"/>
              </w:rPr>
              <w:t>Tworzenie i aktualizowanie bazy informacji dla osób starszych</w:t>
            </w:r>
          </w:p>
        </w:tc>
      </w:tr>
      <w:tr w:rsidR="000D0E42" w:rsidRPr="00401E30" w14:paraId="2BA787C9" w14:textId="77777777" w:rsidTr="009F3229">
        <w:trPr>
          <w:trHeight w:val="480"/>
        </w:trPr>
        <w:tc>
          <w:tcPr>
            <w:tcW w:w="3402" w:type="dxa"/>
            <w:tcBorders>
              <w:top w:val="single" w:sz="8" w:space="0" w:color="auto"/>
              <w:left w:val="single" w:sz="8" w:space="0" w:color="000000"/>
              <w:bottom w:val="nil"/>
              <w:right w:val="single" w:sz="4" w:space="0" w:color="auto"/>
            </w:tcBorders>
            <w:shd w:val="clear" w:color="000000" w:fill="FFFFFF"/>
            <w:hideMark/>
          </w:tcPr>
          <w:p w14:paraId="22DC8B6B" w14:textId="77777777" w:rsidR="000D0E42" w:rsidRPr="0004050A" w:rsidRDefault="000D0E42" w:rsidP="003B2C84">
            <w:pPr>
              <w:spacing w:after="0" w:line="240" w:lineRule="auto"/>
              <w:rPr>
                <w:rFonts w:eastAsia="Times New Roman" w:cs="Calibri"/>
              </w:rPr>
            </w:pPr>
            <w:r w:rsidRPr="0004050A">
              <w:rPr>
                <w:rFonts w:eastAsia="Times New Roman" w:cs="Calibri"/>
              </w:rPr>
              <w:t xml:space="preserve">1. </w:t>
            </w:r>
            <w:r w:rsidRPr="0004050A">
              <w:rPr>
                <w:rFonts w:eastAsia="Times New Roman" w:cs="Calibri"/>
                <w:color w:val="000000"/>
              </w:rPr>
              <w:t>uwzględnienie potrzeb osób starszych w tworzeniu informacji np. stosowanie większej czcionki, wiadomości głosowe</w:t>
            </w:r>
          </w:p>
        </w:tc>
        <w:tc>
          <w:tcPr>
            <w:tcW w:w="5669" w:type="dxa"/>
            <w:vMerge w:val="restart"/>
            <w:tcBorders>
              <w:top w:val="single" w:sz="8" w:space="0" w:color="auto"/>
              <w:left w:val="single" w:sz="4" w:space="0" w:color="auto"/>
              <w:bottom w:val="nil"/>
              <w:right w:val="single" w:sz="8" w:space="0" w:color="auto"/>
            </w:tcBorders>
            <w:shd w:val="clear" w:color="000000" w:fill="FFFFFF"/>
            <w:hideMark/>
          </w:tcPr>
          <w:p w14:paraId="01DD3E6C" w14:textId="77777777" w:rsidR="00A92DE1" w:rsidRPr="0004050A" w:rsidRDefault="00212A3C" w:rsidP="00A17BF3">
            <w:pPr>
              <w:pStyle w:val="Akapitzlist"/>
              <w:numPr>
                <w:ilvl w:val="0"/>
                <w:numId w:val="11"/>
              </w:numPr>
              <w:spacing w:after="0" w:line="240" w:lineRule="auto"/>
              <w:ind w:left="375" w:hanging="284"/>
              <w:jc w:val="both"/>
              <w:rPr>
                <w:rFonts w:eastAsia="Times New Roman" w:cs="Calibri"/>
              </w:rPr>
            </w:pPr>
            <w:r w:rsidRPr="0004050A">
              <w:rPr>
                <w:rFonts w:eastAsia="Times New Roman" w:cs="Calibri"/>
                <w:b/>
              </w:rPr>
              <w:t>S</w:t>
            </w:r>
            <w:r w:rsidR="006358E0" w:rsidRPr="0004050A">
              <w:rPr>
                <w:rFonts w:eastAsia="Times New Roman" w:cs="Calibri"/>
                <w:b/>
              </w:rPr>
              <w:t>trona internetowa</w:t>
            </w:r>
            <w:r w:rsidR="006358E0" w:rsidRPr="0004050A">
              <w:rPr>
                <w:rFonts w:eastAsia="Times New Roman" w:cs="Calibri"/>
              </w:rPr>
              <w:t xml:space="preserve"> miasta posiada oddzielny specjalny moduł dedyk</w:t>
            </w:r>
            <w:r w:rsidR="006E4383" w:rsidRPr="0004050A">
              <w:rPr>
                <w:rFonts w:eastAsia="Times New Roman" w:cs="Calibri"/>
              </w:rPr>
              <w:t>owany seniorom</w:t>
            </w:r>
            <w:r w:rsidR="00420355" w:rsidRPr="0004050A">
              <w:rPr>
                <w:rFonts w:eastAsia="Times New Roman" w:cs="Calibri"/>
              </w:rPr>
              <w:t>,</w:t>
            </w:r>
            <w:r w:rsidR="006E4383" w:rsidRPr="0004050A">
              <w:rPr>
                <w:rFonts w:eastAsia="Times New Roman" w:cs="Calibri"/>
              </w:rPr>
              <w:t xml:space="preserve"> dostosowany do </w:t>
            </w:r>
            <w:r w:rsidR="006358E0" w:rsidRPr="0004050A">
              <w:rPr>
                <w:rFonts w:eastAsia="Times New Roman" w:cs="Calibri"/>
              </w:rPr>
              <w:t>potrzeb osób starszych</w:t>
            </w:r>
            <w:r w:rsidR="006358E0" w:rsidRPr="0004050A">
              <w:t xml:space="preserve"> – </w:t>
            </w:r>
            <w:r w:rsidR="006358E0" w:rsidRPr="0004050A">
              <w:rPr>
                <w:rFonts w:eastAsia="Times New Roman" w:cs="Calibri"/>
              </w:rPr>
              <w:t>możliwość powiększenia czcionki skrótem klawiaturowym, ustawianie wersji wysokokontrastowej</w:t>
            </w:r>
            <w:r w:rsidR="00420355" w:rsidRPr="0004050A">
              <w:rPr>
                <w:rFonts w:eastAsia="Times New Roman" w:cs="Calibri"/>
              </w:rPr>
              <w:t>:</w:t>
            </w:r>
            <w:r w:rsidR="006358E0" w:rsidRPr="0004050A">
              <w:t xml:space="preserve"> </w:t>
            </w:r>
            <w:hyperlink r:id="rId8" w:history="1">
              <w:r w:rsidR="006358E0" w:rsidRPr="0004050A">
                <w:rPr>
                  <w:rStyle w:val="Hipercze"/>
                  <w:rFonts w:eastAsia="Times New Roman" w:cs="Calibri"/>
                </w:rPr>
                <w:t>http://www.miasto.sopot.pl/strona/seniorzy</w:t>
              </w:r>
            </w:hyperlink>
            <w:r w:rsidR="006358E0" w:rsidRPr="0004050A">
              <w:rPr>
                <w:rFonts w:eastAsia="Times New Roman" w:cs="Calibri"/>
              </w:rPr>
              <w:t xml:space="preserve"> </w:t>
            </w:r>
          </w:p>
          <w:p w14:paraId="1FB071B4" w14:textId="77777777" w:rsidR="00B11FDC" w:rsidRPr="0004050A" w:rsidRDefault="00212A3C" w:rsidP="00A17BF3">
            <w:pPr>
              <w:pStyle w:val="Akapitzlist"/>
              <w:numPr>
                <w:ilvl w:val="0"/>
                <w:numId w:val="11"/>
              </w:numPr>
              <w:spacing w:after="0" w:line="240" w:lineRule="auto"/>
              <w:ind w:left="375" w:hanging="284"/>
              <w:jc w:val="both"/>
              <w:rPr>
                <w:rFonts w:eastAsia="Times New Roman" w:cs="Calibri"/>
              </w:rPr>
            </w:pPr>
            <w:r w:rsidRPr="0004050A">
              <w:rPr>
                <w:rFonts w:eastAsia="Times New Roman" w:cs="Calibri"/>
              </w:rPr>
              <w:t>I</w:t>
            </w:r>
            <w:r w:rsidR="00F85D28" w:rsidRPr="0004050A">
              <w:rPr>
                <w:rFonts w:eastAsia="Times New Roman" w:cs="Calibri"/>
              </w:rPr>
              <w:t xml:space="preserve">nformator </w:t>
            </w:r>
            <w:r w:rsidR="00F85D28" w:rsidRPr="0004050A">
              <w:rPr>
                <w:rFonts w:eastAsia="Times New Roman" w:cs="Calibri"/>
                <w:b/>
              </w:rPr>
              <w:t>„</w:t>
            </w:r>
            <w:r w:rsidR="000D0E42" w:rsidRPr="0004050A">
              <w:rPr>
                <w:rFonts w:eastAsia="Times New Roman" w:cs="Calibri"/>
                <w:b/>
              </w:rPr>
              <w:t>Przepis na Sopot"</w:t>
            </w:r>
            <w:r w:rsidR="00420355" w:rsidRPr="0004050A">
              <w:rPr>
                <w:rFonts w:eastAsia="Times New Roman" w:cs="Calibri"/>
              </w:rPr>
              <w:t xml:space="preserve"> </w:t>
            </w:r>
            <w:r w:rsidR="000D0E42" w:rsidRPr="0004050A">
              <w:rPr>
                <w:rFonts w:eastAsia="Times New Roman" w:cs="Calibri"/>
              </w:rPr>
              <w:t xml:space="preserve">ukazuje się </w:t>
            </w:r>
            <w:r w:rsidR="00C64B3E" w:rsidRPr="0004050A">
              <w:rPr>
                <w:rFonts w:eastAsia="Times New Roman" w:cs="Calibri"/>
              </w:rPr>
              <w:t>średnio</w:t>
            </w:r>
            <w:r w:rsidR="000D0E42" w:rsidRPr="0004050A">
              <w:rPr>
                <w:rFonts w:eastAsia="Times New Roman" w:cs="Calibri"/>
              </w:rPr>
              <w:t xml:space="preserve"> co</w:t>
            </w:r>
            <w:r w:rsidR="006E4383" w:rsidRPr="0004050A">
              <w:rPr>
                <w:rFonts w:eastAsia="Times New Roman" w:cs="Calibri"/>
              </w:rPr>
              <w:t> </w:t>
            </w:r>
            <w:r w:rsidR="000D0E42" w:rsidRPr="0004050A">
              <w:rPr>
                <w:rFonts w:eastAsia="Times New Roman" w:cs="Calibri"/>
              </w:rPr>
              <w:t>2</w:t>
            </w:r>
            <w:r w:rsidR="006E4383" w:rsidRPr="0004050A">
              <w:rPr>
                <w:rFonts w:eastAsia="Times New Roman" w:cs="Calibri"/>
              </w:rPr>
              <w:t> </w:t>
            </w:r>
            <w:r w:rsidR="000D0E42" w:rsidRPr="0004050A">
              <w:rPr>
                <w:rFonts w:eastAsia="Times New Roman" w:cs="Calibri"/>
              </w:rPr>
              <w:t>tyg</w:t>
            </w:r>
            <w:r w:rsidR="00F85D28" w:rsidRPr="0004050A">
              <w:rPr>
                <w:rFonts w:eastAsia="Times New Roman" w:cs="Calibri"/>
              </w:rPr>
              <w:t>odnie</w:t>
            </w:r>
            <w:r w:rsidR="000D0E42" w:rsidRPr="0004050A">
              <w:rPr>
                <w:rFonts w:eastAsia="Times New Roman" w:cs="Calibri"/>
              </w:rPr>
              <w:t>, nakład 10</w:t>
            </w:r>
            <w:r w:rsidR="00F85D28" w:rsidRPr="0004050A">
              <w:rPr>
                <w:rFonts w:eastAsia="Times New Roman" w:cs="Calibri"/>
              </w:rPr>
              <w:t xml:space="preserve"> 000 </w:t>
            </w:r>
            <w:r w:rsidR="000D0E42" w:rsidRPr="0004050A">
              <w:rPr>
                <w:rFonts w:eastAsia="Times New Roman" w:cs="Calibri"/>
              </w:rPr>
              <w:t>egz</w:t>
            </w:r>
            <w:r w:rsidR="00420355" w:rsidRPr="0004050A">
              <w:rPr>
                <w:rFonts w:eastAsia="Times New Roman" w:cs="Calibri"/>
              </w:rPr>
              <w:t>emplarzy. P</w:t>
            </w:r>
            <w:r w:rsidR="000D0E42" w:rsidRPr="0004050A">
              <w:rPr>
                <w:rFonts w:eastAsia="Times New Roman" w:cs="Calibri"/>
              </w:rPr>
              <w:t>rzedstawiane są informacje kulturalne, społeczne, sportowe</w:t>
            </w:r>
            <w:r w:rsidR="00420355" w:rsidRPr="0004050A">
              <w:rPr>
                <w:rFonts w:eastAsia="Times New Roman" w:cs="Calibri"/>
              </w:rPr>
              <w:t xml:space="preserve">. </w:t>
            </w:r>
          </w:p>
          <w:p w14:paraId="4F06D046" w14:textId="77777777" w:rsidR="00C64B3E" w:rsidRPr="0004050A" w:rsidRDefault="00B11FDC" w:rsidP="00A17BF3">
            <w:pPr>
              <w:pStyle w:val="Akapitzlist"/>
              <w:numPr>
                <w:ilvl w:val="0"/>
                <w:numId w:val="11"/>
              </w:numPr>
              <w:spacing w:after="0" w:line="240" w:lineRule="auto"/>
              <w:ind w:left="375" w:hanging="284"/>
              <w:jc w:val="both"/>
              <w:rPr>
                <w:rFonts w:eastAsia="Times New Roman" w:cs="Calibri"/>
              </w:rPr>
            </w:pPr>
            <w:r w:rsidRPr="0004050A">
              <w:rPr>
                <w:rFonts w:eastAsia="Times New Roman" w:cs="Calibri"/>
              </w:rPr>
              <w:t xml:space="preserve">Forma papierowa podyktowana jest specyfiką odbiorcy-seniora, który najchętniej korzysta z takiego rodzaju </w:t>
            </w:r>
            <w:r w:rsidR="000D0E42" w:rsidRPr="0004050A">
              <w:rPr>
                <w:rFonts w:eastAsia="Times New Roman" w:cs="Calibri"/>
              </w:rPr>
              <w:t>wydawnictw</w:t>
            </w:r>
            <w:r w:rsidR="00212A3C" w:rsidRPr="0004050A">
              <w:rPr>
                <w:rFonts w:eastAsia="Times New Roman" w:cs="Calibri"/>
              </w:rPr>
              <w:t>.</w:t>
            </w:r>
          </w:p>
          <w:p w14:paraId="5370DBA7" w14:textId="77777777" w:rsidR="001B7B37" w:rsidRPr="0004050A" w:rsidRDefault="00212A3C" w:rsidP="00A17BF3">
            <w:pPr>
              <w:pStyle w:val="Akapitzlist"/>
              <w:numPr>
                <w:ilvl w:val="0"/>
                <w:numId w:val="11"/>
              </w:numPr>
              <w:spacing w:after="0" w:line="240" w:lineRule="auto"/>
              <w:ind w:left="375" w:hanging="284"/>
              <w:jc w:val="both"/>
              <w:rPr>
                <w:rFonts w:eastAsia="Times New Roman" w:cs="Calibri"/>
                <w:bCs/>
              </w:rPr>
            </w:pPr>
            <w:r w:rsidRPr="0004050A">
              <w:rPr>
                <w:rFonts w:eastAsia="Times New Roman" w:cs="Calibri"/>
                <w:bCs/>
              </w:rPr>
              <w:t>P</w:t>
            </w:r>
            <w:r w:rsidR="000D0E42" w:rsidRPr="0004050A">
              <w:rPr>
                <w:rFonts w:eastAsia="Times New Roman" w:cs="Calibri"/>
                <w:bCs/>
              </w:rPr>
              <w:t xml:space="preserve">rofil Sopotu na Facebooku. </w:t>
            </w:r>
          </w:p>
        </w:tc>
      </w:tr>
      <w:tr w:rsidR="000D0E42" w:rsidRPr="00401E30" w14:paraId="2C4B7AD6" w14:textId="77777777" w:rsidTr="009F3229">
        <w:trPr>
          <w:trHeight w:val="720"/>
        </w:trPr>
        <w:tc>
          <w:tcPr>
            <w:tcW w:w="3402" w:type="dxa"/>
            <w:tcBorders>
              <w:top w:val="nil"/>
              <w:left w:val="single" w:sz="8" w:space="0" w:color="000000"/>
              <w:bottom w:val="nil"/>
              <w:right w:val="single" w:sz="4" w:space="0" w:color="auto"/>
            </w:tcBorders>
            <w:shd w:val="clear" w:color="000000" w:fill="FFFFFF"/>
            <w:hideMark/>
          </w:tcPr>
          <w:p w14:paraId="5510F5FF" w14:textId="77777777" w:rsidR="000D0E42" w:rsidRPr="00401E30" w:rsidRDefault="000D0E42" w:rsidP="003B2C84">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zapewnianie aktualnej informacji w tradycyjnych formach przekazu np. wykorzystywanie tablic ogłoszeniowych, regularne publikowanie „Informatora Seniora” zawierającego wyselekcjonowane informacje ważne dla seniorów</w:t>
            </w:r>
          </w:p>
        </w:tc>
        <w:tc>
          <w:tcPr>
            <w:tcW w:w="5669" w:type="dxa"/>
            <w:vMerge/>
            <w:tcBorders>
              <w:top w:val="nil"/>
              <w:left w:val="single" w:sz="4" w:space="0" w:color="auto"/>
              <w:bottom w:val="nil"/>
              <w:right w:val="single" w:sz="8" w:space="0" w:color="auto"/>
            </w:tcBorders>
            <w:vAlign w:val="center"/>
            <w:hideMark/>
          </w:tcPr>
          <w:p w14:paraId="06BA1886" w14:textId="77777777" w:rsidR="000D0E42" w:rsidRPr="00401E30" w:rsidRDefault="000D0E42" w:rsidP="00565FBD">
            <w:pPr>
              <w:spacing w:after="0" w:line="240" w:lineRule="auto"/>
              <w:rPr>
                <w:rFonts w:eastAsia="Times New Roman" w:cs="Calibri"/>
              </w:rPr>
            </w:pPr>
          </w:p>
        </w:tc>
      </w:tr>
      <w:tr w:rsidR="000D0E42" w:rsidRPr="00401E30" w14:paraId="4693BDFC" w14:textId="77777777" w:rsidTr="009F3229">
        <w:trPr>
          <w:trHeight w:val="240"/>
        </w:trPr>
        <w:tc>
          <w:tcPr>
            <w:tcW w:w="3402" w:type="dxa"/>
            <w:tcBorders>
              <w:top w:val="nil"/>
              <w:left w:val="single" w:sz="8" w:space="0" w:color="000000"/>
              <w:bottom w:val="nil"/>
              <w:right w:val="single" w:sz="4" w:space="0" w:color="auto"/>
            </w:tcBorders>
            <w:shd w:val="clear" w:color="000000" w:fill="FFFFFF"/>
            <w:hideMark/>
          </w:tcPr>
          <w:p w14:paraId="66B43962" w14:textId="77777777" w:rsidR="00702D05" w:rsidRPr="00100FFB" w:rsidRDefault="000D0E42" w:rsidP="003B2C84">
            <w:pPr>
              <w:spacing w:after="0" w:line="240" w:lineRule="auto"/>
              <w:rPr>
                <w:rFonts w:eastAsia="Times New Roman" w:cs="Calibri"/>
                <w:color w:val="000000"/>
              </w:rPr>
            </w:pPr>
            <w:r w:rsidRPr="00401E30">
              <w:rPr>
                <w:rFonts w:eastAsia="Times New Roman" w:cs="Calibri"/>
              </w:rPr>
              <w:t xml:space="preserve">3. </w:t>
            </w:r>
            <w:r w:rsidR="00652FA8" w:rsidRPr="00401E30">
              <w:rPr>
                <w:rFonts w:eastAsia="Times New Roman" w:cs="Calibri"/>
                <w:color w:val="000000"/>
              </w:rPr>
              <w:t>udostępnianie informacji z </w:t>
            </w:r>
            <w:r w:rsidRPr="00401E30">
              <w:rPr>
                <w:rFonts w:eastAsia="Times New Roman" w:cs="Calibri"/>
                <w:color w:val="000000"/>
              </w:rPr>
              <w:t>wykorzystaniem nowoczesnych technologii</w:t>
            </w:r>
          </w:p>
        </w:tc>
        <w:tc>
          <w:tcPr>
            <w:tcW w:w="5669" w:type="dxa"/>
            <w:vMerge/>
            <w:tcBorders>
              <w:top w:val="nil"/>
              <w:left w:val="single" w:sz="4" w:space="0" w:color="auto"/>
              <w:bottom w:val="nil"/>
              <w:right w:val="single" w:sz="8" w:space="0" w:color="auto"/>
            </w:tcBorders>
            <w:vAlign w:val="center"/>
            <w:hideMark/>
          </w:tcPr>
          <w:p w14:paraId="2B0A560B" w14:textId="77777777" w:rsidR="000D0E42" w:rsidRPr="00401E30" w:rsidRDefault="000D0E42" w:rsidP="00565FBD">
            <w:pPr>
              <w:spacing w:after="0" w:line="240" w:lineRule="auto"/>
              <w:rPr>
                <w:rFonts w:eastAsia="Times New Roman" w:cs="Calibri"/>
              </w:rPr>
            </w:pPr>
          </w:p>
        </w:tc>
      </w:tr>
      <w:tr w:rsidR="000D0E42" w:rsidRPr="00401E30" w14:paraId="2959C130" w14:textId="77777777" w:rsidTr="009F3229">
        <w:trPr>
          <w:trHeight w:val="255"/>
        </w:trPr>
        <w:tc>
          <w:tcPr>
            <w:tcW w:w="3402" w:type="dxa"/>
            <w:tcBorders>
              <w:top w:val="nil"/>
              <w:left w:val="single" w:sz="8" w:space="0" w:color="000000"/>
              <w:bottom w:val="single" w:sz="8" w:space="0" w:color="auto"/>
              <w:right w:val="single" w:sz="4" w:space="0" w:color="auto"/>
            </w:tcBorders>
            <w:shd w:val="clear" w:color="000000" w:fill="FFFFFF"/>
            <w:hideMark/>
          </w:tcPr>
          <w:p w14:paraId="2CEC4C28" w14:textId="77777777" w:rsidR="000D0E42" w:rsidRPr="00401E30" w:rsidRDefault="000D0E42" w:rsidP="003B2C84">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wprowadzanie nowych technologii informatycznych</w:t>
            </w:r>
          </w:p>
        </w:tc>
        <w:tc>
          <w:tcPr>
            <w:tcW w:w="5669" w:type="dxa"/>
            <w:vMerge/>
            <w:tcBorders>
              <w:top w:val="nil"/>
              <w:left w:val="single" w:sz="4" w:space="0" w:color="auto"/>
              <w:bottom w:val="single" w:sz="8" w:space="0" w:color="auto"/>
              <w:right w:val="single" w:sz="8" w:space="0" w:color="auto"/>
            </w:tcBorders>
            <w:vAlign w:val="center"/>
            <w:hideMark/>
          </w:tcPr>
          <w:p w14:paraId="00326BAF" w14:textId="77777777" w:rsidR="000D0E42" w:rsidRPr="00401E30" w:rsidRDefault="000D0E42" w:rsidP="00565FBD">
            <w:pPr>
              <w:spacing w:after="0" w:line="240" w:lineRule="auto"/>
              <w:rPr>
                <w:rFonts w:eastAsia="Times New Roman" w:cs="Calibri"/>
              </w:rPr>
            </w:pPr>
          </w:p>
        </w:tc>
      </w:tr>
      <w:tr w:rsidR="00F83144" w:rsidRPr="00401E30" w14:paraId="21CC7053" w14:textId="77777777" w:rsidTr="001C4216">
        <w:trPr>
          <w:trHeight w:val="375"/>
        </w:trPr>
        <w:tc>
          <w:tcPr>
            <w:tcW w:w="9071"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14:paraId="73551325" w14:textId="77777777" w:rsidR="00F83144" w:rsidRPr="00D166B7" w:rsidRDefault="00F83144" w:rsidP="00565FBD">
            <w:pPr>
              <w:spacing w:after="0" w:line="240" w:lineRule="auto"/>
              <w:rPr>
                <w:rFonts w:eastAsia="Times New Roman" w:cs="Calibri"/>
                <w:color w:val="00000A"/>
              </w:rPr>
            </w:pPr>
            <w:r w:rsidRPr="00D166B7">
              <w:rPr>
                <w:rFonts w:eastAsia="Times New Roman" w:cs="Calibri"/>
                <w:color w:val="00000A"/>
              </w:rPr>
              <w:t>Działanie 2.1.3</w:t>
            </w:r>
            <w:r w:rsidR="000B6AAD" w:rsidRPr="00D166B7">
              <w:rPr>
                <w:rFonts w:eastAsia="Times New Roman" w:cs="Calibri"/>
                <w:color w:val="00000A"/>
              </w:rPr>
              <w:t xml:space="preserve">   </w:t>
            </w:r>
            <w:r w:rsidRPr="00D166B7">
              <w:rPr>
                <w:rFonts w:eastAsia="Times New Roman" w:cs="Calibri"/>
                <w:color w:val="00000A"/>
              </w:rPr>
              <w:t>Organizowanie spotkań środowisk działających na rzecz seniorów</w:t>
            </w:r>
          </w:p>
        </w:tc>
      </w:tr>
      <w:tr w:rsidR="000D0E42" w:rsidRPr="00401E30" w14:paraId="4C0435F7" w14:textId="77777777" w:rsidTr="001C4216">
        <w:trPr>
          <w:trHeight w:val="495"/>
        </w:trPr>
        <w:tc>
          <w:tcPr>
            <w:tcW w:w="3402" w:type="dxa"/>
            <w:tcBorders>
              <w:top w:val="single" w:sz="8" w:space="0" w:color="auto"/>
              <w:left w:val="single" w:sz="4" w:space="0" w:color="auto"/>
              <w:bottom w:val="single" w:sz="4" w:space="0" w:color="auto"/>
              <w:right w:val="single" w:sz="4" w:space="0" w:color="auto"/>
            </w:tcBorders>
            <w:shd w:val="clear" w:color="000000" w:fill="FFFFFF"/>
            <w:hideMark/>
          </w:tcPr>
          <w:p w14:paraId="3AFDD99F" w14:textId="77777777" w:rsidR="000D0E42" w:rsidRPr="00D166B7" w:rsidRDefault="000D0E42" w:rsidP="009F3229">
            <w:pPr>
              <w:spacing w:after="0" w:line="240" w:lineRule="auto"/>
              <w:rPr>
                <w:rFonts w:eastAsia="Times New Roman" w:cs="Calibri"/>
              </w:rPr>
            </w:pPr>
            <w:r w:rsidRPr="00D166B7">
              <w:rPr>
                <w:rFonts w:eastAsia="Times New Roman" w:cs="Calibri"/>
              </w:rPr>
              <w:t xml:space="preserve">1. </w:t>
            </w:r>
            <w:r w:rsidRPr="00D166B7">
              <w:rPr>
                <w:rFonts w:eastAsia="Times New Roman" w:cs="Calibri"/>
                <w:color w:val="00000A"/>
              </w:rPr>
              <w:t>wypracowanie systemu wzajemnego przekazywania informacji przez służby, instytucje i</w:t>
            </w:r>
            <w:r w:rsidR="009F3229" w:rsidRPr="00D166B7">
              <w:rPr>
                <w:rFonts w:eastAsia="Times New Roman" w:cs="Calibri"/>
                <w:color w:val="00000A"/>
              </w:rPr>
              <w:t> </w:t>
            </w:r>
            <w:r w:rsidRPr="00D166B7">
              <w:rPr>
                <w:rFonts w:eastAsia="Times New Roman" w:cs="Calibri"/>
                <w:color w:val="00000A"/>
              </w:rPr>
              <w:t xml:space="preserve">podmioty działające na rzecz </w:t>
            </w:r>
            <w:r w:rsidR="009E412C" w:rsidRPr="00D166B7">
              <w:rPr>
                <w:rFonts w:eastAsia="Times New Roman" w:cs="Calibri"/>
              </w:rPr>
              <w:t>osób starszych</w:t>
            </w:r>
          </w:p>
        </w:tc>
        <w:tc>
          <w:tcPr>
            <w:tcW w:w="5669" w:type="dxa"/>
            <w:tcBorders>
              <w:top w:val="single" w:sz="8" w:space="0" w:color="auto"/>
              <w:left w:val="single" w:sz="4" w:space="0" w:color="auto"/>
              <w:bottom w:val="single" w:sz="4" w:space="0" w:color="auto"/>
              <w:right w:val="single" w:sz="4" w:space="0" w:color="auto"/>
            </w:tcBorders>
            <w:shd w:val="clear" w:color="000000" w:fill="FFFFFF"/>
            <w:hideMark/>
          </w:tcPr>
          <w:p w14:paraId="37928ED1" w14:textId="77777777" w:rsidR="000D0E42" w:rsidRPr="00D166B7" w:rsidRDefault="00C64B3E" w:rsidP="00A17BF3">
            <w:pPr>
              <w:pStyle w:val="Akapitzlist"/>
              <w:numPr>
                <w:ilvl w:val="0"/>
                <w:numId w:val="10"/>
              </w:numPr>
              <w:spacing w:after="0" w:line="240" w:lineRule="auto"/>
              <w:ind w:left="375" w:hanging="284"/>
              <w:jc w:val="both"/>
              <w:rPr>
                <w:rFonts w:eastAsia="Times New Roman" w:cs="Calibri"/>
              </w:rPr>
            </w:pPr>
            <w:r w:rsidRPr="00D166B7">
              <w:rPr>
                <w:rFonts w:eastAsia="Times New Roman" w:cs="Calibri"/>
              </w:rPr>
              <w:t xml:space="preserve">Informacje przekazywane są na bieżąco pomiędzy </w:t>
            </w:r>
            <w:r w:rsidR="00210DD4" w:rsidRPr="00D166B7">
              <w:rPr>
                <w:rFonts w:eastAsia="Times New Roman" w:cs="Calibri"/>
              </w:rPr>
              <w:t>podmiotami i instytucjami realizującymi Program.</w:t>
            </w:r>
            <w:r w:rsidR="00387787" w:rsidRPr="00D166B7">
              <w:rPr>
                <w:rFonts w:eastAsia="Times New Roman" w:cs="Calibri"/>
              </w:rPr>
              <w:t xml:space="preserve"> Pracowano nad</w:t>
            </w:r>
            <w:r w:rsidR="00210DD4" w:rsidRPr="00D166B7">
              <w:rPr>
                <w:rFonts w:eastAsia="Times New Roman" w:cs="Calibri"/>
              </w:rPr>
              <w:t xml:space="preserve"> system</w:t>
            </w:r>
            <w:r w:rsidR="00387787" w:rsidRPr="00D166B7">
              <w:rPr>
                <w:rFonts w:eastAsia="Times New Roman" w:cs="Calibri"/>
              </w:rPr>
              <w:t>em</w:t>
            </w:r>
            <w:r w:rsidR="00210DD4" w:rsidRPr="00D166B7">
              <w:rPr>
                <w:rFonts w:eastAsia="Times New Roman" w:cs="Calibri"/>
              </w:rPr>
              <w:t xml:space="preserve"> </w:t>
            </w:r>
            <w:r w:rsidR="00210DD4" w:rsidRPr="00D166B7">
              <w:rPr>
                <w:rFonts w:eastAsia="Times New Roman" w:cs="Calibri"/>
                <w:color w:val="00000A"/>
              </w:rPr>
              <w:t>wzajemnego przekazywania informacji.</w:t>
            </w:r>
          </w:p>
          <w:p w14:paraId="0C7DAA8A" w14:textId="77777777" w:rsidR="005C3F1A" w:rsidRPr="00D166B7" w:rsidRDefault="005C3F1A" w:rsidP="00D166B7">
            <w:pPr>
              <w:pStyle w:val="Akapitzlist"/>
              <w:spacing w:after="0" w:line="240" w:lineRule="auto"/>
              <w:ind w:left="375"/>
              <w:jc w:val="both"/>
              <w:rPr>
                <w:rFonts w:eastAsia="Times New Roman" w:cs="Calibri"/>
              </w:rPr>
            </w:pPr>
          </w:p>
        </w:tc>
      </w:tr>
    </w:tbl>
    <w:p w14:paraId="589729A8" w14:textId="77777777" w:rsidR="00D166B7" w:rsidRDefault="00D166B7" w:rsidP="00B31DB8">
      <w:pPr>
        <w:jc w:val="both"/>
      </w:pPr>
    </w:p>
    <w:p w14:paraId="3A260592" w14:textId="77777777" w:rsidR="00FD0E9A" w:rsidRDefault="00FD0E9A" w:rsidP="00B31DB8">
      <w:pPr>
        <w:jc w:val="both"/>
      </w:pPr>
    </w:p>
    <w:p w14:paraId="5FB08F53" w14:textId="77777777" w:rsidR="00FD0E9A" w:rsidRDefault="00FD0E9A" w:rsidP="00B31DB8">
      <w:pPr>
        <w:jc w:val="both"/>
      </w:pPr>
    </w:p>
    <w:p w14:paraId="13774277" w14:textId="77777777" w:rsidR="00FD0E9A" w:rsidRDefault="00FD0E9A" w:rsidP="00B31DB8">
      <w:pPr>
        <w:jc w:val="both"/>
      </w:pPr>
    </w:p>
    <w:p w14:paraId="613D8481" w14:textId="77777777" w:rsidR="00FD0E9A" w:rsidRDefault="00FD0E9A" w:rsidP="00B31DB8">
      <w:pPr>
        <w:jc w:val="both"/>
      </w:pPr>
    </w:p>
    <w:tbl>
      <w:tblPr>
        <w:tblStyle w:val="Tabela-Siatka"/>
        <w:tblW w:w="9322" w:type="dxa"/>
        <w:tblLook w:val="04A0" w:firstRow="1" w:lastRow="0" w:firstColumn="1" w:lastColumn="0" w:noHBand="0" w:noVBand="1"/>
      </w:tblPr>
      <w:tblGrid>
        <w:gridCol w:w="9322"/>
      </w:tblGrid>
      <w:tr w:rsidR="001C4216" w:rsidRPr="00401E30" w14:paraId="50D4B600" w14:textId="77777777" w:rsidTr="00D975F0">
        <w:trPr>
          <w:trHeight w:val="850"/>
        </w:trPr>
        <w:tc>
          <w:tcPr>
            <w:tcW w:w="9322" w:type="dxa"/>
            <w:shd w:val="clear" w:color="auto" w:fill="BFBFBF" w:themeFill="background1" w:themeFillShade="BF"/>
            <w:vAlign w:val="center"/>
          </w:tcPr>
          <w:p w14:paraId="10112853" w14:textId="77777777" w:rsidR="005A4993" w:rsidRPr="00401E30" w:rsidRDefault="001C4216" w:rsidP="005A4993">
            <w:pPr>
              <w:pStyle w:val="Default"/>
              <w:rPr>
                <w:rFonts w:asciiTheme="minorHAnsi" w:hAnsiTheme="minorHAnsi" w:cstheme="minorHAnsi"/>
                <w:b/>
                <w:sz w:val="28"/>
                <w:szCs w:val="28"/>
              </w:rPr>
            </w:pPr>
            <w:r w:rsidRPr="00401E30">
              <w:rPr>
                <w:rFonts w:asciiTheme="minorHAnsi" w:hAnsiTheme="minorHAnsi"/>
                <w:b/>
                <w:bCs/>
                <w:sz w:val="28"/>
                <w:szCs w:val="28"/>
              </w:rPr>
              <w:t>Priorytet</w:t>
            </w:r>
            <w:r w:rsidR="00BB5CE6" w:rsidRPr="00401E30">
              <w:rPr>
                <w:rFonts w:asciiTheme="minorHAnsi" w:hAnsiTheme="minorHAnsi"/>
                <w:b/>
                <w:bCs/>
                <w:sz w:val="28"/>
                <w:szCs w:val="28"/>
              </w:rPr>
              <w:t xml:space="preserve"> </w:t>
            </w:r>
            <w:r w:rsidR="005A4993" w:rsidRPr="00401E30">
              <w:rPr>
                <w:rFonts w:asciiTheme="minorHAnsi" w:hAnsiTheme="minorHAnsi" w:cstheme="minorHAnsi"/>
                <w:b/>
                <w:sz w:val="28"/>
                <w:szCs w:val="28"/>
              </w:rPr>
              <w:t xml:space="preserve">2.2 </w:t>
            </w:r>
          </w:p>
          <w:p w14:paraId="7D44BB5C" w14:textId="77777777" w:rsidR="001C4216" w:rsidRPr="00401E30" w:rsidRDefault="005A4993" w:rsidP="005A4993">
            <w:pPr>
              <w:jc w:val="both"/>
              <w:rPr>
                <w:rFonts w:cstheme="minorHAnsi"/>
                <w:b/>
              </w:rPr>
            </w:pPr>
            <w:r w:rsidRPr="00401E30">
              <w:rPr>
                <w:rFonts w:cstheme="minorHAnsi"/>
                <w:b/>
                <w:sz w:val="28"/>
                <w:szCs w:val="28"/>
              </w:rPr>
              <w:t>Spójny system oparcia społecznego dla seniorów</w:t>
            </w:r>
          </w:p>
        </w:tc>
      </w:tr>
    </w:tbl>
    <w:tbl>
      <w:tblPr>
        <w:tblpPr w:leftFromText="141" w:rightFromText="141" w:vertAnchor="text" w:horzAnchor="margin" w:tblpY="235"/>
        <w:tblW w:w="9284" w:type="dxa"/>
        <w:tblCellMar>
          <w:left w:w="70" w:type="dxa"/>
          <w:right w:w="70" w:type="dxa"/>
        </w:tblCellMar>
        <w:tblLook w:val="04A0" w:firstRow="1" w:lastRow="0" w:firstColumn="1" w:lastColumn="0" w:noHBand="0" w:noVBand="1"/>
      </w:tblPr>
      <w:tblGrid>
        <w:gridCol w:w="3402"/>
        <w:gridCol w:w="5882"/>
      </w:tblGrid>
      <w:tr w:rsidR="00D34F85" w:rsidRPr="00401E30" w14:paraId="24E72854" w14:textId="77777777" w:rsidTr="00BD24F2">
        <w:trPr>
          <w:trHeight w:val="375"/>
        </w:trPr>
        <w:tc>
          <w:tcPr>
            <w:tcW w:w="9284" w:type="dxa"/>
            <w:gridSpan w:val="2"/>
            <w:tcBorders>
              <w:top w:val="single" w:sz="8" w:space="0" w:color="000001"/>
              <w:left w:val="single" w:sz="8" w:space="0" w:color="000001"/>
              <w:bottom w:val="single" w:sz="8" w:space="0" w:color="000001"/>
              <w:right w:val="nil"/>
            </w:tcBorders>
            <w:shd w:val="clear" w:color="000000" w:fill="31849B"/>
            <w:vAlign w:val="center"/>
            <w:hideMark/>
          </w:tcPr>
          <w:p w14:paraId="0B570854" w14:textId="77777777" w:rsidR="00D34F85" w:rsidRPr="00401E30" w:rsidRDefault="00D34F85" w:rsidP="00D34F85">
            <w:pPr>
              <w:spacing w:after="0" w:line="240" w:lineRule="auto"/>
              <w:rPr>
                <w:rFonts w:eastAsia="Times New Roman" w:cs="Calibri"/>
                <w:color w:val="00000A"/>
              </w:rPr>
            </w:pPr>
            <w:r w:rsidRPr="00401E30">
              <w:rPr>
                <w:rFonts w:eastAsia="Times New Roman" w:cs="Calibri"/>
                <w:color w:val="00000A"/>
              </w:rPr>
              <w:t>Działanie 2.2.1   Diagnozowanie sytuacji seniorów, w szczególności potrzebujących wsparcia</w:t>
            </w:r>
          </w:p>
        </w:tc>
      </w:tr>
      <w:tr w:rsidR="00D34F85" w:rsidRPr="00401E30" w14:paraId="7A7BE397" w14:textId="77777777" w:rsidTr="00BD24F2">
        <w:trPr>
          <w:trHeight w:val="1540"/>
        </w:trPr>
        <w:tc>
          <w:tcPr>
            <w:tcW w:w="3402" w:type="dxa"/>
            <w:tcBorders>
              <w:top w:val="nil"/>
              <w:left w:val="single" w:sz="8" w:space="0" w:color="000000"/>
              <w:bottom w:val="nil"/>
              <w:right w:val="single" w:sz="4" w:space="0" w:color="auto"/>
            </w:tcBorders>
            <w:shd w:val="clear" w:color="000000" w:fill="FFFFFF"/>
            <w:hideMark/>
          </w:tcPr>
          <w:p w14:paraId="5302DFA1" w14:textId="77777777" w:rsidR="00D34F85" w:rsidRPr="00401E30" w:rsidRDefault="00D34F85" w:rsidP="00D34F85">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regularne odwiedziny u mieszkańców w wieku 75+ (nie rzadziej niż raz na dwa lata)</w:t>
            </w:r>
          </w:p>
        </w:tc>
        <w:tc>
          <w:tcPr>
            <w:tcW w:w="5882" w:type="dxa"/>
            <w:vMerge w:val="restart"/>
            <w:tcBorders>
              <w:top w:val="nil"/>
              <w:left w:val="single" w:sz="4" w:space="0" w:color="auto"/>
              <w:bottom w:val="nil"/>
              <w:right w:val="single" w:sz="8" w:space="0" w:color="auto"/>
            </w:tcBorders>
            <w:shd w:val="clear" w:color="000000" w:fill="FFFFFF"/>
            <w:hideMark/>
          </w:tcPr>
          <w:p w14:paraId="3049F769" w14:textId="77777777" w:rsidR="00D34F85" w:rsidRDefault="00D34F85" w:rsidP="00A17BF3">
            <w:pPr>
              <w:pStyle w:val="Akapitzlist"/>
              <w:numPr>
                <w:ilvl w:val="0"/>
                <w:numId w:val="10"/>
              </w:numPr>
              <w:spacing w:after="0" w:line="240" w:lineRule="auto"/>
              <w:ind w:left="284" w:hanging="196"/>
              <w:jc w:val="both"/>
              <w:rPr>
                <w:rFonts w:eastAsia="Times New Roman" w:cs="Calibri"/>
              </w:rPr>
            </w:pPr>
            <w:r w:rsidRPr="00072D9E">
              <w:rPr>
                <w:rFonts w:eastAsia="Times New Roman" w:cs="Calibri"/>
              </w:rPr>
              <w:t>Pracownicy socjalni odwiedzali regularnie, jednak nie rzadziej niż raz na 2 miesiące środowiska osób starszych, niepełnosprawnych i niesamodzielnych objętych pomocą w formie usług opiekuńczych i specjalistycznych usług opiekuńczych.</w:t>
            </w:r>
          </w:p>
          <w:p w14:paraId="20A53B68" w14:textId="77777777" w:rsidR="00EB4F22" w:rsidRDefault="00EB4F22" w:rsidP="00A17BF3">
            <w:pPr>
              <w:pStyle w:val="Akapitzlist"/>
              <w:numPr>
                <w:ilvl w:val="0"/>
                <w:numId w:val="10"/>
              </w:numPr>
              <w:spacing w:after="0" w:line="240" w:lineRule="auto"/>
              <w:ind w:left="284" w:hanging="142"/>
              <w:jc w:val="both"/>
              <w:rPr>
                <w:rFonts w:eastAsia="Times New Roman" w:cs="Calibri"/>
              </w:rPr>
            </w:pPr>
            <w:r w:rsidRPr="00EB4F22">
              <w:rPr>
                <w:rFonts w:eastAsia="Times New Roman" w:cs="Calibri"/>
              </w:rPr>
              <w:lastRenderedPageBreak/>
              <w:t xml:space="preserve">Miejski Ośrodek Pomocy Społecznej w Sopocie współpracował z podmiotami, takimi jak: Fundacja Niesiemy Pomoc, Polski Komitet Pomocy Społecznej, Niepubliczny Zakład Opieki Zdrowotnej „Sopockie Centrum Fizykoterapii </w:t>
            </w:r>
            <w:r>
              <w:rPr>
                <w:rFonts w:eastAsia="Times New Roman" w:cs="Calibri"/>
              </w:rPr>
              <w:br/>
            </w:r>
            <w:r w:rsidRPr="00EB4F22">
              <w:rPr>
                <w:rFonts w:eastAsia="Times New Roman" w:cs="Calibri"/>
              </w:rPr>
              <w:t>i Rehabilitacji oraz Centrum Usług Socjalnych i Wsparcia „Agape” w Nowym Stawie. Na rzecz seniorów świadczono usługi opiekuńcze w miejscu zamieszkania, gminne specjalistyczne usługi opiekuńcze, usługi opiekuńcze w ośrodkach wsparcia oraz specjalistyczne usługi opiekuńcze dla osób z zaburzeniami psychicznymi.</w:t>
            </w:r>
          </w:p>
          <w:p w14:paraId="7DE4CA76" w14:textId="77777777" w:rsidR="00315BE7" w:rsidRDefault="00315BE7" w:rsidP="00A17BF3">
            <w:pPr>
              <w:pStyle w:val="Akapitzlist"/>
              <w:numPr>
                <w:ilvl w:val="0"/>
                <w:numId w:val="10"/>
              </w:numPr>
              <w:spacing w:after="0" w:line="240" w:lineRule="auto"/>
              <w:ind w:left="284" w:hanging="142"/>
              <w:rPr>
                <w:rFonts w:eastAsia="Times New Roman" w:cs="Calibri"/>
              </w:rPr>
            </w:pPr>
            <w:r w:rsidRPr="00315BE7">
              <w:rPr>
                <w:rFonts w:eastAsia="Times New Roman" w:cs="Calibri"/>
              </w:rPr>
              <w:t>a) z usług opiekuńczych w mi</w:t>
            </w:r>
            <w:r>
              <w:rPr>
                <w:rFonts w:eastAsia="Times New Roman" w:cs="Calibri"/>
              </w:rPr>
              <w:t xml:space="preserve">ejscu zamieszkania skorzystały </w:t>
            </w:r>
            <w:r w:rsidRPr="00315BE7">
              <w:rPr>
                <w:rFonts w:eastAsia="Times New Roman" w:cs="Calibri"/>
              </w:rPr>
              <w:t>3</w:t>
            </w:r>
            <w:r>
              <w:rPr>
                <w:rFonts w:eastAsia="Times New Roman" w:cs="Calibri"/>
              </w:rPr>
              <w:t>23 osoby w wieku 60 lat i więcej</w:t>
            </w:r>
          </w:p>
          <w:p w14:paraId="4D380E39" w14:textId="77777777" w:rsidR="00315BE7" w:rsidRPr="00315BE7" w:rsidRDefault="00315BE7" w:rsidP="00A17BF3">
            <w:pPr>
              <w:pStyle w:val="Akapitzlist"/>
              <w:numPr>
                <w:ilvl w:val="0"/>
                <w:numId w:val="10"/>
              </w:numPr>
              <w:spacing w:after="0" w:line="240" w:lineRule="auto"/>
              <w:ind w:left="284" w:hanging="142"/>
              <w:rPr>
                <w:rFonts w:eastAsia="Times New Roman" w:cs="Calibri"/>
              </w:rPr>
            </w:pPr>
            <w:r w:rsidRPr="00315BE7">
              <w:rPr>
                <w:rFonts w:eastAsia="Times New Roman" w:cs="Calibri"/>
              </w:rPr>
              <w:t xml:space="preserve"> b) z gminnych specjalistycznych usług opiekuńczych zakresie rehabilitacji i usprawniania zaburzonych</w:t>
            </w:r>
            <w:r>
              <w:rPr>
                <w:rFonts w:eastAsia="Times New Roman" w:cs="Calibri"/>
              </w:rPr>
              <w:t xml:space="preserve"> funkcji organizmu skorzystało </w:t>
            </w:r>
            <w:r w:rsidRPr="00315BE7">
              <w:rPr>
                <w:rFonts w:eastAsia="Times New Roman" w:cs="Calibri"/>
              </w:rPr>
              <w:t xml:space="preserve">11 osoby w wieku 60 lat i więcej  </w:t>
            </w:r>
          </w:p>
          <w:p w14:paraId="7A867632" w14:textId="77777777" w:rsidR="00315BE7" w:rsidRPr="00315BE7" w:rsidRDefault="00315BE7" w:rsidP="00A17BF3">
            <w:pPr>
              <w:pStyle w:val="Akapitzlist"/>
              <w:numPr>
                <w:ilvl w:val="0"/>
                <w:numId w:val="10"/>
              </w:numPr>
              <w:spacing w:after="0" w:line="240" w:lineRule="auto"/>
              <w:ind w:left="284" w:hanging="142"/>
              <w:jc w:val="both"/>
              <w:rPr>
                <w:rFonts w:eastAsia="Times New Roman" w:cs="Calibri"/>
              </w:rPr>
            </w:pPr>
            <w:r w:rsidRPr="00315BE7">
              <w:rPr>
                <w:rFonts w:eastAsia="Times New Roman" w:cs="Calibri"/>
              </w:rPr>
              <w:t>c) z usług opiekuńczych w ośrodkach wsparcia skorzystało</w:t>
            </w:r>
            <w:r w:rsidR="006D6413">
              <w:rPr>
                <w:rFonts w:eastAsia="Times New Roman" w:cs="Calibri"/>
              </w:rPr>
              <w:t xml:space="preserve"> </w:t>
            </w:r>
            <w:r w:rsidRPr="00315BE7">
              <w:rPr>
                <w:rFonts w:eastAsia="Times New Roman" w:cs="Calibri"/>
              </w:rPr>
              <w:t xml:space="preserve">12  osób w wieku 60 lat i więcej </w:t>
            </w:r>
          </w:p>
          <w:p w14:paraId="13716609" w14:textId="77777777" w:rsidR="00315BE7" w:rsidRPr="00315BE7" w:rsidRDefault="00315BE7" w:rsidP="00A17BF3">
            <w:pPr>
              <w:pStyle w:val="Akapitzlist"/>
              <w:numPr>
                <w:ilvl w:val="0"/>
                <w:numId w:val="10"/>
              </w:numPr>
              <w:spacing w:after="0" w:line="240" w:lineRule="auto"/>
              <w:ind w:left="284" w:hanging="142"/>
              <w:jc w:val="both"/>
              <w:rPr>
                <w:rFonts w:eastAsia="Times New Roman" w:cs="Calibri"/>
              </w:rPr>
            </w:pPr>
            <w:r w:rsidRPr="00315BE7">
              <w:rPr>
                <w:rFonts w:eastAsia="Times New Roman" w:cs="Calibri"/>
              </w:rPr>
              <w:t xml:space="preserve">d) ze specjalistycznych usług opiekuńczych dla osób </w:t>
            </w:r>
            <w:r w:rsidR="006D6413">
              <w:rPr>
                <w:rFonts w:eastAsia="Times New Roman" w:cs="Calibri"/>
              </w:rPr>
              <w:br/>
            </w:r>
            <w:r w:rsidRPr="00315BE7">
              <w:rPr>
                <w:rFonts w:eastAsia="Times New Roman" w:cs="Calibri"/>
              </w:rPr>
              <w:t>z zaburzeniami psychicznymi skorzystało 11  osób w wieku 60 lat i więcej</w:t>
            </w:r>
          </w:p>
          <w:p w14:paraId="00642324" w14:textId="77777777" w:rsidR="00315BE7" w:rsidRPr="00072D9E" w:rsidRDefault="00315BE7" w:rsidP="00A17BF3">
            <w:pPr>
              <w:pStyle w:val="Akapitzlist"/>
              <w:numPr>
                <w:ilvl w:val="0"/>
                <w:numId w:val="10"/>
              </w:numPr>
              <w:spacing w:after="0" w:line="240" w:lineRule="auto"/>
              <w:ind w:left="284" w:hanging="142"/>
              <w:jc w:val="both"/>
              <w:rPr>
                <w:rFonts w:eastAsia="Times New Roman" w:cs="Calibri"/>
              </w:rPr>
            </w:pPr>
            <w:r w:rsidRPr="00315BE7">
              <w:rPr>
                <w:rFonts w:eastAsia="Times New Roman" w:cs="Calibri"/>
              </w:rPr>
              <w:t xml:space="preserve">e) usług opiekuńczych dla osób samotnych, zamieszkałych na terenie Sopotu, objętych kwarantanną, bądź zakażonych </w:t>
            </w:r>
            <w:proofErr w:type="spellStart"/>
            <w:r w:rsidRPr="00315BE7">
              <w:rPr>
                <w:rFonts w:eastAsia="Times New Roman" w:cs="Calibri"/>
              </w:rPr>
              <w:t>koronawirusem</w:t>
            </w:r>
            <w:proofErr w:type="spellEnd"/>
            <w:r w:rsidRPr="00315BE7">
              <w:rPr>
                <w:rFonts w:eastAsia="Times New Roman" w:cs="Calibri"/>
              </w:rPr>
              <w:t>, udzielonych w okresie od 20.11.2020 r. do 31.12.2020 r. -skorzystały 2 osoby</w:t>
            </w:r>
          </w:p>
          <w:p w14:paraId="1CA4D494" w14:textId="77777777" w:rsidR="00D34F85" w:rsidRPr="00792308" w:rsidRDefault="00D34F85" w:rsidP="00072D9E">
            <w:pPr>
              <w:pStyle w:val="Akapitzlist"/>
              <w:spacing w:after="0" w:line="240" w:lineRule="auto"/>
              <w:jc w:val="both"/>
              <w:rPr>
                <w:rFonts w:eastAsia="Times New Roman" w:cs="Calibri"/>
              </w:rPr>
            </w:pPr>
          </w:p>
        </w:tc>
      </w:tr>
      <w:tr w:rsidR="00D34F85" w:rsidRPr="00401E30" w14:paraId="76E2ECFF" w14:textId="77777777" w:rsidTr="00BD24F2">
        <w:trPr>
          <w:trHeight w:val="255"/>
        </w:trPr>
        <w:tc>
          <w:tcPr>
            <w:tcW w:w="3402" w:type="dxa"/>
            <w:tcBorders>
              <w:top w:val="nil"/>
              <w:left w:val="single" w:sz="8" w:space="0" w:color="000000"/>
              <w:bottom w:val="single" w:sz="4" w:space="0" w:color="auto"/>
              <w:right w:val="single" w:sz="4" w:space="0" w:color="auto"/>
            </w:tcBorders>
            <w:shd w:val="clear" w:color="000000" w:fill="FFFFFF"/>
            <w:hideMark/>
          </w:tcPr>
          <w:p w14:paraId="7DD71E6C" w14:textId="77777777" w:rsidR="00D34F85" w:rsidRPr="00401E30" w:rsidRDefault="00D34F85" w:rsidP="00D34F85">
            <w:pPr>
              <w:spacing w:after="0" w:line="240" w:lineRule="auto"/>
              <w:rPr>
                <w:rFonts w:eastAsia="Times New Roman" w:cs="Calibri"/>
              </w:rPr>
            </w:pPr>
          </w:p>
          <w:p w14:paraId="40B71E21" w14:textId="77777777" w:rsidR="00D34F85" w:rsidRPr="00401E30" w:rsidRDefault="00D34F85" w:rsidP="00D34F85">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stała współpraca podmiotów utrzymujących kontakt z osobami starszymi</w:t>
            </w:r>
          </w:p>
        </w:tc>
        <w:tc>
          <w:tcPr>
            <w:tcW w:w="5882" w:type="dxa"/>
            <w:vMerge/>
            <w:tcBorders>
              <w:top w:val="nil"/>
              <w:left w:val="single" w:sz="4" w:space="0" w:color="auto"/>
              <w:bottom w:val="single" w:sz="4" w:space="0" w:color="auto"/>
              <w:right w:val="single" w:sz="8" w:space="0" w:color="auto"/>
            </w:tcBorders>
            <w:vAlign w:val="center"/>
            <w:hideMark/>
          </w:tcPr>
          <w:p w14:paraId="4C0BAC6F" w14:textId="77777777" w:rsidR="00D34F85" w:rsidRPr="00401E30" w:rsidRDefault="00D34F85" w:rsidP="00D34F85">
            <w:pPr>
              <w:spacing w:after="0" w:line="240" w:lineRule="auto"/>
              <w:rPr>
                <w:rFonts w:eastAsia="Times New Roman" w:cs="Calibri"/>
              </w:rPr>
            </w:pPr>
          </w:p>
        </w:tc>
      </w:tr>
    </w:tbl>
    <w:tbl>
      <w:tblPr>
        <w:tblW w:w="5039" w:type="pct"/>
        <w:tblCellMar>
          <w:left w:w="70" w:type="dxa"/>
          <w:right w:w="70" w:type="dxa"/>
        </w:tblCellMar>
        <w:tblLook w:val="04A0" w:firstRow="1" w:lastRow="0" w:firstColumn="1" w:lastColumn="0" w:noHBand="0" w:noVBand="1"/>
      </w:tblPr>
      <w:tblGrid>
        <w:gridCol w:w="3397"/>
        <w:gridCol w:w="5736"/>
      </w:tblGrid>
      <w:tr w:rsidR="00F83144" w:rsidRPr="00401E30" w14:paraId="099AC638" w14:textId="77777777" w:rsidTr="00BD24F2">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14:paraId="7AAAE832" w14:textId="77777777"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 xml:space="preserve">Działanie 2.2.2 </w:t>
            </w:r>
            <w:r w:rsidR="000B6AAD" w:rsidRPr="00401E30">
              <w:rPr>
                <w:rFonts w:eastAsia="Times New Roman" w:cs="Calibri"/>
                <w:color w:val="00000A"/>
              </w:rPr>
              <w:t xml:space="preserve">  </w:t>
            </w:r>
            <w:r w:rsidRPr="00401E30">
              <w:rPr>
                <w:rFonts w:eastAsia="Times New Roman" w:cs="Calibri"/>
                <w:color w:val="00000A"/>
              </w:rPr>
              <w:t>Wsparcie dla seniorów mieszkających samotnie</w:t>
            </w:r>
          </w:p>
        </w:tc>
      </w:tr>
      <w:tr w:rsidR="000D0E42" w:rsidRPr="00401E30" w14:paraId="0D4FD360" w14:textId="77777777" w:rsidTr="00BD24F2">
        <w:trPr>
          <w:trHeight w:val="285"/>
        </w:trPr>
        <w:tc>
          <w:tcPr>
            <w:tcW w:w="1860" w:type="pct"/>
            <w:tcBorders>
              <w:top w:val="single" w:sz="4" w:space="0" w:color="auto"/>
              <w:left w:val="single" w:sz="8" w:space="0" w:color="000000"/>
              <w:bottom w:val="nil"/>
              <w:right w:val="single" w:sz="8" w:space="0" w:color="000001"/>
            </w:tcBorders>
            <w:shd w:val="clear" w:color="000000" w:fill="FFFFFF"/>
            <w:hideMark/>
          </w:tcPr>
          <w:p w14:paraId="11B31628" w14:textId="77777777" w:rsidR="000D0E42" w:rsidRPr="00401E30" w:rsidRDefault="000D0E42" w:rsidP="006D74AF">
            <w:pPr>
              <w:spacing w:after="0" w:line="240" w:lineRule="auto"/>
              <w:rPr>
                <w:rFonts w:eastAsia="Times New Roman" w:cs="Calibri"/>
              </w:rPr>
            </w:pPr>
            <w:r w:rsidRPr="00401E30">
              <w:rPr>
                <w:rFonts w:eastAsia="Times New Roman" w:cs="Calibri"/>
              </w:rPr>
              <w:t xml:space="preserve">1. </w:t>
            </w:r>
            <w:r w:rsidR="006D74AF" w:rsidRPr="00401E30">
              <w:rPr>
                <w:rFonts w:eastAsia="Times New Roman" w:cs="Calibri"/>
                <w:color w:val="00000A"/>
              </w:rPr>
              <w:t>zapewnianie bezpieczeństwa w </w:t>
            </w:r>
            <w:r w:rsidRPr="00401E30">
              <w:rPr>
                <w:rFonts w:eastAsia="Times New Roman" w:cs="Calibri"/>
                <w:color w:val="00000A"/>
              </w:rPr>
              <w:t>miejscu zamieszkania z wykorzystaniem nowych technologii</w:t>
            </w:r>
          </w:p>
        </w:tc>
        <w:tc>
          <w:tcPr>
            <w:tcW w:w="3140" w:type="pct"/>
            <w:vMerge w:val="restart"/>
            <w:tcBorders>
              <w:top w:val="single" w:sz="4" w:space="0" w:color="auto"/>
              <w:left w:val="single" w:sz="8" w:space="0" w:color="000001"/>
              <w:bottom w:val="single" w:sz="8" w:space="0" w:color="000001"/>
              <w:right w:val="single" w:sz="8" w:space="0" w:color="auto"/>
            </w:tcBorders>
            <w:shd w:val="clear" w:color="000000" w:fill="FFFFFF"/>
            <w:hideMark/>
          </w:tcPr>
          <w:p w14:paraId="1E65BEC5" w14:textId="77777777" w:rsidR="00DD220B" w:rsidRPr="00DD220B"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 xml:space="preserve">MOPS w Sopocie zapewnia osobom korzystającym z usług opiekuńczych dostęp do systemu przywoławczego </w:t>
            </w:r>
            <w:proofErr w:type="spellStart"/>
            <w:r w:rsidRPr="00DD220B">
              <w:rPr>
                <w:rFonts w:eastAsia="Times New Roman" w:cs="Calibri"/>
              </w:rPr>
              <w:t>teleopieki</w:t>
            </w:r>
            <w:proofErr w:type="spellEnd"/>
            <w:r w:rsidRPr="00DD220B">
              <w:rPr>
                <w:rFonts w:eastAsia="Times New Roman" w:cs="Calibri"/>
              </w:rPr>
              <w:t xml:space="preserve">. </w:t>
            </w:r>
            <w:proofErr w:type="spellStart"/>
            <w:r w:rsidRPr="00DD220B">
              <w:rPr>
                <w:rFonts w:eastAsia="Times New Roman" w:cs="Calibri"/>
              </w:rPr>
              <w:t>Teleopieka</w:t>
            </w:r>
            <w:proofErr w:type="spellEnd"/>
            <w:r w:rsidRPr="00DD220B">
              <w:rPr>
                <w:rFonts w:eastAsia="Times New Roman" w:cs="Calibri"/>
              </w:rPr>
              <w:t xml:space="preserve"> to system przywoławczy, który działa 24 godziny na dobę przez 7 dni w tygodniu. W sytuacji zagrożenia życia lub zdrowia wystarczy nacisnąć przycisk alarmowy w formie zegarka bądź wisiorka aby w ciągu kilku sekund połączyć się z Centrum Operacyjno-Alarmowym, które w zależności od sytuacji zapewnia odpowiednią pomoc. Przeszkolony </w:t>
            </w:r>
            <w:proofErr w:type="spellStart"/>
            <w:r w:rsidRPr="00DD220B">
              <w:rPr>
                <w:rFonts w:eastAsia="Times New Roman" w:cs="Calibri"/>
              </w:rPr>
              <w:t>Teleopiekun</w:t>
            </w:r>
            <w:proofErr w:type="spellEnd"/>
            <w:r w:rsidRPr="00DD220B">
              <w:rPr>
                <w:rFonts w:eastAsia="Times New Roman" w:cs="Calibri"/>
              </w:rPr>
              <w:t xml:space="preserve"> otrzymując zgłoszenie, wie kto i skąd dzwoni, jaki jest stan jego zdrowia, jakie leki przyjmuje i jakie mogą być w związku </w:t>
            </w:r>
            <w:r>
              <w:rPr>
                <w:rFonts w:eastAsia="Times New Roman" w:cs="Calibri"/>
              </w:rPr>
              <w:br/>
            </w:r>
            <w:r w:rsidRPr="00DD220B">
              <w:rPr>
                <w:rFonts w:eastAsia="Times New Roman" w:cs="Calibri"/>
              </w:rPr>
              <w:t xml:space="preserve">z tym zagrożenia. Znane są również osoby z najbliższego otoczenia (rodzina, opiekunowie, sąsiedzi). </w:t>
            </w:r>
            <w:proofErr w:type="spellStart"/>
            <w:r w:rsidRPr="00DD220B">
              <w:rPr>
                <w:rFonts w:eastAsia="Times New Roman" w:cs="Calibri"/>
              </w:rPr>
              <w:t>Teleopiekun</w:t>
            </w:r>
            <w:proofErr w:type="spellEnd"/>
            <w:r w:rsidRPr="00DD220B">
              <w:rPr>
                <w:rFonts w:eastAsia="Times New Roman" w:cs="Calibri"/>
              </w:rPr>
              <w:t xml:space="preserve"> </w:t>
            </w:r>
            <w:r>
              <w:rPr>
                <w:rFonts w:eastAsia="Times New Roman" w:cs="Calibri"/>
              </w:rPr>
              <w:br/>
            </w:r>
            <w:r w:rsidRPr="00DD220B">
              <w:rPr>
                <w:rFonts w:eastAsia="Times New Roman" w:cs="Calibri"/>
              </w:rPr>
              <w:t xml:space="preserve">w zależności od powodu zgłoszenia powiadamia albo osoby najbliższe albo odpowiednie służby ratunkowe. „Sopocki” system </w:t>
            </w:r>
            <w:proofErr w:type="spellStart"/>
            <w:r w:rsidRPr="00DD220B">
              <w:rPr>
                <w:rFonts w:eastAsia="Times New Roman" w:cs="Calibri"/>
              </w:rPr>
              <w:t>teleopieki</w:t>
            </w:r>
            <w:proofErr w:type="spellEnd"/>
            <w:r w:rsidRPr="00DD220B">
              <w:rPr>
                <w:rFonts w:eastAsia="Times New Roman" w:cs="Calibri"/>
              </w:rPr>
              <w:t xml:space="preserve"> to nie tylko urządzenie, które zapewnia szybkie wezwanie pomocy ale również cotygodniowy kontakt ze strony </w:t>
            </w:r>
            <w:proofErr w:type="spellStart"/>
            <w:r w:rsidRPr="00DD220B">
              <w:rPr>
                <w:rFonts w:eastAsia="Times New Roman" w:cs="Calibri"/>
              </w:rPr>
              <w:t>Teleopiekuna</w:t>
            </w:r>
            <w:proofErr w:type="spellEnd"/>
            <w:r w:rsidRPr="00DD220B">
              <w:rPr>
                <w:rFonts w:eastAsia="Times New Roman" w:cs="Calibri"/>
              </w:rPr>
              <w:t xml:space="preserve">, zapytanie o samopoczucie, przypomnienie o braniu leków, funkcji i działaniu </w:t>
            </w:r>
            <w:proofErr w:type="spellStart"/>
            <w:r w:rsidRPr="00DD220B">
              <w:rPr>
                <w:rFonts w:eastAsia="Times New Roman" w:cs="Calibri"/>
              </w:rPr>
              <w:t>teleopieki</w:t>
            </w:r>
            <w:proofErr w:type="spellEnd"/>
            <w:r w:rsidRPr="00DD220B">
              <w:rPr>
                <w:rFonts w:eastAsia="Times New Roman" w:cs="Calibri"/>
              </w:rPr>
              <w:t xml:space="preserve"> a także bieżące diagnozowanie potrzeb. W 2020  r. </w:t>
            </w:r>
            <w:r w:rsidR="00BD24F2">
              <w:rPr>
                <w:rFonts w:eastAsia="Times New Roman" w:cs="Calibri"/>
              </w:rPr>
              <w:br/>
            </w:r>
            <w:r w:rsidRPr="00DD220B">
              <w:rPr>
                <w:rFonts w:eastAsia="Times New Roman" w:cs="Calibri"/>
              </w:rPr>
              <w:t xml:space="preserve">z systemu </w:t>
            </w:r>
            <w:proofErr w:type="spellStart"/>
            <w:r w:rsidRPr="00DD220B">
              <w:rPr>
                <w:rFonts w:eastAsia="Times New Roman" w:cs="Calibri"/>
              </w:rPr>
              <w:t>teleopieki</w:t>
            </w:r>
            <w:proofErr w:type="spellEnd"/>
            <w:r w:rsidRPr="00DD220B">
              <w:rPr>
                <w:rFonts w:eastAsia="Times New Roman" w:cs="Calibri"/>
              </w:rPr>
              <w:t xml:space="preserve"> skorzystały 25 osób.                                                                   </w:t>
            </w:r>
          </w:p>
          <w:p w14:paraId="405454EC" w14:textId="77777777" w:rsidR="00DD220B" w:rsidRPr="00DD220B"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 xml:space="preserve">W ramach projektu testowano nowoczesne narzędzia do </w:t>
            </w:r>
            <w:proofErr w:type="spellStart"/>
            <w:r w:rsidRPr="00DD220B">
              <w:rPr>
                <w:rFonts w:eastAsia="Times New Roman" w:cs="Calibri"/>
              </w:rPr>
              <w:t>teleopieki</w:t>
            </w:r>
            <w:proofErr w:type="spellEnd"/>
            <w:r w:rsidRPr="00DD220B">
              <w:rPr>
                <w:rFonts w:eastAsia="Times New Roman" w:cs="Calibri"/>
              </w:rPr>
              <w:t xml:space="preserve"> nad osobami starszymi mieszkającymi samodzielnie – platforma KWIDO. KWIDO umożliwia: monitorowanie zdrowia starszych osób, komunikację za pomocą aplikacji dostosowanych do ich potrzeb </w:t>
            </w:r>
            <w:r w:rsidR="00BD24F2">
              <w:rPr>
                <w:rFonts w:eastAsia="Times New Roman" w:cs="Calibri"/>
              </w:rPr>
              <w:br/>
            </w:r>
            <w:r w:rsidRPr="00DD220B">
              <w:rPr>
                <w:rFonts w:eastAsia="Times New Roman" w:cs="Calibri"/>
              </w:rPr>
              <w:lastRenderedPageBreak/>
              <w:t>i możliwości, kognitywną stymulację dzięki setkom ćwiczeń (logicznych zagadek, prostych zadań itp.) zaprojektowanych specjalnie dla tej grupy wiekowej.</w:t>
            </w:r>
          </w:p>
          <w:p w14:paraId="7E4AB4E7" w14:textId="77777777" w:rsidR="00DD220B" w:rsidRPr="00DD220B"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Grupę docelową bezpośrednią stanowią pracownicy Urzędu Miasta Sopotu Miasta Sopotu i podległe jednostki: MOPS, Dom Pomocy Społecznej - łącznie 20 osób - zarówno na etapie testowania jak i wdrożenia nowego rozwiązania.</w:t>
            </w:r>
          </w:p>
          <w:p w14:paraId="130AF396" w14:textId="77777777" w:rsidR="00DD220B" w:rsidRPr="00DD220B"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 xml:space="preserve">Grupę docelową pośrednią stanowią mieszkańcy Sopotu - osoby starsze i wycieńczone chorobami (zgodnie </w:t>
            </w:r>
            <w:r w:rsidR="00BD24F2">
              <w:rPr>
                <w:rFonts w:eastAsia="Times New Roman" w:cs="Calibri"/>
              </w:rPr>
              <w:br/>
            </w:r>
            <w:r w:rsidRPr="00DD220B">
              <w:rPr>
                <w:rFonts w:eastAsia="Times New Roman" w:cs="Calibri"/>
              </w:rPr>
              <w:t>z programem Dostępność Plus) - które będą mogły korzystać z</w:t>
            </w:r>
            <w:r w:rsidR="006D6413">
              <w:rPr>
                <w:rFonts w:eastAsia="Times New Roman" w:cs="Calibri"/>
              </w:rPr>
              <w:t xml:space="preserve"> </w:t>
            </w:r>
            <w:r w:rsidRPr="00DD220B">
              <w:rPr>
                <w:rFonts w:eastAsia="Times New Roman" w:cs="Calibri"/>
              </w:rPr>
              <w:t>przygotowanych dla nich nowych rozwiązań w tym platformy KWIDO - na etapie testowania 32 osoby (25 kobiet, 5 mężczyzn), na etapie wdrożenia 100 osób (70 kobiet, 30 mężczyzn).</w:t>
            </w:r>
          </w:p>
          <w:p w14:paraId="262F8A19" w14:textId="77777777" w:rsidR="00D43307"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W 2020 roku dokonano rekrutacji grupy docelowej bezpośredniej i pośredniej.</w:t>
            </w:r>
          </w:p>
          <w:p w14:paraId="08D1BB4D" w14:textId="77777777" w:rsidR="00DD220B" w:rsidRPr="00452656" w:rsidRDefault="00DD220B" w:rsidP="00A17BF3">
            <w:pPr>
              <w:pStyle w:val="Akapitzlist"/>
              <w:numPr>
                <w:ilvl w:val="0"/>
                <w:numId w:val="12"/>
              </w:numPr>
              <w:spacing w:after="0" w:line="240" w:lineRule="auto"/>
              <w:ind w:left="374" w:hanging="284"/>
              <w:jc w:val="both"/>
              <w:rPr>
                <w:rFonts w:eastAsia="Times New Roman" w:cs="Calibri"/>
              </w:rPr>
            </w:pPr>
            <w:r w:rsidRPr="00452656">
              <w:rPr>
                <w:rFonts w:eastAsia="Times New Roman" w:cs="Calibri"/>
              </w:rPr>
              <w:t xml:space="preserve">zasiłek celowy na zakup leków dla osób w wieku 75+ </w:t>
            </w:r>
            <w:r w:rsidR="00452656">
              <w:rPr>
                <w:rFonts w:eastAsia="Times New Roman" w:cs="Calibri"/>
              </w:rPr>
              <w:br/>
            </w:r>
            <w:r w:rsidRPr="00452656">
              <w:rPr>
                <w:rFonts w:eastAsia="Times New Roman" w:cs="Calibri"/>
              </w:rPr>
              <w:t>- otrzymało 19 osó</w:t>
            </w:r>
            <w:r w:rsidR="00452656">
              <w:rPr>
                <w:rFonts w:eastAsia="Times New Roman" w:cs="Calibri"/>
              </w:rPr>
              <w:t>b</w:t>
            </w:r>
          </w:p>
          <w:p w14:paraId="710B20C2" w14:textId="77777777" w:rsidR="00DD220B" w:rsidRPr="00DD220B"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zasiłek celowy na dogrzanie mieszkan</w:t>
            </w:r>
            <w:r w:rsidR="00452656">
              <w:rPr>
                <w:rFonts w:eastAsia="Times New Roman" w:cs="Calibri"/>
              </w:rPr>
              <w:t xml:space="preserve">ia otrzymało 5 osób </w:t>
            </w:r>
            <w:r w:rsidR="00452656">
              <w:rPr>
                <w:rFonts w:eastAsia="Times New Roman" w:cs="Calibri"/>
              </w:rPr>
              <w:br/>
              <w:t>w wieku 75+</w:t>
            </w:r>
          </w:p>
          <w:p w14:paraId="52F49DA0" w14:textId="77777777" w:rsidR="00DD220B" w:rsidRPr="00D35F78" w:rsidRDefault="00DD220B" w:rsidP="00A17BF3">
            <w:pPr>
              <w:pStyle w:val="Akapitzlist"/>
              <w:numPr>
                <w:ilvl w:val="0"/>
                <w:numId w:val="12"/>
              </w:numPr>
              <w:spacing w:after="0" w:line="240" w:lineRule="auto"/>
              <w:ind w:left="374" w:hanging="284"/>
              <w:jc w:val="both"/>
              <w:rPr>
                <w:rFonts w:eastAsia="Times New Roman" w:cs="Calibri"/>
              </w:rPr>
            </w:pPr>
            <w:r w:rsidRPr="00DD220B">
              <w:rPr>
                <w:rFonts w:eastAsia="Times New Roman" w:cs="Calibri"/>
              </w:rPr>
              <w:t>zasiłek celowy na zakup posiłku lub żywności otrzymały 72 osoby w wieku 75+</w:t>
            </w:r>
          </w:p>
        </w:tc>
      </w:tr>
      <w:tr w:rsidR="000D0E42" w:rsidRPr="00401E30" w14:paraId="0ACA6A79" w14:textId="77777777" w:rsidTr="00BD24F2">
        <w:trPr>
          <w:trHeight w:val="480"/>
        </w:trPr>
        <w:tc>
          <w:tcPr>
            <w:tcW w:w="1860" w:type="pct"/>
            <w:tcBorders>
              <w:top w:val="nil"/>
              <w:left w:val="single" w:sz="8" w:space="0" w:color="000000"/>
              <w:bottom w:val="nil"/>
              <w:right w:val="single" w:sz="8" w:space="0" w:color="000001"/>
            </w:tcBorders>
            <w:shd w:val="clear" w:color="000000" w:fill="FFFFFF"/>
            <w:hideMark/>
          </w:tcPr>
          <w:p w14:paraId="4A6CD1F5" w14:textId="77777777" w:rsidR="000D0E42" w:rsidRPr="00401E30" w:rsidRDefault="000D0E42" w:rsidP="006D74AF">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kontynuacja preferencyjnej pomocy w zakresie pomocy w zakupie leków, dogrzanie mieszkania i dożywianie, zgodnie z podwyższonym kryterium pomocy społecznej</w:t>
            </w:r>
          </w:p>
        </w:tc>
        <w:tc>
          <w:tcPr>
            <w:tcW w:w="3140" w:type="pct"/>
            <w:vMerge/>
            <w:tcBorders>
              <w:top w:val="single" w:sz="8" w:space="0" w:color="000001"/>
              <w:left w:val="single" w:sz="8" w:space="0" w:color="000001"/>
              <w:bottom w:val="single" w:sz="8" w:space="0" w:color="000001"/>
              <w:right w:val="single" w:sz="8" w:space="0" w:color="auto"/>
            </w:tcBorders>
            <w:vAlign w:val="center"/>
            <w:hideMark/>
          </w:tcPr>
          <w:p w14:paraId="4BBF73CD" w14:textId="77777777" w:rsidR="000D0E42" w:rsidRPr="00401E30" w:rsidRDefault="000D0E42" w:rsidP="000D0E42">
            <w:pPr>
              <w:spacing w:after="0" w:line="240" w:lineRule="auto"/>
              <w:rPr>
                <w:rFonts w:eastAsia="Times New Roman" w:cs="Calibri"/>
              </w:rPr>
            </w:pPr>
          </w:p>
        </w:tc>
      </w:tr>
      <w:tr w:rsidR="000D0E42" w:rsidRPr="00401E30" w14:paraId="721B3898" w14:textId="77777777" w:rsidTr="00BD24F2">
        <w:trPr>
          <w:trHeight w:val="240"/>
        </w:trPr>
        <w:tc>
          <w:tcPr>
            <w:tcW w:w="1860" w:type="pct"/>
            <w:tcBorders>
              <w:top w:val="nil"/>
              <w:left w:val="single" w:sz="8" w:space="0" w:color="000000"/>
              <w:bottom w:val="nil"/>
              <w:right w:val="single" w:sz="8" w:space="0" w:color="000001"/>
            </w:tcBorders>
            <w:shd w:val="clear" w:color="000000" w:fill="FFFFFF"/>
            <w:hideMark/>
          </w:tcPr>
          <w:p w14:paraId="1263661F" w14:textId="77777777" w:rsidR="009F3229" w:rsidRPr="00D35F78" w:rsidRDefault="000D0E42" w:rsidP="006D74AF">
            <w:pPr>
              <w:spacing w:after="0" w:line="240" w:lineRule="auto"/>
              <w:rPr>
                <w:rFonts w:eastAsia="Times New Roman" w:cs="Calibri"/>
                <w:color w:val="00000A"/>
              </w:rPr>
            </w:pPr>
            <w:r w:rsidRPr="00401E30">
              <w:rPr>
                <w:rFonts w:eastAsia="Times New Roman" w:cs="Calibri"/>
              </w:rPr>
              <w:t xml:space="preserve">3. </w:t>
            </w:r>
            <w:r w:rsidRPr="00401E30">
              <w:rPr>
                <w:rFonts w:eastAsia="Times New Roman" w:cs="Calibri"/>
                <w:color w:val="00000A"/>
              </w:rPr>
              <w:t>uaktywnienie wolont</w:t>
            </w:r>
            <w:r w:rsidR="009E412C" w:rsidRPr="00401E30">
              <w:rPr>
                <w:rFonts w:eastAsia="Times New Roman" w:cs="Calibri"/>
                <w:color w:val="00000A"/>
              </w:rPr>
              <w:t>ariuszy na rzecz osób samotnych</w:t>
            </w:r>
          </w:p>
        </w:tc>
        <w:tc>
          <w:tcPr>
            <w:tcW w:w="3140" w:type="pct"/>
            <w:vMerge/>
            <w:tcBorders>
              <w:top w:val="single" w:sz="8" w:space="0" w:color="000001"/>
              <w:left w:val="single" w:sz="8" w:space="0" w:color="000001"/>
              <w:bottom w:val="single" w:sz="8" w:space="0" w:color="000001"/>
              <w:right w:val="single" w:sz="8" w:space="0" w:color="auto"/>
            </w:tcBorders>
            <w:vAlign w:val="center"/>
            <w:hideMark/>
          </w:tcPr>
          <w:p w14:paraId="0A5175A7" w14:textId="77777777" w:rsidR="000D0E42" w:rsidRPr="00401E30" w:rsidRDefault="000D0E42" w:rsidP="000D0E42">
            <w:pPr>
              <w:spacing w:after="0" w:line="240" w:lineRule="auto"/>
              <w:rPr>
                <w:rFonts w:eastAsia="Times New Roman" w:cs="Calibri"/>
              </w:rPr>
            </w:pPr>
          </w:p>
        </w:tc>
      </w:tr>
      <w:tr w:rsidR="000D0E42" w:rsidRPr="00401E30" w14:paraId="6246A46D" w14:textId="77777777" w:rsidTr="00BD24F2">
        <w:trPr>
          <w:trHeight w:val="255"/>
        </w:trPr>
        <w:tc>
          <w:tcPr>
            <w:tcW w:w="1860" w:type="pct"/>
            <w:tcBorders>
              <w:top w:val="nil"/>
              <w:left w:val="single" w:sz="8" w:space="0" w:color="000000"/>
              <w:bottom w:val="single" w:sz="4" w:space="0" w:color="auto"/>
              <w:right w:val="single" w:sz="8" w:space="0" w:color="000001"/>
            </w:tcBorders>
            <w:shd w:val="clear" w:color="000000" w:fill="FFFFFF"/>
            <w:hideMark/>
          </w:tcPr>
          <w:p w14:paraId="19571083" w14:textId="77777777" w:rsidR="000D0E42" w:rsidRPr="00401E30" w:rsidRDefault="000D0E42" w:rsidP="006D74AF">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rozwój samopomocy sąsiedzkiej</w:t>
            </w:r>
          </w:p>
        </w:tc>
        <w:tc>
          <w:tcPr>
            <w:tcW w:w="3140" w:type="pct"/>
            <w:vMerge/>
            <w:tcBorders>
              <w:top w:val="single" w:sz="8" w:space="0" w:color="000001"/>
              <w:left w:val="single" w:sz="8" w:space="0" w:color="000001"/>
              <w:bottom w:val="single" w:sz="4" w:space="0" w:color="auto"/>
              <w:right w:val="single" w:sz="8" w:space="0" w:color="auto"/>
            </w:tcBorders>
            <w:vAlign w:val="center"/>
            <w:hideMark/>
          </w:tcPr>
          <w:p w14:paraId="3C213DA5" w14:textId="77777777" w:rsidR="000D0E42" w:rsidRPr="00401E30" w:rsidRDefault="000D0E42" w:rsidP="000D0E42">
            <w:pPr>
              <w:spacing w:after="0" w:line="240" w:lineRule="auto"/>
              <w:rPr>
                <w:rFonts w:eastAsia="Times New Roman" w:cs="Calibri"/>
              </w:rPr>
            </w:pPr>
          </w:p>
        </w:tc>
      </w:tr>
      <w:tr w:rsidR="00F83144" w:rsidRPr="00401E30" w14:paraId="7A91FF70" w14:textId="77777777" w:rsidTr="00BD24F2">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14:paraId="4B1EE05C" w14:textId="77777777"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2.2.3</w:t>
            </w:r>
            <w:r w:rsidR="000B6AAD" w:rsidRPr="00401E30">
              <w:rPr>
                <w:rFonts w:eastAsia="Times New Roman" w:cs="Calibri"/>
                <w:color w:val="00000A"/>
              </w:rPr>
              <w:t xml:space="preserve">   </w:t>
            </w:r>
            <w:r w:rsidRPr="00401E30">
              <w:rPr>
                <w:rFonts w:eastAsia="Times New Roman" w:cs="Calibri"/>
                <w:color w:val="00000A"/>
              </w:rPr>
              <w:t>Wsparcie dla rodziny i opiekunów osób starszych</w:t>
            </w:r>
          </w:p>
        </w:tc>
      </w:tr>
      <w:tr w:rsidR="000D0E42" w:rsidRPr="00401E30" w14:paraId="15F958A0" w14:textId="77777777" w:rsidTr="00BD24F2">
        <w:trPr>
          <w:trHeight w:val="240"/>
        </w:trPr>
        <w:tc>
          <w:tcPr>
            <w:tcW w:w="1860" w:type="pct"/>
            <w:tcBorders>
              <w:top w:val="single" w:sz="4" w:space="0" w:color="auto"/>
              <w:left w:val="single" w:sz="8" w:space="0" w:color="000000"/>
              <w:bottom w:val="nil"/>
              <w:right w:val="single" w:sz="8" w:space="0" w:color="000001"/>
            </w:tcBorders>
            <w:shd w:val="clear" w:color="000000" w:fill="FFFFFF"/>
            <w:hideMark/>
          </w:tcPr>
          <w:p w14:paraId="4E01599B" w14:textId="77777777" w:rsidR="00C55FA8" w:rsidRPr="00D34F85" w:rsidRDefault="000D0E42" w:rsidP="009E412C">
            <w:pPr>
              <w:spacing w:after="0" w:line="240" w:lineRule="auto"/>
              <w:rPr>
                <w:rFonts w:eastAsia="Times New Roman" w:cs="Calibri"/>
                <w:color w:val="00000A"/>
              </w:rPr>
            </w:pPr>
            <w:r w:rsidRPr="00401E30">
              <w:rPr>
                <w:rFonts w:eastAsia="Times New Roman" w:cs="Calibri"/>
              </w:rPr>
              <w:t xml:space="preserve">1. </w:t>
            </w:r>
            <w:r w:rsidRPr="00401E30">
              <w:rPr>
                <w:rFonts w:eastAsia="Times New Roman" w:cs="Calibri"/>
                <w:color w:val="00000A"/>
              </w:rPr>
              <w:t xml:space="preserve">zajęcia edukacyjne dla opiekunów w domach sąsiedzkich </w:t>
            </w:r>
          </w:p>
        </w:tc>
        <w:tc>
          <w:tcPr>
            <w:tcW w:w="3140" w:type="pct"/>
            <w:vMerge w:val="restart"/>
            <w:tcBorders>
              <w:top w:val="single" w:sz="4" w:space="0" w:color="auto"/>
              <w:left w:val="single" w:sz="8" w:space="0" w:color="000001"/>
              <w:bottom w:val="nil"/>
              <w:right w:val="single" w:sz="8" w:space="0" w:color="auto"/>
            </w:tcBorders>
            <w:shd w:val="clear" w:color="000000" w:fill="FFFFFF"/>
            <w:hideMark/>
          </w:tcPr>
          <w:p w14:paraId="24D77B22" w14:textId="77777777" w:rsidR="003B74BF" w:rsidRDefault="007937DB" w:rsidP="00A17BF3">
            <w:pPr>
              <w:pStyle w:val="Akapitzlist"/>
              <w:numPr>
                <w:ilvl w:val="0"/>
                <w:numId w:val="19"/>
              </w:numPr>
              <w:spacing w:after="0" w:line="240" w:lineRule="auto"/>
              <w:ind w:left="372" w:hanging="284"/>
              <w:jc w:val="both"/>
              <w:rPr>
                <w:rFonts w:eastAsia="Times New Roman" w:cs="Calibri"/>
              </w:rPr>
            </w:pPr>
            <w:r w:rsidRPr="0004050A">
              <w:rPr>
                <w:rFonts w:eastAsia="Times New Roman" w:cs="Calibri"/>
              </w:rPr>
              <w:t>W</w:t>
            </w:r>
            <w:r w:rsidR="00A62A00" w:rsidRPr="0004050A">
              <w:rPr>
                <w:rFonts w:eastAsia="Times New Roman" w:cs="Calibri"/>
              </w:rPr>
              <w:t>sparcie wolontariuszy dla osób mieszkających samotnie jest automatycznie wsparciem dla ich rodzin (nawet jeśli rodzina nie odwiedza zbyt często)</w:t>
            </w:r>
            <w:r w:rsidR="003C57FB">
              <w:rPr>
                <w:rFonts w:eastAsia="Times New Roman" w:cs="Calibri"/>
              </w:rPr>
              <w:t>.</w:t>
            </w:r>
          </w:p>
          <w:p w14:paraId="799B896F" w14:textId="77777777" w:rsidR="003C57FB" w:rsidRPr="0004050A" w:rsidRDefault="003C57FB" w:rsidP="003C57FB">
            <w:pPr>
              <w:pStyle w:val="Akapitzlist"/>
              <w:spacing w:after="0" w:line="240" w:lineRule="auto"/>
              <w:ind w:left="372"/>
              <w:jc w:val="both"/>
              <w:rPr>
                <w:rFonts w:eastAsia="Times New Roman" w:cs="Calibri"/>
              </w:rPr>
            </w:pPr>
          </w:p>
          <w:p w14:paraId="5EF46F78" w14:textId="77777777" w:rsidR="00DF4048" w:rsidRPr="0004050A" w:rsidRDefault="00DF4048" w:rsidP="00A17BF3">
            <w:pPr>
              <w:pStyle w:val="Akapitzlist"/>
              <w:numPr>
                <w:ilvl w:val="0"/>
                <w:numId w:val="19"/>
              </w:numPr>
              <w:spacing w:after="0" w:line="240" w:lineRule="auto"/>
              <w:ind w:left="372" w:hanging="284"/>
              <w:jc w:val="both"/>
              <w:rPr>
                <w:rFonts w:eastAsia="Times New Roman" w:cs="Calibri"/>
              </w:rPr>
            </w:pPr>
            <w:r w:rsidRPr="0004050A">
              <w:rPr>
                <w:rFonts w:eastAsia="Times New Roman" w:cs="Calibri"/>
              </w:rPr>
              <w:t>Podmioty  świadczące usługi opiekuńcze szkolą osoby świadczące usługi opiekuńcze we własnym zakresie.</w:t>
            </w:r>
          </w:p>
          <w:p w14:paraId="62652A14" w14:textId="77777777" w:rsidR="00D43307" w:rsidRDefault="00D43307" w:rsidP="00D43307">
            <w:pPr>
              <w:spacing w:after="0" w:line="240" w:lineRule="auto"/>
              <w:rPr>
                <w:rFonts w:eastAsia="Times New Roman" w:cs="Calibri"/>
              </w:rPr>
            </w:pPr>
          </w:p>
          <w:p w14:paraId="5E0C3926" w14:textId="77777777" w:rsidR="00D43307" w:rsidRPr="00D43307" w:rsidRDefault="00D43307" w:rsidP="0006047C">
            <w:pPr>
              <w:spacing w:after="0" w:line="240" w:lineRule="auto"/>
              <w:rPr>
                <w:rFonts w:eastAsia="Times New Roman" w:cs="Calibri"/>
              </w:rPr>
            </w:pPr>
          </w:p>
        </w:tc>
      </w:tr>
      <w:tr w:rsidR="000D0E42" w:rsidRPr="00401E30" w14:paraId="21EFA7B6" w14:textId="77777777" w:rsidTr="00BD24F2">
        <w:trPr>
          <w:trHeight w:val="240"/>
        </w:trPr>
        <w:tc>
          <w:tcPr>
            <w:tcW w:w="1860" w:type="pct"/>
            <w:tcBorders>
              <w:top w:val="nil"/>
              <w:left w:val="single" w:sz="8" w:space="0" w:color="000000"/>
              <w:bottom w:val="nil"/>
              <w:right w:val="single" w:sz="8" w:space="0" w:color="000001"/>
            </w:tcBorders>
            <w:shd w:val="clear" w:color="000000" w:fill="FFFFFF"/>
            <w:hideMark/>
          </w:tcPr>
          <w:p w14:paraId="19C9A23B" w14:textId="77777777" w:rsidR="000D0E42" w:rsidRPr="00401E30" w:rsidRDefault="000D0E42" w:rsidP="00D16AD7">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A"/>
              </w:rPr>
              <w:t>treningi opiekuńcze dla rodzin</w:t>
            </w:r>
          </w:p>
        </w:tc>
        <w:tc>
          <w:tcPr>
            <w:tcW w:w="3140" w:type="pct"/>
            <w:vMerge/>
            <w:tcBorders>
              <w:top w:val="nil"/>
              <w:left w:val="single" w:sz="8" w:space="0" w:color="000001"/>
              <w:bottom w:val="nil"/>
              <w:right w:val="single" w:sz="8" w:space="0" w:color="auto"/>
            </w:tcBorders>
            <w:vAlign w:val="center"/>
            <w:hideMark/>
          </w:tcPr>
          <w:p w14:paraId="67617C6F" w14:textId="77777777" w:rsidR="000D0E42" w:rsidRPr="00401E30" w:rsidRDefault="000D0E42" w:rsidP="000D0E42">
            <w:pPr>
              <w:spacing w:after="0" w:line="240" w:lineRule="auto"/>
              <w:rPr>
                <w:rFonts w:eastAsia="Times New Roman" w:cs="Calibri"/>
              </w:rPr>
            </w:pPr>
          </w:p>
        </w:tc>
      </w:tr>
      <w:tr w:rsidR="000D0E42" w:rsidRPr="00401E30" w14:paraId="415999CA" w14:textId="77777777" w:rsidTr="00BD24F2">
        <w:trPr>
          <w:trHeight w:val="240"/>
        </w:trPr>
        <w:tc>
          <w:tcPr>
            <w:tcW w:w="1860" w:type="pct"/>
            <w:tcBorders>
              <w:top w:val="nil"/>
              <w:left w:val="single" w:sz="8" w:space="0" w:color="000000"/>
              <w:bottom w:val="nil"/>
              <w:right w:val="single" w:sz="8" w:space="0" w:color="000001"/>
            </w:tcBorders>
            <w:shd w:val="clear" w:color="000000" w:fill="FFFFFF"/>
            <w:hideMark/>
          </w:tcPr>
          <w:p w14:paraId="0201AE7D" w14:textId="77777777" w:rsidR="000D0E42" w:rsidRPr="00401E30" w:rsidRDefault="000D0E42" w:rsidP="00D16AD7">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A"/>
              </w:rPr>
              <w:t>organizowanie grup wsparcia</w:t>
            </w:r>
          </w:p>
        </w:tc>
        <w:tc>
          <w:tcPr>
            <w:tcW w:w="3140" w:type="pct"/>
            <w:vMerge/>
            <w:tcBorders>
              <w:top w:val="nil"/>
              <w:left w:val="single" w:sz="8" w:space="0" w:color="000001"/>
              <w:bottom w:val="nil"/>
              <w:right w:val="single" w:sz="8" w:space="0" w:color="auto"/>
            </w:tcBorders>
            <w:vAlign w:val="center"/>
            <w:hideMark/>
          </w:tcPr>
          <w:p w14:paraId="158F9BD3" w14:textId="77777777" w:rsidR="000D0E42" w:rsidRPr="00401E30" w:rsidRDefault="000D0E42" w:rsidP="000D0E42">
            <w:pPr>
              <w:spacing w:after="0" w:line="240" w:lineRule="auto"/>
              <w:rPr>
                <w:rFonts w:eastAsia="Times New Roman" w:cs="Calibri"/>
              </w:rPr>
            </w:pPr>
          </w:p>
        </w:tc>
      </w:tr>
      <w:tr w:rsidR="000D0E42" w:rsidRPr="00401E30" w14:paraId="783C71CE" w14:textId="77777777" w:rsidTr="00BD24F2">
        <w:trPr>
          <w:trHeight w:val="240"/>
        </w:trPr>
        <w:tc>
          <w:tcPr>
            <w:tcW w:w="1860" w:type="pct"/>
            <w:tcBorders>
              <w:top w:val="nil"/>
              <w:left w:val="single" w:sz="8" w:space="0" w:color="000000"/>
              <w:bottom w:val="nil"/>
              <w:right w:val="single" w:sz="8" w:space="0" w:color="000001"/>
            </w:tcBorders>
            <w:shd w:val="clear" w:color="000000" w:fill="FFFFFF"/>
            <w:hideMark/>
          </w:tcPr>
          <w:p w14:paraId="256DA457" w14:textId="77777777" w:rsidR="000D0E42" w:rsidRPr="00401E30" w:rsidRDefault="000D0E42" w:rsidP="00D16AD7">
            <w:pPr>
              <w:spacing w:after="0" w:line="240" w:lineRule="auto"/>
              <w:rPr>
                <w:rFonts w:eastAsia="Times New Roman" w:cs="Calibri"/>
              </w:rPr>
            </w:pPr>
            <w:r w:rsidRPr="00401E30">
              <w:rPr>
                <w:rFonts w:eastAsia="Times New Roman" w:cs="Calibri"/>
              </w:rPr>
              <w:t xml:space="preserve">4. </w:t>
            </w:r>
            <w:r w:rsidRPr="00401E30">
              <w:rPr>
                <w:rFonts w:eastAsia="Times New Roman" w:cs="Calibri"/>
                <w:color w:val="00000A"/>
              </w:rPr>
              <w:t>udostępnienie broszur, wydawnictw nt. sprawowania opieki</w:t>
            </w:r>
          </w:p>
        </w:tc>
        <w:tc>
          <w:tcPr>
            <w:tcW w:w="3140" w:type="pct"/>
            <w:vMerge/>
            <w:tcBorders>
              <w:top w:val="nil"/>
              <w:left w:val="single" w:sz="8" w:space="0" w:color="000001"/>
              <w:bottom w:val="nil"/>
              <w:right w:val="single" w:sz="8" w:space="0" w:color="auto"/>
            </w:tcBorders>
            <w:vAlign w:val="center"/>
            <w:hideMark/>
          </w:tcPr>
          <w:p w14:paraId="7A465BCB" w14:textId="77777777" w:rsidR="000D0E42" w:rsidRPr="00401E30" w:rsidRDefault="000D0E42" w:rsidP="000D0E42">
            <w:pPr>
              <w:spacing w:after="0" w:line="240" w:lineRule="auto"/>
              <w:rPr>
                <w:rFonts w:eastAsia="Times New Roman" w:cs="Calibri"/>
              </w:rPr>
            </w:pPr>
          </w:p>
        </w:tc>
      </w:tr>
      <w:tr w:rsidR="000D0E42" w:rsidRPr="00401E30" w14:paraId="059D8B60" w14:textId="77777777" w:rsidTr="00BD24F2">
        <w:trPr>
          <w:trHeight w:val="255"/>
        </w:trPr>
        <w:tc>
          <w:tcPr>
            <w:tcW w:w="1860" w:type="pct"/>
            <w:tcBorders>
              <w:top w:val="nil"/>
              <w:left w:val="single" w:sz="8" w:space="0" w:color="000000"/>
              <w:bottom w:val="single" w:sz="4" w:space="0" w:color="auto"/>
              <w:right w:val="single" w:sz="8" w:space="0" w:color="000001"/>
            </w:tcBorders>
            <w:shd w:val="clear" w:color="000000" w:fill="FFFFFF"/>
            <w:hideMark/>
          </w:tcPr>
          <w:p w14:paraId="41E6DDCD" w14:textId="77777777" w:rsidR="000D0E42" w:rsidRPr="00401E30" w:rsidRDefault="000D0E42" w:rsidP="00D16AD7">
            <w:pPr>
              <w:spacing w:after="0" w:line="240" w:lineRule="auto"/>
              <w:rPr>
                <w:rFonts w:eastAsia="Times New Roman" w:cs="Calibri"/>
              </w:rPr>
            </w:pPr>
            <w:r w:rsidRPr="00401E30">
              <w:rPr>
                <w:rFonts w:eastAsia="Times New Roman" w:cs="Calibri"/>
              </w:rPr>
              <w:t xml:space="preserve">5. </w:t>
            </w:r>
            <w:r w:rsidRPr="00401E30">
              <w:rPr>
                <w:rFonts w:eastAsia="Times New Roman" w:cs="Calibri"/>
                <w:color w:val="00000A"/>
              </w:rPr>
              <w:t>zapewnienie regularnych szkoleń osobom świadczącym usługi opiekuńcze</w:t>
            </w:r>
          </w:p>
        </w:tc>
        <w:tc>
          <w:tcPr>
            <w:tcW w:w="3140" w:type="pct"/>
            <w:vMerge/>
            <w:tcBorders>
              <w:top w:val="nil"/>
              <w:left w:val="single" w:sz="8" w:space="0" w:color="000001"/>
              <w:bottom w:val="single" w:sz="4" w:space="0" w:color="auto"/>
              <w:right w:val="single" w:sz="8" w:space="0" w:color="auto"/>
            </w:tcBorders>
            <w:vAlign w:val="center"/>
            <w:hideMark/>
          </w:tcPr>
          <w:p w14:paraId="50D7E5F3" w14:textId="77777777" w:rsidR="000D0E42" w:rsidRPr="00401E30" w:rsidRDefault="000D0E42" w:rsidP="000D0E42">
            <w:pPr>
              <w:spacing w:after="0" w:line="240" w:lineRule="auto"/>
              <w:rPr>
                <w:rFonts w:eastAsia="Times New Roman" w:cs="Calibri"/>
              </w:rPr>
            </w:pPr>
          </w:p>
        </w:tc>
      </w:tr>
      <w:tr w:rsidR="00F83144" w:rsidRPr="00401E30" w14:paraId="64FF80F4" w14:textId="77777777" w:rsidTr="00BD24F2">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14:paraId="07F88B2A" w14:textId="77777777"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2.2.4</w:t>
            </w:r>
            <w:r w:rsidR="000B6AAD" w:rsidRPr="00401E30">
              <w:rPr>
                <w:rFonts w:eastAsia="Times New Roman" w:cs="Calibri"/>
                <w:color w:val="00000A"/>
              </w:rPr>
              <w:t xml:space="preserve">   </w:t>
            </w:r>
            <w:r w:rsidRPr="00401E30">
              <w:rPr>
                <w:rFonts w:eastAsia="Times New Roman" w:cs="Calibri"/>
                <w:color w:val="00000A"/>
              </w:rPr>
              <w:t>Edukacja społeczna seniorów i otoczenia lokalnego</w:t>
            </w:r>
          </w:p>
        </w:tc>
      </w:tr>
      <w:tr w:rsidR="000D0E42" w:rsidRPr="00401E30" w14:paraId="653B516A" w14:textId="77777777" w:rsidTr="00BD24F2">
        <w:trPr>
          <w:trHeight w:val="480"/>
        </w:trPr>
        <w:tc>
          <w:tcPr>
            <w:tcW w:w="1860" w:type="pct"/>
            <w:tcBorders>
              <w:top w:val="single" w:sz="4" w:space="0" w:color="auto"/>
              <w:left w:val="single" w:sz="8" w:space="0" w:color="000000"/>
              <w:bottom w:val="nil"/>
              <w:right w:val="single" w:sz="8" w:space="0" w:color="auto"/>
            </w:tcBorders>
            <w:shd w:val="clear" w:color="000000" w:fill="FFFFFF"/>
            <w:hideMark/>
          </w:tcPr>
          <w:p w14:paraId="39030169" w14:textId="77777777" w:rsidR="000D0E42" w:rsidRPr="00401E30" w:rsidRDefault="000D0E42" w:rsidP="00B63DCB">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działania prewency</w:t>
            </w:r>
            <w:r w:rsidR="00B63DCB" w:rsidRPr="00401E30">
              <w:rPr>
                <w:rFonts w:eastAsia="Times New Roman" w:cs="Calibri"/>
                <w:color w:val="000000"/>
              </w:rPr>
              <w:t>jne i </w:t>
            </w:r>
            <w:r w:rsidRPr="00401E30">
              <w:rPr>
                <w:rFonts w:eastAsia="Times New Roman" w:cs="Calibri"/>
                <w:color w:val="000000"/>
              </w:rPr>
              <w:t>edukacyjne na rzecz zapewnienia bezpieczeństwa osobom sta</w:t>
            </w:r>
            <w:r w:rsidR="00B63DCB" w:rsidRPr="00401E30">
              <w:rPr>
                <w:rFonts w:eastAsia="Times New Roman" w:cs="Calibri"/>
                <w:color w:val="000000"/>
              </w:rPr>
              <w:t xml:space="preserve">rszym np. wykłady i pogadanki w </w:t>
            </w:r>
            <w:r w:rsidRPr="00401E30">
              <w:rPr>
                <w:rFonts w:eastAsia="Times New Roman" w:cs="Calibri"/>
                <w:color w:val="000000"/>
              </w:rPr>
              <w:t>domach sąsiedzkich oraz Uniwersytecie Trzeciego Wieku</w:t>
            </w:r>
            <w:r w:rsidR="00FB1189">
              <w:rPr>
                <w:rFonts w:eastAsia="Times New Roman" w:cs="Calibri"/>
                <w:color w:val="000000"/>
              </w:rPr>
              <w:br/>
            </w:r>
            <w:r w:rsidR="0011719E">
              <w:rPr>
                <w:rFonts w:eastAsia="Times New Roman" w:cs="Calibri"/>
                <w:color w:val="000000"/>
              </w:rPr>
              <w:br/>
            </w:r>
          </w:p>
        </w:tc>
        <w:tc>
          <w:tcPr>
            <w:tcW w:w="3140" w:type="pct"/>
            <w:vMerge w:val="restart"/>
            <w:tcBorders>
              <w:top w:val="single" w:sz="4" w:space="0" w:color="auto"/>
              <w:left w:val="single" w:sz="8" w:space="0" w:color="auto"/>
              <w:bottom w:val="nil"/>
              <w:right w:val="single" w:sz="8" w:space="0" w:color="auto"/>
            </w:tcBorders>
            <w:shd w:val="clear" w:color="000000" w:fill="FFFFFF"/>
            <w:hideMark/>
          </w:tcPr>
          <w:p w14:paraId="4359DAC8" w14:textId="77777777" w:rsidR="000B7BCE" w:rsidRDefault="009141BF" w:rsidP="00A17BF3">
            <w:pPr>
              <w:pStyle w:val="Akapitzlist"/>
              <w:numPr>
                <w:ilvl w:val="0"/>
                <w:numId w:val="28"/>
              </w:numPr>
              <w:spacing w:before="120" w:after="120"/>
              <w:ind w:left="230" w:hanging="142"/>
              <w:jc w:val="both"/>
              <w:rPr>
                <w:rFonts w:eastAsia="Times New Roman" w:cs="Calibri"/>
                <w:szCs w:val="18"/>
              </w:rPr>
            </w:pPr>
            <w:r w:rsidRPr="009141BF">
              <w:rPr>
                <w:rFonts w:eastAsia="Times New Roman" w:cs="Calibri"/>
                <w:szCs w:val="18"/>
              </w:rPr>
              <w:t xml:space="preserve">W 2020 roku PGS prowadził ponadto projekt </w:t>
            </w:r>
            <w:proofErr w:type="spellStart"/>
            <w:r w:rsidRPr="009141BF">
              <w:rPr>
                <w:rFonts w:eastAsia="Times New Roman" w:cs="Calibri"/>
                <w:szCs w:val="18"/>
              </w:rPr>
              <w:t>Alfa_Bet</w:t>
            </w:r>
            <w:proofErr w:type="spellEnd"/>
            <w:r w:rsidRPr="009141BF">
              <w:rPr>
                <w:rFonts w:eastAsia="Times New Roman" w:cs="Calibri"/>
                <w:szCs w:val="18"/>
              </w:rPr>
              <w:t xml:space="preserve"> Czarów, w ramach którego seniorzy z sopockiego UTW brali udział w warsztatach plastycznych</w:t>
            </w:r>
          </w:p>
          <w:p w14:paraId="692B08FD" w14:textId="77777777" w:rsidR="009141BF" w:rsidRDefault="009141BF" w:rsidP="00A17BF3">
            <w:pPr>
              <w:pStyle w:val="Akapitzlist"/>
              <w:numPr>
                <w:ilvl w:val="0"/>
                <w:numId w:val="28"/>
              </w:numPr>
              <w:spacing w:before="120" w:after="120"/>
              <w:ind w:left="230" w:hanging="142"/>
              <w:jc w:val="both"/>
              <w:rPr>
                <w:rFonts w:eastAsia="Times New Roman" w:cs="Calibri"/>
                <w:szCs w:val="18"/>
              </w:rPr>
            </w:pPr>
            <w:r w:rsidRPr="009141BF">
              <w:rPr>
                <w:rFonts w:eastAsia="Times New Roman" w:cs="Calibri"/>
                <w:szCs w:val="18"/>
              </w:rPr>
              <w:t>W 2020 roku oferta zajęć w ramach programu Sopockich Domów Sąsiedzkich była jedynie w formie on-line.</w:t>
            </w:r>
          </w:p>
          <w:p w14:paraId="3304C60D" w14:textId="77777777" w:rsidR="009141BF" w:rsidRPr="009141BF" w:rsidRDefault="009141BF" w:rsidP="00A17BF3">
            <w:pPr>
              <w:pStyle w:val="Akapitzlist"/>
              <w:numPr>
                <w:ilvl w:val="0"/>
                <w:numId w:val="28"/>
              </w:numPr>
              <w:spacing w:before="120" w:after="120"/>
              <w:ind w:left="230" w:hanging="142"/>
              <w:jc w:val="both"/>
              <w:rPr>
                <w:rFonts w:eastAsia="Times New Roman" w:cs="Calibri"/>
                <w:szCs w:val="18"/>
              </w:rPr>
            </w:pPr>
            <w:r w:rsidRPr="009141BF">
              <w:rPr>
                <w:rFonts w:eastAsia="Times New Roman" w:cs="Calibri"/>
                <w:szCs w:val="18"/>
              </w:rPr>
              <w:t>Na spotkaniach dla mieszkańców i turystów rozmawiano na tematy:</w:t>
            </w:r>
          </w:p>
          <w:p w14:paraId="592EA907"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Bezpieczeństwo Seniorów – Oszustwa na wnuczka, policjanta, pracownika spółdzielni itp.</w:t>
            </w:r>
          </w:p>
          <w:p w14:paraId="6E17563E"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„Bezpieczny senior na drodze”</w:t>
            </w:r>
          </w:p>
          <w:p w14:paraId="10548D86"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„Bezpieczeństwo niechronionych uczestników ruchu drogowego”</w:t>
            </w:r>
          </w:p>
          <w:p w14:paraId="16C6110B"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„Bądź Widoczny na Drodze”</w:t>
            </w:r>
          </w:p>
          <w:p w14:paraId="478891C9"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Jak ustrzec się od włamań i  kradzieży</w:t>
            </w:r>
          </w:p>
          <w:p w14:paraId="5D4DAE19"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xml:space="preserve">- Bezpieczne dziecko nad wodą </w:t>
            </w:r>
          </w:p>
          <w:p w14:paraId="081CEC5F"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Mapy Zagrożeń Bezpieczeństwa</w:t>
            </w:r>
          </w:p>
          <w:p w14:paraId="58A4B294"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lastRenderedPageBreak/>
              <w:t>- Moja Komenda</w:t>
            </w:r>
          </w:p>
          <w:p w14:paraId="4163CF34"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Handel Ludźmi</w:t>
            </w:r>
          </w:p>
          <w:p w14:paraId="2D10C5E6"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xml:space="preserve">- Bezpieczeństwo w miejscu pracy </w:t>
            </w:r>
          </w:p>
          <w:p w14:paraId="7784D162"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xml:space="preserve">- Zagadnienia dotyczące zakłócenia porządku publicznego </w:t>
            </w:r>
          </w:p>
          <w:p w14:paraId="3D618BB9" w14:textId="77777777" w:rsidR="009141BF" w:rsidRPr="009141BF"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xml:space="preserve">- Techniki </w:t>
            </w:r>
            <w:proofErr w:type="spellStart"/>
            <w:r w:rsidRPr="009141BF">
              <w:rPr>
                <w:rFonts w:eastAsia="Times New Roman" w:cs="Calibri"/>
                <w:szCs w:val="18"/>
              </w:rPr>
              <w:t>zachowań</w:t>
            </w:r>
            <w:proofErr w:type="spellEnd"/>
            <w:r w:rsidRPr="009141BF">
              <w:rPr>
                <w:rFonts w:eastAsia="Times New Roman" w:cs="Calibri"/>
                <w:szCs w:val="18"/>
              </w:rPr>
              <w:t xml:space="preserve"> asertywnych wobec osób bezdomnych i żebrzących</w:t>
            </w:r>
          </w:p>
          <w:p w14:paraId="6239FA11" w14:textId="77777777" w:rsidR="00D34F85" w:rsidRPr="00690339" w:rsidRDefault="009141BF" w:rsidP="009141BF">
            <w:pPr>
              <w:pStyle w:val="Akapitzlist"/>
              <w:spacing w:before="120" w:after="120"/>
              <w:ind w:left="372"/>
              <w:jc w:val="both"/>
              <w:rPr>
                <w:rFonts w:eastAsia="Times New Roman" w:cs="Calibri"/>
                <w:szCs w:val="18"/>
              </w:rPr>
            </w:pPr>
            <w:r w:rsidRPr="009141BF">
              <w:rPr>
                <w:rFonts w:eastAsia="Times New Roman" w:cs="Calibri"/>
                <w:szCs w:val="18"/>
              </w:rPr>
              <w:t xml:space="preserve">- Cyberprzemoc i </w:t>
            </w:r>
            <w:proofErr w:type="spellStart"/>
            <w:r w:rsidRPr="009141BF">
              <w:rPr>
                <w:rFonts w:eastAsia="Times New Roman" w:cs="Calibri"/>
                <w:szCs w:val="18"/>
              </w:rPr>
              <w:t>cyberzagrożenia</w:t>
            </w:r>
            <w:proofErr w:type="spellEnd"/>
          </w:p>
        </w:tc>
      </w:tr>
      <w:tr w:rsidR="000D0E42" w:rsidRPr="00401E30" w14:paraId="4D72A86A" w14:textId="77777777" w:rsidTr="00BD24F2">
        <w:trPr>
          <w:trHeight w:val="255"/>
        </w:trPr>
        <w:tc>
          <w:tcPr>
            <w:tcW w:w="1860" w:type="pct"/>
            <w:tcBorders>
              <w:top w:val="nil"/>
              <w:left w:val="single" w:sz="8" w:space="0" w:color="000000"/>
              <w:bottom w:val="single" w:sz="4" w:space="0" w:color="auto"/>
              <w:right w:val="single" w:sz="8" w:space="0" w:color="auto"/>
            </w:tcBorders>
            <w:shd w:val="clear" w:color="000000" w:fill="FFFFFF"/>
            <w:hideMark/>
          </w:tcPr>
          <w:p w14:paraId="2FAF3749" w14:textId="77777777" w:rsidR="000D0E42" w:rsidRPr="00401E30" w:rsidRDefault="000D0E42" w:rsidP="00B63DCB">
            <w:pPr>
              <w:spacing w:after="0" w:line="240" w:lineRule="auto"/>
              <w:rPr>
                <w:rFonts w:eastAsia="Times New Roman" w:cs="Calibri"/>
              </w:rPr>
            </w:pPr>
            <w:r w:rsidRPr="00401E30">
              <w:rPr>
                <w:rFonts w:eastAsia="Times New Roman" w:cs="Calibri"/>
              </w:rPr>
              <w:t xml:space="preserve">2. </w:t>
            </w:r>
            <w:r w:rsidRPr="00401E30">
              <w:rPr>
                <w:rFonts w:eastAsia="Times New Roman" w:cs="Calibri"/>
                <w:color w:val="000000"/>
              </w:rPr>
              <w:t>uwrażliwianie społeczności lokalnej na potrzeby i problemy osób starszych</w:t>
            </w:r>
          </w:p>
        </w:tc>
        <w:tc>
          <w:tcPr>
            <w:tcW w:w="3140" w:type="pct"/>
            <w:vMerge/>
            <w:tcBorders>
              <w:top w:val="nil"/>
              <w:left w:val="single" w:sz="8" w:space="0" w:color="auto"/>
              <w:bottom w:val="single" w:sz="4" w:space="0" w:color="auto"/>
              <w:right w:val="single" w:sz="8" w:space="0" w:color="auto"/>
            </w:tcBorders>
            <w:vAlign w:val="center"/>
            <w:hideMark/>
          </w:tcPr>
          <w:p w14:paraId="6FE8B4F2" w14:textId="77777777" w:rsidR="000D0E42" w:rsidRPr="00401E30" w:rsidRDefault="000D0E42" w:rsidP="000D0E42">
            <w:pPr>
              <w:spacing w:after="0" w:line="240" w:lineRule="auto"/>
              <w:rPr>
                <w:rFonts w:eastAsia="Times New Roman" w:cs="Calibri"/>
              </w:rPr>
            </w:pPr>
          </w:p>
        </w:tc>
      </w:tr>
      <w:tr w:rsidR="00F83144" w:rsidRPr="00401E30" w14:paraId="087739DE" w14:textId="77777777" w:rsidTr="00BD24F2">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14:paraId="42B3D821" w14:textId="77777777" w:rsidR="00F83144" w:rsidRPr="00401E30" w:rsidRDefault="00F83144" w:rsidP="000D0E42">
            <w:pPr>
              <w:spacing w:after="0" w:line="240" w:lineRule="auto"/>
              <w:rPr>
                <w:rFonts w:eastAsia="Times New Roman" w:cs="Calibri"/>
                <w:color w:val="00000A"/>
              </w:rPr>
            </w:pPr>
            <w:r w:rsidRPr="00401E30">
              <w:rPr>
                <w:rFonts w:eastAsia="Times New Roman" w:cs="Calibri"/>
                <w:color w:val="00000A"/>
              </w:rPr>
              <w:t>Działanie 2.2.5</w:t>
            </w:r>
            <w:r w:rsidR="00BB5CE6" w:rsidRPr="00401E30">
              <w:rPr>
                <w:rFonts w:eastAsia="Times New Roman" w:cs="Calibri"/>
                <w:color w:val="00000A"/>
              </w:rPr>
              <w:t xml:space="preserve">   </w:t>
            </w:r>
            <w:r w:rsidRPr="00401E30">
              <w:rPr>
                <w:rFonts w:eastAsia="Times New Roman" w:cs="Calibri"/>
                <w:color w:val="00000A"/>
              </w:rPr>
              <w:t>Wspieranie powstawania i modernizacji infrastruktury oparcia społecznego</w:t>
            </w:r>
          </w:p>
        </w:tc>
      </w:tr>
      <w:tr w:rsidR="000D0E42" w:rsidRPr="00401E30" w14:paraId="2D5E2EFF" w14:textId="77777777" w:rsidTr="00BD24F2">
        <w:trPr>
          <w:trHeight w:val="480"/>
        </w:trPr>
        <w:tc>
          <w:tcPr>
            <w:tcW w:w="1860" w:type="pct"/>
            <w:tcBorders>
              <w:top w:val="single" w:sz="4" w:space="0" w:color="auto"/>
              <w:left w:val="single" w:sz="8" w:space="0" w:color="000000"/>
              <w:bottom w:val="nil"/>
              <w:right w:val="single" w:sz="8" w:space="0" w:color="auto"/>
            </w:tcBorders>
            <w:shd w:val="clear" w:color="000000" w:fill="FFFFFF"/>
            <w:hideMark/>
          </w:tcPr>
          <w:p w14:paraId="60F39EE3" w14:textId="77777777" w:rsidR="000D0E42" w:rsidRPr="00401E30" w:rsidRDefault="000D0E42" w:rsidP="00D56821">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A"/>
              </w:rPr>
              <w:t xml:space="preserve">uzupełnianie w miarę możliwości </w:t>
            </w:r>
            <w:r w:rsidR="00024F48" w:rsidRPr="00401E30">
              <w:rPr>
                <w:rFonts w:eastAsia="Times New Roman" w:cs="Calibri"/>
                <w:color w:val="00000A"/>
              </w:rPr>
              <w:t>systemu wsparcia dla seniorów i </w:t>
            </w:r>
            <w:r w:rsidRPr="00401E30">
              <w:rPr>
                <w:rFonts w:eastAsia="Times New Roman" w:cs="Calibri"/>
                <w:color w:val="00000A"/>
              </w:rPr>
              <w:t>ich opiek</w:t>
            </w:r>
            <w:r w:rsidRPr="00401E30">
              <w:rPr>
                <w:rFonts w:eastAsia="Times New Roman" w:cs="Calibri"/>
                <w:color w:val="000000"/>
              </w:rPr>
              <w:t>unów o innowacyjne formy np. regularny dostęp do konsultanta</w:t>
            </w:r>
          </w:p>
        </w:tc>
        <w:tc>
          <w:tcPr>
            <w:tcW w:w="3140" w:type="pct"/>
            <w:vMerge w:val="restart"/>
            <w:tcBorders>
              <w:top w:val="single" w:sz="4" w:space="0" w:color="auto"/>
              <w:left w:val="single" w:sz="8" w:space="0" w:color="auto"/>
              <w:bottom w:val="single" w:sz="8" w:space="0" w:color="000001"/>
              <w:right w:val="single" w:sz="8" w:space="0" w:color="auto"/>
            </w:tcBorders>
            <w:shd w:val="clear" w:color="000000" w:fill="FFFFFF"/>
            <w:hideMark/>
          </w:tcPr>
          <w:p w14:paraId="7D234EDE" w14:textId="77777777" w:rsidR="00912481" w:rsidRDefault="00DF4048" w:rsidP="00A17BF3">
            <w:pPr>
              <w:pStyle w:val="Akapitzlist"/>
              <w:numPr>
                <w:ilvl w:val="0"/>
                <w:numId w:val="13"/>
              </w:numPr>
              <w:spacing w:after="0"/>
              <w:ind w:left="372" w:hanging="284"/>
              <w:jc w:val="both"/>
            </w:pPr>
            <w:r w:rsidRPr="0004050A">
              <w:t>Wolontariat Sąsiedzki pozwala na dłuższe samodzielne funkcjonowanie seniora w miejscu swojego zamieszkania;</w:t>
            </w:r>
          </w:p>
          <w:p w14:paraId="4E9583C6" w14:textId="77777777" w:rsidR="00912481" w:rsidRDefault="00912481" w:rsidP="00A17BF3">
            <w:pPr>
              <w:pStyle w:val="Akapitzlist"/>
              <w:numPr>
                <w:ilvl w:val="0"/>
                <w:numId w:val="13"/>
              </w:numPr>
              <w:spacing w:after="0"/>
              <w:ind w:left="372" w:hanging="284"/>
              <w:jc w:val="both"/>
            </w:pPr>
            <w:r>
              <w:t xml:space="preserve">Kontynuowano również działania w ramach Telefonu Wsparcia Opiekuna. Pod numerem (58) 34183-18  od poniedziałku do piątku w godzinach 8.00 do 15.00 dyżurował psycholog, z którym można było porozmawiać na ważne dla opiekunów tematy. Dzwoniąc pod ten numer kontaktujący się otrzymywali pomoc psychologiczną oraz kompleksowe informacje dotyczące różnych form wsparcia. Jeśli była taka potrzeba psycholog udzielał bezpośredniego wsparcia w domu. Z poradnictwa psychologicznego skorzystało 13  osób. </w:t>
            </w:r>
          </w:p>
          <w:p w14:paraId="58ED16C6" w14:textId="77777777" w:rsidR="00912481" w:rsidRDefault="00912481" w:rsidP="00A17BF3">
            <w:pPr>
              <w:pStyle w:val="Akapitzlist"/>
              <w:numPr>
                <w:ilvl w:val="0"/>
                <w:numId w:val="13"/>
              </w:numPr>
              <w:spacing w:after="0"/>
              <w:ind w:left="372" w:hanging="284"/>
              <w:jc w:val="both"/>
            </w:pPr>
            <w:r>
              <w:t>Z uwagi na sytuację pandemiczną uruchomiony został  całodobowy numer telefonu dedykowanego dla uczestników Środowiskowego Domu Samopomocy typu C oraz członków ich rodzin (w ramach numeru 58 551 44 19) – skorzystały 3 osoby.</w:t>
            </w:r>
          </w:p>
          <w:p w14:paraId="1A8F8D96" w14:textId="77777777" w:rsidR="00912481" w:rsidRDefault="00912481" w:rsidP="00A17BF3">
            <w:pPr>
              <w:pStyle w:val="Akapitzlist"/>
              <w:numPr>
                <w:ilvl w:val="0"/>
                <w:numId w:val="13"/>
              </w:numPr>
              <w:spacing w:after="0"/>
              <w:ind w:left="372" w:hanging="284"/>
              <w:jc w:val="both"/>
            </w:pPr>
            <w:r>
              <w:t>Od października 2020 r. codzienny kontakt telefoniczny pracownika socjalnego z uczestnikami Środowiskowego Domu Samopomocy typu C oraz/lub członkami ich rodzin (w związku z czasowym zamknięciem placówki) w celu monitorowania stanu zdrowia oraz bieżących potrzeb podopiecznych – 15 osób</w:t>
            </w:r>
          </w:p>
          <w:p w14:paraId="10377D4D" w14:textId="77777777" w:rsidR="00912481" w:rsidRDefault="00912481" w:rsidP="00A17BF3">
            <w:pPr>
              <w:pStyle w:val="Akapitzlist"/>
              <w:numPr>
                <w:ilvl w:val="0"/>
                <w:numId w:val="13"/>
              </w:numPr>
              <w:spacing w:after="0"/>
              <w:ind w:left="372" w:hanging="284"/>
              <w:jc w:val="both"/>
            </w:pPr>
            <w:r>
              <w:t xml:space="preserve">Opieka </w:t>
            </w:r>
            <w:proofErr w:type="spellStart"/>
            <w:r>
              <w:t>wytchnieniowa</w:t>
            </w:r>
            <w:proofErr w:type="spellEnd"/>
            <w:r>
              <w:t xml:space="preserve"> świadczona była w ramach Domu Pomocy Społecznej w Sopocie (opieka całodobowa), </w:t>
            </w:r>
            <w:r>
              <w:br/>
              <w:t xml:space="preserve">w którym dostępne są dwa takie miejsca w okresie od stycznia 2020 r. do marca 2020 r. skorzystało 5 osób </w:t>
            </w:r>
          </w:p>
          <w:p w14:paraId="3BCEA33A" w14:textId="77777777" w:rsidR="00912481" w:rsidRDefault="00912481" w:rsidP="00912481">
            <w:pPr>
              <w:pStyle w:val="Akapitzlist"/>
              <w:spacing w:after="0"/>
              <w:ind w:left="372"/>
              <w:jc w:val="both"/>
            </w:pPr>
            <w:r>
              <w:t xml:space="preserve">W kolejnych miesiącach z uwagi na sytuację pandemiczna w kraju opieka </w:t>
            </w:r>
            <w:proofErr w:type="spellStart"/>
            <w:r>
              <w:t>wytchnieniowa</w:t>
            </w:r>
            <w:proofErr w:type="spellEnd"/>
            <w:r>
              <w:t xml:space="preserve"> w DPS nie była realizowana z uwagi na bezpieczeństwo mieszkańców.</w:t>
            </w:r>
          </w:p>
          <w:p w14:paraId="0158C104" w14:textId="77777777" w:rsidR="00912481" w:rsidRDefault="00912481" w:rsidP="00A17BF3">
            <w:pPr>
              <w:pStyle w:val="Akapitzlist"/>
              <w:numPr>
                <w:ilvl w:val="0"/>
                <w:numId w:val="13"/>
              </w:numPr>
              <w:spacing w:after="0"/>
              <w:ind w:left="372" w:hanging="284"/>
              <w:jc w:val="both"/>
            </w:pPr>
            <w:r>
              <w:t xml:space="preserve">Przystąpienie do ogólnopolskiego Programu „Wspieraj Seniora”. Miejski Ośrodek Pomocy Społecznej realizował program wspólnie z Sopockim Centrum Organizacji Pozarządowych i Wolontariatu przy Stowarzyszeniu Na Drodze Ekspresji. Z programu mogły skorzystać osoby </w:t>
            </w:r>
            <w:r>
              <w:br/>
              <w:t xml:space="preserve">w wieku 70+ (najbardziej narażone na negatywne skutki zakażenia wirusem SARS–CoV-2) oraz młodsze, które były </w:t>
            </w:r>
            <w:r>
              <w:lastRenderedPageBreak/>
              <w:t xml:space="preserve">w szczególnie trudnej sytuacji życiowej. Zgłoszenia były przyjmowane telefonicznie: </w:t>
            </w:r>
          </w:p>
          <w:p w14:paraId="44F15ADE" w14:textId="77777777" w:rsidR="00912481" w:rsidRDefault="00912481" w:rsidP="00912481">
            <w:pPr>
              <w:pStyle w:val="Akapitzlist"/>
              <w:spacing w:after="0" w:line="240" w:lineRule="auto"/>
              <w:ind w:left="375"/>
              <w:jc w:val="both"/>
            </w:pPr>
            <w:r>
              <w:t>22 505 11 11 – ogólnopolska infolinia programu „Wspieraj Seniora”</w:t>
            </w:r>
          </w:p>
          <w:p w14:paraId="7A37DB20" w14:textId="77777777" w:rsidR="00912481" w:rsidRDefault="00912481" w:rsidP="00912481">
            <w:pPr>
              <w:pStyle w:val="Akapitzlist"/>
              <w:spacing w:after="0" w:line="240" w:lineRule="auto"/>
              <w:ind w:left="375"/>
              <w:jc w:val="both"/>
            </w:pPr>
            <w:r>
              <w:t>58 551 17 10 – numer Miejskiego Ośrodka Pomocy Społecznej w Sopocie</w:t>
            </w:r>
          </w:p>
          <w:p w14:paraId="4BDE562E" w14:textId="77777777" w:rsidR="00912481" w:rsidRDefault="00912481" w:rsidP="00912481">
            <w:pPr>
              <w:pStyle w:val="Akapitzlist"/>
              <w:spacing w:after="0" w:line="240" w:lineRule="auto"/>
              <w:ind w:left="375"/>
              <w:jc w:val="both"/>
            </w:pPr>
            <w:r>
              <w:t>729 863 777 – numer Sopockiego Centrum Organizacji Poza i Wolontariatu</w:t>
            </w:r>
          </w:p>
          <w:p w14:paraId="2B9D10C8" w14:textId="77777777" w:rsidR="001B5A8D" w:rsidRDefault="00912481" w:rsidP="001B5A8D">
            <w:pPr>
              <w:pStyle w:val="Akapitzlist"/>
              <w:spacing w:after="0" w:line="240" w:lineRule="auto"/>
              <w:ind w:left="375"/>
              <w:jc w:val="both"/>
            </w:pPr>
            <w:r>
              <w:t>Liczba osób objętych wsparciem w ramach Programu (zgłaszających się przez infoli</w:t>
            </w:r>
            <w:r w:rsidR="001B5A8D">
              <w:t>nię i poza infolinią) – 81 osób</w:t>
            </w:r>
          </w:p>
          <w:p w14:paraId="43999BFA" w14:textId="77777777" w:rsidR="001B5A8D" w:rsidRDefault="00912481" w:rsidP="00A17BF3">
            <w:pPr>
              <w:pStyle w:val="Akapitzlist"/>
              <w:numPr>
                <w:ilvl w:val="0"/>
                <w:numId w:val="27"/>
              </w:numPr>
              <w:spacing w:after="0" w:line="240" w:lineRule="auto"/>
              <w:ind w:left="374" w:hanging="284"/>
              <w:jc w:val="both"/>
            </w:pPr>
            <w:r>
              <w:t xml:space="preserve">W odpowiedzi na potrzebę wzmocnienia opiekunów osób niesamodzielnych Sopot organizuje opiekę </w:t>
            </w:r>
            <w:proofErr w:type="spellStart"/>
            <w:r>
              <w:t>wytchnieniową</w:t>
            </w:r>
            <w:proofErr w:type="spellEnd"/>
            <w:r>
              <w:t xml:space="preserve">.  W 2020 roku Sopot przystąpił do Programu Ministerstwa Rodziny i Polityki Społecznej „Opieka </w:t>
            </w:r>
            <w:proofErr w:type="spellStart"/>
            <w:r>
              <w:t>wytchnieniowa</w:t>
            </w:r>
            <w:proofErr w:type="spellEnd"/>
            <w:r>
              <w:t xml:space="preserve"> - edycja 2020”. Program „Opieka </w:t>
            </w:r>
            <w:proofErr w:type="spellStart"/>
            <w:r>
              <w:t>wytchnieniowa</w:t>
            </w:r>
            <w:proofErr w:type="spellEnd"/>
            <w:r>
              <w:t xml:space="preserve">” – edycja 2020 kierowany jest do członków rodzin lub opiekunów sprawujących bezpośrednią opiekę nad dziećmi z orzeczeniem o niepełnosprawności. Z programu skorzystać mogą także osoby, które wymagają usługi opieki </w:t>
            </w:r>
            <w:proofErr w:type="spellStart"/>
            <w:r>
              <w:t>wytchnieniowej</w:t>
            </w:r>
            <w:proofErr w:type="spellEnd"/>
            <w:r>
              <w:t xml:space="preserve"> i sprawują opiekę nad osobami ze znacznym stopniem niepełnosprawności. Opiekunowie mieli możliwość  skorzystania z u sługa opieki </w:t>
            </w:r>
            <w:proofErr w:type="spellStart"/>
            <w:r>
              <w:t>wytchnieniowej</w:t>
            </w:r>
            <w:proofErr w:type="spellEnd"/>
            <w:r>
              <w:t xml:space="preserve"> - w ramach pobytu dziennego, pobytu całodobowego lub poprzez zapewnienie opiekunom możliwości skorzystania ze specjalistycznego poradnictwa (psychologicznego lub terapeutycznego) oraz wsparcia w zakresie nauki pielęgnacji/rehabilitacji/dietetyki. Wobec braku zgłoszeń, z przyczyn zawiązanych m. </w:t>
            </w:r>
            <w:proofErr w:type="spellStart"/>
            <w:r>
              <w:t>in.z</w:t>
            </w:r>
            <w:proofErr w:type="spellEnd"/>
            <w:r>
              <w:t xml:space="preserve"> sytuacji epidemicznej, nie zrealizowano usługi wsparcia.</w:t>
            </w:r>
          </w:p>
          <w:p w14:paraId="77019F0F" w14:textId="77777777" w:rsidR="001B5A8D" w:rsidRDefault="001B5A8D" w:rsidP="00A17BF3">
            <w:pPr>
              <w:pStyle w:val="Akapitzlist"/>
              <w:numPr>
                <w:ilvl w:val="0"/>
                <w:numId w:val="27"/>
              </w:numPr>
              <w:spacing w:after="0" w:line="240" w:lineRule="auto"/>
              <w:ind w:left="374" w:hanging="284"/>
              <w:jc w:val="both"/>
            </w:pPr>
            <w:r>
              <w:t xml:space="preserve">Cykliczne spotkania z koordynatorami organizacji świadczących usługi opiekuńcze w miejscu zamieszkania klienta. Podczas spotkań omawiano bieżące sprawy w celu poprawy jakości świadczonych usług. </w:t>
            </w:r>
          </w:p>
          <w:p w14:paraId="143FE91B" w14:textId="77777777" w:rsidR="001B5A8D" w:rsidRDefault="001B5A8D" w:rsidP="001B5A8D">
            <w:pPr>
              <w:spacing w:after="0" w:line="240" w:lineRule="auto"/>
              <w:ind w:left="232" w:hanging="142"/>
              <w:jc w:val="both"/>
            </w:pPr>
          </w:p>
          <w:p w14:paraId="72DE5E96" w14:textId="77777777" w:rsidR="001B5A8D" w:rsidRDefault="001B5A8D" w:rsidP="00A17BF3">
            <w:pPr>
              <w:pStyle w:val="Akapitzlist"/>
              <w:numPr>
                <w:ilvl w:val="0"/>
                <w:numId w:val="27"/>
              </w:numPr>
              <w:spacing w:after="0" w:line="240" w:lineRule="auto"/>
              <w:ind w:left="374" w:hanging="284"/>
              <w:jc w:val="both"/>
            </w:pPr>
            <w:r>
              <w:t xml:space="preserve">W listopadzie 2020 r. została wybrana opiekunka roku. </w:t>
            </w:r>
          </w:p>
          <w:p w14:paraId="57DFA005" w14:textId="77777777" w:rsidR="001B5A8D" w:rsidRDefault="001B5A8D" w:rsidP="00545E93">
            <w:pPr>
              <w:spacing w:after="0" w:line="240" w:lineRule="auto"/>
              <w:ind w:left="374" w:hanging="284"/>
              <w:jc w:val="both"/>
            </w:pPr>
          </w:p>
          <w:p w14:paraId="390ABFA7" w14:textId="77777777" w:rsidR="001B5A8D" w:rsidRDefault="001B5A8D" w:rsidP="00A17BF3">
            <w:pPr>
              <w:pStyle w:val="Akapitzlist"/>
              <w:numPr>
                <w:ilvl w:val="0"/>
                <w:numId w:val="27"/>
              </w:numPr>
              <w:spacing w:after="0" w:line="240" w:lineRule="auto"/>
              <w:ind w:left="374" w:hanging="284"/>
              <w:jc w:val="both"/>
            </w:pPr>
            <w:r>
              <w:t xml:space="preserve">Od 2015 r. na terenie Sopotu funkcjonuje ŚDS typu C, który przeznaczony jest dla osób </w:t>
            </w:r>
            <w:proofErr w:type="spellStart"/>
            <w:r>
              <w:t>dementywnych</w:t>
            </w:r>
            <w:proofErr w:type="spellEnd"/>
            <w:r>
              <w:t xml:space="preserve"> (również </w:t>
            </w:r>
            <w:r w:rsidR="00545E93">
              <w:br/>
            </w:r>
            <w:r>
              <w:t>z chorobą Alzheimera). Realizacja zadania została powierzona Fundacji "Niesiemy Pomoc", który zapewnia miejsce dla 15 osób.</w:t>
            </w:r>
          </w:p>
          <w:p w14:paraId="6C67295B" w14:textId="77777777" w:rsidR="001B5A8D" w:rsidRDefault="001B5A8D" w:rsidP="00545E93">
            <w:pPr>
              <w:spacing w:after="0" w:line="240" w:lineRule="auto"/>
              <w:ind w:left="374" w:hanging="284"/>
              <w:jc w:val="both"/>
            </w:pPr>
          </w:p>
          <w:p w14:paraId="4CAA7108" w14:textId="77777777" w:rsidR="001B5A8D" w:rsidRDefault="001B5A8D" w:rsidP="00A17BF3">
            <w:pPr>
              <w:pStyle w:val="Akapitzlist"/>
              <w:numPr>
                <w:ilvl w:val="0"/>
                <w:numId w:val="27"/>
              </w:numPr>
              <w:spacing w:after="0" w:line="240" w:lineRule="auto"/>
              <w:ind w:left="374" w:hanging="284"/>
              <w:jc w:val="both"/>
            </w:pPr>
            <w:r>
              <w:t>Działający w strukturze Domu Pomocy Społecznej</w:t>
            </w:r>
            <w:r w:rsidR="00545E93">
              <w:br/>
            </w:r>
            <w:r>
              <w:t>w Sopocie, jako ośrodek wsparcia zapewniał pomoc osobom w podeszłym wieku w organizacji dziennej aktywizacji ich życia, bez konieczności zmiany miejsca zamieszkania. Uczestnicy korzystali z gimnastyki, fizykoterapii, terapii zajęciowej. W ciągu całego roku z zajęć w Dziennym Domu skorzystało 26 osób. Dom dysponuje 30 miejscami.</w:t>
            </w:r>
          </w:p>
          <w:p w14:paraId="41BF2C2E" w14:textId="77777777" w:rsidR="001B5A8D" w:rsidRDefault="001B5A8D" w:rsidP="00545E93">
            <w:pPr>
              <w:spacing w:after="0" w:line="240" w:lineRule="auto"/>
              <w:ind w:left="374" w:hanging="284"/>
              <w:jc w:val="both"/>
            </w:pPr>
          </w:p>
          <w:p w14:paraId="5E0EA63E" w14:textId="77777777" w:rsidR="001B5A8D" w:rsidRDefault="001B5A8D" w:rsidP="00A17BF3">
            <w:pPr>
              <w:pStyle w:val="Akapitzlist"/>
              <w:numPr>
                <w:ilvl w:val="0"/>
                <w:numId w:val="27"/>
              </w:numPr>
              <w:spacing w:after="0" w:line="240" w:lineRule="auto"/>
              <w:ind w:left="374" w:hanging="284"/>
              <w:jc w:val="both"/>
            </w:pPr>
            <w:r>
              <w:t xml:space="preserve">Realizowano usługi opiekuńczych dla osób samotnych, zamieszkałych na terenie Sopotu, objętych kwarantanną, </w:t>
            </w:r>
            <w:r>
              <w:lastRenderedPageBreak/>
              <w:t xml:space="preserve">bądź zakażonych </w:t>
            </w:r>
            <w:proofErr w:type="spellStart"/>
            <w:r>
              <w:t>koronawirusem</w:t>
            </w:r>
            <w:proofErr w:type="spellEnd"/>
            <w:r>
              <w:t xml:space="preserve"> oraz osób, które wymagały pomocy innych osób a rodzina, a także wspólnie niezamieszkujący małżonek, wstępni, zstępni nie mogli takiej pomocy zapewnić były realizowanie w okresie od 20.11.2020 r. do 31.12.2020 r. na podstawie umowy zawartej z Fundacją „Niesiemy Pomoc” – skorzystały </w:t>
            </w:r>
            <w:r w:rsidR="00545E93">
              <w:br/>
            </w:r>
            <w:r>
              <w:t>2 osoby (koszt 1 h – 250 zł)</w:t>
            </w:r>
            <w:r w:rsidR="00545E93">
              <w:t xml:space="preserve"> - </w:t>
            </w:r>
            <w:r>
              <w:t xml:space="preserve">koszt wykonania usług </w:t>
            </w:r>
            <w:r w:rsidR="00545E93">
              <w:t xml:space="preserve">to </w:t>
            </w:r>
            <w:r>
              <w:t>14.000 zł (56h x 250zł). Osoba korzystająca z tego rodzaju usług nie ponosiła odpłatności.</w:t>
            </w:r>
          </w:p>
          <w:p w14:paraId="730C87F0" w14:textId="77777777" w:rsidR="00E13AC9" w:rsidRDefault="00E13AC9" w:rsidP="00E13AC9">
            <w:pPr>
              <w:pStyle w:val="Akapitzlist"/>
            </w:pPr>
          </w:p>
          <w:p w14:paraId="42C80636" w14:textId="77777777" w:rsidR="00E13AC9" w:rsidRDefault="00E13AC9" w:rsidP="00A17BF3">
            <w:pPr>
              <w:pStyle w:val="Akapitzlist"/>
              <w:numPr>
                <w:ilvl w:val="0"/>
                <w:numId w:val="27"/>
              </w:numPr>
              <w:spacing w:after="0" w:line="240" w:lineRule="auto"/>
              <w:ind w:left="372" w:hanging="284"/>
              <w:jc w:val="both"/>
            </w:pPr>
            <w:r>
              <w:t>Środki Gminy Miasta Sopotu:</w:t>
            </w:r>
          </w:p>
          <w:p w14:paraId="0EA3218F" w14:textId="77777777" w:rsidR="00E13AC9" w:rsidRDefault="00E13AC9" w:rsidP="00E13AC9">
            <w:pPr>
              <w:pStyle w:val="Akapitzlist"/>
              <w:spacing w:after="0" w:line="240" w:lineRule="auto"/>
              <w:ind w:left="372"/>
              <w:jc w:val="both"/>
            </w:pPr>
            <w:r>
              <w:t>Całkowite koszty zadań:</w:t>
            </w:r>
          </w:p>
          <w:p w14:paraId="234B198F" w14:textId="77777777" w:rsidR="00E13AC9" w:rsidRDefault="00E13AC9" w:rsidP="00A17BF3">
            <w:pPr>
              <w:pStyle w:val="Akapitzlist"/>
              <w:numPr>
                <w:ilvl w:val="0"/>
                <w:numId w:val="27"/>
              </w:numPr>
              <w:spacing w:after="0" w:line="240" w:lineRule="auto"/>
              <w:ind w:left="372" w:hanging="284"/>
              <w:jc w:val="both"/>
            </w:pPr>
            <w:r>
              <w:t>a) usługi opiekuńcze w miejscu zamieszkania - 2 433 753</w:t>
            </w:r>
          </w:p>
          <w:p w14:paraId="132035AE" w14:textId="77777777" w:rsidR="00E13AC9" w:rsidRDefault="00E13AC9" w:rsidP="00A17BF3">
            <w:pPr>
              <w:pStyle w:val="Akapitzlist"/>
              <w:numPr>
                <w:ilvl w:val="0"/>
                <w:numId w:val="27"/>
              </w:numPr>
              <w:spacing w:after="0" w:line="240" w:lineRule="auto"/>
              <w:ind w:left="372" w:hanging="284"/>
              <w:jc w:val="both"/>
            </w:pPr>
            <w:r>
              <w:t>b) gminne specjalistyczne usługi opiekuńcze zakresie rehabilitacji i usprawniania zaburzonych funkcji organizmu - 149 960</w:t>
            </w:r>
          </w:p>
          <w:p w14:paraId="55B80690" w14:textId="77777777" w:rsidR="00E13AC9" w:rsidRDefault="00E13AC9" w:rsidP="00A17BF3">
            <w:pPr>
              <w:pStyle w:val="Akapitzlist"/>
              <w:numPr>
                <w:ilvl w:val="0"/>
                <w:numId w:val="27"/>
              </w:numPr>
              <w:spacing w:after="0" w:line="240" w:lineRule="auto"/>
              <w:ind w:left="372" w:hanging="284"/>
              <w:jc w:val="both"/>
            </w:pPr>
            <w:r>
              <w:t>c) usługi opiekuńcze w ośrodkach wsparcia - 122 505</w:t>
            </w:r>
          </w:p>
          <w:p w14:paraId="0FE09E8D" w14:textId="77777777" w:rsidR="00E13AC9" w:rsidRDefault="00E13AC9" w:rsidP="00A17BF3">
            <w:pPr>
              <w:pStyle w:val="Akapitzlist"/>
              <w:numPr>
                <w:ilvl w:val="0"/>
                <w:numId w:val="27"/>
              </w:numPr>
              <w:spacing w:after="0" w:line="240" w:lineRule="auto"/>
              <w:ind w:left="372" w:hanging="284"/>
              <w:jc w:val="both"/>
            </w:pPr>
            <w:r>
              <w:t xml:space="preserve">d) specjalistyczne usług opiekuńcze dla osób </w:t>
            </w:r>
            <w:r>
              <w:br/>
              <w:t>z zaburzeniami psychicznymi - 191 955 zł</w:t>
            </w:r>
          </w:p>
          <w:p w14:paraId="372F51B4" w14:textId="77777777" w:rsidR="00E13AC9" w:rsidRPr="00401E30" w:rsidRDefault="00E13AC9" w:rsidP="00E13AC9">
            <w:pPr>
              <w:pStyle w:val="Akapitzlist"/>
              <w:spacing w:after="0" w:line="240" w:lineRule="auto"/>
              <w:ind w:left="372"/>
              <w:jc w:val="both"/>
            </w:pPr>
            <w:r>
              <w:t xml:space="preserve">Koszty funkcjonowania  Środowiskowego  Domu Samopomocy typu C dla osób </w:t>
            </w:r>
            <w:proofErr w:type="spellStart"/>
            <w:r>
              <w:t>dementywnych</w:t>
            </w:r>
            <w:proofErr w:type="spellEnd"/>
            <w:r>
              <w:t xml:space="preserve">, w tym </w:t>
            </w:r>
            <w:r>
              <w:br/>
              <w:t>z chorobą Alzheimera wyniosły 301.434 zł - zadanie finansowane z dotacji budżetu państwa.</w:t>
            </w:r>
          </w:p>
        </w:tc>
      </w:tr>
      <w:tr w:rsidR="000D0E42" w:rsidRPr="00401E30" w14:paraId="4E7CFCFF" w14:textId="77777777" w:rsidTr="00BD24F2">
        <w:trPr>
          <w:trHeight w:val="270"/>
        </w:trPr>
        <w:tc>
          <w:tcPr>
            <w:tcW w:w="1860" w:type="pct"/>
            <w:tcBorders>
              <w:top w:val="nil"/>
              <w:left w:val="single" w:sz="8" w:space="0" w:color="000000"/>
              <w:bottom w:val="nil"/>
              <w:right w:val="single" w:sz="8" w:space="0" w:color="auto"/>
            </w:tcBorders>
            <w:shd w:val="clear" w:color="000000" w:fill="FFFFFF"/>
            <w:hideMark/>
          </w:tcPr>
          <w:p w14:paraId="113DC6DB" w14:textId="77777777" w:rsidR="00652FA8" w:rsidRPr="00401E30" w:rsidRDefault="00652FA8" w:rsidP="00D56821">
            <w:pPr>
              <w:spacing w:after="0" w:line="240" w:lineRule="auto"/>
              <w:rPr>
                <w:rFonts w:eastAsia="Times New Roman" w:cs="Calibri"/>
              </w:rPr>
            </w:pPr>
          </w:p>
          <w:p w14:paraId="0A026759" w14:textId="77777777" w:rsidR="000D0E42" w:rsidRPr="00401E30" w:rsidRDefault="000D0E42" w:rsidP="00D56821">
            <w:pPr>
              <w:spacing w:after="0" w:line="240" w:lineRule="auto"/>
              <w:rPr>
                <w:rFonts w:eastAsia="Times New Roman" w:cs="Calibri"/>
              </w:rPr>
            </w:pPr>
            <w:r w:rsidRPr="00401E30">
              <w:rPr>
                <w:rFonts w:eastAsia="Times New Roman" w:cs="Calibri"/>
              </w:rPr>
              <w:t xml:space="preserve">2. </w:t>
            </w:r>
            <w:r w:rsidR="00024F48" w:rsidRPr="00401E30">
              <w:rPr>
                <w:rFonts w:eastAsia="Times New Roman" w:cs="Calibri"/>
                <w:color w:val="000000"/>
              </w:rPr>
              <w:t>rozwijanie usług społecznych, w </w:t>
            </w:r>
            <w:r w:rsidRPr="00401E30">
              <w:rPr>
                <w:rFonts w:eastAsia="Times New Roman" w:cs="Calibri"/>
                <w:color w:val="000000"/>
              </w:rPr>
              <w:t>szczególności doskonalenie systemu usług opiekuńczych</w:t>
            </w:r>
          </w:p>
        </w:tc>
        <w:tc>
          <w:tcPr>
            <w:tcW w:w="3140" w:type="pct"/>
            <w:vMerge/>
            <w:tcBorders>
              <w:top w:val="nil"/>
              <w:left w:val="single" w:sz="8" w:space="0" w:color="auto"/>
              <w:bottom w:val="single" w:sz="8" w:space="0" w:color="000001"/>
              <w:right w:val="single" w:sz="8" w:space="0" w:color="auto"/>
            </w:tcBorders>
            <w:vAlign w:val="center"/>
            <w:hideMark/>
          </w:tcPr>
          <w:p w14:paraId="1943861E" w14:textId="77777777" w:rsidR="000D0E42" w:rsidRPr="00401E30" w:rsidRDefault="000D0E42" w:rsidP="000D0E42">
            <w:pPr>
              <w:spacing w:after="0" w:line="240" w:lineRule="auto"/>
              <w:rPr>
                <w:rFonts w:eastAsia="Times New Roman" w:cs="Calibri"/>
              </w:rPr>
            </w:pPr>
          </w:p>
        </w:tc>
      </w:tr>
      <w:tr w:rsidR="000D0E42" w:rsidRPr="00401E30" w14:paraId="128F7C2F" w14:textId="77777777" w:rsidTr="00BD24F2">
        <w:trPr>
          <w:trHeight w:val="255"/>
        </w:trPr>
        <w:tc>
          <w:tcPr>
            <w:tcW w:w="1860" w:type="pct"/>
            <w:tcBorders>
              <w:top w:val="nil"/>
              <w:left w:val="single" w:sz="8" w:space="0" w:color="000000"/>
              <w:bottom w:val="single" w:sz="8" w:space="0" w:color="000001"/>
              <w:right w:val="single" w:sz="8" w:space="0" w:color="auto"/>
            </w:tcBorders>
            <w:shd w:val="clear" w:color="000000" w:fill="FFFFFF"/>
            <w:hideMark/>
          </w:tcPr>
          <w:p w14:paraId="2C02A325" w14:textId="77777777" w:rsidR="00652FA8" w:rsidRPr="00401E30" w:rsidRDefault="00652FA8" w:rsidP="00D56821">
            <w:pPr>
              <w:spacing w:after="0" w:line="240" w:lineRule="auto"/>
              <w:rPr>
                <w:rFonts w:eastAsia="Times New Roman" w:cs="Calibri"/>
              </w:rPr>
            </w:pPr>
          </w:p>
          <w:p w14:paraId="7C399A7B" w14:textId="77777777" w:rsidR="000D0E42" w:rsidRPr="00401E30" w:rsidRDefault="000D0E42" w:rsidP="00D56821">
            <w:pPr>
              <w:spacing w:after="0" w:line="240" w:lineRule="auto"/>
              <w:rPr>
                <w:rFonts w:eastAsia="Times New Roman" w:cs="Calibri"/>
              </w:rPr>
            </w:pPr>
            <w:r w:rsidRPr="00401E30">
              <w:rPr>
                <w:rFonts w:eastAsia="Times New Roman" w:cs="Calibri"/>
              </w:rPr>
              <w:t xml:space="preserve">3. </w:t>
            </w:r>
            <w:r w:rsidRPr="00401E30">
              <w:rPr>
                <w:rFonts w:eastAsia="Times New Roman" w:cs="Calibri"/>
                <w:color w:val="000000"/>
              </w:rPr>
              <w:t>wzmacnianie form opieki dziennej</w:t>
            </w:r>
          </w:p>
        </w:tc>
        <w:tc>
          <w:tcPr>
            <w:tcW w:w="3140" w:type="pct"/>
            <w:vMerge/>
            <w:tcBorders>
              <w:top w:val="nil"/>
              <w:left w:val="single" w:sz="8" w:space="0" w:color="auto"/>
              <w:bottom w:val="single" w:sz="8" w:space="0" w:color="000001"/>
              <w:right w:val="single" w:sz="8" w:space="0" w:color="auto"/>
            </w:tcBorders>
            <w:vAlign w:val="center"/>
            <w:hideMark/>
          </w:tcPr>
          <w:p w14:paraId="48E84AEF" w14:textId="77777777" w:rsidR="000D0E42" w:rsidRPr="00401E30" w:rsidRDefault="000D0E42" w:rsidP="000D0E42">
            <w:pPr>
              <w:spacing w:after="0" w:line="240" w:lineRule="auto"/>
              <w:rPr>
                <w:rFonts w:eastAsia="Times New Roman" w:cs="Calibri"/>
              </w:rPr>
            </w:pPr>
          </w:p>
        </w:tc>
      </w:tr>
    </w:tbl>
    <w:p w14:paraId="259BC3E2" w14:textId="77777777" w:rsidR="0004050A" w:rsidRDefault="0004050A" w:rsidP="009E412C">
      <w:pPr>
        <w:pStyle w:val="Default"/>
        <w:spacing w:after="200"/>
        <w:jc w:val="both"/>
        <w:rPr>
          <w:rFonts w:asciiTheme="minorHAnsi" w:hAnsiTheme="minorHAnsi"/>
          <w:bCs/>
          <w:sz w:val="22"/>
          <w:szCs w:val="22"/>
        </w:rPr>
      </w:pPr>
    </w:p>
    <w:tbl>
      <w:tblPr>
        <w:tblStyle w:val="Tabela-Siatka"/>
        <w:tblW w:w="0" w:type="auto"/>
        <w:jc w:val="center"/>
        <w:tblLook w:val="04A0" w:firstRow="1" w:lastRow="0" w:firstColumn="1" w:lastColumn="0" w:noHBand="0" w:noVBand="1"/>
      </w:tblPr>
      <w:tblGrid>
        <w:gridCol w:w="9062"/>
      </w:tblGrid>
      <w:tr w:rsidR="001C4216" w:rsidRPr="00401E30" w14:paraId="3125764F" w14:textId="77777777" w:rsidTr="00D975F0">
        <w:trPr>
          <w:trHeight w:val="850"/>
          <w:jc w:val="center"/>
        </w:trPr>
        <w:tc>
          <w:tcPr>
            <w:tcW w:w="9285" w:type="dxa"/>
            <w:shd w:val="clear" w:color="auto" w:fill="BFBFBF" w:themeFill="background1" w:themeFillShade="BF"/>
            <w:vAlign w:val="center"/>
          </w:tcPr>
          <w:p w14:paraId="63B68067" w14:textId="77777777" w:rsidR="005A4993" w:rsidRPr="00401E30" w:rsidRDefault="005A4993" w:rsidP="005A4993">
            <w:pPr>
              <w:pStyle w:val="Default"/>
              <w:rPr>
                <w:rFonts w:asciiTheme="minorHAnsi" w:hAnsiTheme="minorHAnsi"/>
                <w:b/>
                <w:sz w:val="28"/>
                <w:szCs w:val="28"/>
              </w:rPr>
            </w:pPr>
            <w:r w:rsidRPr="00401E30">
              <w:rPr>
                <w:rFonts w:asciiTheme="minorHAnsi" w:hAnsiTheme="minorHAnsi"/>
                <w:b/>
                <w:sz w:val="28"/>
                <w:szCs w:val="28"/>
              </w:rPr>
              <w:t xml:space="preserve">Priorytet 2.3 </w:t>
            </w:r>
          </w:p>
          <w:p w14:paraId="6B68DE4F" w14:textId="77777777" w:rsidR="001C4216" w:rsidRPr="00401E30" w:rsidRDefault="005A4993" w:rsidP="005A4993">
            <w:pPr>
              <w:jc w:val="both"/>
            </w:pPr>
            <w:r w:rsidRPr="00401E30">
              <w:rPr>
                <w:b/>
                <w:sz w:val="28"/>
                <w:szCs w:val="28"/>
              </w:rPr>
              <w:t>Większa dostępność do działań z zakresu promocji i profilaktyki zdrowia</w:t>
            </w:r>
          </w:p>
        </w:tc>
      </w:tr>
    </w:tbl>
    <w:p w14:paraId="0538870D" w14:textId="77777777" w:rsidR="001C4216" w:rsidRPr="00D975F0" w:rsidRDefault="001C4216" w:rsidP="00B31DB8">
      <w:pPr>
        <w:jc w:val="both"/>
        <w:rPr>
          <w:sz w:val="16"/>
          <w:szCs w:val="16"/>
        </w:rPr>
      </w:pPr>
    </w:p>
    <w:tbl>
      <w:tblPr>
        <w:tblW w:w="9233" w:type="dxa"/>
        <w:tblInd w:w="51" w:type="dxa"/>
        <w:tblCellMar>
          <w:left w:w="70" w:type="dxa"/>
          <w:right w:w="70" w:type="dxa"/>
        </w:tblCellMar>
        <w:tblLook w:val="04A0" w:firstRow="1" w:lastRow="0" w:firstColumn="1" w:lastColumn="0" w:noHBand="0" w:noVBand="1"/>
      </w:tblPr>
      <w:tblGrid>
        <w:gridCol w:w="3402"/>
        <w:gridCol w:w="5831"/>
      </w:tblGrid>
      <w:tr w:rsidR="00F83144" w:rsidRPr="00401E30" w14:paraId="27ECFC29" w14:textId="77777777" w:rsidTr="00D975F0">
        <w:trPr>
          <w:trHeight w:val="375"/>
        </w:trPr>
        <w:tc>
          <w:tcPr>
            <w:tcW w:w="9233"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14:paraId="64A1A2BC" w14:textId="77777777" w:rsidR="00F83144" w:rsidRPr="00401E30" w:rsidRDefault="00F83144" w:rsidP="000D0E42">
            <w:pPr>
              <w:spacing w:after="0" w:line="240" w:lineRule="auto"/>
              <w:rPr>
                <w:rFonts w:eastAsia="Times New Roman" w:cs="Calibri"/>
              </w:rPr>
            </w:pPr>
            <w:r w:rsidRPr="00401E30">
              <w:rPr>
                <w:rFonts w:eastAsia="Times New Roman" w:cs="Calibri"/>
              </w:rPr>
              <w:t>Działanie 2.3.1</w:t>
            </w:r>
            <w:r w:rsidR="00BB5CE6" w:rsidRPr="00401E30">
              <w:rPr>
                <w:rFonts w:eastAsia="Times New Roman" w:cs="Calibri"/>
              </w:rPr>
              <w:t xml:space="preserve">   </w:t>
            </w:r>
            <w:r w:rsidRPr="00401E30">
              <w:rPr>
                <w:rFonts w:eastAsia="Times New Roman" w:cs="Calibri"/>
              </w:rPr>
              <w:t>Propagowanie programów profilaktycznych i promujących zdrowie</w:t>
            </w:r>
          </w:p>
        </w:tc>
      </w:tr>
      <w:tr w:rsidR="00FE383F" w:rsidRPr="00401E30" w14:paraId="583CE84D" w14:textId="77777777" w:rsidTr="00D975F0">
        <w:trPr>
          <w:trHeight w:val="480"/>
        </w:trPr>
        <w:tc>
          <w:tcPr>
            <w:tcW w:w="3402" w:type="dxa"/>
            <w:tcBorders>
              <w:top w:val="single" w:sz="4" w:space="0" w:color="auto"/>
              <w:left w:val="single" w:sz="8" w:space="0" w:color="000000"/>
              <w:bottom w:val="nil"/>
              <w:right w:val="single" w:sz="8" w:space="0" w:color="auto"/>
            </w:tcBorders>
            <w:shd w:val="clear" w:color="000000" w:fill="FFFFFF"/>
            <w:hideMark/>
          </w:tcPr>
          <w:p w14:paraId="49928005" w14:textId="77777777" w:rsidR="00FE383F" w:rsidRPr="00401E30" w:rsidRDefault="00FE383F" w:rsidP="008B137E">
            <w:pPr>
              <w:spacing w:after="0" w:line="240" w:lineRule="auto"/>
              <w:rPr>
                <w:rFonts w:eastAsia="Times New Roman" w:cs="Calibri"/>
              </w:rPr>
            </w:pPr>
            <w:r w:rsidRPr="00401E30">
              <w:rPr>
                <w:rFonts w:eastAsia="Times New Roman" w:cs="Calibri"/>
              </w:rPr>
              <w:t xml:space="preserve">1. kształtowanie postaw prozdrowotnych poprzez propagowanie aktywności ruchowej i umysłowej, zasad racjonalnego żywienia, </w:t>
            </w:r>
            <w:r w:rsidR="009E412C" w:rsidRPr="00401E30">
              <w:rPr>
                <w:rFonts w:eastAsia="Times New Roman" w:cs="Calibri"/>
              </w:rPr>
              <w:t>informowanie o skutkach nałogów</w:t>
            </w:r>
            <w:r w:rsidR="0011719E">
              <w:rPr>
                <w:rFonts w:eastAsia="Times New Roman" w:cs="Calibri"/>
              </w:rPr>
              <w:br/>
            </w:r>
            <w:r w:rsidR="0011719E">
              <w:rPr>
                <w:rFonts w:eastAsia="Times New Roman" w:cs="Calibri"/>
              </w:rPr>
              <w:br/>
            </w:r>
          </w:p>
        </w:tc>
        <w:tc>
          <w:tcPr>
            <w:tcW w:w="5831" w:type="dxa"/>
            <w:vMerge w:val="restart"/>
            <w:tcBorders>
              <w:top w:val="single" w:sz="4" w:space="0" w:color="auto"/>
              <w:left w:val="single" w:sz="8" w:space="0" w:color="auto"/>
              <w:bottom w:val="nil"/>
              <w:right w:val="single" w:sz="8" w:space="0" w:color="auto"/>
            </w:tcBorders>
            <w:shd w:val="clear" w:color="000000" w:fill="FFFFFF"/>
            <w:hideMark/>
          </w:tcPr>
          <w:p w14:paraId="14461277" w14:textId="77777777" w:rsidR="00F8322D" w:rsidRPr="00401E30" w:rsidRDefault="00545E93" w:rsidP="00545E93">
            <w:pPr>
              <w:spacing w:after="0" w:line="240" w:lineRule="auto"/>
              <w:jc w:val="both"/>
            </w:pPr>
            <w:r>
              <w:t xml:space="preserve">Na skutek pandemii COVID-19 zrealizowanie wszystkich działań w pełni stało się niemożliwe. Większość programów </w:t>
            </w:r>
            <w:r>
              <w:br/>
              <w:t>i świadczeń zdrowotnych nie było realizowanych w miesiącach: kwiecień, maj, listopad i grudzień.</w:t>
            </w:r>
          </w:p>
          <w:p w14:paraId="5F3F201E" w14:textId="77777777" w:rsidR="00F8322D" w:rsidRPr="00401E30" w:rsidRDefault="00F8322D" w:rsidP="00A17BF3">
            <w:pPr>
              <w:pStyle w:val="Akapitzlist"/>
              <w:numPr>
                <w:ilvl w:val="0"/>
                <w:numId w:val="14"/>
              </w:numPr>
              <w:spacing w:after="0" w:line="240" w:lineRule="auto"/>
              <w:ind w:left="372" w:hanging="284"/>
            </w:pPr>
            <w:r w:rsidRPr="009B773C">
              <w:rPr>
                <w:b/>
                <w:bCs/>
              </w:rPr>
              <w:t>Zakupiono świadczenia zdrowotne</w:t>
            </w:r>
            <w:r w:rsidRPr="00401E30">
              <w:t xml:space="preserve"> dla mieszkańców Sopotu z zakresu:</w:t>
            </w:r>
          </w:p>
          <w:p w14:paraId="13C00448" w14:textId="77777777" w:rsidR="00F8322D" w:rsidRPr="00545E93" w:rsidRDefault="00F8322D" w:rsidP="00CC32D2">
            <w:pPr>
              <w:pStyle w:val="Akapitzlist"/>
              <w:spacing w:after="0" w:line="240" w:lineRule="auto"/>
              <w:ind w:left="372"/>
            </w:pPr>
            <w:r w:rsidRPr="00401E30">
              <w:t>1</w:t>
            </w:r>
            <w:r w:rsidR="00FB1189" w:rsidRPr="00545E93">
              <w:t xml:space="preserve">) </w:t>
            </w:r>
            <w:r w:rsidRPr="00545E93">
              <w:t xml:space="preserve"> okulistyki - Realizator:  NZOZ OKOMED  liczb</w:t>
            </w:r>
            <w:r w:rsidR="00E4382C">
              <w:t>a osób</w:t>
            </w:r>
            <w:r w:rsidRPr="00545E93">
              <w:t xml:space="preserve">: </w:t>
            </w:r>
            <w:r w:rsidR="00E4382C">
              <w:rPr>
                <w:rFonts w:eastAsia="Calibri"/>
                <w:lang w:eastAsia="en-US"/>
              </w:rPr>
              <w:t>293</w:t>
            </w:r>
            <w:r w:rsidRPr="00545E93">
              <w:t xml:space="preserve"> </w:t>
            </w:r>
          </w:p>
          <w:p w14:paraId="4870E86A" w14:textId="77777777" w:rsidR="00F8322D" w:rsidRPr="00545E93" w:rsidRDefault="00F8322D" w:rsidP="00AD3D97">
            <w:pPr>
              <w:pStyle w:val="Akapitzlist"/>
              <w:spacing w:after="0" w:line="240" w:lineRule="auto"/>
              <w:ind w:left="372"/>
            </w:pPr>
            <w:r w:rsidRPr="00545E93">
              <w:t>2</w:t>
            </w:r>
            <w:r w:rsidR="00FB1189" w:rsidRPr="00545E93">
              <w:t>) ur</w:t>
            </w:r>
            <w:r w:rsidRPr="00545E93">
              <w:t xml:space="preserve">ologii - Realizator: </w:t>
            </w:r>
            <w:r w:rsidR="00AD3D97" w:rsidRPr="00545E93">
              <w:t xml:space="preserve">SP ZZOZ </w:t>
            </w:r>
            <w:proofErr w:type="spellStart"/>
            <w:r w:rsidR="00AD3D97" w:rsidRPr="00545E93">
              <w:t>MSPRzP</w:t>
            </w:r>
            <w:proofErr w:type="spellEnd"/>
            <w:r w:rsidR="00E4382C">
              <w:t xml:space="preserve"> liczba </w:t>
            </w:r>
            <w:r w:rsidR="00E4382C">
              <w:rPr>
                <w:rFonts w:eastAsia="Calibri"/>
                <w:lang w:eastAsia="en-US"/>
              </w:rPr>
              <w:t>świadczeń</w:t>
            </w:r>
            <w:r w:rsidRPr="00545E93">
              <w:t xml:space="preserve">: </w:t>
            </w:r>
            <w:r w:rsidR="00E4382C">
              <w:rPr>
                <w:rFonts w:eastAsia="Calibri"/>
                <w:lang w:eastAsia="en-US"/>
              </w:rPr>
              <w:t xml:space="preserve">413 </w:t>
            </w:r>
          </w:p>
          <w:p w14:paraId="2E91156F" w14:textId="77777777" w:rsidR="00497AA2" w:rsidRPr="00545E93" w:rsidRDefault="00497AA2" w:rsidP="00A17BF3">
            <w:pPr>
              <w:pStyle w:val="Akapitzlist"/>
              <w:numPr>
                <w:ilvl w:val="0"/>
                <w:numId w:val="14"/>
              </w:numPr>
              <w:spacing w:after="0" w:line="240" w:lineRule="auto"/>
              <w:ind w:left="375" w:hanging="284"/>
              <w:rPr>
                <w:rFonts w:eastAsia="Times New Roman" w:cs="Calibri"/>
              </w:rPr>
            </w:pPr>
            <w:r w:rsidRPr="00545E93">
              <w:rPr>
                <w:rFonts w:eastAsia="Times New Roman" w:cs="Calibri"/>
              </w:rPr>
              <w:t>Realiz</w:t>
            </w:r>
            <w:r w:rsidR="00750865" w:rsidRPr="00545E93">
              <w:rPr>
                <w:rFonts w:eastAsia="Times New Roman" w:cs="Calibri"/>
              </w:rPr>
              <w:t>owano następujące</w:t>
            </w:r>
            <w:r w:rsidRPr="00545E93">
              <w:rPr>
                <w:rFonts w:eastAsia="Times New Roman" w:cs="Calibri"/>
              </w:rPr>
              <w:t xml:space="preserve"> </w:t>
            </w:r>
            <w:r w:rsidRPr="00545E93">
              <w:rPr>
                <w:rFonts w:eastAsia="Times New Roman" w:cs="Calibri"/>
                <w:b/>
              </w:rPr>
              <w:t>miejski</w:t>
            </w:r>
            <w:r w:rsidR="00750865" w:rsidRPr="00545E93">
              <w:rPr>
                <w:rFonts w:eastAsia="Times New Roman" w:cs="Calibri"/>
                <w:b/>
              </w:rPr>
              <w:t xml:space="preserve">e </w:t>
            </w:r>
            <w:r w:rsidRPr="00545E93">
              <w:rPr>
                <w:rFonts w:eastAsia="Times New Roman" w:cs="Calibri"/>
                <w:b/>
              </w:rPr>
              <w:t>program</w:t>
            </w:r>
            <w:r w:rsidR="00750865" w:rsidRPr="00545E93">
              <w:rPr>
                <w:rFonts w:eastAsia="Times New Roman" w:cs="Calibri"/>
                <w:b/>
              </w:rPr>
              <w:t>y</w:t>
            </w:r>
            <w:r w:rsidRPr="00545E93">
              <w:rPr>
                <w:rFonts w:eastAsia="Times New Roman" w:cs="Calibri"/>
                <w:b/>
              </w:rPr>
              <w:t xml:space="preserve"> profilaktyczn</w:t>
            </w:r>
            <w:r w:rsidR="00750865" w:rsidRPr="00545E93">
              <w:rPr>
                <w:rFonts w:eastAsia="Times New Roman" w:cs="Calibri"/>
                <w:b/>
              </w:rPr>
              <w:t>e i rehabilitacyjne</w:t>
            </w:r>
            <w:r w:rsidR="00802ED7" w:rsidRPr="00545E93">
              <w:rPr>
                <w:rFonts w:eastAsia="Times New Roman" w:cs="Calibri"/>
                <w:b/>
              </w:rPr>
              <w:t xml:space="preserve"> </w:t>
            </w:r>
            <w:r w:rsidR="00802ED7" w:rsidRPr="00545E93">
              <w:rPr>
                <w:rFonts w:eastAsia="Times New Roman" w:cs="Calibri"/>
              </w:rPr>
              <w:t>dostępne dla seniorów</w:t>
            </w:r>
            <w:r w:rsidRPr="00545E93">
              <w:rPr>
                <w:rFonts w:eastAsia="Times New Roman" w:cs="Calibri"/>
              </w:rPr>
              <w:t>:</w:t>
            </w:r>
          </w:p>
          <w:p w14:paraId="0EEFFE85" w14:textId="77777777" w:rsidR="00F8322D" w:rsidRPr="00545E93" w:rsidRDefault="00F8322D" w:rsidP="00A17BF3">
            <w:pPr>
              <w:pStyle w:val="Akapitzlist"/>
              <w:numPr>
                <w:ilvl w:val="0"/>
                <w:numId w:val="21"/>
              </w:numPr>
              <w:spacing w:after="0" w:line="240" w:lineRule="auto"/>
              <w:ind w:left="372" w:hanging="284"/>
            </w:pPr>
            <w:r w:rsidRPr="00545E93">
              <w:t>1</w:t>
            </w:r>
            <w:r w:rsidR="00AD3D97" w:rsidRPr="00545E93">
              <w:t>)</w:t>
            </w:r>
            <w:r w:rsidRPr="00545E93">
              <w:t xml:space="preserve"> </w:t>
            </w:r>
            <w:r w:rsidR="00E24378" w:rsidRPr="00545E93">
              <w:t>Program  Rehabilitacji Domowej</w:t>
            </w:r>
            <w:r w:rsidRPr="00545E93">
              <w:t xml:space="preserve"> Realizator: Sopockie Centrum Fizykoterapii i Rehabili</w:t>
            </w:r>
            <w:r w:rsidR="00E24378" w:rsidRPr="00545E93">
              <w:t xml:space="preserve">tacji liczba : </w:t>
            </w:r>
            <w:r w:rsidR="00545E93" w:rsidRPr="00545E93">
              <w:t>28</w:t>
            </w:r>
            <w:r w:rsidR="00E24378" w:rsidRPr="00545E93">
              <w:t xml:space="preserve"> osób </w:t>
            </w:r>
          </w:p>
          <w:p w14:paraId="2803FAD3" w14:textId="77777777" w:rsidR="00F8322D" w:rsidRPr="00545E93" w:rsidRDefault="00F8322D" w:rsidP="00A17BF3">
            <w:pPr>
              <w:pStyle w:val="Akapitzlist"/>
              <w:numPr>
                <w:ilvl w:val="0"/>
                <w:numId w:val="21"/>
              </w:numPr>
              <w:spacing w:after="0" w:line="240" w:lineRule="auto"/>
              <w:ind w:left="372" w:hanging="284"/>
            </w:pPr>
            <w:r w:rsidRPr="00545E93">
              <w:t>2</w:t>
            </w:r>
            <w:r w:rsidR="00AD3D97" w:rsidRPr="00545E93">
              <w:t xml:space="preserve">) </w:t>
            </w:r>
            <w:r w:rsidRPr="00545E93">
              <w:t>Program  Zapobiegania Niepełnosprawności Osób w Podeszłym Wieku   Realizator:  SPZOZ „ Uzdrowisko</w:t>
            </w:r>
            <w:r w:rsidR="00E85CA0" w:rsidRPr="00545E93">
              <w:t xml:space="preserve"> Sopot” </w:t>
            </w:r>
            <w:r w:rsidR="00A209E7" w:rsidRPr="00545E93">
              <w:t>-  Sanatorium „Leśnik”</w:t>
            </w:r>
            <w:r w:rsidR="00200938" w:rsidRPr="00545E93">
              <w:t xml:space="preserve"> </w:t>
            </w:r>
            <w:r w:rsidR="00A209E7" w:rsidRPr="00545E93">
              <w:t>liczba</w:t>
            </w:r>
            <w:r w:rsidR="00E4382C" w:rsidRPr="00545E93">
              <w:t xml:space="preserve"> osób</w:t>
            </w:r>
            <w:r w:rsidR="00A209E7" w:rsidRPr="00545E93">
              <w:t xml:space="preserve">: </w:t>
            </w:r>
            <w:r w:rsidR="00545E93" w:rsidRPr="00545E93">
              <w:t>89</w:t>
            </w:r>
            <w:r w:rsidRPr="00545E93">
              <w:t xml:space="preserve"> po 70 r.ż.</w:t>
            </w:r>
          </w:p>
          <w:p w14:paraId="3BBA4792" w14:textId="77777777" w:rsidR="00F8322D" w:rsidRPr="00545E93" w:rsidRDefault="00F8322D" w:rsidP="00A17BF3">
            <w:pPr>
              <w:pStyle w:val="Akapitzlist"/>
              <w:numPr>
                <w:ilvl w:val="0"/>
                <w:numId w:val="21"/>
              </w:numPr>
              <w:spacing w:after="0" w:line="240" w:lineRule="auto"/>
              <w:ind w:left="372" w:hanging="284"/>
            </w:pPr>
            <w:r w:rsidRPr="00545E93">
              <w:t>3</w:t>
            </w:r>
            <w:r w:rsidR="00AD3D97" w:rsidRPr="00545E93">
              <w:t>)</w:t>
            </w:r>
            <w:r w:rsidRPr="00545E93">
              <w:t xml:space="preserve"> Program  Profilaktyki Nowotworu Gruczołu Krokowego  Realizator: MSPR z Przychodnią w Sopocie. Poradnia Urologiczna liczba</w:t>
            </w:r>
            <w:r w:rsidR="00E4382C">
              <w:t xml:space="preserve"> </w:t>
            </w:r>
            <w:r w:rsidR="00E4382C" w:rsidRPr="00545E93">
              <w:t>osób</w:t>
            </w:r>
            <w:r w:rsidRPr="00545E93">
              <w:t xml:space="preserve">: </w:t>
            </w:r>
            <w:r w:rsidR="00545E93" w:rsidRPr="00545E93">
              <w:t>83</w:t>
            </w:r>
            <w:r w:rsidR="00A209E7" w:rsidRPr="00545E93">
              <w:t xml:space="preserve"> </w:t>
            </w:r>
            <w:r w:rsidRPr="00545E93">
              <w:t>mężczyzn po 50  r.ż.</w:t>
            </w:r>
          </w:p>
          <w:p w14:paraId="74587A7C" w14:textId="77777777" w:rsidR="00880698" w:rsidRPr="00545E93" w:rsidRDefault="00F8322D" w:rsidP="00A17BF3">
            <w:pPr>
              <w:pStyle w:val="Akapitzlist"/>
              <w:numPr>
                <w:ilvl w:val="0"/>
                <w:numId w:val="21"/>
              </w:numPr>
              <w:spacing w:after="0" w:line="240" w:lineRule="auto"/>
              <w:ind w:left="372" w:hanging="284"/>
            </w:pPr>
            <w:r w:rsidRPr="00545E93">
              <w:t>4</w:t>
            </w:r>
            <w:r w:rsidR="00AD3D97" w:rsidRPr="00545E93">
              <w:t>)</w:t>
            </w:r>
            <w:r w:rsidRPr="00545E93">
              <w:t xml:space="preserve"> Regionalny Program Polityki Zdrowotnej – </w:t>
            </w:r>
            <w:r w:rsidR="00545E93" w:rsidRPr="00545E93">
              <w:t xml:space="preserve">szczepienia przeciw pneumokokom </w:t>
            </w:r>
            <w:r w:rsidRPr="00545E93">
              <w:t xml:space="preserve">dla </w:t>
            </w:r>
            <w:r w:rsidR="00545E93" w:rsidRPr="00545E93">
              <w:t xml:space="preserve">24 </w:t>
            </w:r>
            <w:r w:rsidRPr="00545E93">
              <w:t xml:space="preserve">osób 65 + z grupy ryzyka – Realizator : </w:t>
            </w:r>
            <w:r w:rsidR="00E24378" w:rsidRPr="00545E93">
              <w:t>Szpitale Pomorskie sp. z o. o.</w:t>
            </w:r>
          </w:p>
          <w:p w14:paraId="015FEE12" w14:textId="77777777" w:rsidR="00E06A55" w:rsidRPr="00401E30" w:rsidRDefault="00E06A55" w:rsidP="00A17BF3">
            <w:pPr>
              <w:pStyle w:val="Akapitzlist"/>
              <w:numPr>
                <w:ilvl w:val="0"/>
                <w:numId w:val="21"/>
              </w:numPr>
              <w:spacing w:after="0" w:line="240" w:lineRule="auto"/>
              <w:ind w:left="375" w:hanging="284"/>
            </w:pPr>
            <w:r w:rsidRPr="00545E93">
              <w:lastRenderedPageBreak/>
              <w:t>5) Zajęcia zajęć gimnastycznych i rehabilitacyjnych kręgosłupa dla dorosłych mieszkańców Sopotu</w:t>
            </w:r>
            <w:r w:rsidR="00545E93" w:rsidRPr="00545E93">
              <w:t xml:space="preserve"> </w:t>
            </w:r>
            <w:r w:rsidR="00E4382C">
              <w:t>–</w:t>
            </w:r>
            <w:r w:rsidR="00545E93">
              <w:t xml:space="preserve"> </w:t>
            </w:r>
            <w:r w:rsidR="00E4382C">
              <w:t>odbyło się 15 zajęć styczeń-luty oraz wrzesień.</w:t>
            </w:r>
          </w:p>
        </w:tc>
      </w:tr>
      <w:tr w:rsidR="00FE383F" w:rsidRPr="00401E30" w14:paraId="4127D525" w14:textId="77777777" w:rsidTr="00D975F0">
        <w:trPr>
          <w:trHeight w:val="240"/>
        </w:trPr>
        <w:tc>
          <w:tcPr>
            <w:tcW w:w="3402" w:type="dxa"/>
            <w:tcBorders>
              <w:top w:val="nil"/>
              <w:left w:val="single" w:sz="8" w:space="0" w:color="000000"/>
              <w:bottom w:val="nil"/>
              <w:right w:val="single" w:sz="8" w:space="0" w:color="auto"/>
            </w:tcBorders>
            <w:shd w:val="clear" w:color="000000" w:fill="FFFFFF"/>
            <w:hideMark/>
          </w:tcPr>
          <w:p w14:paraId="33A8C1EB" w14:textId="77777777" w:rsidR="00FE383F" w:rsidRPr="00401E30" w:rsidRDefault="00FE383F" w:rsidP="008B137E">
            <w:pPr>
              <w:spacing w:after="0" w:line="240" w:lineRule="auto"/>
              <w:rPr>
                <w:rFonts w:eastAsia="Times New Roman" w:cs="Calibri"/>
              </w:rPr>
            </w:pPr>
            <w:r w:rsidRPr="00401E30">
              <w:rPr>
                <w:rFonts w:eastAsia="Times New Roman" w:cs="Calibri"/>
              </w:rPr>
              <w:t>2. realizacja z</w:t>
            </w:r>
            <w:r w:rsidR="008B137E" w:rsidRPr="00401E30">
              <w:rPr>
                <w:rFonts w:eastAsia="Times New Roman" w:cs="Calibri"/>
              </w:rPr>
              <w:t>różnicowanych zajęć ruchowych w </w:t>
            </w:r>
            <w:r w:rsidRPr="00401E30">
              <w:rPr>
                <w:rFonts w:eastAsia="Times New Roman" w:cs="Calibri"/>
              </w:rPr>
              <w:t>p</w:t>
            </w:r>
            <w:r w:rsidR="009E412C" w:rsidRPr="00401E30">
              <w:rPr>
                <w:rFonts w:eastAsia="Times New Roman" w:cs="Calibri"/>
              </w:rPr>
              <w:t>oszczególnych częściach miasta</w:t>
            </w:r>
            <w:r w:rsidR="0011719E">
              <w:rPr>
                <w:rFonts w:eastAsia="Times New Roman" w:cs="Calibri"/>
              </w:rPr>
              <w:br/>
            </w:r>
            <w:r w:rsidR="0011719E">
              <w:rPr>
                <w:rFonts w:eastAsia="Times New Roman" w:cs="Calibri"/>
              </w:rPr>
              <w:br/>
            </w:r>
          </w:p>
        </w:tc>
        <w:tc>
          <w:tcPr>
            <w:tcW w:w="5831" w:type="dxa"/>
            <w:vMerge/>
            <w:tcBorders>
              <w:top w:val="nil"/>
              <w:left w:val="single" w:sz="8" w:space="0" w:color="auto"/>
              <w:bottom w:val="nil"/>
              <w:right w:val="single" w:sz="8" w:space="0" w:color="auto"/>
            </w:tcBorders>
            <w:vAlign w:val="center"/>
            <w:hideMark/>
          </w:tcPr>
          <w:p w14:paraId="6C24218B" w14:textId="77777777" w:rsidR="00FE383F" w:rsidRPr="00401E30" w:rsidRDefault="00FE383F" w:rsidP="000D0E42">
            <w:pPr>
              <w:spacing w:after="0" w:line="240" w:lineRule="auto"/>
              <w:rPr>
                <w:rFonts w:eastAsia="Times New Roman" w:cs="Calibri"/>
              </w:rPr>
            </w:pPr>
          </w:p>
        </w:tc>
      </w:tr>
      <w:tr w:rsidR="00FE383F" w:rsidRPr="00401E30" w14:paraId="784DFF50" w14:textId="77777777" w:rsidTr="00D975F0">
        <w:trPr>
          <w:trHeight w:val="480"/>
        </w:trPr>
        <w:tc>
          <w:tcPr>
            <w:tcW w:w="3402" w:type="dxa"/>
            <w:tcBorders>
              <w:top w:val="nil"/>
              <w:left w:val="single" w:sz="8" w:space="0" w:color="000000"/>
              <w:bottom w:val="nil"/>
              <w:right w:val="single" w:sz="8" w:space="0" w:color="auto"/>
            </w:tcBorders>
            <w:shd w:val="clear" w:color="000000" w:fill="FFFFFF"/>
            <w:hideMark/>
          </w:tcPr>
          <w:p w14:paraId="3028CBD4" w14:textId="77777777" w:rsidR="00FE383F" w:rsidRPr="00401E30" w:rsidRDefault="00FE383F" w:rsidP="008B137E">
            <w:pPr>
              <w:spacing w:after="0" w:line="240" w:lineRule="auto"/>
              <w:rPr>
                <w:rFonts w:eastAsia="Times New Roman" w:cs="Calibri"/>
              </w:rPr>
            </w:pPr>
            <w:r w:rsidRPr="00401E30">
              <w:rPr>
                <w:rFonts w:eastAsia="Times New Roman" w:cs="Calibri"/>
              </w:rPr>
              <w:t xml:space="preserve">3. organizacja zajęć i dostęp do materiałów z ćwiczeniami zapobiegającymi upadkom, ćwiczenia dla osób z </w:t>
            </w:r>
            <w:r w:rsidR="009E412C" w:rsidRPr="00401E30">
              <w:rPr>
                <w:rFonts w:eastAsia="Times New Roman" w:cs="Calibri"/>
              </w:rPr>
              <w:t>ograniczoną możliwością ruchową</w:t>
            </w:r>
            <w:r w:rsidR="0011719E">
              <w:rPr>
                <w:rFonts w:eastAsia="Times New Roman" w:cs="Calibri"/>
              </w:rPr>
              <w:br/>
            </w:r>
            <w:r w:rsidR="0011719E">
              <w:rPr>
                <w:rFonts w:eastAsia="Times New Roman" w:cs="Calibri"/>
              </w:rPr>
              <w:br/>
            </w:r>
          </w:p>
        </w:tc>
        <w:tc>
          <w:tcPr>
            <w:tcW w:w="5831" w:type="dxa"/>
            <w:vMerge/>
            <w:tcBorders>
              <w:top w:val="nil"/>
              <w:left w:val="single" w:sz="8" w:space="0" w:color="auto"/>
              <w:bottom w:val="nil"/>
              <w:right w:val="single" w:sz="8" w:space="0" w:color="auto"/>
            </w:tcBorders>
            <w:vAlign w:val="center"/>
            <w:hideMark/>
          </w:tcPr>
          <w:p w14:paraId="28204042" w14:textId="77777777" w:rsidR="00FE383F" w:rsidRPr="00401E30" w:rsidRDefault="00FE383F" w:rsidP="000D0E42">
            <w:pPr>
              <w:spacing w:after="0" w:line="240" w:lineRule="auto"/>
              <w:rPr>
                <w:rFonts w:eastAsia="Times New Roman" w:cs="Calibri"/>
              </w:rPr>
            </w:pPr>
          </w:p>
        </w:tc>
      </w:tr>
      <w:tr w:rsidR="00FE383F" w:rsidRPr="00401E30" w14:paraId="5F3D7C7A" w14:textId="77777777" w:rsidTr="00D975F0">
        <w:trPr>
          <w:trHeight w:val="240"/>
        </w:trPr>
        <w:tc>
          <w:tcPr>
            <w:tcW w:w="3402" w:type="dxa"/>
            <w:tcBorders>
              <w:top w:val="nil"/>
              <w:left w:val="single" w:sz="8" w:space="0" w:color="000000"/>
              <w:bottom w:val="nil"/>
              <w:right w:val="single" w:sz="8" w:space="0" w:color="auto"/>
            </w:tcBorders>
            <w:shd w:val="clear" w:color="000000" w:fill="FFFFFF"/>
            <w:hideMark/>
          </w:tcPr>
          <w:p w14:paraId="63488A02" w14:textId="77777777" w:rsidR="00FE383F" w:rsidRPr="00401E30" w:rsidRDefault="00FE383F" w:rsidP="008B137E">
            <w:pPr>
              <w:spacing w:after="0" w:line="240" w:lineRule="auto"/>
              <w:rPr>
                <w:rFonts w:eastAsia="Times New Roman" w:cs="Calibri"/>
              </w:rPr>
            </w:pPr>
            <w:r w:rsidRPr="00401E30">
              <w:rPr>
                <w:rFonts w:eastAsia="Times New Roman" w:cs="Calibri"/>
              </w:rPr>
              <w:t xml:space="preserve">4. </w:t>
            </w:r>
            <w:r w:rsidR="009E412C" w:rsidRPr="00401E30">
              <w:rPr>
                <w:rFonts w:eastAsia="Times New Roman" w:cs="Calibri"/>
              </w:rPr>
              <w:t>wspieranie badań przesiewowych</w:t>
            </w:r>
            <w:r w:rsidR="0011719E">
              <w:rPr>
                <w:rFonts w:eastAsia="Times New Roman" w:cs="Calibri"/>
              </w:rPr>
              <w:br/>
            </w:r>
            <w:r w:rsidR="0011719E">
              <w:rPr>
                <w:rFonts w:eastAsia="Times New Roman" w:cs="Calibri"/>
              </w:rPr>
              <w:br/>
            </w:r>
          </w:p>
        </w:tc>
        <w:tc>
          <w:tcPr>
            <w:tcW w:w="5831" w:type="dxa"/>
            <w:vMerge/>
            <w:tcBorders>
              <w:top w:val="nil"/>
              <w:left w:val="single" w:sz="8" w:space="0" w:color="auto"/>
              <w:bottom w:val="nil"/>
              <w:right w:val="single" w:sz="8" w:space="0" w:color="auto"/>
            </w:tcBorders>
            <w:vAlign w:val="center"/>
            <w:hideMark/>
          </w:tcPr>
          <w:p w14:paraId="70E368EF" w14:textId="77777777" w:rsidR="00FE383F" w:rsidRPr="00401E30" w:rsidRDefault="00FE383F" w:rsidP="000D0E42">
            <w:pPr>
              <w:spacing w:after="0" w:line="240" w:lineRule="auto"/>
              <w:rPr>
                <w:rFonts w:eastAsia="Times New Roman" w:cs="Calibri"/>
              </w:rPr>
            </w:pPr>
          </w:p>
        </w:tc>
      </w:tr>
      <w:tr w:rsidR="00FE383F" w:rsidRPr="00401E30" w14:paraId="3AAD2744" w14:textId="77777777" w:rsidTr="00D975F0">
        <w:trPr>
          <w:trHeight w:val="495"/>
        </w:trPr>
        <w:tc>
          <w:tcPr>
            <w:tcW w:w="3402" w:type="dxa"/>
            <w:tcBorders>
              <w:top w:val="nil"/>
              <w:left w:val="single" w:sz="8" w:space="0" w:color="000000"/>
              <w:bottom w:val="single" w:sz="8" w:space="0" w:color="auto"/>
              <w:right w:val="single" w:sz="8" w:space="0" w:color="auto"/>
            </w:tcBorders>
            <w:shd w:val="clear" w:color="000000" w:fill="FFFFFF"/>
            <w:hideMark/>
          </w:tcPr>
          <w:p w14:paraId="54DD44A3" w14:textId="77777777" w:rsidR="00FE383F" w:rsidRPr="00401E30" w:rsidRDefault="00FE383F" w:rsidP="008B137E">
            <w:pPr>
              <w:spacing w:after="0" w:line="240" w:lineRule="auto"/>
              <w:rPr>
                <w:rFonts w:eastAsia="Times New Roman" w:cs="Calibri"/>
              </w:rPr>
            </w:pPr>
            <w:r w:rsidRPr="00401E30">
              <w:rPr>
                <w:rFonts w:eastAsia="Times New Roman" w:cs="Calibri"/>
              </w:rPr>
              <w:t xml:space="preserve">5. kontynuacja realizacji miejskich programów profilaktycznych, </w:t>
            </w:r>
            <w:r w:rsidRPr="00401E30">
              <w:rPr>
                <w:rFonts w:eastAsia="Times New Roman" w:cs="Calibri"/>
              </w:rPr>
              <w:lastRenderedPageBreak/>
              <w:t>usprawniających i rehabilitacy</w:t>
            </w:r>
            <w:r w:rsidR="009E412C" w:rsidRPr="00401E30">
              <w:rPr>
                <w:rFonts w:eastAsia="Times New Roman" w:cs="Calibri"/>
              </w:rPr>
              <w:t>jnych skierowanych do seniorów</w:t>
            </w:r>
          </w:p>
        </w:tc>
        <w:tc>
          <w:tcPr>
            <w:tcW w:w="5831" w:type="dxa"/>
            <w:vMerge/>
            <w:tcBorders>
              <w:top w:val="nil"/>
              <w:left w:val="single" w:sz="8" w:space="0" w:color="auto"/>
              <w:bottom w:val="single" w:sz="8" w:space="0" w:color="auto"/>
              <w:right w:val="single" w:sz="8" w:space="0" w:color="auto"/>
            </w:tcBorders>
            <w:vAlign w:val="center"/>
            <w:hideMark/>
          </w:tcPr>
          <w:p w14:paraId="479F05C5" w14:textId="77777777" w:rsidR="00FE383F" w:rsidRPr="00401E30" w:rsidRDefault="00FE383F" w:rsidP="000D0E42">
            <w:pPr>
              <w:spacing w:after="0" w:line="240" w:lineRule="auto"/>
              <w:rPr>
                <w:rFonts w:eastAsia="Times New Roman" w:cs="Calibri"/>
              </w:rPr>
            </w:pPr>
          </w:p>
        </w:tc>
      </w:tr>
      <w:tr w:rsidR="00F83144" w:rsidRPr="00401E30" w14:paraId="5C95DFDE" w14:textId="77777777" w:rsidTr="00D975F0">
        <w:trPr>
          <w:trHeight w:val="375"/>
        </w:trPr>
        <w:tc>
          <w:tcPr>
            <w:tcW w:w="9233" w:type="dxa"/>
            <w:gridSpan w:val="2"/>
            <w:tcBorders>
              <w:top w:val="single" w:sz="8" w:space="0" w:color="auto"/>
              <w:left w:val="single" w:sz="8" w:space="0" w:color="auto"/>
              <w:bottom w:val="single" w:sz="8" w:space="0" w:color="auto"/>
              <w:right w:val="single" w:sz="8" w:space="0" w:color="auto"/>
            </w:tcBorders>
            <w:shd w:val="clear" w:color="000000" w:fill="C2D69A"/>
            <w:vAlign w:val="center"/>
            <w:hideMark/>
          </w:tcPr>
          <w:p w14:paraId="1FC8273C" w14:textId="77777777" w:rsidR="00F83144" w:rsidRPr="00401E30" w:rsidRDefault="00F83144" w:rsidP="000D0E42">
            <w:pPr>
              <w:spacing w:after="0" w:line="240" w:lineRule="auto"/>
              <w:rPr>
                <w:rFonts w:eastAsia="Times New Roman" w:cs="Calibri"/>
              </w:rPr>
            </w:pPr>
            <w:r w:rsidRPr="00401E30">
              <w:rPr>
                <w:rFonts w:eastAsia="Times New Roman" w:cs="Calibri"/>
              </w:rPr>
              <w:t>Działanie 2.3.2</w:t>
            </w:r>
            <w:r w:rsidR="00BB5CE6" w:rsidRPr="00401E30">
              <w:rPr>
                <w:rFonts w:eastAsia="Times New Roman" w:cs="Calibri"/>
              </w:rPr>
              <w:t xml:space="preserve">   </w:t>
            </w:r>
            <w:r w:rsidRPr="00401E30">
              <w:rPr>
                <w:rFonts w:eastAsia="Times New Roman" w:cs="Calibri"/>
              </w:rPr>
              <w:t>Wzmacnianie systemu specjalistycznej opieki geriatrycznej</w:t>
            </w:r>
          </w:p>
        </w:tc>
      </w:tr>
      <w:tr w:rsidR="00FE383F" w:rsidRPr="00401E30" w14:paraId="7C388F6D" w14:textId="77777777" w:rsidTr="00D975F0">
        <w:trPr>
          <w:trHeight w:val="131"/>
        </w:trPr>
        <w:tc>
          <w:tcPr>
            <w:tcW w:w="3402" w:type="dxa"/>
            <w:tcBorders>
              <w:top w:val="single" w:sz="8" w:space="0" w:color="auto"/>
              <w:left w:val="single" w:sz="8" w:space="0" w:color="000000"/>
              <w:bottom w:val="single" w:sz="8" w:space="0" w:color="000001"/>
              <w:right w:val="single" w:sz="8" w:space="0" w:color="auto"/>
            </w:tcBorders>
            <w:shd w:val="clear" w:color="000000" w:fill="FFFFFF"/>
            <w:hideMark/>
          </w:tcPr>
          <w:p w14:paraId="7CBA34E4" w14:textId="77777777" w:rsidR="00FE383F" w:rsidRPr="00401E30" w:rsidRDefault="00FE383F" w:rsidP="000B5325">
            <w:pPr>
              <w:spacing w:after="0" w:line="240" w:lineRule="auto"/>
              <w:rPr>
                <w:rFonts w:eastAsia="Times New Roman" w:cs="Calibri"/>
              </w:rPr>
            </w:pPr>
            <w:r w:rsidRPr="00401E30">
              <w:rPr>
                <w:rFonts w:eastAsia="Times New Roman" w:cs="Calibri"/>
              </w:rPr>
              <w:t xml:space="preserve">1. wspieranie powstania nowych podmiotów z zakresu ochrony zdrowia </w:t>
            </w:r>
            <w:r w:rsidR="009E412C" w:rsidRPr="00401E30">
              <w:rPr>
                <w:rFonts w:eastAsia="Times New Roman" w:cs="Calibri"/>
              </w:rPr>
              <w:t>w zakresie opieki geriatrycznej</w:t>
            </w:r>
          </w:p>
        </w:tc>
        <w:tc>
          <w:tcPr>
            <w:tcW w:w="5831" w:type="dxa"/>
            <w:tcBorders>
              <w:top w:val="single" w:sz="8" w:space="0" w:color="auto"/>
              <w:left w:val="single" w:sz="8" w:space="0" w:color="auto"/>
              <w:bottom w:val="single" w:sz="8" w:space="0" w:color="000001"/>
              <w:right w:val="single" w:sz="8" w:space="0" w:color="auto"/>
            </w:tcBorders>
            <w:shd w:val="clear" w:color="000000" w:fill="FFFFFF"/>
            <w:hideMark/>
          </w:tcPr>
          <w:p w14:paraId="0E8C0897" w14:textId="77777777" w:rsidR="00E13AC9" w:rsidRPr="00E13AC9" w:rsidRDefault="00D25D6C" w:rsidP="00A17BF3">
            <w:pPr>
              <w:pStyle w:val="Akapitzlist"/>
              <w:numPr>
                <w:ilvl w:val="0"/>
                <w:numId w:val="16"/>
              </w:numPr>
              <w:spacing w:after="0" w:line="240" w:lineRule="auto"/>
              <w:ind w:left="375" w:hanging="284"/>
              <w:rPr>
                <w:rFonts w:cs="Arial"/>
              </w:rPr>
            </w:pPr>
            <w:r w:rsidRPr="00E85CA0">
              <w:rPr>
                <w:rFonts w:cs="Helvetica"/>
              </w:rPr>
              <w:t xml:space="preserve">Centrum Opieki Geriatrycznej </w:t>
            </w:r>
            <w:r w:rsidR="000B7BCE">
              <w:t xml:space="preserve">– działał </w:t>
            </w:r>
            <w:r w:rsidR="00E85CA0" w:rsidRPr="00E85CA0">
              <w:rPr>
                <w:rFonts w:cs="Helvetica"/>
              </w:rPr>
              <w:t>oddział</w:t>
            </w:r>
            <w:r w:rsidRPr="00E85CA0">
              <w:rPr>
                <w:rFonts w:cs="Helvetica"/>
              </w:rPr>
              <w:t xml:space="preserve"> szpitaln</w:t>
            </w:r>
            <w:r w:rsidR="00E85CA0" w:rsidRPr="00E85CA0">
              <w:rPr>
                <w:rFonts w:cs="Helvetica"/>
              </w:rPr>
              <w:t>y</w:t>
            </w:r>
            <w:r w:rsidRPr="00E85CA0">
              <w:rPr>
                <w:rFonts w:cs="Helvetica"/>
              </w:rPr>
              <w:t xml:space="preserve"> </w:t>
            </w:r>
            <w:r w:rsidR="002A6682" w:rsidRPr="00E85CA0">
              <w:rPr>
                <w:rFonts w:cs="Helvetica"/>
              </w:rPr>
              <w:t>–</w:t>
            </w:r>
            <w:r w:rsidRPr="00E85CA0">
              <w:rPr>
                <w:rFonts w:cs="Helvetica"/>
              </w:rPr>
              <w:t xml:space="preserve"> geriatry</w:t>
            </w:r>
            <w:r w:rsidR="00E859FA" w:rsidRPr="00E85CA0">
              <w:rPr>
                <w:rFonts w:cs="Helvetica"/>
              </w:rPr>
              <w:t>czny stacjonarny oraz dzienn</w:t>
            </w:r>
            <w:r w:rsidR="000B7BCE">
              <w:rPr>
                <w:rFonts w:cs="Helvetica"/>
              </w:rPr>
              <w:t>y</w:t>
            </w:r>
            <w:r w:rsidR="00E859FA" w:rsidRPr="00E85CA0">
              <w:rPr>
                <w:rFonts w:cs="Helvetica"/>
              </w:rPr>
              <w:t xml:space="preserve"> i </w:t>
            </w:r>
            <w:r w:rsidR="002A6682" w:rsidRPr="00E85CA0">
              <w:rPr>
                <w:rFonts w:cs="Helvetica"/>
              </w:rPr>
              <w:t>wiele</w:t>
            </w:r>
            <w:r w:rsidRPr="00E85CA0">
              <w:rPr>
                <w:rFonts w:cs="Helvetica"/>
              </w:rPr>
              <w:t xml:space="preserve"> poradni dla seniorów</w:t>
            </w:r>
            <w:r w:rsidR="002A6682" w:rsidRPr="00E85CA0">
              <w:rPr>
                <w:rFonts w:cs="Helvetica"/>
              </w:rPr>
              <w:t>. W</w:t>
            </w:r>
            <w:r w:rsidRPr="00E85CA0">
              <w:rPr>
                <w:rFonts w:cs="Helvetica"/>
              </w:rPr>
              <w:t xml:space="preserve"> zakres opieki geriatrycznej</w:t>
            </w:r>
            <w:r w:rsidR="002A6682" w:rsidRPr="00E85CA0">
              <w:rPr>
                <w:rFonts w:cs="Helvetica"/>
              </w:rPr>
              <w:t xml:space="preserve"> </w:t>
            </w:r>
            <w:r w:rsidRPr="00E85CA0">
              <w:rPr>
                <w:rFonts w:cs="Helvetica"/>
              </w:rPr>
              <w:t>wchodzi szeroko rozumiana opieka kompleksowa: przyszpitalne przychodnie geriatryczne i</w:t>
            </w:r>
            <w:r w:rsidR="006E4383" w:rsidRPr="00E85CA0">
              <w:rPr>
                <w:rFonts w:cs="Helvetica"/>
              </w:rPr>
              <w:t> </w:t>
            </w:r>
            <w:r w:rsidRPr="00E85CA0">
              <w:rPr>
                <w:rFonts w:cs="Helvetica"/>
              </w:rPr>
              <w:t xml:space="preserve">psychogeriatryczne, rehabilitacja i </w:t>
            </w:r>
            <w:r w:rsidRPr="00E13AC9">
              <w:rPr>
                <w:rFonts w:cs="Helvetica"/>
              </w:rPr>
              <w:t>fizjoterapia, diagnostyka, a także oddziały dzienne i stacjonarne</w:t>
            </w:r>
            <w:r w:rsidR="002A6682" w:rsidRPr="00E13AC9">
              <w:rPr>
                <w:rFonts w:cs="Helvetica"/>
              </w:rPr>
              <w:t xml:space="preserve">. </w:t>
            </w:r>
          </w:p>
          <w:p w14:paraId="2D3242C7" w14:textId="77777777" w:rsidR="00FE383F" w:rsidRPr="00AD3D97" w:rsidRDefault="00D166B7" w:rsidP="00A17BF3">
            <w:pPr>
              <w:pStyle w:val="Akapitzlist"/>
              <w:numPr>
                <w:ilvl w:val="0"/>
                <w:numId w:val="16"/>
              </w:numPr>
              <w:spacing w:after="0" w:line="240" w:lineRule="auto"/>
              <w:ind w:left="375" w:hanging="284"/>
              <w:rPr>
                <w:rFonts w:cs="Arial"/>
              </w:rPr>
            </w:pPr>
            <w:r w:rsidRPr="00E13AC9">
              <w:rPr>
                <w:rFonts w:cs="Helvetica"/>
              </w:rPr>
              <w:t>W Pomorskim Centrum Reumatologicznym został utworzony specjalistyczny oddział tzw. drugiego poziomu, dla pacjentów chorujących na Covid-19. Zna</w:t>
            </w:r>
            <w:r w:rsidR="00E13AC9" w:rsidRPr="00E13AC9">
              <w:rPr>
                <w:rFonts w:cs="Helvetica"/>
              </w:rPr>
              <w:t xml:space="preserve">lazło </w:t>
            </w:r>
            <w:r w:rsidRPr="00E13AC9">
              <w:rPr>
                <w:rFonts w:cs="Helvetica"/>
              </w:rPr>
              <w:t xml:space="preserve"> się w nim 30 </w:t>
            </w:r>
            <w:r w:rsidR="00E13AC9" w:rsidRPr="00E13AC9">
              <w:rPr>
                <w:rFonts w:cs="Helvetica"/>
              </w:rPr>
              <w:t xml:space="preserve">miejsce dla </w:t>
            </w:r>
            <w:r w:rsidRPr="00E13AC9">
              <w:rPr>
                <w:rFonts w:cs="Helvetica"/>
              </w:rPr>
              <w:t>pacjentów</w:t>
            </w:r>
            <w:r w:rsidRPr="00E13AC9">
              <w:rPr>
                <w:rFonts w:cs="Helvetica"/>
                <w:b/>
                <w:bCs/>
              </w:rPr>
              <w:t>.</w:t>
            </w:r>
          </w:p>
        </w:tc>
      </w:tr>
    </w:tbl>
    <w:p w14:paraId="20E33F36" w14:textId="77777777" w:rsidR="00B91CD6" w:rsidRDefault="00B91CD6" w:rsidP="00B31DB8">
      <w:pPr>
        <w:jc w:val="both"/>
      </w:pPr>
    </w:p>
    <w:tbl>
      <w:tblPr>
        <w:tblStyle w:val="Tabela-Siatka"/>
        <w:tblW w:w="9173" w:type="dxa"/>
        <w:jc w:val="center"/>
        <w:tblLook w:val="04A0" w:firstRow="1" w:lastRow="0" w:firstColumn="1" w:lastColumn="0" w:noHBand="0" w:noVBand="1"/>
      </w:tblPr>
      <w:tblGrid>
        <w:gridCol w:w="9173"/>
      </w:tblGrid>
      <w:tr w:rsidR="001C4216" w:rsidRPr="00401E30" w14:paraId="70931F8A" w14:textId="77777777" w:rsidTr="00BD24F2">
        <w:trPr>
          <w:trHeight w:val="850"/>
          <w:jc w:val="center"/>
        </w:trPr>
        <w:tc>
          <w:tcPr>
            <w:tcW w:w="9173" w:type="dxa"/>
            <w:shd w:val="clear" w:color="auto" w:fill="BFBFBF" w:themeFill="background1" w:themeFillShade="BF"/>
            <w:vAlign w:val="center"/>
          </w:tcPr>
          <w:p w14:paraId="48FCC2C6" w14:textId="77777777" w:rsidR="005A4993" w:rsidRPr="00401E30" w:rsidRDefault="001C4216" w:rsidP="005A4993">
            <w:pPr>
              <w:pStyle w:val="Default"/>
              <w:rPr>
                <w:rFonts w:asciiTheme="minorHAnsi" w:hAnsiTheme="minorHAnsi"/>
                <w:b/>
                <w:sz w:val="28"/>
                <w:szCs w:val="28"/>
              </w:rPr>
            </w:pPr>
            <w:r w:rsidRPr="00401E30">
              <w:rPr>
                <w:rFonts w:asciiTheme="minorHAnsi" w:hAnsiTheme="minorHAnsi"/>
                <w:b/>
                <w:bCs/>
                <w:sz w:val="28"/>
                <w:szCs w:val="28"/>
              </w:rPr>
              <w:t>Priorytet</w:t>
            </w:r>
            <w:r w:rsidR="005A4993" w:rsidRPr="00401E30">
              <w:rPr>
                <w:rFonts w:asciiTheme="minorHAnsi" w:hAnsiTheme="minorHAnsi"/>
                <w:b/>
                <w:sz w:val="28"/>
                <w:szCs w:val="28"/>
              </w:rPr>
              <w:t xml:space="preserve"> 2.4 </w:t>
            </w:r>
          </w:p>
          <w:p w14:paraId="23C8FCB3" w14:textId="77777777" w:rsidR="001C4216" w:rsidRPr="00401E30" w:rsidRDefault="005A4993" w:rsidP="005A4993">
            <w:pPr>
              <w:jc w:val="both"/>
            </w:pPr>
            <w:r w:rsidRPr="00401E30">
              <w:rPr>
                <w:b/>
                <w:sz w:val="28"/>
                <w:szCs w:val="28"/>
              </w:rPr>
              <w:t>Zwiększenie roli organizacji pozarządowych w działaniach na rzecz seniorów</w:t>
            </w:r>
          </w:p>
        </w:tc>
      </w:tr>
    </w:tbl>
    <w:p w14:paraId="572DDA08" w14:textId="77777777" w:rsidR="001C4216" w:rsidRPr="003A602A" w:rsidRDefault="001C4216" w:rsidP="001C4216">
      <w:pPr>
        <w:rPr>
          <w:sz w:val="16"/>
          <w:szCs w:val="16"/>
        </w:rPr>
      </w:pPr>
    </w:p>
    <w:tbl>
      <w:tblPr>
        <w:tblW w:w="9214" w:type="dxa"/>
        <w:tblInd w:w="70" w:type="dxa"/>
        <w:tblCellMar>
          <w:left w:w="70" w:type="dxa"/>
          <w:right w:w="70" w:type="dxa"/>
        </w:tblCellMar>
        <w:tblLook w:val="04A0" w:firstRow="1" w:lastRow="0" w:firstColumn="1" w:lastColumn="0" w:noHBand="0" w:noVBand="1"/>
      </w:tblPr>
      <w:tblGrid>
        <w:gridCol w:w="3388"/>
        <w:gridCol w:w="5826"/>
      </w:tblGrid>
      <w:tr w:rsidR="00F83144" w:rsidRPr="00401E30" w14:paraId="79B2E366" w14:textId="77777777" w:rsidTr="00E06A55">
        <w:trPr>
          <w:trHeight w:val="360"/>
        </w:trPr>
        <w:tc>
          <w:tcPr>
            <w:tcW w:w="9214" w:type="dxa"/>
            <w:gridSpan w:val="2"/>
            <w:tcBorders>
              <w:top w:val="single" w:sz="4" w:space="0" w:color="auto"/>
              <w:left w:val="single" w:sz="4" w:space="0" w:color="auto"/>
              <w:bottom w:val="single" w:sz="4" w:space="0" w:color="auto"/>
              <w:right w:val="single" w:sz="4" w:space="0" w:color="auto"/>
            </w:tcBorders>
            <w:shd w:val="clear" w:color="000000" w:fill="93CDDD"/>
            <w:vAlign w:val="center"/>
            <w:hideMark/>
          </w:tcPr>
          <w:p w14:paraId="15124A23" w14:textId="77777777" w:rsidR="00F83144" w:rsidRPr="00401E30" w:rsidRDefault="00F83144" w:rsidP="00771029">
            <w:pPr>
              <w:spacing w:after="0" w:line="240" w:lineRule="auto"/>
              <w:rPr>
                <w:rFonts w:eastAsia="Times New Roman" w:cs="Calibri"/>
                <w:szCs w:val="18"/>
              </w:rPr>
            </w:pPr>
            <w:r w:rsidRPr="00401E30">
              <w:rPr>
                <w:rFonts w:eastAsia="Times New Roman" w:cs="Calibri"/>
                <w:szCs w:val="18"/>
              </w:rPr>
              <w:t xml:space="preserve">Działanie 2.4.1 </w:t>
            </w:r>
            <w:r w:rsidR="000B6AAD" w:rsidRPr="00401E30">
              <w:rPr>
                <w:rFonts w:eastAsia="Times New Roman" w:cs="Calibri"/>
                <w:szCs w:val="18"/>
              </w:rPr>
              <w:t xml:space="preserve">  </w:t>
            </w:r>
            <w:r w:rsidRPr="00401E30">
              <w:rPr>
                <w:rFonts w:eastAsia="Times New Roman" w:cs="Calibri"/>
                <w:szCs w:val="18"/>
              </w:rPr>
              <w:t>Zwiększanie roli organizacji pozarządowych jako realizatorów działań i usług na rzecz seniorów</w:t>
            </w:r>
          </w:p>
        </w:tc>
      </w:tr>
      <w:tr w:rsidR="00771029" w:rsidRPr="00401E30" w14:paraId="28C4E01F" w14:textId="77777777" w:rsidTr="00E06A55">
        <w:trPr>
          <w:trHeight w:val="480"/>
        </w:trPr>
        <w:tc>
          <w:tcPr>
            <w:tcW w:w="3388" w:type="dxa"/>
            <w:tcBorders>
              <w:top w:val="single" w:sz="4" w:space="0" w:color="auto"/>
              <w:left w:val="single" w:sz="8" w:space="0" w:color="000000"/>
              <w:bottom w:val="nil"/>
              <w:right w:val="single" w:sz="8" w:space="0" w:color="auto"/>
            </w:tcBorders>
            <w:shd w:val="clear" w:color="000000" w:fill="FFFFFF"/>
            <w:hideMark/>
          </w:tcPr>
          <w:p w14:paraId="5ECAB338" w14:textId="77777777"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1. rozszerzanie pola działa</w:t>
            </w:r>
            <w:r w:rsidR="000F34D8" w:rsidRPr="00401E30">
              <w:rPr>
                <w:rFonts w:eastAsia="Times New Roman" w:cs="Calibri"/>
                <w:color w:val="00000A"/>
                <w:szCs w:val="18"/>
              </w:rPr>
              <w:t>nia organizacji pozarządowych w miejskim programie współpracy z </w:t>
            </w:r>
            <w:r w:rsidR="009E412C" w:rsidRPr="00401E30">
              <w:rPr>
                <w:rFonts w:eastAsia="Times New Roman" w:cs="Calibri"/>
                <w:color w:val="00000A"/>
                <w:szCs w:val="18"/>
              </w:rPr>
              <w:t>organizacjami</w:t>
            </w:r>
          </w:p>
        </w:tc>
        <w:tc>
          <w:tcPr>
            <w:tcW w:w="5826" w:type="dxa"/>
            <w:vMerge w:val="restart"/>
            <w:tcBorders>
              <w:top w:val="single" w:sz="4" w:space="0" w:color="auto"/>
              <w:left w:val="single" w:sz="8" w:space="0" w:color="auto"/>
              <w:bottom w:val="nil"/>
              <w:right w:val="single" w:sz="8" w:space="0" w:color="auto"/>
            </w:tcBorders>
            <w:shd w:val="clear" w:color="000000" w:fill="FFFFFF"/>
            <w:hideMark/>
          </w:tcPr>
          <w:p w14:paraId="214A4C3A" w14:textId="77777777" w:rsidR="000F2D70" w:rsidRPr="00427ACA" w:rsidRDefault="000F2D70" w:rsidP="00A17BF3">
            <w:pPr>
              <w:pStyle w:val="western"/>
              <w:numPr>
                <w:ilvl w:val="0"/>
                <w:numId w:val="15"/>
              </w:numPr>
              <w:spacing w:before="0" w:beforeAutospacing="0" w:after="120" w:line="240" w:lineRule="auto"/>
              <w:ind w:left="228" w:hanging="143"/>
              <w:rPr>
                <w:rFonts w:asciiTheme="minorHAnsi" w:hAnsiTheme="minorHAnsi"/>
                <w:sz w:val="22"/>
                <w:szCs w:val="22"/>
              </w:rPr>
            </w:pPr>
            <w:r w:rsidRPr="00427ACA">
              <w:rPr>
                <w:rFonts w:asciiTheme="minorHAnsi" w:hAnsiTheme="minorHAnsi"/>
                <w:b/>
                <w:sz w:val="22"/>
              </w:rPr>
              <w:t>W Rocznym Programie Współpracy Gminy Miasta Sopotu z organizacjami pozarządowymi</w:t>
            </w:r>
            <w:r w:rsidRPr="00427ACA">
              <w:rPr>
                <w:rFonts w:asciiTheme="minorHAnsi" w:hAnsiTheme="minorHAnsi"/>
                <w:sz w:val="22"/>
              </w:rPr>
              <w:t xml:space="preserve"> i innymi podmiotami wymien</w:t>
            </w:r>
            <w:r w:rsidR="006E4383" w:rsidRPr="00427ACA">
              <w:rPr>
                <w:rFonts w:asciiTheme="minorHAnsi" w:hAnsiTheme="minorHAnsi"/>
                <w:sz w:val="22"/>
              </w:rPr>
              <w:t>ionymi w art. 3 ust. 3 ustawy o </w:t>
            </w:r>
            <w:r w:rsidRPr="00427ACA">
              <w:rPr>
                <w:rFonts w:asciiTheme="minorHAnsi" w:hAnsiTheme="minorHAnsi"/>
                <w:sz w:val="22"/>
              </w:rPr>
              <w:t>działalności pożytku publicznego i o wolontariacie, na</w:t>
            </w:r>
            <w:r w:rsidR="006E4383" w:rsidRPr="00427ACA">
              <w:rPr>
                <w:rFonts w:asciiTheme="minorHAnsi" w:hAnsiTheme="minorHAnsi"/>
                <w:sz w:val="22"/>
              </w:rPr>
              <w:t> </w:t>
            </w:r>
            <w:r w:rsidR="00042B53">
              <w:rPr>
                <w:rFonts w:asciiTheme="minorHAnsi" w:hAnsiTheme="minorHAnsi"/>
                <w:sz w:val="22"/>
              </w:rPr>
              <w:t>rok 2020</w:t>
            </w:r>
            <w:r w:rsidRPr="00427ACA">
              <w:rPr>
                <w:rFonts w:asciiTheme="minorHAnsi" w:hAnsiTheme="minorHAnsi"/>
                <w:sz w:val="22"/>
              </w:rPr>
              <w:t xml:space="preserve"> obszarami do zlecenia </w:t>
            </w:r>
            <w:r w:rsidRPr="00427ACA">
              <w:rPr>
                <w:rFonts w:asciiTheme="minorHAnsi" w:hAnsiTheme="minorHAnsi"/>
                <w:sz w:val="22"/>
                <w:szCs w:val="22"/>
              </w:rPr>
              <w:t>zadań organizacjom pozarządowym w obszarze senioralnym były:</w:t>
            </w:r>
          </w:p>
          <w:p w14:paraId="3A5B2197" w14:textId="77777777" w:rsidR="00C65341" w:rsidRPr="00427ACA" w:rsidRDefault="00C6459A" w:rsidP="00FC56D4">
            <w:pPr>
              <w:autoSpaceDE w:val="0"/>
              <w:autoSpaceDN w:val="0"/>
              <w:adjustRightInd w:val="0"/>
              <w:spacing w:after="0" w:line="240" w:lineRule="auto"/>
              <w:ind w:left="370" w:hanging="142"/>
            </w:pPr>
            <w:r w:rsidRPr="00413715">
              <w:rPr>
                <w:u w:val="single"/>
              </w:rPr>
              <w:t xml:space="preserve">1. </w:t>
            </w:r>
            <w:r w:rsidR="00C246E5" w:rsidRPr="00413715">
              <w:rPr>
                <w:u w:val="single"/>
              </w:rPr>
              <w:t>Ochrona i promocja zdrowia</w:t>
            </w:r>
            <w:r w:rsidR="00C246E5" w:rsidRPr="00427ACA">
              <w:t>.</w:t>
            </w:r>
          </w:p>
          <w:p w14:paraId="5524737F" w14:textId="77777777" w:rsidR="00C246E5" w:rsidRPr="00427ACA" w:rsidRDefault="00FC56D4" w:rsidP="00FC56D4">
            <w:pPr>
              <w:spacing w:after="0" w:line="240" w:lineRule="auto"/>
              <w:ind w:left="370" w:hanging="370"/>
            </w:pPr>
            <w:r>
              <w:t>c)</w:t>
            </w:r>
            <w:r w:rsidR="000F2D70" w:rsidRPr="00427ACA">
              <w:t xml:space="preserve"> </w:t>
            </w:r>
            <w:r>
              <w:t xml:space="preserve">   </w:t>
            </w:r>
            <w:r w:rsidR="00C246E5" w:rsidRPr="00427ACA">
              <w:t xml:space="preserve">Działania profilaktyczne i upowszechnianie wiedzy </w:t>
            </w:r>
            <w:r w:rsidR="00FB0774">
              <w:br/>
            </w:r>
            <w:r w:rsidR="00C246E5" w:rsidRPr="00427ACA">
              <w:t>w zakresie choroby Alzheimera</w:t>
            </w:r>
            <w:r w:rsidR="00750865" w:rsidRPr="00427ACA">
              <w:t>.</w:t>
            </w:r>
          </w:p>
          <w:p w14:paraId="726FC093" w14:textId="77777777" w:rsidR="00C246E5" w:rsidRDefault="00C6459A" w:rsidP="00843448">
            <w:pPr>
              <w:autoSpaceDE w:val="0"/>
              <w:autoSpaceDN w:val="0"/>
              <w:adjustRightInd w:val="0"/>
              <w:spacing w:after="0" w:line="240" w:lineRule="auto"/>
              <w:ind w:left="370" w:hanging="142"/>
              <w:rPr>
                <w:bCs/>
              </w:rPr>
            </w:pPr>
            <w:r w:rsidRPr="00413715">
              <w:rPr>
                <w:bCs/>
                <w:u w:val="single"/>
              </w:rPr>
              <w:t xml:space="preserve">3. </w:t>
            </w:r>
            <w:r w:rsidR="00C246E5" w:rsidRPr="00413715">
              <w:rPr>
                <w:bCs/>
                <w:u w:val="single"/>
              </w:rPr>
              <w:t>Pomoc społeczna, wspieranie rodziny, integracja i</w:t>
            </w:r>
            <w:r w:rsidR="006E4383" w:rsidRPr="00413715">
              <w:rPr>
                <w:bCs/>
                <w:u w:val="single"/>
              </w:rPr>
              <w:t> </w:t>
            </w:r>
            <w:r w:rsidR="00C246E5" w:rsidRPr="00413715">
              <w:rPr>
                <w:bCs/>
                <w:u w:val="single"/>
              </w:rPr>
              <w:t xml:space="preserve">reintegracja </w:t>
            </w:r>
            <w:proofErr w:type="spellStart"/>
            <w:r w:rsidR="00C246E5" w:rsidRPr="00413715">
              <w:rPr>
                <w:bCs/>
                <w:u w:val="single"/>
              </w:rPr>
              <w:t>społeczno</w:t>
            </w:r>
            <w:proofErr w:type="spellEnd"/>
            <w:r w:rsidR="00C246E5" w:rsidRPr="00413715">
              <w:rPr>
                <w:bCs/>
                <w:u w:val="single"/>
              </w:rPr>
              <w:t xml:space="preserve"> – zawodowa</w:t>
            </w:r>
            <w:r w:rsidR="00C246E5" w:rsidRPr="00427ACA">
              <w:rPr>
                <w:bCs/>
              </w:rPr>
              <w:t>.</w:t>
            </w:r>
          </w:p>
          <w:p w14:paraId="443BC7C1" w14:textId="77777777" w:rsidR="00E82314" w:rsidRPr="00E82314" w:rsidRDefault="00E82314" w:rsidP="00A17BF3">
            <w:pPr>
              <w:numPr>
                <w:ilvl w:val="0"/>
                <w:numId w:val="22"/>
              </w:numPr>
              <w:autoSpaceDE w:val="0"/>
              <w:autoSpaceDN w:val="0"/>
              <w:adjustRightInd w:val="0"/>
              <w:spacing w:after="0" w:line="240" w:lineRule="auto"/>
              <w:ind w:left="370"/>
              <w:rPr>
                <w:bCs/>
              </w:rPr>
            </w:pPr>
            <w:r w:rsidRPr="00E82314">
              <w:rPr>
                <w:bCs/>
              </w:rPr>
              <w:t>Sopot – Aktywni Mieszkańcy. Realizacja indywidualnych ścieżek reintegracji dla osób z niepełnosprawnościami</w:t>
            </w:r>
          </w:p>
          <w:p w14:paraId="446B16CC" w14:textId="77777777" w:rsidR="00E82314" w:rsidRPr="00E82314" w:rsidRDefault="00E82314" w:rsidP="00A17BF3">
            <w:pPr>
              <w:numPr>
                <w:ilvl w:val="0"/>
                <w:numId w:val="22"/>
              </w:numPr>
              <w:autoSpaceDE w:val="0"/>
              <w:autoSpaceDN w:val="0"/>
              <w:adjustRightInd w:val="0"/>
              <w:spacing w:after="0" w:line="240" w:lineRule="auto"/>
              <w:ind w:left="370"/>
              <w:rPr>
                <w:bCs/>
              </w:rPr>
            </w:pPr>
            <w:r w:rsidRPr="00E82314">
              <w:rPr>
                <w:bCs/>
              </w:rPr>
              <w:t xml:space="preserve">udzielanie pomocy rzeczowej i żywnościowej osobom </w:t>
            </w:r>
            <w:r w:rsidR="00FB0774">
              <w:rPr>
                <w:bCs/>
              </w:rPr>
              <w:br/>
            </w:r>
            <w:r w:rsidRPr="00E82314">
              <w:rPr>
                <w:bCs/>
              </w:rPr>
              <w:t>i rodzinom o najniższych dochodach</w:t>
            </w:r>
          </w:p>
          <w:p w14:paraId="5B566839" w14:textId="77777777" w:rsidR="00E82314" w:rsidRPr="00E82314" w:rsidRDefault="00E82314" w:rsidP="00A17BF3">
            <w:pPr>
              <w:numPr>
                <w:ilvl w:val="0"/>
                <w:numId w:val="22"/>
              </w:numPr>
              <w:autoSpaceDE w:val="0"/>
              <w:autoSpaceDN w:val="0"/>
              <w:adjustRightInd w:val="0"/>
              <w:spacing w:after="0" w:line="240" w:lineRule="auto"/>
              <w:ind w:left="370"/>
              <w:rPr>
                <w:bCs/>
              </w:rPr>
            </w:pPr>
            <w:r w:rsidRPr="00E82314">
              <w:rPr>
                <w:bCs/>
              </w:rPr>
              <w:t>prowadzenie pomocy w formie wydawania żywności dla najuboższych mieszkańców Sopotu</w:t>
            </w:r>
          </w:p>
          <w:p w14:paraId="1CE943ED" w14:textId="77777777" w:rsidR="00E82314" w:rsidRPr="00E82314" w:rsidRDefault="00E82314" w:rsidP="00A17BF3">
            <w:pPr>
              <w:numPr>
                <w:ilvl w:val="0"/>
                <w:numId w:val="22"/>
              </w:numPr>
              <w:autoSpaceDE w:val="0"/>
              <w:autoSpaceDN w:val="0"/>
              <w:adjustRightInd w:val="0"/>
              <w:spacing w:after="0" w:line="240" w:lineRule="auto"/>
              <w:ind w:left="370"/>
              <w:rPr>
                <w:bCs/>
              </w:rPr>
            </w:pPr>
            <w:r w:rsidRPr="00E82314">
              <w:rPr>
                <w:bCs/>
              </w:rPr>
              <w:t>prowadzenie pomocy w formie wydawania odzieży używanej dla najuboższych mieszkańców Sopotu</w:t>
            </w:r>
          </w:p>
          <w:p w14:paraId="3BDFA02F" w14:textId="77777777" w:rsidR="00E82314" w:rsidRDefault="00E82314" w:rsidP="00A17BF3">
            <w:pPr>
              <w:numPr>
                <w:ilvl w:val="0"/>
                <w:numId w:val="23"/>
              </w:numPr>
              <w:autoSpaceDE w:val="0"/>
              <w:autoSpaceDN w:val="0"/>
              <w:adjustRightInd w:val="0"/>
              <w:spacing w:after="0" w:line="240" w:lineRule="auto"/>
              <w:ind w:left="370"/>
              <w:rPr>
                <w:bCs/>
              </w:rPr>
            </w:pPr>
            <w:r w:rsidRPr="00E82314">
              <w:rPr>
                <w:bCs/>
              </w:rPr>
              <w:t>specjalistyczne poradnictwo dla osób z chorobą Alzheimera i ich opiekunów</w:t>
            </w:r>
          </w:p>
          <w:p w14:paraId="0D10F0B0" w14:textId="77777777" w:rsidR="00E82314" w:rsidRPr="00E82314" w:rsidRDefault="00E82314" w:rsidP="00A17BF3">
            <w:pPr>
              <w:numPr>
                <w:ilvl w:val="0"/>
                <w:numId w:val="24"/>
              </w:numPr>
              <w:autoSpaceDE w:val="0"/>
              <w:autoSpaceDN w:val="0"/>
              <w:adjustRightInd w:val="0"/>
              <w:spacing w:after="0" w:line="240" w:lineRule="auto"/>
              <w:ind w:left="370"/>
              <w:rPr>
                <w:bCs/>
              </w:rPr>
            </w:pPr>
            <w:r w:rsidRPr="00E82314">
              <w:rPr>
                <w:bCs/>
              </w:rPr>
              <w:t>świadczenie usług opiekuńczych w miejscu zamieszkania</w:t>
            </w:r>
          </w:p>
          <w:p w14:paraId="5DEE3999" w14:textId="77777777" w:rsidR="00E82314" w:rsidRPr="00E82314" w:rsidRDefault="00E82314" w:rsidP="00A17BF3">
            <w:pPr>
              <w:numPr>
                <w:ilvl w:val="0"/>
                <w:numId w:val="24"/>
              </w:numPr>
              <w:autoSpaceDE w:val="0"/>
              <w:autoSpaceDN w:val="0"/>
              <w:adjustRightInd w:val="0"/>
              <w:spacing w:after="0" w:line="240" w:lineRule="auto"/>
              <w:ind w:left="370"/>
              <w:rPr>
                <w:bCs/>
              </w:rPr>
            </w:pPr>
            <w:r w:rsidRPr="00E82314">
              <w:rPr>
                <w:bCs/>
              </w:rPr>
              <w:t>prowadzenie mieszkania chronionego</w:t>
            </w:r>
          </w:p>
          <w:p w14:paraId="17247C20" w14:textId="77777777" w:rsidR="00E82314" w:rsidRPr="00E82314" w:rsidRDefault="00E82314" w:rsidP="00A17BF3">
            <w:pPr>
              <w:numPr>
                <w:ilvl w:val="0"/>
                <w:numId w:val="24"/>
              </w:numPr>
              <w:autoSpaceDE w:val="0"/>
              <w:autoSpaceDN w:val="0"/>
              <w:adjustRightInd w:val="0"/>
              <w:spacing w:after="0" w:line="240" w:lineRule="auto"/>
              <w:ind w:left="370"/>
              <w:rPr>
                <w:bCs/>
              </w:rPr>
            </w:pPr>
            <w:r w:rsidRPr="00E82314">
              <w:rPr>
                <w:bCs/>
              </w:rPr>
              <w:t>zapewnienie ciepłego posiłku osobom w trudnej sytuacji życiowej, w tym posiłki dowożone</w:t>
            </w:r>
          </w:p>
          <w:p w14:paraId="6DBA8D6C" w14:textId="77777777" w:rsidR="00E82314" w:rsidRPr="00E82314" w:rsidRDefault="00E82314" w:rsidP="00A17BF3">
            <w:pPr>
              <w:numPr>
                <w:ilvl w:val="0"/>
                <w:numId w:val="24"/>
              </w:numPr>
              <w:autoSpaceDE w:val="0"/>
              <w:autoSpaceDN w:val="0"/>
              <w:adjustRightInd w:val="0"/>
              <w:spacing w:after="0" w:line="240" w:lineRule="auto"/>
              <w:ind w:left="370"/>
              <w:rPr>
                <w:bCs/>
              </w:rPr>
            </w:pPr>
            <w:r w:rsidRPr="00E82314">
              <w:rPr>
                <w:bCs/>
              </w:rPr>
              <w:t>świadczenie specjalistycznych usług opiekuńczych w miejscu zamieszkania osobom z zaburzeniami psychicznymi-</w:t>
            </w:r>
          </w:p>
          <w:p w14:paraId="28D0521C" w14:textId="77777777" w:rsidR="00E82314" w:rsidRPr="00E82314" w:rsidRDefault="00E82314" w:rsidP="00A17BF3">
            <w:pPr>
              <w:numPr>
                <w:ilvl w:val="0"/>
                <w:numId w:val="24"/>
              </w:numPr>
              <w:autoSpaceDE w:val="0"/>
              <w:autoSpaceDN w:val="0"/>
              <w:adjustRightInd w:val="0"/>
              <w:spacing w:after="0" w:line="240" w:lineRule="auto"/>
              <w:ind w:left="370"/>
              <w:rPr>
                <w:bCs/>
              </w:rPr>
            </w:pPr>
            <w:r w:rsidRPr="00E82314">
              <w:rPr>
                <w:bCs/>
              </w:rPr>
              <w:lastRenderedPageBreak/>
              <w:t>zapewnienie całodobowego systemu przywoławczego dla osób starszych i niesamodzielnych w miejscu zamieszkania</w:t>
            </w:r>
          </w:p>
          <w:p w14:paraId="5AEAC8F9" w14:textId="77777777" w:rsidR="00E82314" w:rsidRDefault="00E82314" w:rsidP="00A17BF3">
            <w:pPr>
              <w:numPr>
                <w:ilvl w:val="0"/>
                <w:numId w:val="24"/>
              </w:numPr>
              <w:autoSpaceDE w:val="0"/>
              <w:autoSpaceDN w:val="0"/>
              <w:adjustRightInd w:val="0"/>
              <w:spacing w:after="0" w:line="240" w:lineRule="auto"/>
              <w:ind w:left="370"/>
              <w:rPr>
                <w:bCs/>
              </w:rPr>
            </w:pPr>
            <w:r w:rsidRPr="00E82314">
              <w:rPr>
                <w:bCs/>
              </w:rPr>
              <w:t xml:space="preserve">prowadzenie ośrodka wsparcia dla osób z zaburzeniami psychicznymi – środowiskowego domu samopomocy typu C dla osób </w:t>
            </w:r>
            <w:proofErr w:type="spellStart"/>
            <w:r w:rsidRPr="00E82314">
              <w:rPr>
                <w:bCs/>
              </w:rPr>
              <w:t>dementywnych</w:t>
            </w:r>
            <w:proofErr w:type="spellEnd"/>
            <w:r w:rsidRPr="00E82314">
              <w:rPr>
                <w:bCs/>
              </w:rPr>
              <w:t>, w tym z chorobą Alzheimera</w:t>
            </w:r>
          </w:p>
          <w:p w14:paraId="7C2CD943" w14:textId="77777777" w:rsidR="00413715" w:rsidRPr="00413715" w:rsidRDefault="00413715" w:rsidP="007E3689">
            <w:pPr>
              <w:autoSpaceDE w:val="0"/>
              <w:autoSpaceDN w:val="0"/>
              <w:adjustRightInd w:val="0"/>
              <w:spacing w:after="0" w:line="240" w:lineRule="auto"/>
              <w:ind w:left="370" w:hanging="284"/>
              <w:rPr>
                <w:bCs/>
                <w:u w:val="single"/>
              </w:rPr>
            </w:pPr>
            <w:r w:rsidRPr="00413715">
              <w:rPr>
                <w:bCs/>
                <w:u w:val="single"/>
              </w:rPr>
              <w:t>4. Pozostałe Działania Polityki Społecznej.</w:t>
            </w:r>
          </w:p>
          <w:p w14:paraId="5F97D341" w14:textId="77777777" w:rsidR="00C246E5" w:rsidRDefault="00935F7A" w:rsidP="00843448">
            <w:pPr>
              <w:pStyle w:val="Normalny1"/>
              <w:spacing w:after="0" w:line="240" w:lineRule="auto"/>
              <w:ind w:left="370" w:hanging="142"/>
              <w:rPr>
                <w:rFonts w:asciiTheme="minorHAnsi" w:hAnsiTheme="minorHAnsi"/>
              </w:rPr>
            </w:pPr>
            <w:r>
              <w:rPr>
                <w:rFonts w:asciiTheme="minorHAnsi" w:hAnsiTheme="minorHAnsi"/>
              </w:rPr>
              <w:t>4</w:t>
            </w:r>
            <w:r w:rsidR="000F2D70" w:rsidRPr="00427ACA">
              <w:rPr>
                <w:rFonts w:asciiTheme="minorHAnsi" w:hAnsiTheme="minorHAnsi"/>
              </w:rPr>
              <w:t>.</w:t>
            </w:r>
            <w:r w:rsidR="00413715">
              <w:rPr>
                <w:rFonts w:asciiTheme="minorHAnsi" w:hAnsiTheme="minorHAnsi"/>
              </w:rPr>
              <w:t>3</w:t>
            </w:r>
            <w:r w:rsidR="000F2D70" w:rsidRPr="00427ACA">
              <w:rPr>
                <w:rFonts w:asciiTheme="minorHAnsi" w:hAnsiTheme="minorHAnsi"/>
              </w:rPr>
              <w:t xml:space="preserve"> </w:t>
            </w:r>
            <w:r w:rsidR="00C246E5" w:rsidRPr="00427ACA">
              <w:rPr>
                <w:rFonts w:asciiTheme="minorHAnsi" w:hAnsiTheme="minorHAnsi"/>
              </w:rPr>
              <w:t xml:space="preserve">Działalność na rzecz osób niepełnosprawnych (dzieci i osób dorosłych), seniorów oraz osób zagrożonych wykluczeniem </w:t>
            </w:r>
            <w:r w:rsidR="006E4383" w:rsidRPr="00427ACA">
              <w:rPr>
                <w:rFonts w:asciiTheme="minorHAnsi" w:hAnsiTheme="minorHAnsi"/>
              </w:rPr>
              <w:t>społecznym i </w:t>
            </w:r>
            <w:r w:rsidR="00C246E5" w:rsidRPr="00427ACA">
              <w:rPr>
                <w:rFonts w:asciiTheme="minorHAnsi" w:hAnsiTheme="minorHAnsi"/>
              </w:rPr>
              <w:t>wykluczonych społecznie:</w:t>
            </w:r>
          </w:p>
          <w:p w14:paraId="5E903E73" w14:textId="77777777" w:rsidR="00935F7A" w:rsidRPr="00935F7A" w:rsidRDefault="00935F7A" w:rsidP="007E3689">
            <w:pPr>
              <w:pStyle w:val="Normalny1"/>
              <w:spacing w:after="0" w:line="240" w:lineRule="auto"/>
              <w:ind w:left="370" w:hanging="284"/>
            </w:pPr>
            <w:r>
              <w:t>a)</w:t>
            </w:r>
            <w:r w:rsidR="007E3689">
              <w:t xml:space="preserve"> </w:t>
            </w:r>
            <w:r>
              <w:t xml:space="preserve"> </w:t>
            </w:r>
            <w:r w:rsidRPr="00935F7A">
              <w:t>Organizacja zajęć rehabilitacyj</w:t>
            </w:r>
            <w:r w:rsidR="00BE1F2A">
              <w:t>nych (</w:t>
            </w:r>
            <w:r w:rsidRPr="00935F7A">
              <w:t xml:space="preserve">zajęcia na basenie, </w:t>
            </w:r>
            <w:proofErr w:type="spellStart"/>
            <w:r w:rsidRPr="00935F7A">
              <w:t>dogoterapia</w:t>
            </w:r>
            <w:proofErr w:type="spellEnd"/>
            <w:r w:rsidRPr="00935F7A">
              <w:t>, hipoterapia, zajęcia ruchowe).</w:t>
            </w:r>
          </w:p>
          <w:p w14:paraId="5EB8B9D0" w14:textId="77777777" w:rsidR="00935F7A" w:rsidRPr="00935F7A" w:rsidRDefault="00935F7A" w:rsidP="007E3689">
            <w:pPr>
              <w:pStyle w:val="Normalny1"/>
              <w:spacing w:after="0" w:line="240" w:lineRule="auto"/>
              <w:ind w:left="370" w:hanging="284"/>
            </w:pPr>
            <w:r w:rsidRPr="00935F7A">
              <w:t xml:space="preserve">b) </w:t>
            </w:r>
            <w:r w:rsidR="007E3689">
              <w:t xml:space="preserve"> </w:t>
            </w:r>
            <w:r w:rsidRPr="00935F7A">
              <w:t>Organizacja obozów/wyjazdów rehabilitacyjnych.</w:t>
            </w:r>
          </w:p>
          <w:p w14:paraId="6FBD39F3" w14:textId="77777777" w:rsidR="00935F7A" w:rsidRPr="00935F7A" w:rsidRDefault="00935F7A" w:rsidP="007E3689">
            <w:pPr>
              <w:pStyle w:val="Normalny1"/>
              <w:spacing w:after="0" w:line="240" w:lineRule="auto"/>
              <w:ind w:left="370" w:hanging="284"/>
            </w:pPr>
            <w:r w:rsidRPr="00935F7A">
              <w:t>c)</w:t>
            </w:r>
            <w:r w:rsidR="007E3689">
              <w:t xml:space="preserve"> </w:t>
            </w:r>
            <w:r w:rsidRPr="00935F7A">
              <w:t xml:space="preserve"> Organizacja specjalistycznych spotkań, warsztatów, szkoleń ( terapeuta, psycholog itp.) dla osób z niepełnosprawnościami sprzężonymi, przewlekle chorych (Alzheimer, Parkinson, Stwardnienie Rozsiane, Autyzm, słabowidzący i inne) i ich rodzin.</w:t>
            </w:r>
          </w:p>
          <w:p w14:paraId="496513DE" w14:textId="77777777" w:rsidR="00935F7A" w:rsidRPr="00935F7A" w:rsidRDefault="00935F7A" w:rsidP="007E3689">
            <w:pPr>
              <w:pStyle w:val="Normalny1"/>
              <w:spacing w:after="0" w:line="240" w:lineRule="auto"/>
              <w:ind w:left="370" w:hanging="284"/>
            </w:pPr>
            <w:r w:rsidRPr="00935F7A">
              <w:t>d)</w:t>
            </w:r>
            <w:r w:rsidR="007E3689">
              <w:t xml:space="preserve">  </w:t>
            </w:r>
            <w:r w:rsidRPr="00935F7A">
              <w:t>Organizacja całorocznych, cyklicznych spotkań, zajęć klubowych, uroczystości jubileuszowych, wyjazdów i wyjść o charakterze integracyjnym dla sopockich seniorów, osób niepełnosprawnych</w:t>
            </w:r>
          </w:p>
          <w:p w14:paraId="45B7F767" w14:textId="77777777" w:rsidR="00935F7A" w:rsidRPr="00935F7A" w:rsidRDefault="00935F7A" w:rsidP="00843448">
            <w:pPr>
              <w:pStyle w:val="Normalny1"/>
              <w:spacing w:after="0" w:line="240" w:lineRule="auto"/>
              <w:ind w:left="370"/>
            </w:pPr>
            <w:r w:rsidRPr="00935F7A">
              <w:t>e)Organizacja zajęć edukacyjnych, szkoleń i warsztatów podnoszących kompetencje społeczne sopockich seniorów i osób niepełnosprawnych.</w:t>
            </w:r>
          </w:p>
          <w:p w14:paraId="3D9AF665" w14:textId="77777777" w:rsidR="00935F7A" w:rsidRPr="00935F7A" w:rsidRDefault="00935F7A" w:rsidP="007E3689">
            <w:pPr>
              <w:pStyle w:val="Normalny1"/>
              <w:spacing w:after="0" w:line="240" w:lineRule="auto"/>
              <w:ind w:left="370" w:hanging="284"/>
            </w:pPr>
            <w:r w:rsidRPr="00935F7A">
              <w:t>f)</w:t>
            </w:r>
            <w:r w:rsidR="007E3689">
              <w:t xml:space="preserve">   </w:t>
            </w:r>
            <w:r w:rsidRPr="00935F7A">
              <w:t>Organizacja turniejów, zawodów i imprez sportowych .</w:t>
            </w:r>
          </w:p>
          <w:p w14:paraId="7CEB6192" w14:textId="77777777" w:rsidR="00935F7A" w:rsidRPr="00935F7A" w:rsidRDefault="00935F7A" w:rsidP="007E3689">
            <w:pPr>
              <w:pStyle w:val="Normalny1"/>
              <w:spacing w:after="0" w:line="240" w:lineRule="auto"/>
              <w:ind w:left="370" w:hanging="284"/>
            </w:pPr>
            <w:r w:rsidRPr="00935F7A">
              <w:t xml:space="preserve">g) </w:t>
            </w:r>
            <w:r w:rsidR="007E3689">
              <w:t xml:space="preserve"> </w:t>
            </w:r>
            <w:r w:rsidRPr="00935F7A">
              <w:t>Organizacja zajęć plastycznych, warsztatów teatralnych, literackich oraz wystaw, przeglądów teatralnych i literackich promujących twórczość sopockich artystów- seniorów i osób niepełnosprawnych.</w:t>
            </w:r>
          </w:p>
          <w:p w14:paraId="6D0B18EB" w14:textId="77777777" w:rsidR="00A13799" w:rsidRDefault="00935F7A" w:rsidP="007E3689">
            <w:pPr>
              <w:pStyle w:val="Normalny1"/>
              <w:spacing w:after="0" w:line="240" w:lineRule="auto"/>
              <w:ind w:left="370" w:hanging="284"/>
            </w:pPr>
            <w:r w:rsidRPr="00935F7A">
              <w:t xml:space="preserve">h) </w:t>
            </w:r>
            <w:r w:rsidR="007E3689">
              <w:t xml:space="preserve"> </w:t>
            </w:r>
            <w:r w:rsidRPr="00935F7A">
              <w:t>Organizacja Festynu Organizacji Pozarządowych.</w:t>
            </w:r>
          </w:p>
          <w:p w14:paraId="5DC7EB60" w14:textId="77777777" w:rsidR="00A13799" w:rsidRDefault="00A13799" w:rsidP="00843448">
            <w:pPr>
              <w:pStyle w:val="Normalny1"/>
              <w:spacing w:after="0" w:line="240" w:lineRule="auto"/>
              <w:ind w:left="370" w:hanging="230"/>
            </w:pPr>
            <w:r>
              <w:t>i)</w:t>
            </w:r>
            <w:r w:rsidR="007E3689">
              <w:t xml:space="preserve">   </w:t>
            </w:r>
            <w:r w:rsidR="00935F7A" w:rsidRPr="00935F7A">
              <w:t>Integracja i reintegracja zawodowa i społeczna osób niepełnosprawnych intelektualnie i z zaburzeniami psychicznymi.</w:t>
            </w:r>
          </w:p>
          <w:p w14:paraId="599DB364" w14:textId="77777777" w:rsidR="00A13799" w:rsidRDefault="00A13799" w:rsidP="00843448">
            <w:pPr>
              <w:pStyle w:val="Normalny1"/>
              <w:spacing w:after="0" w:line="240" w:lineRule="auto"/>
              <w:ind w:left="370" w:hanging="230"/>
            </w:pPr>
            <w:r>
              <w:t>j)</w:t>
            </w:r>
            <w:r w:rsidR="007E3689">
              <w:t xml:space="preserve"> </w:t>
            </w:r>
            <w:r>
              <w:t xml:space="preserve"> </w:t>
            </w:r>
            <w:r w:rsidR="00935F7A" w:rsidRPr="00935F7A">
              <w:t>Opracowanie i wydawnictwo Informatora/ Poradnika dla osób niepełnosprawnych o dostępnych w Sopocie  formach wsparcia.</w:t>
            </w:r>
          </w:p>
          <w:p w14:paraId="11F7E44A" w14:textId="77777777" w:rsidR="00935F7A" w:rsidRPr="00140267" w:rsidRDefault="00A13799" w:rsidP="006D6413">
            <w:pPr>
              <w:pStyle w:val="Normalny1"/>
              <w:spacing w:after="0"/>
              <w:ind w:left="370" w:hanging="282"/>
            </w:pPr>
            <w:r>
              <w:t>k)</w:t>
            </w:r>
            <w:r w:rsidR="006D6413">
              <w:t xml:space="preserve">  </w:t>
            </w:r>
            <w:r w:rsidR="00935F7A" w:rsidRPr="00935F7A">
              <w:t>Wsparcie dla projektów, na które organizacje pozyskają środki finansowe z funduszy europejskich i innych źródeł zewnętrznych.</w:t>
            </w:r>
          </w:p>
          <w:p w14:paraId="6DFDA001" w14:textId="77777777" w:rsidR="00520981" w:rsidRDefault="00520981" w:rsidP="00A17BF3">
            <w:pPr>
              <w:pStyle w:val="Akapitzlist"/>
              <w:numPr>
                <w:ilvl w:val="0"/>
                <w:numId w:val="15"/>
              </w:numPr>
              <w:spacing w:after="0" w:line="240" w:lineRule="auto"/>
              <w:ind w:left="370" w:hanging="284"/>
              <w:outlineLvl w:val="0"/>
            </w:pPr>
            <w:r w:rsidRPr="00520981">
              <w:t xml:space="preserve">dotacja dla organizacji pozarządowych działających  na </w:t>
            </w:r>
            <w:r>
              <w:t>rzecz środowiska seniorów-w tym</w:t>
            </w:r>
            <w:r w:rsidRPr="00520981">
              <w:t xml:space="preserve">: zajęcia rehabilitacyjne (basen, gimnastyka usprawniająca),paczki  </w:t>
            </w:r>
            <w:proofErr w:type="spellStart"/>
            <w:r w:rsidRPr="00520981">
              <w:t>swi</w:t>
            </w:r>
            <w:r w:rsidR="006D6413">
              <w:t>ą</w:t>
            </w:r>
            <w:r w:rsidRPr="00520981">
              <w:t>teczne</w:t>
            </w:r>
            <w:proofErr w:type="spellEnd"/>
            <w:r w:rsidRPr="00520981">
              <w:t>, prowadzenie wypo</w:t>
            </w:r>
            <w:r>
              <w:t>ż</w:t>
            </w:r>
            <w:r w:rsidRPr="00520981">
              <w:t>yczalni sprz</w:t>
            </w:r>
            <w:r>
              <w:t xml:space="preserve">ętu rehabilitacyjnego – 750 odbiorców, kwota wydatkowana 78 500 zł </w:t>
            </w:r>
          </w:p>
          <w:p w14:paraId="35F03E40" w14:textId="77777777" w:rsidR="00A94D92" w:rsidRPr="00A94D92" w:rsidRDefault="00520981" w:rsidP="00A17BF3">
            <w:pPr>
              <w:pStyle w:val="Akapitzlist"/>
              <w:numPr>
                <w:ilvl w:val="0"/>
                <w:numId w:val="15"/>
              </w:numPr>
              <w:spacing w:after="0" w:line="240" w:lineRule="auto"/>
              <w:ind w:left="370" w:hanging="284"/>
              <w:outlineLvl w:val="0"/>
              <w:rPr>
                <w:b/>
              </w:rPr>
            </w:pPr>
            <w:r>
              <w:rPr>
                <w:b/>
              </w:rPr>
              <w:t xml:space="preserve">Wolontariat - </w:t>
            </w:r>
            <w:r w:rsidR="00042B53" w:rsidRPr="00A94D92">
              <w:t xml:space="preserve">działanie realizowane poprzez min. Sopockie Centrum Organizacji Pozarządowych </w:t>
            </w:r>
            <w:r w:rsidRPr="00A94D92">
              <w:t xml:space="preserve">i Wolontariatu </w:t>
            </w:r>
            <w:r w:rsidR="00A94D92" w:rsidRPr="00A94D92">
              <w:t xml:space="preserve">- </w:t>
            </w:r>
            <w:r w:rsidR="00042B53" w:rsidRPr="00A94D92">
              <w:t>koordynowana była inicjatywy pomocy sąsiedzkiej ukierunkowana na dora</w:t>
            </w:r>
            <w:r w:rsidR="00A94D92" w:rsidRPr="00A94D92">
              <w:t>ź</w:t>
            </w:r>
            <w:r w:rsidR="00042B53" w:rsidRPr="00A94D92">
              <w:t>n</w:t>
            </w:r>
            <w:r w:rsidR="00A94D92" w:rsidRPr="00A94D92">
              <w:t>ą</w:t>
            </w:r>
            <w:r w:rsidR="00042B53" w:rsidRPr="00A94D92">
              <w:t xml:space="preserve"> pomoc seniorom</w:t>
            </w:r>
            <w:r w:rsidR="00042B53" w:rsidRPr="00520981">
              <w:rPr>
                <w:b/>
              </w:rPr>
              <w:t>.</w:t>
            </w:r>
            <w:r w:rsidR="00A94D92" w:rsidRPr="00A94D92">
              <w:rPr>
                <w:rFonts w:eastAsia="Calibri" w:cstheme="minorHAnsi"/>
                <w:color w:val="000000"/>
                <w:kern w:val="2"/>
                <w:lang w:eastAsia="zh-CN" w:bidi="hi-IN"/>
              </w:rPr>
              <w:t xml:space="preserve"> </w:t>
            </w:r>
            <w:r w:rsidR="00A94D92">
              <w:rPr>
                <w:b/>
              </w:rPr>
              <w:t>O</w:t>
            </w:r>
            <w:r w:rsidR="00A94D92" w:rsidRPr="00A94D92">
              <w:rPr>
                <w:b/>
              </w:rPr>
              <w:t>d marca do grudnia 2020 r. 104 osoby skorzystały ze wsparcia i 63 wolontariuszy zaangażowanych zostało w pomoc sąsiedzką.</w:t>
            </w:r>
          </w:p>
          <w:p w14:paraId="5C90E8B4" w14:textId="77777777" w:rsidR="00A94D92" w:rsidRDefault="00A94D92" w:rsidP="00A17BF3">
            <w:pPr>
              <w:pStyle w:val="Akapitzlist"/>
              <w:numPr>
                <w:ilvl w:val="0"/>
                <w:numId w:val="15"/>
              </w:numPr>
              <w:spacing w:after="0" w:line="240" w:lineRule="auto"/>
              <w:ind w:left="370" w:hanging="284"/>
              <w:outlineLvl w:val="0"/>
            </w:pPr>
            <w:r w:rsidRPr="00A94D92">
              <w:t>Z</w:t>
            </w:r>
            <w:r w:rsidR="00042B53" w:rsidRPr="00A94D92">
              <w:t>realizowa</w:t>
            </w:r>
            <w:r w:rsidRPr="00A94D92">
              <w:t>no</w:t>
            </w:r>
            <w:r w:rsidR="00042B53" w:rsidRPr="00A94D92">
              <w:t xml:space="preserve"> na ich rzecz 137 świadczeń </w:t>
            </w:r>
            <w:proofErr w:type="spellStart"/>
            <w:r w:rsidR="00042B53" w:rsidRPr="00A94D92">
              <w:t>wolontaryjnych</w:t>
            </w:r>
            <w:proofErr w:type="spellEnd"/>
            <w:r w:rsidRPr="00A94D92">
              <w:t xml:space="preserve"> </w:t>
            </w:r>
          </w:p>
          <w:p w14:paraId="3E3C17DC" w14:textId="77777777" w:rsidR="00383C24" w:rsidRPr="00A94D92" w:rsidRDefault="00042B53" w:rsidP="00A94D92">
            <w:pPr>
              <w:pStyle w:val="Akapitzlist"/>
              <w:spacing w:after="0" w:line="240" w:lineRule="auto"/>
              <w:ind w:left="370"/>
              <w:outlineLvl w:val="0"/>
            </w:pPr>
            <w:r w:rsidRPr="00A94D92">
              <w:lastRenderedPageBreak/>
              <w:t>40% stanowił</w:t>
            </w:r>
            <w:r w:rsidR="00A94D92" w:rsidRPr="00A94D92">
              <w:t>y zakupy spoż</w:t>
            </w:r>
            <w:r w:rsidRPr="00A94D92">
              <w:t>ywcze i artykuły chemiczno-gospodarcze, ok.36% do</w:t>
            </w:r>
            <w:r w:rsidR="00A94D92" w:rsidRPr="00A94D92">
              <w:t>starc</w:t>
            </w:r>
            <w:r w:rsidRPr="00A94D92">
              <w:t>zanie paczek żywnościowych, ok.24% zakup leków,</w:t>
            </w:r>
            <w:r w:rsidR="00A94D92" w:rsidRPr="00A94D92">
              <w:t xml:space="preserve"> </w:t>
            </w:r>
            <w:r w:rsidRPr="00A94D92">
              <w:t xml:space="preserve">wyrzucanie </w:t>
            </w:r>
            <w:r w:rsidR="00A94D92" w:rsidRPr="00A94D92">
              <w:t>ś</w:t>
            </w:r>
            <w:r w:rsidRPr="00A94D92">
              <w:t>mi</w:t>
            </w:r>
            <w:r w:rsidR="00A94D92" w:rsidRPr="00A94D92">
              <w:t>eci</w:t>
            </w:r>
            <w:r w:rsidRPr="00A94D92">
              <w:t xml:space="preserve"> i załatwianie spraw codziennych</w:t>
            </w:r>
            <w:r w:rsidRPr="00520981">
              <w:rPr>
                <w:b/>
              </w:rPr>
              <w:t xml:space="preserve">. </w:t>
            </w:r>
            <w:r w:rsidR="00D13A8A">
              <w:t xml:space="preserve">Na koniec grudnia </w:t>
            </w:r>
            <w:r w:rsidR="00D13A8A" w:rsidRPr="00520981">
              <w:rPr>
                <w:b/>
              </w:rPr>
              <w:t>20</w:t>
            </w:r>
            <w:r w:rsidRPr="00520981">
              <w:rPr>
                <w:b/>
              </w:rPr>
              <w:t>20</w:t>
            </w:r>
            <w:r w:rsidR="00D13A8A" w:rsidRPr="00520981">
              <w:rPr>
                <w:b/>
              </w:rPr>
              <w:t xml:space="preserve"> roku, liczba wolontariuszy zarejestrowanych w bazie wynosiła już </w:t>
            </w:r>
            <w:r w:rsidRPr="00520981">
              <w:rPr>
                <w:b/>
              </w:rPr>
              <w:t>781</w:t>
            </w:r>
            <w:r w:rsidR="00D13A8A" w:rsidRPr="00520981">
              <w:rPr>
                <w:b/>
              </w:rPr>
              <w:t xml:space="preserve"> osób, a więc aż o </w:t>
            </w:r>
            <w:r w:rsidRPr="00520981">
              <w:rPr>
                <w:b/>
              </w:rPr>
              <w:t>92</w:t>
            </w:r>
            <w:r w:rsidR="00D13A8A" w:rsidRPr="00520981">
              <w:rPr>
                <w:b/>
              </w:rPr>
              <w:t xml:space="preserve"> osób więcej niż w roku 201</w:t>
            </w:r>
            <w:r w:rsidRPr="00520981">
              <w:rPr>
                <w:b/>
              </w:rPr>
              <w:t>9</w:t>
            </w:r>
            <w:r w:rsidR="00D13A8A" w:rsidRPr="00520981">
              <w:rPr>
                <w:b/>
              </w:rPr>
              <w:t>.</w:t>
            </w:r>
          </w:p>
          <w:p w14:paraId="226C1DED" w14:textId="77777777" w:rsidR="00A94D92" w:rsidRPr="00427ACA" w:rsidRDefault="00A94D92" w:rsidP="00A17BF3">
            <w:pPr>
              <w:pStyle w:val="Akapitzlist"/>
              <w:numPr>
                <w:ilvl w:val="0"/>
                <w:numId w:val="15"/>
              </w:numPr>
              <w:spacing w:after="0" w:line="240" w:lineRule="auto"/>
              <w:ind w:left="370" w:hanging="284"/>
              <w:outlineLvl w:val="0"/>
            </w:pPr>
          </w:p>
        </w:tc>
      </w:tr>
      <w:tr w:rsidR="00771029" w:rsidRPr="00401E30" w14:paraId="1CD2DA0F" w14:textId="77777777" w:rsidTr="00E06A55">
        <w:trPr>
          <w:trHeight w:val="255"/>
        </w:trPr>
        <w:tc>
          <w:tcPr>
            <w:tcW w:w="3388" w:type="dxa"/>
            <w:tcBorders>
              <w:top w:val="nil"/>
              <w:left w:val="single" w:sz="8" w:space="0" w:color="000000"/>
              <w:bottom w:val="single" w:sz="8" w:space="0" w:color="auto"/>
              <w:right w:val="single" w:sz="8" w:space="0" w:color="auto"/>
            </w:tcBorders>
            <w:shd w:val="clear" w:color="000000" w:fill="FFFFFF"/>
            <w:hideMark/>
          </w:tcPr>
          <w:p w14:paraId="23D6C2A1" w14:textId="77777777" w:rsidR="000F34D8" w:rsidRPr="00401E30" w:rsidRDefault="000F34D8" w:rsidP="000F34D8">
            <w:pPr>
              <w:spacing w:after="0" w:line="240" w:lineRule="auto"/>
              <w:rPr>
                <w:rFonts w:eastAsia="Times New Roman" w:cs="Calibri"/>
                <w:color w:val="00000A"/>
                <w:szCs w:val="18"/>
              </w:rPr>
            </w:pPr>
          </w:p>
          <w:p w14:paraId="00F56B44" w14:textId="77777777"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2. wzmacnianie wolontariatu osób starszych i na rzecz</w:t>
            </w:r>
            <w:r w:rsidR="009E412C" w:rsidRPr="00401E30">
              <w:rPr>
                <w:rFonts w:eastAsia="Times New Roman" w:cs="Calibri"/>
                <w:color w:val="00000A"/>
                <w:szCs w:val="18"/>
              </w:rPr>
              <w:t xml:space="preserve"> osób starszych w organizacjach</w:t>
            </w:r>
          </w:p>
        </w:tc>
        <w:tc>
          <w:tcPr>
            <w:tcW w:w="5826" w:type="dxa"/>
            <w:vMerge/>
            <w:tcBorders>
              <w:top w:val="nil"/>
              <w:left w:val="single" w:sz="8" w:space="0" w:color="auto"/>
              <w:bottom w:val="single" w:sz="8" w:space="0" w:color="auto"/>
              <w:right w:val="single" w:sz="8" w:space="0" w:color="auto"/>
            </w:tcBorders>
            <w:vAlign w:val="center"/>
            <w:hideMark/>
          </w:tcPr>
          <w:p w14:paraId="6220BBD6" w14:textId="77777777" w:rsidR="00771029" w:rsidRPr="00401E30" w:rsidRDefault="00771029" w:rsidP="00771029">
            <w:pPr>
              <w:spacing w:after="0" w:line="240" w:lineRule="auto"/>
              <w:rPr>
                <w:rFonts w:eastAsia="Times New Roman" w:cs="Calibri"/>
                <w:color w:val="00000A"/>
                <w:sz w:val="18"/>
                <w:szCs w:val="18"/>
              </w:rPr>
            </w:pPr>
          </w:p>
        </w:tc>
      </w:tr>
      <w:tr w:rsidR="00F83144" w:rsidRPr="00401E30" w14:paraId="1EB813D8" w14:textId="77777777" w:rsidTr="00E06A55">
        <w:trPr>
          <w:trHeight w:val="375"/>
        </w:trPr>
        <w:tc>
          <w:tcPr>
            <w:tcW w:w="9214" w:type="dxa"/>
            <w:gridSpan w:val="2"/>
            <w:tcBorders>
              <w:top w:val="single" w:sz="8" w:space="0" w:color="auto"/>
              <w:left w:val="single" w:sz="8" w:space="0" w:color="auto"/>
              <w:bottom w:val="single" w:sz="8" w:space="0" w:color="auto"/>
              <w:right w:val="single" w:sz="8" w:space="0" w:color="auto"/>
            </w:tcBorders>
            <w:shd w:val="clear" w:color="000000" w:fill="93CDDD"/>
            <w:vAlign w:val="center"/>
            <w:hideMark/>
          </w:tcPr>
          <w:p w14:paraId="6004442B" w14:textId="77777777" w:rsidR="00F83144" w:rsidRPr="00401E30" w:rsidRDefault="00F83144" w:rsidP="00771029">
            <w:pPr>
              <w:spacing w:after="0" w:line="240" w:lineRule="auto"/>
              <w:rPr>
                <w:rFonts w:eastAsia="Times New Roman" w:cs="Calibri"/>
                <w:szCs w:val="18"/>
              </w:rPr>
            </w:pPr>
            <w:r w:rsidRPr="00401E30">
              <w:rPr>
                <w:rFonts w:eastAsia="Times New Roman" w:cs="Calibri"/>
                <w:szCs w:val="18"/>
              </w:rPr>
              <w:lastRenderedPageBreak/>
              <w:t xml:space="preserve">Działanie 2.4.2 </w:t>
            </w:r>
            <w:r w:rsidR="00D114E3" w:rsidRPr="00401E30">
              <w:rPr>
                <w:rFonts w:eastAsia="Times New Roman" w:cs="Calibri"/>
                <w:szCs w:val="18"/>
              </w:rPr>
              <w:t xml:space="preserve">  </w:t>
            </w:r>
            <w:r w:rsidRPr="00401E30">
              <w:rPr>
                <w:rFonts w:eastAsia="Times New Roman" w:cs="Calibri"/>
                <w:szCs w:val="18"/>
              </w:rPr>
              <w:t>Podejmowanie działań w partnerstwie z organizacjami pozarządowymi</w:t>
            </w:r>
          </w:p>
        </w:tc>
      </w:tr>
      <w:tr w:rsidR="00771029" w:rsidRPr="00401E30" w14:paraId="46B0A00F" w14:textId="77777777" w:rsidTr="00E06A55">
        <w:trPr>
          <w:trHeight w:val="465"/>
        </w:trPr>
        <w:tc>
          <w:tcPr>
            <w:tcW w:w="3388" w:type="dxa"/>
            <w:tcBorders>
              <w:top w:val="single" w:sz="8" w:space="0" w:color="auto"/>
              <w:left w:val="single" w:sz="8" w:space="0" w:color="000000"/>
              <w:bottom w:val="nil"/>
              <w:right w:val="single" w:sz="8" w:space="0" w:color="auto"/>
            </w:tcBorders>
            <w:shd w:val="clear" w:color="000000" w:fill="FFFFFF"/>
            <w:hideMark/>
          </w:tcPr>
          <w:p w14:paraId="16DE005D" w14:textId="77777777" w:rsidR="00771029" w:rsidRPr="00401E30" w:rsidRDefault="00C65341" w:rsidP="000F34D8">
            <w:pPr>
              <w:spacing w:after="0" w:line="240" w:lineRule="auto"/>
              <w:rPr>
                <w:rFonts w:eastAsia="Times New Roman" w:cs="Calibri"/>
                <w:color w:val="00000A"/>
                <w:szCs w:val="18"/>
              </w:rPr>
            </w:pPr>
            <w:r w:rsidRPr="00401E30">
              <w:rPr>
                <w:rFonts w:eastAsia="Times New Roman" w:cs="Calibri"/>
                <w:color w:val="00000A"/>
                <w:szCs w:val="18"/>
              </w:rPr>
              <w:t xml:space="preserve">1. zachęcanie </w:t>
            </w:r>
            <w:r w:rsidR="00771029" w:rsidRPr="00401E30">
              <w:rPr>
                <w:rFonts w:eastAsia="Times New Roman" w:cs="Calibri"/>
                <w:color w:val="00000A"/>
                <w:szCs w:val="18"/>
              </w:rPr>
              <w:t>organizacji</w:t>
            </w:r>
            <w:r w:rsidRPr="00401E30">
              <w:rPr>
                <w:rFonts w:eastAsia="Times New Roman" w:cs="Calibri"/>
                <w:color w:val="00000A"/>
                <w:szCs w:val="18"/>
              </w:rPr>
              <w:t xml:space="preserve"> do</w:t>
            </w:r>
            <w:r w:rsidR="00771029" w:rsidRPr="00401E30">
              <w:rPr>
                <w:rFonts w:eastAsia="Times New Roman" w:cs="Calibri"/>
                <w:color w:val="00000A"/>
                <w:szCs w:val="18"/>
              </w:rPr>
              <w:t xml:space="preserve"> wydarzeń kultura</w:t>
            </w:r>
            <w:r w:rsidR="009E412C" w:rsidRPr="00401E30">
              <w:rPr>
                <w:rFonts w:eastAsia="Times New Roman" w:cs="Calibri"/>
                <w:color w:val="00000A"/>
                <w:szCs w:val="18"/>
              </w:rPr>
              <w:t>lnych, edukacyjnych, sportowych</w:t>
            </w:r>
          </w:p>
        </w:tc>
        <w:tc>
          <w:tcPr>
            <w:tcW w:w="5826" w:type="dxa"/>
            <w:vMerge w:val="restart"/>
            <w:tcBorders>
              <w:top w:val="single" w:sz="8" w:space="0" w:color="auto"/>
              <w:left w:val="single" w:sz="8" w:space="0" w:color="auto"/>
              <w:bottom w:val="single" w:sz="8" w:space="0" w:color="000001"/>
              <w:right w:val="single" w:sz="8" w:space="0" w:color="auto"/>
            </w:tcBorders>
            <w:shd w:val="clear" w:color="auto" w:fill="auto"/>
            <w:hideMark/>
          </w:tcPr>
          <w:p w14:paraId="5DC0C0C8" w14:textId="77777777" w:rsidR="000F34D8" w:rsidRPr="00792308" w:rsidRDefault="00C65341" w:rsidP="00A17BF3">
            <w:pPr>
              <w:pStyle w:val="Akapitzlist"/>
              <w:numPr>
                <w:ilvl w:val="0"/>
                <w:numId w:val="15"/>
              </w:numPr>
              <w:spacing w:after="0" w:line="240" w:lineRule="auto"/>
              <w:ind w:left="370" w:hanging="284"/>
              <w:rPr>
                <w:rFonts w:eastAsia="Times New Roman" w:cs="Calibri"/>
                <w:szCs w:val="18"/>
              </w:rPr>
            </w:pPr>
            <w:r w:rsidRPr="00792308">
              <w:rPr>
                <w:rFonts w:eastAsia="Times New Roman" w:cs="Calibri"/>
                <w:szCs w:val="18"/>
              </w:rPr>
              <w:t>Zdrowy kręgosłup</w:t>
            </w:r>
            <w:r w:rsidR="00D051D7" w:rsidRPr="00792308">
              <w:rPr>
                <w:rFonts w:eastAsia="Times New Roman" w:cs="Calibri"/>
                <w:szCs w:val="18"/>
              </w:rPr>
              <w:t xml:space="preserve"> – </w:t>
            </w:r>
            <w:r w:rsidRPr="00792308">
              <w:rPr>
                <w:rFonts w:eastAsia="Times New Roman" w:cs="Calibri"/>
                <w:szCs w:val="18"/>
              </w:rPr>
              <w:t xml:space="preserve">program miejski, </w:t>
            </w:r>
            <w:r w:rsidR="00D051D7" w:rsidRPr="00792308">
              <w:rPr>
                <w:rFonts w:eastAsia="Times New Roman" w:cs="Calibri"/>
                <w:szCs w:val="18"/>
              </w:rPr>
              <w:t xml:space="preserve">zajęcia sportowe </w:t>
            </w:r>
            <w:r w:rsidR="00D13A8A" w:rsidRPr="00792308">
              <w:rPr>
                <w:rFonts w:eastAsia="Times New Roman" w:cs="Calibri"/>
                <w:szCs w:val="18"/>
              </w:rPr>
              <w:br/>
            </w:r>
            <w:r w:rsidR="00D051D7" w:rsidRPr="00792308">
              <w:rPr>
                <w:rFonts w:eastAsia="Times New Roman" w:cs="Calibri"/>
                <w:szCs w:val="18"/>
              </w:rPr>
              <w:t xml:space="preserve">w ramach </w:t>
            </w:r>
            <w:r w:rsidRPr="00792308">
              <w:rPr>
                <w:rFonts w:eastAsia="Times New Roman" w:cs="Calibri"/>
                <w:szCs w:val="18"/>
              </w:rPr>
              <w:t>projektu w partnerstwie z</w:t>
            </w:r>
            <w:r w:rsidR="00875CBC" w:rsidRPr="00792308">
              <w:rPr>
                <w:rFonts w:eastAsia="Times New Roman" w:cs="Calibri"/>
                <w:szCs w:val="18"/>
              </w:rPr>
              <w:t> </w:t>
            </w:r>
            <w:proofErr w:type="spellStart"/>
            <w:r w:rsidRPr="00792308">
              <w:rPr>
                <w:rFonts w:eastAsia="Times New Roman" w:cs="Calibri"/>
                <w:szCs w:val="18"/>
              </w:rPr>
              <w:t>AWFiS</w:t>
            </w:r>
            <w:proofErr w:type="spellEnd"/>
            <w:r w:rsidRPr="00792308">
              <w:rPr>
                <w:rFonts w:eastAsia="Times New Roman" w:cs="Calibri"/>
                <w:szCs w:val="18"/>
              </w:rPr>
              <w:t xml:space="preserve"> w Gdańsk</w:t>
            </w:r>
            <w:r w:rsidR="00E13AC9">
              <w:rPr>
                <w:rFonts w:eastAsia="Times New Roman" w:cs="Calibri"/>
                <w:szCs w:val="18"/>
              </w:rPr>
              <w:t>u.</w:t>
            </w:r>
          </w:p>
        </w:tc>
      </w:tr>
      <w:tr w:rsidR="00771029" w:rsidRPr="00401E30" w14:paraId="31B504C9" w14:textId="77777777" w:rsidTr="00E06A55">
        <w:trPr>
          <w:trHeight w:val="225"/>
        </w:trPr>
        <w:tc>
          <w:tcPr>
            <w:tcW w:w="3388" w:type="dxa"/>
            <w:tcBorders>
              <w:top w:val="nil"/>
              <w:left w:val="single" w:sz="8" w:space="0" w:color="000000"/>
              <w:bottom w:val="nil"/>
              <w:right w:val="single" w:sz="8" w:space="0" w:color="auto"/>
            </w:tcBorders>
            <w:shd w:val="clear" w:color="000000" w:fill="FFFFFF"/>
            <w:hideMark/>
          </w:tcPr>
          <w:p w14:paraId="00F92C68" w14:textId="77777777"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2. promowanie projek</w:t>
            </w:r>
            <w:r w:rsidR="00440600" w:rsidRPr="00401E30">
              <w:rPr>
                <w:rFonts w:eastAsia="Times New Roman" w:cs="Calibri"/>
                <w:color w:val="00000A"/>
                <w:szCs w:val="18"/>
              </w:rPr>
              <w:t>tów planowanych do realizacji w </w:t>
            </w:r>
            <w:r w:rsidRPr="00401E30">
              <w:rPr>
                <w:rFonts w:eastAsia="Times New Roman" w:cs="Calibri"/>
                <w:color w:val="00000A"/>
                <w:szCs w:val="18"/>
              </w:rPr>
              <w:t>p</w:t>
            </w:r>
            <w:r w:rsidR="009E412C" w:rsidRPr="00401E30">
              <w:rPr>
                <w:rFonts w:eastAsia="Times New Roman" w:cs="Calibri"/>
                <w:color w:val="00000A"/>
                <w:szCs w:val="18"/>
              </w:rPr>
              <w:t>artnerstwie i działań lokalnych</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14:paraId="722933CC" w14:textId="77777777" w:rsidR="00771029" w:rsidRPr="00401E30" w:rsidRDefault="00771029" w:rsidP="00771029">
            <w:pPr>
              <w:spacing w:after="0" w:line="240" w:lineRule="auto"/>
              <w:rPr>
                <w:rFonts w:eastAsia="Times New Roman" w:cs="Calibri"/>
                <w:color w:val="00000A"/>
                <w:sz w:val="18"/>
                <w:szCs w:val="18"/>
              </w:rPr>
            </w:pPr>
          </w:p>
        </w:tc>
      </w:tr>
      <w:tr w:rsidR="00771029" w:rsidRPr="00401E30" w14:paraId="24617FA9" w14:textId="77777777" w:rsidTr="00FD0E9A">
        <w:trPr>
          <w:trHeight w:val="634"/>
        </w:trPr>
        <w:tc>
          <w:tcPr>
            <w:tcW w:w="3388" w:type="dxa"/>
            <w:tcBorders>
              <w:top w:val="nil"/>
              <w:left w:val="single" w:sz="8" w:space="0" w:color="000000"/>
              <w:bottom w:val="single" w:sz="8" w:space="0" w:color="000001"/>
              <w:right w:val="single" w:sz="8" w:space="0" w:color="auto"/>
            </w:tcBorders>
            <w:shd w:val="clear" w:color="000000" w:fill="FFFFFF"/>
            <w:hideMark/>
          </w:tcPr>
          <w:p w14:paraId="088552CA" w14:textId="77777777" w:rsidR="00771029" w:rsidRPr="00401E30" w:rsidRDefault="00771029" w:rsidP="000F34D8">
            <w:pPr>
              <w:spacing w:after="0" w:line="240" w:lineRule="auto"/>
              <w:rPr>
                <w:rFonts w:eastAsia="Times New Roman" w:cs="Calibri"/>
                <w:color w:val="00000A"/>
                <w:szCs w:val="18"/>
              </w:rPr>
            </w:pPr>
            <w:r w:rsidRPr="00401E30">
              <w:rPr>
                <w:rFonts w:eastAsia="Times New Roman" w:cs="Calibri"/>
                <w:color w:val="00000A"/>
                <w:szCs w:val="18"/>
              </w:rPr>
              <w:t>3. wykorzystywanie nowych możl</w:t>
            </w:r>
            <w:r w:rsidR="009E412C" w:rsidRPr="00401E30">
              <w:rPr>
                <w:rFonts w:eastAsia="Times New Roman" w:cs="Calibri"/>
                <w:color w:val="00000A"/>
                <w:szCs w:val="18"/>
              </w:rPr>
              <w:t>iwości dofinansowywania działań</w:t>
            </w:r>
          </w:p>
        </w:tc>
        <w:tc>
          <w:tcPr>
            <w:tcW w:w="5826" w:type="dxa"/>
            <w:vMerge/>
            <w:tcBorders>
              <w:top w:val="nil"/>
              <w:left w:val="single" w:sz="8" w:space="0" w:color="auto"/>
              <w:bottom w:val="single" w:sz="8" w:space="0" w:color="000001"/>
              <w:right w:val="single" w:sz="8" w:space="0" w:color="auto"/>
            </w:tcBorders>
            <w:shd w:val="clear" w:color="auto" w:fill="auto"/>
            <w:vAlign w:val="center"/>
            <w:hideMark/>
          </w:tcPr>
          <w:p w14:paraId="7DC5B298" w14:textId="77777777" w:rsidR="00771029" w:rsidRPr="00401E30" w:rsidRDefault="00771029" w:rsidP="00771029">
            <w:pPr>
              <w:spacing w:after="0" w:line="240" w:lineRule="auto"/>
              <w:rPr>
                <w:rFonts w:eastAsia="Times New Roman" w:cs="Calibri"/>
                <w:color w:val="00000A"/>
                <w:sz w:val="18"/>
                <w:szCs w:val="18"/>
              </w:rPr>
            </w:pPr>
          </w:p>
        </w:tc>
      </w:tr>
    </w:tbl>
    <w:tbl>
      <w:tblPr>
        <w:tblStyle w:val="Tabela-Siatka"/>
        <w:tblW w:w="9234" w:type="dxa"/>
        <w:jc w:val="center"/>
        <w:tblLook w:val="04A0" w:firstRow="1" w:lastRow="0" w:firstColumn="1" w:lastColumn="0" w:noHBand="0" w:noVBand="1"/>
      </w:tblPr>
      <w:tblGrid>
        <w:gridCol w:w="9234"/>
      </w:tblGrid>
      <w:tr w:rsidR="003A602A" w:rsidRPr="00401E30" w14:paraId="6AECCDC4" w14:textId="77777777" w:rsidTr="00BD24F2">
        <w:trPr>
          <w:trHeight w:val="850"/>
          <w:jc w:val="center"/>
        </w:trPr>
        <w:tc>
          <w:tcPr>
            <w:tcW w:w="9234" w:type="dxa"/>
            <w:shd w:val="clear" w:color="auto" w:fill="BFBFBF" w:themeFill="background1" w:themeFillShade="BF"/>
            <w:vAlign w:val="center"/>
          </w:tcPr>
          <w:p w14:paraId="4B6B3569" w14:textId="77777777" w:rsidR="003A602A" w:rsidRDefault="003A602A" w:rsidP="003A602A">
            <w:pPr>
              <w:pStyle w:val="Default"/>
              <w:rPr>
                <w:rFonts w:asciiTheme="minorHAnsi" w:hAnsiTheme="minorHAnsi"/>
                <w:b/>
                <w:sz w:val="28"/>
                <w:szCs w:val="28"/>
              </w:rPr>
            </w:pPr>
            <w:r>
              <w:rPr>
                <w:rFonts w:asciiTheme="minorHAnsi" w:hAnsiTheme="minorHAnsi"/>
                <w:b/>
                <w:sz w:val="28"/>
                <w:szCs w:val="28"/>
              </w:rPr>
              <w:t xml:space="preserve">Priorytet 2.5 </w:t>
            </w:r>
            <w:r w:rsidRPr="00401E30">
              <w:rPr>
                <w:b/>
                <w:sz w:val="28"/>
                <w:szCs w:val="28"/>
              </w:rPr>
              <w:t>Kreowanie przestrzeni publicznej przyjaznej seniorom</w:t>
            </w:r>
          </w:p>
        </w:tc>
      </w:tr>
    </w:tbl>
    <w:p w14:paraId="199EC321" w14:textId="77777777" w:rsidR="003A602A" w:rsidRPr="00FD0E9A" w:rsidRDefault="003A602A" w:rsidP="00B31DB8">
      <w:pPr>
        <w:jc w:val="both"/>
        <w:rPr>
          <w:sz w:val="2"/>
        </w:rPr>
      </w:pPr>
    </w:p>
    <w:tbl>
      <w:tblPr>
        <w:tblW w:w="9214" w:type="dxa"/>
        <w:tblInd w:w="70" w:type="dxa"/>
        <w:tblCellMar>
          <w:left w:w="70" w:type="dxa"/>
          <w:right w:w="70" w:type="dxa"/>
        </w:tblCellMar>
        <w:tblLook w:val="04A0" w:firstRow="1" w:lastRow="0" w:firstColumn="1" w:lastColumn="0" w:noHBand="0" w:noVBand="1"/>
      </w:tblPr>
      <w:tblGrid>
        <w:gridCol w:w="3388"/>
        <w:gridCol w:w="5826"/>
      </w:tblGrid>
      <w:tr w:rsidR="00F83144" w:rsidRPr="00401E30" w14:paraId="72AE2615" w14:textId="77777777" w:rsidTr="00BD24F2">
        <w:trPr>
          <w:trHeight w:val="375"/>
        </w:trPr>
        <w:tc>
          <w:tcPr>
            <w:tcW w:w="9214" w:type="dxa"/>
            <w:gridSpan w:val="2"/>
            <w:tcBorders>
              <w:top w:val="single" w:sz="4" w:space="0" w:color="auto"/>
              <w:left w:val="single" w:sz="4" w:space="0" w:color="auto"/>
              <w:bottom w:val="single" w:sz="4" w:space="0" w:color="auto"/>
              <w:right w:val="single" w:sz="4" w:space="0" w:color="auto"/>
            </w:tcBorders>
            <w:shd w:val="clear" w:color="000000" w:fill="31849B"/>
            <w:vAlign w:val="center"/>
            <w:hideMark/>
          </w:tcPr>
          <w:p w14:paraId="7AB08441" w14:textId="77777777" w:rsidR="00F83144" w:rsidRPr="00401E30" w:rsidRDefault="00F83144" w:rsidP="00F7445E">
            <w:pPr>
              <w:spacing w:after="0" w:line="240" w:lineRule="auto"/>
              <w:rPr>
                <w:rFonts w:eastAsia="Times New Roman" w:cs="Calibri"/>
                <w:color w:val="000000"/>
              </w:rPr>
            </w:pPr>
            <w:r w:rsidRPr="00401E30">
              <w:rPr>
                <w:rFonts w:eastAsia="Times New Roman" w:cs="Calibri"/>
                <w:color w:val="00000A"/>
              </w:rPr>
              <w:t xml:space="preserve">Działanie 2.5.1 </w:t>
            </w:r>
            <w:r w:rsidR="00D114E3" w:rsidRPr="00401E30">
              <w:rPr>
                <w:rFonts w:eastAsia="Times New Roman" w:cs="Calibri"/>
                <w:color w:val="00000A"/>
              </w:rPr>
              <w:t xml:space="preserve">  </w:t>
            </w:r>
            <w:r w:rsidRPr="00401E30">
              <w:rPr>
                <w:rFonts w:eastAsia="Times New Roman" w:cs="Calibri"/>
                <w:color w:val="000000"/>
              </w:rPr>
              <w:t>Likwidacja barier utrudniających codzienne funkcjonowanie seniorów</w:t>
            </w:r>
          </w:p>
          <w:p w14:paraId="60CEA573" w14:textId="77777777" w:rsidR="00F83144" w:rsidRPr="00401E30" w:rsidRDefault="00F83144" w:rsidP="00F7445E">
            <w:pPr>
              <w:spacing w:after="0" w:line="240" w:lineRule="auto"/>
              <w:jc w:val="both"/>
              <w:rPr>
                <w:rFonts w:eastAsia="Times New Roman" w:cs="Calibri"/>
                <w:color w:val="00000A"/>
              </w:rPr>
            </w:pPr>
            <w:r w:rsidRPr="00401E30">
              <w:rPr>
                <w:rFonts w:eastAsia="Times New Roman" w:cs="Calibri"/>
                <w:color w:val="00000A"/>
              </w:rPr>
              <w:t> </w:t>
            </w:r>
          </w:p>
        </w:tc>
      </w:tr>
      <w:tr w:rsidR="00F7445E" w:rsidRPr="00401E30" w14:paraId="1BF3159A" w14:textId="77777777" w:rsidTr="00BD24F2">
        <w:trPr>
          <w:trHeight w:val="480"/>
        </w:trPr>
        <w:tc>
          <w:tcPr>
            <w:tcW w:w="3388" w:type="dxa"/>
            <w:tcBorders>
              <w:top w:val="single" w:sz="4" w:space="0" w:color="auto"/>
              <w:left w:val="single" w:sz="8" w:space="0" w:color="000000"/>
              <w:bottom w:val="nil"/>
              <w:right w:val="single" w:sz="8" w:space="0" w:color="auto"/>
            </w:tcBorders>
            <w:shd w:val="clear" w:color="000000" w:fill="FFFFFF"/>
            <w:hideMark/>
          </w:tcPr>
          <w:p w14:paraId="1DF7F6C1" w14:textId="77777777" w:rsidR="00F7445E" w:rsidRPr="00401E30" w:rsidRDefault="00F7445E" w:rsidP="00F7445E">
            <w:pPr>
              <w:spacing w:after="0" w:line="240" w:lineRule="auto"/>
              <w:rPr>
                <w:rFonts w:eastAsia="Times New Roman" w:cs="Calibri"/>
              </w:rPr>
            </w:pPr>
            <w:r w:rsidRPr="00401E30">
              <w:rPr>
                <w:rFonts w:eastAsia="Times New Roman" w:cs="Calibri"/>
              </w:rPr>
              <w:t xml:space="preserve">1. </w:t>
            </w:r>
            <w:r w:rsidRPr="00401E30">
              <w:rPr>
                <w:rFonts w:eastAsia="Times New Roman" w:cs="Calibri"/>
                <w:color w:val="000000"/>
              </w:rPr>
              <w:t>kontynuacja programów mających na celu likwidację barier architektonicznych w lokalach mieszkalnych</w:t>
            </w:r>
          </w:p>
        </w:tc>
        <w:tc>
          <w:tcPr>
            <w:tcW w:w="5826" w:type="dxa"/>
            <w:vMerge w:val="restart"/>
            <w:tcBorders>
              <w:top w:val="single" w:sz="4" w:space="0" w:color="auto"/>
              <w:left w:val="single" w:sz="8" w:space="0" w:color="auto"/>
              <w:bottom w:val="nil"/>
              <w:right w:val="single" w:sz="8" w:space="0" w:color="auto"/>
            </w:tcBorders>
            <w:shd w:val="clear" w:color="auto" w:fill="auto"/>
            <w:hideMark/>
          </w:tcPr>
          <w:p w14:paraId="4CC21F28" w14:textId="77777777" w:rsidR="003665D4" w:rsidRPr="003665D4" w:rsidRDefault="003665D4" w:rsidP="00A17BF3">
            <w:pPr>
              <w:pStyle w:val="Akapitzlist"/>
              <w:numPr>
                <w:ilvl w:val="0"/>
                <w:numId w:val="15"/>
              </w:numPr>
              <w:spacing w:before="120" w:after="120" w:line="240" w:lineRule="auto"/>
              <w:ind w:left="228" w:hanging="284"/>
              <w:jc w:val="both"/>
              <w:rPr>
                <w:szCs w:val="20"/>
              </w:rPr>
            </w:pPr>
            <w:r w:rsidRPr="003665D4">
              <w:rPr>
                <w:szCs w:val="20"/>
              </w:rPr>
              <w:t xml:space="preserve">Realizacja zadań z zakresu rehabilitacji  społecznej- w tym: likwidacja barier architektonicznych, technicznych </w:t>
            </w:r>
            <w:r>
              <w:rPr>
                <w:szCs w:val="20"/>
              </w:rPr>
              <w:br/>
            </w:r>
            <w:r w:rsidRPr="003665D4">
              <w:rPr>
                <w:szCs w:val="20"/>
              </w:rPr>
              <w:t>i w komunikowaniu się</w:t>
            </w:r>
            <w:r w:rsidR="00A95134">
              <w:rPr>
                <w:szCs w:val="20"/>
              </w:rPr>
              <w:t>:</w:t>
            </w:r>
          </w:p>
          <w:p w14:paraId="4E322197" w14:textId="77777777" w:rsidR="003665D4" w:rsidRPr="00A95134" w:rsidRDefault="003665D4" w:rsidP="00A95134">
            <w:pPr>
              <w:spacing w:after="0" w:line="240" w:lineRule="auto"/>
              <w:jc w:val="both"/>
              <w:rPr>
                <w:szCs w:val="20"/>
              </w:rPr>
            </w:pPr>
            <w:r w:rsidRPr="00A95134">
              <w:rPr>
                <w:szCs w:val="20"/>
              </w:rPr>
              <w:t>31 osób otrzymało dofinansowanie</w:t>
            </w:r>
            <w:r w:rsidR="00A95134">
              <w:rPr>
                <w:szCs w:val="20"/>
              </w:rPr>
              <w:t xml:space="preserve"> -</w:t>
            </w:r>
            <w:r w:rsidR="00A95134" w:rsidRPr="003665D4">
              <w:rPr>
                <w:szCs w:val="20"/>
              </w:rPr>
              <w:t xml:space="preserve"> </w:t>
            </w:r>
            <w:r w:rsidR="00A95134">
              <w:rPr>
                <w:szCs w:val="20"/>
              </w:rPr>
              <w:t>z</w:t>
            </w:r>
            <w:r w:rsidR="00A95134" w:rsidRPr="003665D4">
              <w:rPr>
                <w:szCs w:val="20"/>
              </w:rPr>
              <w:t>łożono 41 wniosków</w:t>
            </w:r>
            <w:r w:rsidR="00A95134">
              <w:rPr>
                <w:szCs w:val="20"/>
              </w:rPr>
              <w:t>.</w:t>
            </w:r>
          </w:p>
          <w:p w14:paraId="743F7272" w14:textId="77777777" w:rsidR="003665D4" w:rsidRDefault="00A95134" w:rsidP="00A95134">
            <w:pPr>
              <w:spacing w:after="0" w:line="240" w:lineRule="auto"/>
              <w:rPr>
                <w:szCs w:val="20"/>
              </w:rPr>
            </w:pPr>
            <w:r>
              <w:rPr>
                <w:szCs w:val="20"/>
              </w:rPr>
              <w:t>b</w:t>
            </w:r>
            <w:r w:rsidR="003665D4" w:rsidRPr="003665D4">
              <w:rPr>
                <w:szCs w:val="20"/>
              </w:rPr>
              <w:t>ar</w:t>
            </w:r>
            <w:r w:rsidR="003665D4">
              <w:rPr>
                <w:szCs w:val="20"/>
              </w:rPr>
              <w:t>iery</w:t>
            </w:r>
            <w:r w:rsidR="003665D4" w:rsidRPr="003665D4">
              <w:rPr>
                <w:szCs w:val="20"/>
              </w:rPr>
              <w:t xml:space="preserve"> architektoniczne (przys</w:t>
            </w:r>
            <w:r w:rsidR="003665D4">
              <w:rPr>
                <w:szCs w:val="20"/>
              </w:rPr>
              <w:t>tosowano mieszkanie) - 4 osoby</w:t>
            </w:r>
          </w:p>
          <w:p w14:paraId="41168264" w14:textId="77777777" w:rsidR="003665D4" w:rsidRDefault="00A95134" w:rsidP="00A95134">
            <w:pPr>
              <w:spacing w:after="0" w:line="240" w:lineRule="auto"/>
              <w:jc w:val="both"/>
              <w:rPr>
                <w:szCs w:val="20"/>
              </w:rPr>
            </w:pPr>
            <w:r>
              <w:rPr>
                <w:szCs w:val="20"/>
              </w:rPr>
              <w:t>b</w:t>
            </w:r>
            <w:r w:rsidR="003665D4" w:rsidRPr="003665D4">
              <w:rPr>
                <w:szCs w:val="20"/>
              </w:rPr>
              <w:t>ar</w:t>
            </w:r>
            <w:r w:rsidR="003665D4">
              <w:rPr>
                <w:szCs w:val="20"/>
              </w:rPr>
              <w:t>iery w komunikowaniu się - 22 osoby</w:t>
            </w:r>
            <w:r w:rsidR="003665D4" w:rsidRPr="003665D4">
              <w:rPr>
                <w:szCs w:val="20"/>
              </w:rPr>
              <w:t xml:space="preserve"> </w:t>
            </w:r>
          </w:p>
          <w:p w14:paraId="1794FD4A" w14:textId="77777777" w:rsidR="003665D4" w:rsidRDefault="00A95134" w:rsidP="00A95134">
            <w:pPr>
              <w:spacing w:after="0" w:line="240" w:lineRule="auto"/>
              <w:jc w:val="both"/>
              <w:rPr>
                <w:szCs w:val="20"/>
              </w:rPr>
            </w:pPr>
            <w:r>
              <w:rPr>
                <w:szCs w:val="20"/>
              </w:rPr>
              <w:t>b</w:t>
            </w:r>
            <w:r w:rsidR="003665D4" w:rsidRPr="003665D4">
              <w:rPr>
                <w:szCs w:val="20"/>
              </w:rPr>
              <w:t>a</w:t>
            </w:r>
            <w:r w:rsidR="003665D4">
              <w:rPr>
                <w:szCs w:val="20"/>
              </w:rPr>
              <w:t>riery techniczne - 5 osób</w:t>
            </w:r>
          </w:p>
          <w:p w14:paraId="49C5B3E2" w14:textId="77777777" w:rsidR="00BB7773" w:rsidRDefault="00BB7773" w:rsidP="00A17BF3">
            <w:pPr>
              <w:pStyle w:val="Akapitzlist"/>
              <w:numPr>
                <w:ilvl w:val="0"/>
                <w:numId w:val="17"/>
              </w:numPr>
              <w:spacing w:before="120" w:after="120" w:line="240" w:lineRule="auto"/>
              <w:ind w:left="370" w:hanging="284"/>
              <w:contextualSpacing w:val="0"/>
              <w:jc w:val="both"/>
              <w:rPr>
                <w:szCs w:val="20"/>
              </w:rPr>
            </w:pPr>
            <w:r w:rsidRPr="00BB7773">
              <w:rPr>
                <w:szCs w:val="20"/>
              </w:rPr>
              <w:t>uruchomieni</w:t>
            </w:r>
            <w:r w:rsidR="00A95134">
              <w:rPr>
                <w:szCs w:val="20"/>
              </w:rPr>
              <w:t>e</w:t>
            </w:r>
            <w:r w:rsidRPr="00BB7773">
              <w:rPr>
                <w:szCs w:val="20"/>
              </w:rPr>
              <w:t xml:space="preserve"> punktu nieodpłatnego użycz</w:t>
            </w:r>
            <w:r>
              <w:rPr>
                <w:szCs w:val="20"/>
              </w:rPr>
              <w:t>ania sprzętu rehabilitacyjnego</w:t>
            </w:r>
            <w:r w:rsidR="00A95134">
              <w:rPr>
                <w:szCs w:val="20"/>
              </w:rPr>
              <w:t xml:space="preserve"> - w</w:t>
            </w:r>
            <w:r w:rsidR="00A95134" w:rsidRPr="00A95134">
              <w:rPr>
                <w:szCs w:val="20"/>
              </w:rPr>
              <w:t>ypożyczono:</w:t>
            </w:r>
          </w:p>
          <w:p w14:paraId="4092C130" w14:textId="77777777" w:rsidR="00A95134" w:rsidRPr="00A95134" w:rsidRDefault="00A95134" w:rsidP="00A95134">
            <w:pPr>
              <w:spacing w:before="120" w:after="120" w:line="240" w:lineRule="auto"/>
              <w:jc w:val="both"/>
              <w:rPr>
                <w:szCs w:val="20"/>
              </w:rPr>
            </w:pPr>
            <w:r w:rsidRPr="00A95134">
              <w:rPr>
                <w:szCs w:val="20"/>
              </w:rPr>
              <w:t>6 wózków inwalidzkich składanych, 29 chodzików,  22 kosze do chodzików, 6 ubikacji przenośnych, 2 stoliki przyłóżkowe, 6 podnośników wannowych</w:t>
            </w:r>
          </w:p>
          <w:p w14:paraId="590A3157" w14:textId="77777777" w:rsidR="00BB7773" w:rsidRDefault="00BB7773" w:rsidP="00A17BF3">
            <w:pPr>
              <w:pStyle w:val="Akapitzlist"/>
              <w:numPr>
                <w:ilvl w:val="0"/>
                <w:numId w:val="17"/>
              </w:numPr>
              <w:spacing w:before="120" w:after="120" w:line="240" w:lineRule="auto"/>
              <w:ind w:left="370" w:hanging="284"/>
              <w:contextualSpacing w:val="0"/>
              <w:jc w:val="both"/>
              <w:rPr>
                <w:szCs w:val="20"/>
              </w:rPr>
            </w:pPr>
            <w:r w:rsidRPr="00BB7773">
              <w:rPr>
                <w:szCs w:val="20"/>
              </w:rPr>
              <w:t>zakup specjalistycznego transportu dla osób star</w:t>
            </w:r>
            <w:r>
              <w:rPr>
                <w:szCs w:val="20"/>
              </w:rPr>
              <w:t>szych i z niepełnosprawnościami</w:t>
            </w:r>
          </w:p>
          <w:p w14:paraId="7713CDD0" w14:textId="77777777" w:rsidR="00BB7773" w:rsidRDefault="00BB7773" w:rsidP="00A17BF3">
            <w:pPr>
              <w:pStyle w:val="Akapitzlist"/>
              <w:numPr>
                <w:ilvl w:val="0"/>
                <w:numId w:val="17"/>
              </w:numPr>
              <w:spacing w:before="120" w:after="120" w:line="240" w:lineRule="auto"/>
              <w:ind w:left="370" w:hanging="284"/>
              <w:contextualSpacing w:val="0"/>
              <w:jc w:val="both"/>
              <w:rPr>
                <w:szCs w:val="20"/>
              </w:rPr>
            </w:pPr>
            <w:r w:rsidRPr="00BB7773">
              <w:rPr>
                <w:szCs w:val="20"/>
              </w:rPr>
              <w:t>zapewnienie osobom niepełnosprawnym sprzętu rehabilitacyjnego, przedmiotów ortopedycznych i środków pomocniczych</w:t>
            </w:r>
            <w:r w:rsidR="00A95134">
              <w:rPr>
                <w:szCs w:val="20"/>
              </w:rPr>
              <w:t xml:space="preserve"> </w:t>
            </w:r>
            <w:r w:rsidRPr="00BB7773">
              <w:rPr>
                <w:szCs w:val="20"/>
              </w:rPr>
              <w:t>(ze Środków PFRON)</w:t>
            </w:r>
          </w:p>
          <w:p w14:paraId="4DCBA464" w14:textId="77777777" w:rsidR="00A95134" w:rsidRDefault="003665D4" w:rsidP="00A17BF3">
            <w:pPr>
              <w:pStyle w:val="Akapitzlist"/>
              <w:numPr>
                <w:ilvl w:val="0"/>
                <w:numId w:val="17"/>
              </w:numPr>
              <w:spacing w:before="120" w:after="120" w:line="240" w:lineRule="auto"/>
              <w:ind w:left="370" w:hanging="284"/>
              <w:contextualSpacing w:val="0"/>
              <w:jc w:val="both"/>
              <w:rPr>
                <w:szCs w:val="20"/>
              </w:rPr>
            </w:pPr>
            <w:r w:rsidRPr="003665D4">
              <w:rPr>
                <w:szCs w:val="20"/>
              </w:rPr>
              <w:t>25 osób otrzyma</w:t>
            </w:r>
            <w:r w:rsidR="00A95134">
              <w:rPr>
                <w:szCs w:val="20"/>
              </w:rPr>
              <w:t>ł</w:t>
            </w:r>
            <w:r w:rsidRPr="003665D4">
              <w:rPr>
                <w:szCs w:val="20"/>
              </w:rPr>
              <w:t>o dofinansowanie do turnusu rehabilitacyjnego</w:t>
            </w:r>
            <w:r w:rsidR="00A95134">
              <w:rPr>
                <w:szCs w:val="20"/>
              </w:rPr>
              <w:t xml:space="preserve"> </w:t>
            </w:r>
            <w:r w:rsidRPr="003665D4">
              <w:rPr>
                <w:szCs w:val="20"/>
              </w:rPr>
              <w:t>-</w:t>
            </w:r>
            <w:r w:rsidR="00A95134">
              <w:rPr>
                <w:szCs w:val="20"/>
              </w:rPr>
              <w:t xml:space="preserve"> </w:t>
            </w:r>
            <w:r w:rsidRPr="003665D4">
              <w:rPr>
                <w:szCs w:val="20"/>
              </w:rPr>
              <w:t>złożon</w:t>
            </w:r>
            <w:r w:rsidR="00A95134">
              <w:rPr>
                <w:szCs w:val="20"/>
              </w:rPr>
              <w:t>o 32 wnioski</w:t>
            </w:r>
          </w:p>
          <w:p w14:paraId="186E65AD" w14:textId="77777777" w:rsidR="00A95134" w:rsidRDefault="00A95134" w:rsidP="00A95134">
            <w:pPr>
              <w:spacing w:after="0" w:line="240" w:lineRule="auto"/>
              <w:jc w:val="both"/>
              <w:rPr>
                <w:szCs w:val="20"/>
              </w:rPr>
            </w:pPr>
            <w:r>
              <w:rPr>
                <w:szCs w:val="20"/>
              </w:rPr>
              <w:t>Ś</w:t>
            </w:r>
            <w:r w:rsidRPr="00A95134">
              <w:rPr>
                <w:szCs w:val="20"/>
              </w:rPr>
              <w:t xml:space="preserve">rodki </w:t>
            </w:r>
            <w:r>
              <w:rPr>
                <w:szCs w:val="20"/>
              </w:rPr>
              <w:t>przeznaczone:</w:t>
            </w:r>
          </w:p>
          <w:p w14:paraId="5E3F4D0D" w14:textId="77777777" w:rsidR="00A95134" w:rsidRDefault="00E05207" w:rsidP="00A95134">
            <w:pPr>
              <w:spacing w:after="0" w:line="240" w:lineRule="auto"/>
              <w:jc w:val="both"/>
              <w:rPr>
                <w:szCs w:val="20"/>
              </w:rPr>
            </w:pPr>
            <w:r>
              <w:rPr>
                <w:szCs w:val="20"/>
              </w:rPr>
              <w:t>ś</w:t>
            </w:r>
            <w:r w:rsidRPr="00A95134">
              <w:rPr>
                <w:szCs w:val="20"/>
              </w:rPr>
              <w:t xml:space="preserve">rodki </w:t>
            </w:r>
            <w:r w:rsidR="00A95134" w:rsidRPr="00A95134">
              <w:rPr>
                <w:szCs w:val="20"/>
              </w:rPr>
              <w:t>wł</w:t>
            </w:r>
            <w:r w:rsidR="00A95134">
              <w:rPr>
                <w:szCs w:val="20"/>
              </w:rPr>
              <w:t>asne Gminy - 33 082,46 zł</w:t>
            </w:r>
          </w:p>
          <w:p w14:paraId="3D7BD632" w14:textId="77777777" w:rsidR="00A95134" w:rsidRDefault="00A95134" w:rsidP="00A95134">
            <w:pPr>
              <w:spacing w:after="0" w:line="240" w:lineRule="auto"/>
              <w:jc w:val="both"/>
              <w:rPr>
                <w:szCs w:val="20"/>
              </w:rPr>
            </w:pPr>
            <w:r>
              <w:rPr>
                <w:szCs w:val="20"/>
              </w:rPr>
              <w:t>ś</w:t>
            </w:r>
            <w:r w:rsidRPr="00A95134">
              <w:rPr>
                <w:szCs w:val="20"/>
              </w:rPr>
              <w:t>rodki PFRON 321 652,05</w:t>
            </w:r>
            <w:r>
              <w:rPr>
                <w:szCs w:val="20"/>
              </w:rPr>
              <w:t xml:space="preserve"> </w:t>
            </w:r>
            <w:r w:rsidRPr="00A95134">
              <w:rPr>
                <w:szCs w:val="20"/>
              </w:rPr>
              <w:t>zł</w:t>
            </w:r>
          </w:p>
          <w:p w14:paraId="52D51A46" w14:textId="77777777" w:rsidR="00A95134" w:rsidRPr="00A95134" w:rsidRDefault="00A95134" w:rsidP="00A95134">
            <w:pPr>
              <w:spacing w:after="0" w:line="240" w:lineRule="auto"/>
              <w:jc w:val="both"/>
              <w:rPr>
                <w:szCs w:val="20"/>
              </w:rPr>
            </w:pPr>
          </w:p>
          <w:p w14:paraId="545DCEAA" w14:textId="77777777" w:rsidR="004E536F" w:rsidRDefault="004E536F" w:rsidP="00A17BF3">
            <w:pPr>
              <w:pStyle w:val="Akapitzlist"/>
              <w:numPr>
                <w:ilvl w:val="0"/>
                <w:numId w:val="17"/>
              </w:numPr>
              <w:spacing w:before="120" w:after="120" w:line="240" w:lineRule="auto"/>
              <w:ind w:left="228" w:hanging="142"/>
              <w:jc w:val="both"/>
              <w:rPr>
                <w:szCs w:val="20"/>
              </w:rPr>
            </w:pPr>
            <w:r w:rsidRPr="004E536F">
              <w:rPr>
                <w:szCs w:val="20"/>
              </w:rPr>
              <w:t xml:space="preserve">Zlikwidowano zatokę postojową na rzecz chodnika-ul. Haffnera – 1 szt. </w:t>
            </w:r>
          </w:p>
          <w:p w14:paraId="2DCE246E" w14:textId="77777777" w:rsidR="004E536F" w:rsidRDefault="004E536F" w:rsidP="00A17BF3">
            <w:pPr>
              <w:pStyle w:val="Akapitzlist"/>
              <w:numPr>
                <w:ilvl w:val="0"/>
                <w:numId w:val="17"/>
              </w:numPr>
              <w:spacing w:before="120" w:after="120" w:line="240" w:lineRule="auto"/>
              <w:ind w:left="228" w:hanging="142"/>
              <w:jc w:val="both"/>
              <w:rPr>
                <w:szCs w:val="20"/>
              </w:rPr>
            </w:pPr>
            <w:r w:rsidRPr="004E536F">
              <w:rPr>
                <w:szCs w:val="20"/>
              </w:rPr>
              <w:lastRenderedPageBreak/>
              <w:t xml:space="preserve">Wyposażenie nawierzchni drogowych w płytki integracyjne – </w:t>
            </w:r>
            <w:r w:rsidR="009008BD">
              <w:rPr>
                <w:szCs w:val="20"/>
              </w:rPr>
              <w:t xml:space="preserve">ul. </w:t>
            </w:r>
            <w:r w:rsidRPr="004E536F">
              <w:rPr>
                <w:szCs w:val="20"/>
              </w:rPr>
              <w:t>Grunwaldzka, Niepodległości, Haffnera, K. Wielkiego, Słowackiego.– około 7 kompletów przy skrzyżowaniach</w:t>
            </w:r>
          </w:p>
          <w:p w14:paraId="58584D2D" w14:textId="77777777" w:rsidR="004E536F" w:rsidRDefault="004E536F" w:rsidP="00A17BF3">
            <w:pPr>
              <w:pStyle w:val="Akapitzlist"/>
              <w:numPr>
                <w:ilvl w:val="0"/>
                <w:numId w:val="17"/>
              </w:numPr>
              <w:spacing w:before="120" w:after="120" w:line="240" w:lineRule="auto"/>
              <w:ind w:left="228" w:hanging="142"/>
              <w:jc w:val="both"/>
              <w:rPr>
                <w:szCs w:val="20"/>
              </w:rPr>
            </w:pPr>
            <w:r w:rsidRPr="004E536F">
              <w:rPr>
                <w:szCs w:val="20"/>
              </w:rPr>
              <w:t>Budowa nowego chodnika  ul</w:t>
            </w:r>
            <w:r>
              <w:rPr>
                <w:szCs w:val="20"/>
              </w:rPr>
              <w:t>.</w:t>
            </w:r>
            <w:r w:rsidRPr="004E536F">
              <w:rPr>
                <w:szCs w:val="20"/>
              </w:rPr>
              <w:t xml:space="preserve"> </w:t>
            </w:r>
            <w:proofErr w:type="spellStart"/>
            <w:r w:rsidRPr="004E536F">
              <w:rPr>
                <w:szCs w:val="20"/>
              </w:rPr>
              <w:t>Świemirowska</w:t>
            </w:r>
            <w:proofErr w:type="spellEnd"/>
            <w:r w:rsidRPr="004E536F">
              <w:rPr>
                <w:szCs w:val="20"/>
              </w:rPr>
              <w:t xml:space="preserve"> – 1 szt</w:t>
            </w:r>
            <w:r>
              <w:rPr>
                <w:szCs w:val="20"/>
              </w:rPr>
              <w:t>.</w:t>
            </w:r>
          </w:p>
          <w:p w14:paraId="4E95A08C" w14:textId="77777777" w:rsidR="004E536F" w:rsidRDefault="004E536F" w:rsidP="00A17BF3">
            <w:pPr>
              <w:pStyle w:val="Akapitzlist"/>
              <w:numPr>
                <w:ilvl w:val="0"/>
                <w:numId w:val="17"/>
              </w:numPr>
              <w:spacing w:before="120" w:after="120" w:line="240" w:lineRule="auto"/>
              <w:ind w:left="228" w:hanging="142"/>
              <w:jc w:val="both"/>
              <w:rPr>
                <w:szCs w:val="20"/>
              </w:rPr>
            </w:pPr>
            <w:r w:rsidRPr="004E536F">
              <w:rPr>
                <w:szCs w:val="20"/>
              </w:rPr>
              <w:t>Budowa bezpiecznego przejścia dla pieszych z azylem przy cmentarzu – 1 szt</w:t>
            </w:r>
            <w:r>
              <w:rPr>
                <w:szCs w:val="20"/>
              </w:rPr>
              <w:t>.</w:t>
            </w:r>
          </w:p>
          <w:p w14:paraId="5D3CF599" w14:textId="77777777" w:rsidR="004E536F" w:rsidRDefault="004E536F" w:rsidP="00A17BF3">
            <w:pPr>
              <w:pStyle w:val="Akapitzlist"/>
              <w:numPr>
                <w:ilvl w:val="0"/>
                <w:numId w:val="17"/>
              </w:numPr>
              <w:spacing w:before="120" w:after="120" w:line="240" w:lineRule="auto"/>
              <w:ind w:left="228" w:hanging="142"/>
              <w:jc w:val="both"/>
              <w:rPr>
                <w:szCs w:val="20"/>
              </w:rPr>
            </w:pPr>
            <w:r w:rsidRPr="004E536F">
              <w:rPr>
                <w:szCs w:val="20"/>
              </w:rPr>
              <w:t>Likwidacja barier wysokościowych na połączeniu chodnika z wjazdami i skrzyżowaniami – ul K. Wielkiego, Haffnera, Słowackiego, Grunwaldzka, Kochanowskiego – około 14 szt.</w:t>
            </w:r>
          </w:p>
          <w:p w14:paraId="06A6C727" w14:textId="77777777" w:rsidR="004E536F" w:rsidRDefault="004E536F" w:rsidP="00A17BF3">
            <w:pPr>
              <w:pStyle w:val="Akapitzlist"/>
              <w:numPr>
                <w:ilvl w:val="0"/>
                <w:numId w:val="17"/>
              </w:numPr>
              <w:spacing w:before="120" w:after="120" w:line="240" w:lineRule="auto"/>
              <w:ind w:left="228" w:hanging="142"/>
              <w:jc w:val="both"/>
              <w:rPr>
                <w:szCs w:val="20"/>
              </w:rPr>
            </w:pPr>
            <w:r w:rsidRPr="004E536F">
              <w:rPr>
                <w:szCs w:val="20"/>
              </w:rPr>
              <w:t>Budowa do</w:t>
            </w:r>
            <w:r w:rsidR="00BF3C74">
              <w:rPr>
                <w:szCs w:val="20"/>
              </w:rPr>
              <w:t>j</w:t>
            </w:r>
            <w:r w:rsidRPr="004E536F">
              <w:rPr>
                <w:szCs w:val="20"/>
              </w:rPr>
              <w:t>ścia do przychodni ul. Kościuszki – 1 szt.</w:t>
            </w:r>
          </w:p>
          <w:p w14:paraId="4732CB1B" w14:textId="77777777" w:rsidR="00BF3C74" w:rsidRDefault="004E536F" w:rsidP="00A17BF3">
            <w:pPr>
              <w:pStyle w:val="Akapitzlist"/>
              <w:numPr>
                <w:ilvl w:val="0"/>
                <w:numId w:val="17"/>
              </w:numPr>
              <w:spacing w:before="120" w:after="120" w:line="240" w:lineRule="auto"/>
              <w:ind w:left="228" w:hanging="142"/>
              <w:jc w:val="both"/>
              <w:rPr>
                <w:szCs w:val="20"/>
              </w:rPr>
            </w:pPr>
            <w:r w:rsidRPr="004E536F">
              <w:rPr>
                <w:szCs w:val="20"/>
              </w:rPr>
              <w:t>Ustawienie 28 sztuk ławek na terenie miasta</w:t>
            </w:r>
          </w:p>
          <w:p w14:paraId="02A69D89" w14:textId="77777777" w:rsidR="00BF3C74" w:rsidRPr="00BF3C74" w:rsidRDefault="004E536F" w:rsidP="00A17BF3">
            <w:pPr>
              <w:pStyle w:val="Akapitzlist"/>
              <w:numPr>
                <w:ilvl w:val="0"/>
                <w:numId w:val="17"/>
              </w:numPr>
              <w:spacing w:before="120" w:after="120" w:line="240" w:lineRule="auto"/>
              <w:ind w:left="228" w:hanging="142"/>
              <w:jc w:val="both"/>
              <w:rPr>
                <w:szCs w:val="20"/>
              </w:rPr>
            </w:pPr>
            <w:r w:rsidRPr="00BF3C74">
              <w:rPr>
                <w:szCs w:val="20"/>
              </w:rPr>
              <w:t xml:space="preserve">Wykonanie wyniesionych skrzyżowań: </w:t>
            </w:r>
            <w:r w:rsidR="00BF3C74" w:rsidRPr="00BF3C74">
              <w:rPr>
                <w:szCs w:val="20"/>
              </w:rPr>
              <w:t xml:space="preserve">ul. Armii Krajowej/Andersa </w:t>
            </w:r>
            <w:r w:rsidRPr="00BF3C74">
              <w:rPr>
                <w:szCs w:val="20"/>
              </w:rPr>
              <w:t>ora</w:t>
            </w:r>
            <w:r w:rsidR="00BF3C74" w:rsidRPr="00BF3C74">
              <w:rPr>
                <w:szCs w:val="20"/>
              </w:rPr>
              <w:t>z ul. Armii Krajowej/Wybickiego</w:t>
            </w:r>
          </w:p>
          <w:p w14:paraId="4CF63243" w14:textId="77777777" w:rsidR="0055687F" w:rsidRPr="009008BD" w:rsidRDefault="004E536F" w:rsidP="00A17BF3">
            <w:pPr>
              <w:pStyle w:val="Akapitzlist"/>
              <w:numPr>
                <w:ilvl w:val="0"/>
                <w:numId w:val="26"/>
              </w:numPr>
              <w:spacing w:before="120" w:after="120" w:line="240" w:lineRule="auto"/>
              <w:ind w:left="228" w:hanging="634"/>
              <w:jc w:val="both"/>
              <w:rPr>
                <w:szCs w:val="20"/>
              </w:rPr>
            </w:pPr>
            <w:r w:rsidRPr="00BF3C74">
              <w:rPr>
                <w:szCs w:val="20"/>
              </w:rPr>
              <w:t>Wykonanie 4 miejsc dla osób niepełnosprawnych</w:t>
            </w:r>
          </w:p>
        </w:tc>
      </w:tr>
      <w:tr w:rsidR="00F7445E" w:rsidRPr="00401E30" w14:paraId="7F7C039B" w14:textId="77777777" w:rsidTr="00BD24F2">
        <w:trPr>
          <w:trHeight w:val="255"/>
        </w:trPr>
        <w:tc>
          <w:tcPr>
            <w:tcW w:w="3388" w:type="dxa"/>
            <w:tcBorders>
              <w:top w:val="nil"/>
              <w:left w:val="single" w:sz="8" w:space="0" w:color="000000"/>
              <w:bottom w:val="single" w:sz="8" w:space="0" w:color="auto"/>
              <w:right w:val="single" w:sz="8" w:space="0" w:color="auto"/>
            </w:tcBorders>
            <w:shd w:val="clear" w:color="000000" w:fill="FFFFFF"/>
            <w:hideMark/>
          </w:tcPr>
          <w:p w14:paraId="57907695" w14:textId="77777777" w:rsidR="004B0C98" w:rsidRPr="00401E30" w:rsidRDefault="004B0C98" w:rsidP="00F7445E">
            <w:pPr>
              <w:spacing w:after="0" w:line="240" w:lineRule="auto"/>
              <w:rPr>
                <w:rFonts w:eastAsia="Times New Roman" w:cs="Calibri"/>
              </w:rPr>
            </w:pPr>
          </w:p>
          <w:p w14:paraId="5C221076" w14:textId="77777777" w:rsidR="004B0C98" w:rsidRPr="00401E30" w:rsidRDefault="004B0C98" w:rsidP="00F7445E">
            <w:pPr>
              <w:spacing w:after="0" w:line="240" w:lineRule="auto"/>
              <w:rPr>
                <w:rFonts w:eastAsia="Times New Roman" w:cs="Calibri"/>
              </w:rPr>
            </w:pPr>
          </w:p>
          <w:p w14:paraId="21DE7302" w14:textId="77777777" w:rsidR="00F7445E" w:rsidRPr="00401E30" w:rsidRDefault="00F7445E" w:rsidP="00F7445E">
            <w:pPr>
              <w:spacing w:after="0" w:line="240" w:lineRule="auto"/>
              <w:rPr>
                <w:rFonts w:eastAsia="Times New Roman" w:cs="Calibri"/>
              </w:rPr>
            </w:pPr>
            <w:r w:rsidRPr="00401E30">
              <w:rPr>
                <w:rFonts w:eastAsia="Times New Roman" w:cs="Calibri"/>
              </w:rPr>
              <w:t>2. łatwiejszy dostęp do usług pod</w:t>
            </w:r>
            <w:r w:rsidR="009E412C" w:rsidRPr="00401E30">
              <w:rPr>
                <w:rFonts w:eastAsia="Times New Roman" w:cs="Calibri"/>
              </w:rPr>
              <w:t>wyższających mobilność seniorów</w:t>
            </w:r>
          </w:p>
        </w:tc>
        <w:tc>
          <w:tcPr>
            <w:tcW w:w="5826" w:type="dxa"/>
            <w:vMerge/>
            <w:tcBorders>
              <w:top w:val="nil"/>
              <w:left w:val="single" w:sz="8" w:space="0" w:color="auto"/>
              <w:bottom w:val="single" w:sz="8" w:space="0" w:color="auto"/>
              <w:right w:val="single" w:sz="8" w:space="0" w:color="auto"/>
            </w:tcBorders>
            <w:shd w:val="clear" w:color="auto" w:fill="auto"/>
            <w:vAlign w:val="center"/>
            <w:hideMark/>
          </w:tcPr>
          <w:p w14:paraId="6DEEDC08" w14:textId="77777777" w:rsidR="00F7445E" w:rsidRPr="00401E30" w:rsidRDefault="00F7445E" w:rsidP="00F7445E">
            <w:pPr>
              <w:spacing w:after="0" w:line="240" w:lineRule="auto"/>
              <w:rPr>
                <w:rFonts w:eastAsia="Times New Roman" w:cs="Calibri"/>
              </w:rPr>
            </w:pPr>
          </w:p>
        </w:tc>
      </w:tr>
      <w:tr w:rsidR="00F83144" w:rsidRPr="00401E30" w14:paraId="05979C9B" w14:textId="77777777" w:rsidTr="00BD24F2">
        <w:trPr>
          <w:trHeight w:val="375"/>
        </w:trPr>
        <w:tc>
          <w:tcPr>
            <w:tcW w:w="9214" w:type="dxa"/>
            <w:gridSpan w:val="2"/>
            <w:tcBorders>
              <w:top w:val="single" w:sz="8" w:space="0" w:color="auto"/>
              <w:left w:val="single" w:sz="8" w:space="0" w:color="auto"/>
              <w:bottom w:val="single" w:sz="8" w:space="0" w:color="auto"/>
              <w:right w:val="single" w:sz="8" w:space="0" w:color="auto"/>
            </w:tcBorders>
            <w:shd w:val="clear" w:color="000000" w:fill="31849B"/>
            <w:vAlign w:val="center"/>
            <w:hideMark/>
          </w:tcPr>
          <w:p w14:paraId="53A3564E" w14:textId="77777777" w:rsidR="00F83144" w:rsidRPr="00401E30" w:rsidRDefault="00F83144" w:rsidP="00F7445E">
            <w:pPr>
              <w:spacing w:after="0" w:line="240" w:lineRule="auto"/>
              <w:rPr>
                <w:rFonts w:eastAsia="Times New Roman" w:cs="Calibri"/>
                <w:color w:val="00000A"/>
              </w:rPr>
            </w:pPr>
            <w:r w:rsidRPr="00401E30">
              <w:rPr>
                <w:rFonts w:eastAsia="Times New Roman" w:cs="Calibri"/>
                <w:color w:val="00000A"/>
              </w:rPr>
              <w:t xml:space="preserve">Działanie 2.5.2 </w:t>
            </w:r>
            <w:r w:rsidR="00D114E3" w:rsidRPr="00401E30">
              <w:rPr>
                <w:rFonts w:eastAsia="Times New Roman" w:cs="Calibri"/>
                <w:color w:val="00000A"/>
              </w:rPr>
              <w:t xml:space="preserve">  </w:t>
            </w:r>
            <w:r w:rsidRPr="00401E30">
              <w:rPr>
                <w:rFonts w:eastAsia="Times New Roman" w:cs="Calibri"/>
                <w:color w:val="00000A"/>
              </w:rPr>
              <w:t>Inicjowanie działań na rzecz rozwoju przyjaznej przestrzeni publicznej</w:t>
            </w:r>
          </w:p>
          <w:p w14:paraId="3C32D80F" w14:textId="77777777" w:rsidR="00F83144" w:rsidRPr="00401E30" w:rsidRDefault="00F83144" w:rsidP="00F7445E">
            <w:pPr>
              <w:spacing w:after="0" w:line="240" w:lineRule="auto"/>
              <w:jc w:val="both"/>
              <w:rPr>
                <w:rFonts w:eastAsia="Times New Roman" w:cs="Calibri"/>
                <w:color w:val="00000A"/>
              </w:rPr>
            </w:pPr>
            <w:r w:rsidRPr="00401E30">
              <w:rPr>
                <w:rFonts w:eastAsia="Times New Roman" w:cs="Calibri"/>
                <w:color w:val="00000A"/>
              </w:rPr>
              <w:t> </w:t>
            </w:r>
          </w:p>
        </w:tc>
      </w:tr>
      <w:tr w:rsidR="00F7445E" w:rsidRPr="00401E30" w14:paraId="3DB7D199" w14:textId="77777777" w:rsidTr="00BD24F2">
        <w:trPr>
          <w:trHeight w:val="480"/>
        </w:trPr>
        <w:tc>
          <w:tcPr>
            <w:tcW w:w="3388" w:type="dxa"/>
            <w:tcBorders>
              <w:top w:val="single" w:sz="8" w:space="0" w:color="auto"/>
              <w:left w:val="single" w:sz="8" w:space="0" w:color="000000"/>
              <w:bottom w:val="nil"/>
              <w:right w:val="single" w:sz="8" w:space="0" w:color="auto"/>
            </w:tcBorders>
            <w:shd w:val="clear" w:color="000000" w:fill="FFFFFF"/>
            <w:hideMark/>
          </w:tcPr>
          <w:p w14:paraId="245FA207" w14:textId="77777777" w:rsidR="00F7445E" w:rsidRPr="00401E30" w:rsidRDefault="00F7445E" w:rsidP="00F7445E">
            <w:pPr>
              <w:spacing w:after="0" w:line="240" w:lineRule="auto"/>
              <w:rPr>
                <w:rFonts w:eastAsia="Times New Roman" w:cs="Calibri"/>
              </w:rPr>
            </w:pPr>
            <w:r w:rsidRPr="00401E30">
              <w:rPr>
                <w:rFonts w:eastAsia="Times New Roman" w:cs="Calibri"/>
              </w:rPr>
              <w:t>1. współpraca z sektorem prywatnym w celu utrzymania lub zwiększenia dostępności dla osób starszych w lokalach gastronomicznych i</w:t>
            </w:r>
            <w:r w:rsidR="009E412C" w:rsidRPr="00401E30">
              <w:rPr>
                <w:rFonts w:eastAsia="Times New Roman" w:cs="Calibri"/>
              </w:rPr>
              <w:t xml:space="preserve"> innych użyteczności publicznej</w:t>
            </w:r>
          </w:p>
        </w:tc>
        <w:tc>
          <w:tcPr>
            <w:tcW w:w="582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3D7B778" w14:textId="77777777" w:rsidR="00662134" w:rsidRPr="00B86410" w:rsidRDefault="00662134" w:rsidP="00A17BF3">
            <w:pPr>
              <w:pStyle w:val="Akapitzlist"/>
              <w:numPr>
                <w:ilvl w:val="0"/>
                <w:numId w:val="18"/>
              </w:numPr>
              <w:spacing w:before="120" w:after="120" w:line="240" w:lineRule="auto"/>
              <w:ind w:left="372" w:hanging="284"/>
              <w:contextualSpacing w:val="0"/>
              <w:rPr>
                <w:rFonts w:eastAsia="Times New Roman" w:cs="Calibri"/>
              </w:rPr>
            </w:pPr>
            <w:r w:rsidRPr="00B86410">
              <w:rPr>
                <w:rFonts w:eastAsia="Times New Roman" w:cs="Calibri"/>
              </w:rPr>
              <w:t>Ustawi</w:t>
            </w:r>
            <w:r w:rsidR="00C55FA8" w:rsidRPr="00B86410">
              <w:rPr>
                <w:rFonts w:eastAsia="Times New Roman" w:cs="Calibri"/>
              </w:rPr>
              <w:t xml:space="preserve">ono </w:t>
            </w:r>
            <w:r w:rsidRPr="00B86410">
              <w:rPr>
                <w:rFonts w:eastAsia="Times New Roman" w:cs="Calibri"/>
              </w:rPr>
              <w:t>ławk</w:t>
            </w:r>
            <w:r w:rsidR="00C55FA8" w:rsidRPr="00B86410">
              <w:rPr>
                <w:rFonts w:eastAsia="Times New Roman" w:cs="Calibri"/>
              </w:rPr>
              <w:t>i</w:t>
            </w:r>
            <w:r w:rsidRPr="00B86410">
              <w:rPr>
                <w:rFonts w:eastAsia="Times New Roman" w:cs="Calibri"/>
              </w:rPr>
              <w:t xml:space="preserve"> w miejscach publicznych</w:t>
            </w:r>
          </w:p>
          <w:p w14:paraId="05A630AB" w14:textId="77777777" w:rsidR="00D02B61" w:rsidRPr="00E05207" w:rsidRDefault="00DC653C" w:rsidP="00A17BF3">
            <w:pPr>
              <w:pStyle w:val="Akapitzlist"/>
              <w:numPr>
                <w:ilvl w:val="0"/>
                <w:numId w:val="18"/>
              </w:numPr>
              <w:spacing w:before="120" w:after="120" w:line="240" w:lineRule="auto"/>
              <w:ind w:left="370" w:hanging="284"/>
              <w:contextualSpacing w:val="0"/>
              <w:rPr>
                <w:rFonts w:eastAsia="Times New Roman" w:cs="Calibri"/>
              </w:rPr>
            </w:pPr>
            <w:r w:rsidRPr="00B86410">
              <w:rPr>
                <w:rFonts w:eastAsia="Times New Roman" w:cs="Calibri"/>
              </w:rPr>
              <w:t xml:space="preserve">Kontynuowano opłacanie przez </w:t>
            </w:r>
            <w:r w:rsidR="00362A16" w:rsidRPr="00B86410">
              <w:rPr>
                <w:rFonts w:eastAsia="Times New Roman" w:cs="Calibri"/>
              </w:rPr>
              <w:t>M</w:t>
            </w:r>
            <w:r w:rsidRPr="00B86410">
              <w:rPr>
                <w:rFonts w:eastAsia="Times New Roman" w:cs="Calibri"/>
              </w:rPr>
              <w:t xml:space="preserve">iasto </w:t>
            </w:r>
            <w:r w:rsidR="00875CBC" w:rsidRPr="00B86410">
              <w:rPr>
                <w:rFonts w:eastAsia="Times New Roman" w:cs="Calibri"/>
              </w:rPr>
              <w:t>transportu dla </w:t>
            </w:r>
            <w:r w:rsidRPr="00B86410">
              <w:rPr>
                <w:rFonts w:eastAsia="Times New Roman" w:cs="Calibri"/>
              </w:rPr>
              <w:t>osób starszych i niepełnosprawnych</w:t>
            </w:r>
            <w:r w:rsidR="00E05207">
              <w:t xml:space="preserve"> -</w:t>
            </w:r>
            <w:r w:rsidR="00E05207" w:rsidRPr="00E05207">
              <w:rPr>
                <w:rFonts w:eastAsia="Times New Roman" w:cs="Calibri"/>
              </w:rPr>
              <w:t xml:space="preserve"> zakup przez miasto Sopot usługi specjalistycznego transportu dla osób starszych, mających problemy z poruszaniem się oraz dla osób z niepełnosprawnościami</w:t>
            </w:r>
          </w:p>
          <w:p w14:paraId="53A5BAD4" w14:textId="77777777" w:rsidR="00E05207" w:rsidRPr="00E05207" w:rsidRDefault="00E05207" w:rsidP="00A17BF3">
            <w:pPr>
              <w:pStyle w:val="Akapitzlist"/>
              <w:numPr>
                <w:ilvl w:val="0"/>
                <w:numId w:val="18"/>
              </w:numPr>
              <w:spacing w:before="120" w:after="120" w:line="240" w:lineRule="auto"/>
              <w:ind w:left="372" w:hanging="284"/>
              <w:contextualSpacing w:val="0"/>
              <w:rPr>
                <w:rFonts w:eastAsia="Times New Roman" w:cs="Calibri"/>
              </w:rPr>
            </w:pPr>
            <w:r w:rsidRPr="00E05207">
              <w:rPr>
                <w:rFonts w:eastAsia="Times New Roman" w:cs="Calibri"/>
                <w:b/>
              </w:rPr>
              <w:t>Tr</w:t>
            </w:r>
            <w:r>
              <w:rPr>
                <w:rFonts w:eastAsia="Times New Roman" w:cs="Calibri"/>
                <w:b/>
              </w:rPr>
              <w:t>ansport-wykonano 1520 przewozów</w:t>
            </w:r>
            <w:r w:rsidRPr="00E05207">
              <w:rPr>
                <w:rFonts w:eastAsia="Times New Roman" w:cs="Calibri"/>
                <w:b/>
              </w:rPr>
              <w:t>,</w:t>
            </w:r>
            <w:r>
              <w:rPr>
                <w:rFonts w:eastAsia="Times New Roman" w:cs="Calibri"/>
                <w:b/>
              </w:rPr>
              <w:t xml:space="preserve"> przewieziono 986 osób </w:t>
            </w:r>
            <w:r w:rsidRPr="00042B53">
              <w:rPr>
                <w:rFonts w:eastAsia="Times New Roman" w:cs="Calibri"/>
                <w:b/>
              </w:rPr>
              <w:t>-70 000 zł</w:t>
            </w:r>
          </w:p>
          <w:p w14:paraId="17FD4563" w14:textId="77777777" w:rsidR="00E05207" w:rsidRPr="00E05207" w:rsidRDefault="00E05207" w:rsidP="00A17BF3">
            <w:pPr>
              <w:pStyle w:val="Akapitzlist"/>
              <w:numPr>
                <w:ilvl w:val="0"/>
                <w:numId w:val="18"/>
              </w:numPr>
              <w:spacing w:before="120" w:after="120" w:line="240" w:lineRule="auto"/>
              <w:ind w:left="372" w:hanging="284"/>
              <w:contextualSpacing w:val="0"/>
              <w:rPr>
                <w:rFonts w:eastAsia="Times New Roman" w:cs="Calibri"/>
              </w:rPr>
            </w:pPr>
            <w:r w:rsidRPr="00E05207">
              <w:rPr>
                <w:rFonts w:eastAsia="Times New Roman" w:cs="Calibri"/>
                <w:b/>
              </w:rPr>
              <w:t>przygotowywanie mamy barier – Sopot  dla wszystkich</w:t>
            </w:r>
            <w:r w:rsidR="00042B53">
              <w:rPr>
                <w:rFonts w:eastAsia="Times New Roman" w:cs="Calibri"/>
                <w:b/>
              </w:rPr>
              <w:t xml:space="preserve"> – 65 000 zł</w:t>
            </w:r>
          </w:p>
          <w:p w14:paraId="6A5BAFCB" w14:textId="77777777" w:rsidR="00662134" w:rsidRPr="00E05207" w:rsidRDefault="00662134" w:rsidP="00A17BF3">
            <w:pPr>
              <w:pStyle w:val="Akapitzlist"/>
              <w:numPr>
                <w:ilvl w:val="0"/>
                <w:numId w:val="18"/>
              </w:numPr>
              <w:spacing w:before="120" w:after="120" w:line="240" w:lineRule="auto"/>
              <w:ind w:left="372" w:hanging="284"/>
              <w:contextualSpacing w:val="0"/>
              <w:rPr>
                <w:rFonts w:eastAsia="Times New Roman" w:cs="Calibri"/>
              </w:rPr>
            </w:pPr>
            <w:r w:rsidRPr="00E05207">
              <w:rPr>
                <w:rFonts w:eastAsia="Times New Roman" w:cs="Calibri"/>
              </w:rPr>
              <w:t>Dostosowan</w:t>
            </w:r>
            <w:r w:rsidR="00C55FA8" w:rsidRPr="00E05207">
              <w:rPr>
                <w:rFonts w:eastAsia="Times New Roman" w:cs="Calibri"/>
              </w:rPr>
              <w:t>o</w:t>
            </w:r>
            <w:r w:rsidRPr="00E05207">
              <w:rPr>
                <w:rFonts w:eastAsia="Times New Roman" w:cs="Calibri"/>
              </w:rPr>
              <w:t xml:space="preserve"> przebieg tras autobusowych do potrzeb seniorów</w:t>
            </w:r>
            <w:r w:rsidR="0011719E" w:rsidRPr="00E05207">
              <w:rPr>
                <w:rFonts w:eastAsia="Times New Roman" w:cs="Calibri"/>
              </w:rPr>
              <w:t xml:space="preserve">. </w:t>
            </w:r>
            <w:r w:rsidR="00C55FA8" w:rsidRPr="00E05207">
              <w:rPr>
                <w:rFonts w:eastAsia="Times New Roman" w:cs="Calibri"/>
              </w:rPr>
              <w:t>W</w:t>
            </w:r>
            <w:r w:rsidRPr="00E05207">
              <w:rPr>
                <w:rFonts w:eastAsia="Times New Roman" w:cs="Calibri"/>
              </w:rPr>
              <w:t xml:space="preserve">szystkie autobusy kursujące w granicach administracyjnych Miasta Sopotu dostosowane </w:t>
            </w:r>
            <w:r w:rsidR="00C55FA8" w:rsidRPr="00E05207">
              <w:rPr>
                <w:rFonts w:eastAsia="Times New Roman" w:cs="Calibri"/>
              </w:rPr>
              <w:t xml:space="preserve">były </w:t>
            </w:r>
            <w:r w:rsidRPr="00E05207">
              <w:rPr>
                <w:rFonts w:eastAsia="Times New Roman" w:cs="Calibri"/>
              </w:rPr>
              <w:t>dla osób niepełnosprawnych</w:t>
            </w:r>
            <w:r w:rsidR="00C55FA8" w:rsidRPr="00E05207">
              <w:rPr>
                <w:rFonts w:eastAsia="Times New Roman" w:cs="Calibri"/>
              </w:rPr>
              <w:t>. O</w:t>
            </w:r>
            <w:r w:rsidRPr="00E05207">
              <w:rPr>
                <w:rFonts w:eastAsia="Times New Roman" w:cs="Calibri"/>
              </w:rPr>
              <w:t>znakowania w autobusach wskazujące miejsca dla osób niepełnosprawnych.</w:t>
            </w:r>
          </w:p>
          <w:p w14:paraId="5A73EDDD" w14:textId="77777777" w:rsidR="00E05207" w:rsidRDefault="00E05207" w:rsidP="00A17BF3">
            <w:pPr>
              <w:pStyle w:val="Akapitzlist"/>
              <w:numPr>
                <w:ilvl w:val="0"/>
                <w:numId w:val="18"/>
              </w:numPr>
              <w:spacing w:before="120" w:after="120" w:line="240" w:lineRule="auto"/>
              <w:ind w:left="370" w:hanging="284"/>
              <w:contextualSpacing w:val="0"/>
              <w:rPr>
                <w:rFonts w:eastAsia="Times New Roman" w:cs="Calibri"/>
              </w:rPr>
            </w:pPr>
            <w:r w:rsidRPr="00E05207">
              <w:rPr>
                <w:rFonts w:eastAsia="Times New Roman" w:cs="Calibri"/>
              </w:rPr>
              <w:t>ogłoszenie konkursu na przygotowanie mapy barier-z udziałe</w:t>
            </w:r>
            <w:r>
              <w:rPr>
                <w:rFonts w:eastAsia="Times New Roman" w:cs="Calibri"/>
              </w:rPr>
              <w:t>m</w:t>
            </w:r>
            <w:r w:rsidRPr="00E05207">
              <w:rPr>
                <w:rFonts w:eastAsia="Times New Roman" w:cs="Calibri"/>
              </w:rPr>
              <w:t xml:space="preserve"> i przy udziale seniorów oraz osób</w:t>
            </w:r>
            <w:r>
              <w:rPr>
                <w:rFonts w:eastAsia="Times New Roman" w:cs="Calibri"/>
              </w:rPr>
              <w:t xml:space="preserve"> </w:t>
            </w:r>
            <w:r w:rsidRPr="00E05207">
              <w:rPr>
                <w:rFonts w:eastAsia="Times New Roman" w:cs="Calibri"/>
              </w:rPr>
              <w:t>z niepełnosprawnościami</w:t>
            </w:r>
          </w:p>
          <w:p w14:paraId="2C791F70" w14:textId="77777777" w:rsidR="00F7445E" w:rsidRPr="00E13AC9" w:rsidRDefault="00E05207" w:rsidP="00A17BF3">
            <w:pPr>
              <w:pStyle w:val="Akapitzlist"/>
              <w:numPr>
                <w:ilvl w:val="0"/>
                <w:numId w:val="18"/>
              </w:numPr>
              <w:spacing w:before="120" w:after="120" w:line="240" w:lineRule="auto"/>
              <w:ind w:left="370" w:hanging="284"/>
              <w:contextualSpacing w:val="0"/>
              <w:rPr>
                <w:rFonts w:eastAsia="Times New Roman" w:cs="Calibri"/>
              </w:rPr>
            </w:pPr>
            <w:r w:rsidRPr="00E05207">
              <w:rPr>
                <w:rFonts w:eastAsia="Times New Roman" w:cs="Calibri"/>
              </w:rPr>
              <w:t>wszystkie wydane pozwolenia muszą być zgodne z</w:t>
            </w:r>
            <w:r>
              <w:rPr>
                <w:rFonts w:eastAsia="Times New Roman" w:cs="Calibri"/>
              </w:rPr>
              <w:t xml:space="preserve"> przyjętymi przez  Miasta Sopot</w:t>
            </w:r>
            <w:r w:rsidRPr="00E05207">
              <w:rPr>
                <w:rFonts w:eastAsia="Times New Roman" w:cs="Calibri"/>
              </w:rPr>
              <w:t>:</w:t>
            </w:r>
            <w:r>
              <w:rPr>
                <w:rFonts w:eastAsia="Times New Roman" w:cs="Calibri"/>
              </w:rPr>
              <w:t xml:space="preserve"> „</w:t>
            </w:r>
            <w:r w:rsidRPr="00E05207">
              <w:rPr>
                <w:rFonts w:eastAsia="Times New Roman" w:cs="Calibri"/>
              </w:rPr>
              <w:t>Standardami Dostępności”</w:t>
            </w:r>
          </w:p>
        </w:tc>
      </w:tr>
      <w:tr w:rsidR="00F7445E" w:rsidRPr="00401E30" w14:paraId="4B0FD94D" w14:textId="77777777" w:rsidTr="00BD24F2">
        <w:trPr>
          <w:trHeight w:val="480"/>
        </w:trPr>
        <w:tc>
          <w:tcPr>
            <w:tcW w:w="3388" w:type="dxa"/>
            <w:tcBorders>
              <w:top w:val="nil"/>
              <w:left w:val="single" w:sz="8" w:space="0" w:color="000000"/>
              <w:bottom w:val="nil"/>
              <w:right w:val="single" w:sz="8" w:space="0" w:color="auto"/>
            </w:tcBorders>
            <w:shd w:val="clear" w:color="000000" w:fill="FFFFFF"/>
            <w:hideMark/>
          </w:tcPr>
          <w:p w14:paraId="4FF0A01D" w14:textId="77777777" w:rsidR="00F7445E" w:rsidRPr="00401E30" w:rsidRDefault="00F7445E" w:rsidP="00F7445E">
            <w:pPr>
              <w:spacing w:after="0" w:line="240" w:lineRule="auto"/>
              <w:rPr>
                <w:rFonts w:eastAsia="Times New Roman" w:cs="Calibri"/>
              </w:rPr>
            </w:pPr>
            <w:r w:rsidRPr="00401E30">
              <w:rPr>
                <w:rFonts w:eastAsia="Times New Roman" w:cs="Calibri"/>
              </w:rPr>
              <w:t>2. partycypacyjne planowanie przestrzenne uwzględniające potr</w:t>
            </w:r>
            <w:r w:rsidR="009E412C" w:rsidRPr="00401E30">
              <w:rPr>
                <w:rFonts w:eastAsia="Times New Roman" w:cs="Calibri"/>
              </w:rPr>
              <w:t>zeby osób i specyfikę otoczenia</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14:paraId="5D3B67F4" w14:textId="77777777" w:rsidR="00F7445E" w:rsidRPr="00401E30" w:rsidRDefault="00F7445E" w:rsidP="00F7445E">
            <w:pPr>
              <w:spacing w:after="0" w:line="240" w:lineRule="auto"/>
              <w:rPr>
                <w:rFonts w:eastAsia="Times New Roman" w:cs="Calibri"/>
              </w:rPr>
            </w:pPr>
          </w:p>
        </w:tc>
      </w:tr>
      <w:tr w:rsidR="00F7445E" w:rsidRPr="00401E30" w14:paraId="0CD97959" w14:textId="77777777" w:rsidTr="00BD24F2">
        <w:trPr>
          <w:trHeight w:val="240"/>
        </w:trPr>
        <w:tc>
          <w:tcPr>
            <w:tcW w:w="3388" w:type="dxa"/>
            <w:tcBorders>
              <w:top w:val="nil"/>
              <w:left w:val="single" w:sz="8" w:space="0" w:color="000000"/>
              <w:bottom w:val="nil"/>
              <w:right w:val="single" w:sz="8" w:space="0" w:color="auto"/>
            </w:tcBorders>
            <w:shd w:val="clear" w:color="000000" w:fill="FFFFFF"/>
            <w:hideMark/>
          </w:tcPr>
          <w:p w14:paraId="3A103AC3" w14:textId="77777777" w:rsidR="00F7445E" w:rsidRPr="00401E30" w:rsidRDefault="00F7445E" w:rsidP="00F7445E">
            <w:pPr>
              <w:spacing w:after="0" w:line="240" w:lineRule="auto"/>
              <w:rPr>
                <w:rFonts w:eastAsia="Times New Roman" w:cs="Calibri"/>
              </w:rPr>
            </w:pPr>
            <w:r w:rsidRPr="00401E30">
              <w:rPr>
                <w:rFonts w:eastAsia="Times New Roman" w:cs="Calibri"/>
              </w:rPr>
              <w:t>3. estetyzacja przestrzeni oraz dbałość o ut</w:t>
            </w:r>
            <w:r w:rsidR="009E412C" w:rsidRPr="00401E30">
              <w:rPr>
                <w:rFonts w:eastAsia="Times New Roman" w:cs="Calibri"/>
              </w:rPr>
              <w:t>rzymywanie porządku i czystości</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14:paraId="1BAB11E0" w14:textId="77777777" w:rsidR="00F7445E" w:rsidRPr="00401E30" w:rsidRDefault="00F7445E" w:rsidP="00F7445E">
            <w:pPr>
              <w:spacing w:after="0" w:line="240" w:lineRule="auto"/>
              <w:rPr>
                <w:rFonts w:eastAsia="Times New Roman" w:cs="Calibri"/>
              </w:rPr>
            </w:pPr>
          </w:p>
        </w:tc>
      </w:tr>
      <w:tr w:rsidR="00F7445E" w:rsidRPr="00401E30" w14:paraId="4FDC1922" w14:textId="77777777" w:rsidTr="00BD24F2">
        <w:trPr>
          <w:trHeight w:val="480"/>
        </w:trPr>
        <w:tc>
          <w:tcPr>
            <w:tcW w:w="3388" w:type="dxa"/>
            <w:tcBorders>
              <w:top w:val="nil"/>
              <w:left w:val="single" w:sz="8" w:space="0" w:color="000000"/>
              <w:bottom w:val="nil"/>
              <w:right w:val="single" w:sz="8" w:space="0" w:color="auto"/>
            </w:tcBorders>
            <w:shd w:val="clear" w:color="000000" w:fill="FFFFFF"/>
            <w:hideMark/>
          </w:tcPr>
          <w:p w14:paraId="0E10FCF0" w14:textId="77777777" w:rsidR="00F7445E" w:rsidRPr="00401E30" w:rsidRDefault="00F7445E" w:rsidP="00F7445E">
            <w:pPr>
              <w:spacing w:after="0" w:line="240" w:lineRule="auto"/>
              <w:rPr>
                <w:rFonts w:eastAsia="Times New Roman" w:cs="Calibri"/>
              </w:rPr>
            </w:pPr>
            <w:r w:rsidRPr="00401E30">
              <w:rPr>
                <w:rFonts w:eastAsia="Times New Roman" w:cs="Calibri"/>
              </w:rPr>
              <w:t>4. zapewnienie dostępności dla osób starszych w miejscach użyteczności publicznej, w tym podcz</w:t>
            </w:r>
            <w:r w:rsidR="009E412C" w:rsidRPr="00401E30">
              <w:rPr>
                <w:rFonts w:eastAsia="Times New Roman" w:cs="Calibri"/>
              </w:rPr>
              <w:t>as wydawania pozwoleń na budowę</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14:paraId="3CC4401B" w14:textId="77777777" w:rsidR="00F7445E" w:rsidRPr="00401E30" w:rsidRDefault="00F7445E" w:rsidP="00F7445E">
            <w:pPr>
              <w:spacing w:after="0" w:line="240" w:lineRule="auto"/>
              <w:rPr>
                <w:rFonts w:eastAsia="Times New Roman" w:cs="Calibri"/>
              </w:rPr>
            </w:pPr>
          </w:p>
        </w:tc>
      </w:tr>
      <w:tr w:rsidR="00F7445E" w:rsidRPr="00401E30" w14:paraId="0BED55FC" w14:textId="77777777" w:rsidTr="00BD24F2">
        <w:trPr>
          <w:trHeight w:val="255"/>
        </w:trPr>
        <w:tc>
          <w:tcPr>
            <w:tcW w:w="3388" w:type="dxa"/>
            <w:tcBorders>
              <w:top w:val="nil"/>
              <w:left w:val="single" w:sz="8" w:space="0" w:color="000000"/>
              <w:bottom w:val="single" w:sz="8" w:space="0" w:color="000001"/>
              <w:right w:val="single" w:sz="8" w:space="0" w:color="auto"/>
            </w:tcBorders>
            <w:shd w:val="clear" w:color="000000" w:fill="FFFFFF"/>
            <w:hideMark/>
          </w:tcPr>
          <w:p w14:paraId="49BD1893" w14:textId="77777777" w:rsidR="00F7445E" w:rsidRPr="00401E30" w:rsidRDefault="00F7445E" w:rsidP="00F7445E">
            <w:pPr>
              <w:spacing w:after="0" w:line="240" w:lineRule="auto"/>
              <w:rPr>
                <w:rFonts w:eastAsia="Times New Roman" w:cs="Calibri"/>
              </w:rPr>
            </w:pPr>
            <w:r w:rsidRPr="00401E30">
              <w:rPr>
                <w:rFonts w:eastAsia="Times New Roman" w:cs="Calibri"/>
              </w:rPr>
              <w:t xml:space="preserve">5. modyfikacje w </w:t>
            </w:r>
            <w:r w:rsidR="009E412C" w:rsidRPr="00401E30">
              <w:rPr>
                <w:rFonts w:eastAsia="Times New Roman" w:cs="Calibri"/>
              </w:rPr>
              <w:t>systemie transportu miejskiego</w:t>
            </w:r>
          </w:p>
        </w:tc>
        <w:tc>
          <w:tcPr>
            <w:tcW w:w="5826" w:type="dxa"/>
            <w:vMerge/>
            <w:tcBorders>
              <w:top w:val="single" w:sz="4" w:space="0" w:color="auto"/>
              <w:left w:val="single" w:sz="8" w:space="0" w:color="auto"/>
              <w:bottom w:val="single" w:sz="8" w:space="0" w:color="000000"/>
              <w:right w:val="single" w:sz="8" w:space="0" w:color="auto"/>
            </w:tcBorders>
            <w:vAlign w:val="center"/>
            <w:hideMark/>
          </w:tcPr>
          <w:p w14:paraId="76649677" w14:textId="77777777" w:rsidR="00F7445E" w:rsidRPr="00401E30" w:rsidRDefault="00F7445E" w:rsidP="00F7445E">
            <w:pPr>
              <w:spacing w:after="0" w:line="240" w:lineRule="auto"/>
              <w:rPr>
                <w:rFonts w:eastAsia="Times New Roman" w:cs="Calibri"/>
              </w:rPr>
            </w:pPr>
          </w:p>
        </w:tc>
      </w:tr>
    </w:tbl>
    <w:p w14:paraId="2B0856AD" w14:textId="77777777" w:rsidR="00E13AC9" w:rsidRPr="00E13AC9" w:rsidRDefault="00B31DB8" w:rsidP="00E13AC9">
      <w:pPr>
        <w:pStyle w:val="Nagwek1"/>
        <w:numPr>
          <w:ilvl w:val="0"/>
          <w:numId w:val="1"/>
        </w:numPr>
        <w:ind w:left="714" w:hanging="357"/>
        <w:rPr>
          <w:rFonts w:asciiTheme="minorHAnsi" w:hAnsiTheme="minorHAnsi"/>
        </w:rPr>
      </w:pPr>
      <w:bookmarkStart w:id="4" w:name="_Toc487661168"/>
      <w:r w:rsidRPr="00401E30">
        <w:rPr>
          <w:rFonts w:asciiTheme="minorHAnsi" w:hAnsiTheme="minorHAnsi"/>
        </w:rPr>
        <w:t>WSKAŹNIKI</w:t>
      </w:r>
      <w:bookmarkEnd w:id="4"/>
    </w:p>
    <w:p w14:paraId="79F1F22D" w14:textId="77777777" w:rsidR="00797091" w:rsidRDefault="00033A8A" w:rsidP="0035676E">
      <w:pPr>
        <w:spacing w:after="0" w:line="240" w:lineRule="exact"/>
        <w:jc w:val="both"/>
      </w:pPr>
      <w:r w:rsidRPr="00401E30">
        <w:t>W</w:t>
      </w:r>
      <w:r w:rsidR="00DE3CD1" w:rsidRPr="00401E30">
        <w:t>skaźniki</w:t>
      </w:r>
      <w:r w:rsidRPr="00401E30">
        <w:t xml:space="preserve"> Programu są monitorowane po każdym pełnym roku jego realizacji. </w:t>
      </w:r>
    </w:p>
    <w:tbl>
      <w:tblPr>
        <w:tblpPr w:leftFromText="141" w:rightFromText="141" w:vertAnchor="text" w:horzAnchor="margin" w:tblpXSpec="center" w:tblpY="439"/>
        <w:tblW w:w="9426" w:type="dxa"/>
        <w:tblLayout w:type="fixed"/>
        <w:tblCellMar>
          <w:left w:w="70" w:type="dxa"/>
          <w:right w:w="70" w:type="dxa"/>
        </w:tblCellMar>
        <w:tblLook w:val="04A0" w:firstRow="1" w:lastRow="0" w:firstColumn="1" w:lastColumn="0" w:noHBand="0" w:noVBand="1"/>
      </w:tblPr>
      <w:tblGrid>
        <w:gridCol w:w="3331"/>
        <w:gridCol w:w="1134"/>
        <w:gridCol w:w="1134"/>
        <w:gridCol w:w="1417"/>
        <w:gridCol w:w="1276"/>
        <w:gridCol w:w="1134"/>
      </w:tblGrid>
      <w:tr w:rsidR="00FC639C" w:rsidRPr="00401E30" w14:paraId="6E834ABE" w14:textId="77777777" w:rsidTr="00A53627">
        <w:trPr>
          <w:trHeight w:val="735"/>
        </w:trPr>
        <w:tc>
          <w:tcPr>
            <w:tcW w:w="3331" w:type="dxa"/>
            <w:tcBorders>
              <w:top w:val="single" w:sz="8" w:space="0" w:color="auto"/>
              <w:left w:val="single" w:sz="8" w:space="0" w:color="auto"/>
              <w:bottom w:val="nil"/>
              <w:right w:val="single" w:sz="8" w:space="0" w:color="auto"/>
            </w:tcBorders>
            <w:shd w:val="clear" w:color="auto" w:fill="auto"/>
            <w:vAlign w:val="center"/>
            <w:hideMark/>
          </w:tcPr>
          <w:p w14:paraId="51E4A58D" w14:textId="77777777" w:rsidR="00FC639C" w:rsidRPr="00401E30" w:rsidRDefault="00FC639C" w:rsidP="00FC639C">
            <w:pPr>
              <w:spacing w:after="0" w:line="240" w:lineRule="auto"/>
              <w:rPr>
                <w:rFonts w:eastAsia="Times New Roman" w:cs="Calibri"/>
                <w:b/>
                <w:bCs/>
                <w:color w:val="000000"/>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BB00024" w14:textId="77777777"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bazowa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A0250D3" w14:textId="77777777"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 xml:space="preserve">Wartość docelowa </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05E39023" w14:textId="77777777" w:rsidR="00FC639C" w:rsidRPr="00401E30" w:rsidRDefault="00FC639C" w:rsidP="00FC639C">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Częstotliwość pomiaru</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61D4E42" w14:textId="77777777" w:rsidR="00FC639C" w:rsidRPr="00401E30" w:rsidRDefault="00FC639C" w:rsidP="00BF3C74">
            <w:pPr>
              <w:spacing w:after="0" w:line="240" w:lineRule="auto"/>
              <w:rPr>
                <w:rFonts w:eastAsia="Times New Roman" w:cs="Calibri"/>
                <w:b/>
                <w:bCs/>
                <w:color w:val="000000"/>
                <w:sz w:val="20"/>
                <w:szCs w:val="20"/>
              </w:rPr>
            </w:pPr>
            <w:r w:rsidRPr="00401E30">
              <w:rPr>
                <w:rFonts w:eastAsia="Times New Roman" w:cs="Calibri"/>
                <w:b/>
                <w:bCs/>
                <w:color w:val="000000"/>
                <w:sz w:val="20"/>
                <w:szCs w:val="20"/>
              </w:rPr>
              <w:t>Wartość wskaźnika w 20</w:t>
            </w:r>
            <w:r w:rsidR="00BF3C74">
              <w:rPr>
                <w:rFonts w:eastAsia="Times New Roman" w:cs="Calibri"/>
                <w:b/>
                <w:bCs/>
                <w:color w:val="000000"/>
                <w:sz w:val="20"/>
                <w:szCs w:val="20"/>
              </w:rPr>
              <w:t>20</w:t>
            </w:r>
            <w:r w:rsidRPr="00401E30">
              <w:rPr>
                <w:rFonts w:eastAsia="Times New Roman" w:cs="Calibri"/>
                <w:b/>
                <w:bCs/>
                <w:color w:val="000000"/>
                <w:sz w:val="20"/>
                <w:szCs w:val="20"/>
              </w:rPr>
              <w:t xml:space="preserve"> roku</w:t>
            </w:r>
          </w:p>
        </w:tc>
        <w:tc>
          <w:tcPr>
            <w:tcW w:w="1134" w:type="dxa"/>
            <w:tcBorders>
              <w:top w:val="single" w:sz="8" w:space="0" w:color="auto"/>
              <w:left w:val="nil"/>
              <w:bottom w:val="single" w:sz="8" w:space="0" w:color="auto"/>
              <w:right w:val="single" w:sz="8" w:space="0" w:color="auto"/>
            </w:tcBorders>
          </w:tcPr>
          <w:p w14:paraId="2D4FEEA7" w14:textId="77777777" w:rsidR="00FC639C" w:rsidRPr="00401E30" w:rsidRDefault="00FC639C" w:rsidP="00FC639C">
            <w:pPr>
              <w:spacing w:after="0" w:line="240" w:lineRule="auto"/>
              <w:rPr>
                <w:rFonts w:eastAsia="Times New Roman" w:cs="Calibri"/>
                <w:b/>
                <w:bCs/>
                <w:color w:val="000000"/>
                <w:sz w:val="20"/>
                <w:szCs w:val="20"/>
              </w:rPr>
            </w:pPr>
            <w:r>
              <w:rPr>
                <w:rFonts w:eastAsia="Times New Roman" w:cs="Calibri"/>
                <w:b/>
                <w:bCs/>
                <w:color w:val="000000"/>
                <w:sz w:val="20"/>
                <w:szCs w:val="20"/>
              </w:rPr>
              <w:t>Wartość wskaźnika od początku realizacji Programu</w:t>
            </w:r>
          </w:p>
        </w:tc>
      </w:tr>
      <w:tr w:rsidR="00557500" w:rsidRPr="00401E30" w14:paraId="1E3BFE48" w14:textId="77777777" w:rsidTr="00A53627">
        <w:trPr>
          <w:trHeight w:val="270"/>
        </w:trPr>
        <w:tc>
          <w:tcPr>
            <w:tcW w:w="8292" w:type="dxa"/>
            <w:gridSpan w:val="5"/>
            <w:tcBorders>
              <w:top w:val="single" w:sz="8" w:space="0" w:color="auto"/>
              <w:left w:val="single" w:sz="8" w:space="0" w:color="auto"/>
              <w:bottom w:val="single" w:sz="8" w:space="0" w:color="auto"/>
              <w:right w:val="single" w:sz="8" w:space="0" w:color="000000"/>
            </w:tcBorders>
            <w:shd w:val="clear" w:color="000000" w:fill="C2D69A"/>
            <w:noWrap/>
            <w:vAlign w:val="center"/>
            <w:hideMark/>
          </w:tcPr>
          <w:p w14:paraId="3DD73F34" w14:textId="77777777" w:rsidR="00557500" w:rsidRPr="00401E30" w:rsidRDefault="00557500" w:rsidP="00FC639C">
            <w:pPr>
              <w:spacing w:after="0" w:line="240" w:lineRule="auto"/>
              <w:rPr>
                <w:rFonts w:eastAsia="Times New Roman" w:cs="Calibri"/>
                <w:b/>
                <w:bCs/>
                <w:color w:val="000000"/>
                <w:sz w:val="20"/>
                <w:szCs w:val="20"/>
              </w:rPr>
            </w:pPr>
            <w:r w:rsidRPr="00401E30">
              <w:rPr>
                <w:rFonts w:eastAsia="Times New Roman" w:cs="Calibri"/>
                <w:b/>
                <w:bCs/>
                <w:color w:val="000000"/>
                <w:szCs w:val="20"/>
              </w:rPr>
              <w:t>Priorytet 1.1 Zwiększone uczestnictwo seniorów w życiu społeczności lokalnych Sopotu</w:t>
            </w:r>
          </w:p>
        </w:tc>
        <w:tc>
          <w:tcPr>
            <w:tcW w:w="1134" w:type="dxa"/>
            <w:vMerge w:val="restart"/>
            <w:tcBorders>
              <w:top w:val="single" w:sz="8" w:space="0" w:color="auto"/>
              <w:left w:val="single" w:sz="8" w:space="0" w:color="auto"/>
              <w:right w:val="single" w:sz="8" w:space="0" w:color="000000"/>
            </w:tcBorders>
            <w:shd w:val="clear" w:color="auto" w:fill="auto"/>
          </w:tcPr>
          <w:p w14:paraId="05A08230" w14:textId="77777777" w:rsidR="00B12FD4" w:rsidRDefault="00B12FD4" w:rsidP="00FC639C">
            <w:pPr>
              <w:spacing w:after="0" w:line="240" w:lineRule="auto"/>
              <w:rPr>
                <w:rFonts w:eastAsia="Times New Roman" w:cs="Calibri"/>
                <w:color w:val="000000"/>
                <w:szCs w:val="20"/>
              </w:rPr>
            </w:pPr>
          </w:p>
          <w:p w14:paraId="79AF2C2C" w14:textId="77777777" w:rsidR="00B12FD4" w:rsidRDefault="00B12FD4" w:rsidP="00FC639C">
            <w:pPr>
              <w:spacing w:after="0" w:line="240" w:lineRule="auto"/>
              <w:rPr>
                <w:rFonts w:eastAsia="Times New Roman" w:cs="Calibri"/>
                <w:color w:val="000000"/>
                <w:szCs w:val="20"/>
              </w:rPr>
            </w:pPr>
          </w:p>
          <w:p w14:paraId="503E91CA" w14:textId="77777777" w:rsidR="00B12FD4" w:rsidRDefault="00B12FD4" w:rsidP="00FC639C">
            <w:pPr>
              <w:spacing w:after="0" w:line="240" w:lineRule="auto"/>
              <w:rPr>
                <w:rFonts w:eastAsia="Times New Roman" w:cs="Calibri"/>
                <w:color w:val="000000"/>
                <w:szCs w:val="20"/>
              </w:rPr>
            </w:pPr>
          </w:p>
          <w:p w14:paraId="0B6BCB54" w14:textId="77777777" w:rsidR="00B12FD4" w:rsidRPr="00B12FD4" w:rsidRDefault="00B12FD4" w:rsidP="00FC639C">
            <w:pPr>
              <w:spacing w:after="0" w:line="240" w:lineRule="auto"/>
              <w:rPr>
                <w:rFonts w:eastAsia="Times New Roman" w:cs="Calibri"/>
                <w:color w:val="000000"/>
                <w:sz w:val="16"/>
                <w:szCs w:val="16"/>
              </w:rPr>
            </w:pPr>
          </w:p>
          <w:p w14:paraId="4163F9EE" w14:textId="77777777" w:rsidR="00B12FD4" w:rsidRPr="00B12FD4" w:rsidRDefault="005C1F2F" w:rsidP="00FC639C">
            <w:pPr>
              <w:spacing w:after="0" w:line="240" w:lineRule="auto"/>
              <w:rPr>
                <w:rFonts w:eastAsia="Times New Roman" w:cs="Calibri"/>
                <w:color w:val="000000"/>
                <w:sz w:val="16"/>
                <w:szCs w:val="16"/>
              </w:rPr>
            </w:pPr>
            <w:proofErr w:type="spellStart"/>
            <w:r w:rsidRPr="00401E30">
              <w:rPr>
                <w:rFonts w:eastAsia="Times New Roman" w:cs="Calibri"/>
                <w:color w:val="000000"/>
                <w:szCs w:val="20"/>
              </w:rPr>
              <w:t>nd</w:t>
            </w:r>
            <w:proofErr w:type="spellEnd"/>
          </w:p>
          <w:p w14:paraId="337803F1" w14:textId="77777777" w:rsidR="00557500" w:rsidRPr="00401E30" w:rsidRDefault="00557500" w:rsidP="00FC639C">
            <w:pPr>
              <w:spacing w:after="0" w:line="240" w:lineRule="auto"/>
              <w:rPr>
                <w:rFonts w:eastAsia="Times New Roman" w:cs="Calibri"/>
                <w:b/>
                <w:bCs/>
                <w:color w:val="000000"/>
                <w:szCs w:val="20"/>
              </w:rPr>
            </w:pPr>
          </w:p>
        </w:tc>
      </w:tr>
      <w:tr w:rsidR="00557500" w:rsidRPr="00401E30" w14:paraId="19B1FC16" w14:textId="77777777" w:rsidTr="003F7F1A">
        <w:trPr>
          <w:trHeight w:val="765"/>
        </w:trPr>
        <w:tc>
          <w:tcPr>
            <w:tcW w:w="3331" w:type="dxa"/>
            <w:tcBorders>
              <w:top w:val="nil"/>
              <w:left w:val="single" w:sz="8" w:space="0" w:color="auto"/>
              <w:bottom w:val="single" w:sz="4" w:space="0" w:color="auto"/>
              <w:right w:val="single" w:sz="8" w:space="0" w:color="auto"/>
            </w:tcBorders>
            <w:shd w:val="clear" w:color="auto" w:fill="auto"/>
            <w:vAlign w:val="center"/>
            <w:hideMark/>
          </w:tcPr>
          <w:p w14:paraId="7E96DFCD" w14:textId="77777777"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lastRenderedPageBreak/>
              <w:t>Procent osób wykonujących nieodpłatnie pracę lub świadczących usługi dla osób spoza rodziny bądź na rzecz organizacji społecznej – wyniki badania kwestionariuszowego</w:t>
            </w:r>
          </w:p>
        </w:tc>
        <w:tc>
          <w:tcPr>
            <w:tcW w:w="1134" w:type="dxa"/>
            <w:tcBorders>
              <w:top w:val="nil"/>
              <w:left w:val="nil"/>
              <w:bottom w:val="single" w:sz="4" w:space="0" w:color="auto"/>
              <w:right w:val="single" w:sz="4" w:space="0" w:color="auto"/>
            </w:tcBorders>
            <w:shd w:val="clear" w:color="auto" w:fill="auto"/>
            <w:vAlign w:val="center"/>
            <w:hideMark/>
          </w:tcPr>
          <w:p w14:paraId="7D14BEE5" w14:textId="77777777"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15,10%</w:t>
            </w:r>
          </w:p>
        </w:tc>
        <w:tc>
          <w:tcPr>
            <w:tcW w:w="1134" w:type="dxa"/>
            <w:tcBorders>
              <w:top w:val="nil"/>
              <w:left w:val="nil"/>
              <w:bottom w:val="single" w:sz="4" w:space="0" w:color="auto"/>
              <w:right w:val="single" w:sz="4" w:space="0" w:color="auto"/>
            </w:tcBorders>
            <w:shd w:val="clear" w:color="auto" w:fill="auto"/>
            <w:vAlign w:val="center"/>
            <w:hideMark/>
          </w:tcPr>
          <w:p w14:paraId="1FEC481C" w14:textId="77777777"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18,00%</w:t>
            </w:r>
          </w:p>
        </w:tc>
        <w:tc>
          <w:tcPr>
            <w:tcW w:w="1417" w:type="dxa"/>
            <w:tcBorders>
              <w:top w:val="nil"/>
              <w:left w:val="nil"/>
              <w:bottom w:val="single" w:sz="4" w:space="0" w:color="auto"/>
              <w:right w:val="single" w:sz="4" w:space="0" w:color="auto"/>
            </w:tcBorders>
            <w:shd w:val="clear" w:color="auto" w:fill="auto"/>
            <w:vAlign w:val="center"/>
            <w:hideMark/>
          </w:tcPr>
          <w:p w14:paraId="469729D2" w14:textId="77777777"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276" w:type="dxa"/>
            <w:tcBorders>
              <w:top w:val="nil"/>
              <w:left w:val="nil"/>
              <w:bottom w:val="single" w:sz="4" w:space="0" w:color="auto"/>
              <w:right w:val="single" w:sz="8" w:space="0" w:color="auto"/>
            </w:tcBorders>
            <w:shd w:val="clear" w:color="auto" w:fill="auto"/>
            <w:noWrap/>
            <w:vAlign w:val="center"/>
            <w:hideMark/>
          </w:tcPr>
          <w:p w14:paraId="302C3A5A" w14:textId="77777777" w:rsidR="00557500" w:rsidRPr="00401E30" w:rsidRDefault="00557500" w:rsidP="00FC639C">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c>
          <w:tcPr>
            <w:tcW w:w="1134" w:type="dxa"/>
            <w:vMerge/>
            <w:tcBorders>
              <w:left w:val="single" w:sz="8" w:space="0" w:color="auto"/>
              <w:bottom w:val="single" w:sz="4" w:space="0" w:color="auto"/>
              <w:right w:val="single" w:sz="8" w:space="0" w:color="000000"/>
            </w:tcBorders>
            <w:shd w:val="clear" w:color="auto" w:fill="auto"/>
          </w:tcPr>
          <w:p w14:paraId="2BC7591A" w14:textId="77777777" w:rsidR="00557500" w:rsidRPr="00401E30" w:rsidRDefault="00557500" w:rsidP="00FC639C">
            <w:pPr>
              <w:spacing w:after="0" w:line="240" w:lineRule="auto"/>
              <w:rPr>
                <w:rFonts w:eastAsia="Times New Roman" w:cs="Calibri"/>
                <w:color w:val="000000"/>
                <w:szCs w:val="20"/>
              </w:rPr>
            </w:pPr>
          </w:p>
        </w:tc>
      </w:tr>
      <w:tr w:rsidR="00FC639C" w:rsidRPr="00401E30" w14:paraId="0A87303C" w14:textId="77777777" w:rsidTr="003F7F1A">
        <w:trPr>
          <w:trHeight w:val="270"/>
        </w:trPr>
        <w:tc>
          <w:tcPr>
            <w:tcW w:w="333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C208FF6" w14:textId="77777777"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liczba domów sąsiedzkich</w:t>
            </w:r>
          </w:p>
        </w:tc>
        <w:tc>
          <w:tcPr>
            <w:tcW w:w="1134" w:type="dxa"/>
            <w:tcBorders>
              <w:top w:val="nil"/>
              <w:left w:val="nil"/>
              <w:bottom w:val="single" w:sz="8" w:space="0" w:color="auto"/>
              <w:right w:val="single" w:sz="4" w:space="0" w:color="auto"/>
            </w:tcBorders>
            <w:shd w:val="clear" w:color="auto" w:fill="auto"/>
            <w:vAlign w:val="center"/>
            <w:hideMark/>
          </w:tcPr>
          <w:p w14:paraId="683FC481" w14:textId="77777777"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0</w:t>
            </w:r>
          </w:p>
        </w:tc>
        <w:tc>
          <w:tcPr>
            <w:tcW w:w="1134" w:type="dxa"/>
            <w:tcBorders>
              <w:top w:val="nil"/>
              <w:left w:val="nil"/>
              <w:bottom w:val="single" w:sz="8" w:space="0" w:color="auto"/>
              <w:right w:val="single" w:sz="4" w:space="0" w:color="auto"/>
            </w:tcBorders>
            <w:shd w:val="clear" w:color="auto" w:fill="auto"/>
            <w:vAlign w:val="center"/>
            <w:hideMark/>
          </w:tcPr>
          <w:p w14:paraId="71627788" w14:textId="77777777"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4</w:t>
            </w:r>
          </w:p>
        </w:tc>
        <w:tc>
          <w:tcPr>
            <w:tcW w:w="1417" w:type="dxa"/>
            <w:tcBorders>
              <w:top w:val="nil"/>
              <w:left w:val="nil"/>
              <w:bottom w:val="single" w:sz="8" w:space="0" w:color="auto"/>
              <w:right w:val="single" w:sz="4" w:space="0" w:color="auto"/>
            </w:tcBorders>
            <w:shd w:val="clear" w:color="auto" w:fill="auto"/>
            <w:vAlign w:val="center"/>
            <w:hideMark/>
          </w:tcPr>
          <w:p w14:paraId="6990811C" w14:textId="77777777" w:rsidR="00FC639C" w:rsidRPr="00401E30" w:rsidRDefault="00FC639C" w:rsidP="00FC639C">
            <w:pPr>
              <w:spacing w:after="0" w:line="240" w:lineRule="auto"/>
              <w:rPr>
                <w:rFonts w:eastAsia="Times New Roman" w:cs="Calibri"/>
                <w:color w:val="000000"/>
                <w:szCs w:val="20"/>
              </w:rPr>
            </w:pPr>
            <w:r w:rsidRPr="00401E30">
              <w:rPr>
                <w:rFonts w:eastAsia="Times New Roman" w:cs="Calibri"/>
                <w:color w:val="000000"/>
                <w:szCs w:val="20"/>
              </w:rPr>
              <w:t>co roku</w:t>
            </w:r>
          </w:p>
        </w:tc>
        <w:tc>
          <w:tcPr>
            <w:tcW w:w="1276" w:type="dxa"/>
            <w:tcBorders>
              <w:top w:val="single" w:sz="4" w:space="0" w:color="auto"/>
              <w:left w:val="nil"/>
              <w:bottom w:val="single" w:sz="8" w:space="0" w:color="auto"/>
              <w:right w:val="single" w:sz="8" w:space="0" w:color="auto"/>
            </w:tcBorders>
            <w:shd w:val="clear" w:color="000000" w:fill="auto"/>
            <w:noWrap/>
            <w:vAlign w:val="center"/>
            <w:hideMark/>
          </w:tcPr>
          <w:p w14:paraId="67B5EDCE" w14:textId="77777777" w:rsidR="00FC639C" w:rsidRPr="00401E30" w:rsidRDefault="00E13AC9" w:rsidP="00FC639C">
            <w:pPr>
              <w:spacing w:after="0" w:line="240" w:lineRule="auto"/>
              <w:rPr>
                <w:rFonts w:eastAsia="Times New Roman" w:cs="Calibri"/>
                <w:color w:val="000000"/>
                <w:szCs w:val="20"/>
              </w:rPr>
            </w:pPr>
            <w:r>
              <w:rPr>
                <w:rFonts w:eastAsia="Times New Roman" w:cs="Calibri"/>
                <w:color w:val="000000"/>
                <w:szCs w:val="20"/>
              </w:rPr>
              <w:t>5</w:t>
            </w:r>
          </w:p>
        </w:tc>
        <w:tc>
          <w:tcPr>
            <w:tcW w:w="1134" w:type="dxa"/>
            <w:tcBorders>
              <w:top w:val="single" w:sz="4" w:space="0" w:color="auto"/>
              <w:left w:val="nil"/>
              <w:bottom w:val="single" w:sz="8" w:space="0" w:color="auto"/>
              <w:right w:val="single" w:sz="8" w:space="0" w:color="auto"/>
            </w:tcBorders>
            <w:shd w:val="clear" w:color="000000" w:fill="auto"/>
            <w:vAlign w:val="center"/>
          </w:tcPr>
          <w:p w14:paraId="4970E17C" w14:textId="77777777" w:rsidR="00FC639C" w:rsidRPr="00B12FD4" w:rsidRDefault="00E13AC9" w:rsidP="005C1F2F">
            <w:pPr>
              <w:spacing w:after="0" w:line="240" w:lineRule="auto"/>
              <w:rPr>
                <w:rFonts w:eastAsia="Times New Roman" w:cs="Calibri"/>
                <w:b/>
                <w:color w:val="000000"/>
              </w:rPr>
            </w:pPr>
            <w:r>
              <w:rPr>
                <w:rFonts w:eastAsia="Times New Roman" w:cs="Calibri"/>
                <w:b/>
                <w:color w:val="FF0000"/>
              </w:rPr>
              <w:t>7</w:t>
            </w:r>
            <w:r w:rsidR="00557500" w:rsidRPr="00B12FD4">
              <w:rPr>
                <w:rFonts w:eastAsia="Times New Roman" w:cs="Calibri"/>
                <w:b/>
                <w:color w:val="FF0000"/>
              </w:rPr>
              <w:t>↑</w:t>
            </w:r>
          </w:p>
        </w:tc>
      </w:tr>
      <w:tr w:rsidR="00D1094F" w:rsidRPr="00401E30" w14:paraId="0EAD96C4" w14:textId="77777777" w:rsidTr="005C1F2F">
        <w:trPr>
          <w:trHeight w:val="261"/>
        </w:trPr>
        <w:tc>
          <w:tcPr>
            <w:tcW w:w="9426" w:type="dxa"/>
            <w:gridSpan w:val="6"/>
            <w:tcBorders>
              <w:top w:val="single" w:sz="8" w:space="0" w:color="auto"/>
              <w:left w:val="single" w:sz="8" w:space="0" w:color="auto"/>
              <w:bottom w:val="single" w:sz="8" w:space="0" w:color="auto"/>
              <w:right w:val="single" w:sz="8" w:space="0" w:color="000000"/>
            </w:tcBorders>
            <w:shd w:val="clear" w:color="000000" w:fill="31849B"/>
            <w:noWrap/>
            <w:vAlign w:val="center"/>
            <w:hideMark/>
          </w:tcPr>
          <w:p w14:paraId="7F522DA2" w14:textId="77777777" w:rsidR="00D1094F" w:rsidRPr="0081371E" w:rsidRDefault="00D1094F" w:rsidP="00FC639C">
            <w:pPr>
              <w:spacing w:after="0" w:line="240" w:lineRule="auto"/>
              <w:rPr>
                <w:rFonts w:eastAsia="Times New Roman" w:cs="Calibri"/>
                <w:b/>
                <w:bCs/>
                <w:color w:val="000000"/>
              </w:rPr>
            </w:pPr>
            <w:r w:rsidRPr="0081371E">
              <w:rPr>
                <w:rFonts w:eastAsia="Times New Roman" w:cs="Calibri"/>
                <w:b/>
                <w:bCs/>
                <w:color w:val="000000"/>
              </w:rPr>
              <w:t>Priorytet 1.2 Większa aktywność i udział sopockich seniorów w kulturze, sporcie i edukacji</w:t>
            </w:r>
          </w:p>
        </w:tc>
      </w:tr>
      <w:tr w:rsidR="00557500" w:rsidRPr="00401E30" w14:paraId="3112F4E9" w14:textId="77777777" w:rsidTr="003F7F1A">
        <w:trPr>
          <w:trHeight w:val="1365"/>
        </w:trPr>
        <w:tc>
          <w:tcPr>
            <w:tcW w:w="3331" w:type="dxa"/>
            <w:tcBorders>
              <w:top w:val="nil"/>
              <w:left w:val="single" w:sz="8" w:space="0" w:color="auto"/>
              <w:bottom w:val="single" w:sz="8" w:space="0" w:color="auto"/>
              <w:right w:val="single" w:sz="8" w:space="0" w:color="auto"/>
            </w:tcBorders>
            <w:shd w:val="clear" w:color="auto" w:fill="auto"/>
            <w:vAlign w:val="center"/>
            <w:hideMark/>
          </w:tcPr>
          <w:p w14:paraId="347D9ADF" w14:textId="77777777" w:rsidR="00557500" w:rsidRPr="00401E30" w:rsidRDefault="00557500" w:rsidP="00FC639C">
            <w:pPr>
              <w:spacing w:after="0" w:line="240" w:lineRule="auto"/>
              <w:rPr>
                <w:rFonts w:eastAsia="Times New Roman" w:cs="Calibri"/>
                <w:color w:val="000000"/>
                <w:sz w:val="20"/>
                <w:szCs w:val="20"/>
              </w:rPr>
            </w:pPr>
            <w:r w:rsidRPr="00401E30">
              <w:rPr>
                <w:rFonts w:eastAsia="Times New Roman" w:cs="Calibri"/>
                <w:color w:val="000000"/>
                <w:szCs w:val="20"/>
              </w:rPr>
              <w:t>Procent osób starszych aktywnych w kulturze (wyjście do kina, teatru, kawiarni, restauracji, na koncert przynajmniej raz w miesiącu) oraz sporcie i rekreacji (aktywność fizyczna przynajmniej raz w tygodniu) w poszczególnych grupach wiekowych – wyniki badania kwestionariuszowego</w:t>
            </w:r>
          </w:p>
        </w:tc>
        <w:tc>
          <w:tcPr>
            <w:tcW w:w="1134" w:type="dxa"/>
            <w:tcBorders>
              <w:top w:val="nil"/>
              <w:left w:val="nil"/>
              <w:bottom w:val="single" w:sz="8" w:space="0" w:color="auto"/>
              <w:right w:val="single" w:sz="4" w:space="0" w:color="auto"/>
            </w:tcBorders>
            <w:shd w:val="clear" w:color="auto" w:fill="auto"/>
            <w:vAlign w:val="center"/>
            <w:hideMark/>
          </w:tcPr>
          <w:p w14:paraId="51AB234B" w14:textId="77777777" w:rsidR="00557500" w:rsidRPr="00401E30" w:rsidRDefault="00557500" w:rsidP="00FC639C">
            <w:pPr>
              <w:spacing w:after="0" w:line="240" w:lineRule="auto"/>
              <w:rPr>
                <w:rFonts w:eastAsia="Times New Roman" w:cs="Calibri"/>
                <w:color w:val="000000"/>
                <w:sz w:val="16"/>
                <w:szCs w:val="16"/>
              </w:rPr>
            </w:pPr>
            <w:r w:rsidRPr="00401E30">
              <w:rPr>
                <w:rFonts w:eastAsia="Times New Roman" w:cs="Calibri"/>
                <w:color w:val="000000"/>
                <w:sz w:val="18"/>
                <w:szCs w:val="16"/>
              </w:rPr>
              <w:t>Kultura: 65-74 lata: 33,9%, 75+: 17,5%; Sport i rekreacja: 65-74 lata: 64,9%, 75+: 44,6%;</w:t>
            </w:r>
          </w:p>
        </w:tc>
        <w:tc>
          <w:tcPr>
            <w:tcW w:w="1134" w:type="dxa"/>
            <w:tcBorders>
              <w:top w:val="nil"/>
              <w:left w:val="nil"/>
              <w:bottom w:val="single" w:sz="8" w:space="0" w:color="auto"/>
              <w:right w:val="single" w:sz="4" w:space="0" w:color="auto"/>
            </w:tcBorders>
            <w:shd w:val="clear" w:color="auto" w:fill="auto"/>
            <w:vAlign w:val="center"/>
            <w:hideMark/>
          </w:tcPr>
          <w:p w14:paraId="2D75DC9F" w14:textId="77777777"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wzrost w kategoriach o 5%</w:t>
            </w:r>
          </w:p>
        </w:tc>
        <w:tc>
          <w:tcPr>
            <w:tcW w:w="1417" w:type="dxa"/>
            <w:tcBorders>
              <w:top w:val="nil"/>
              <w:left w:val="nil"/>
              <w:bottom w:val="single" w:sz="8" w:space="0" w:color="auto"/>
              <w:right w:val="single" w:sz="4" w:space="0" w:color="auto"/>
            </w:tcBorders>
            <w:shd w:val="clear" w:color="auto" w:fill="auto"/>
            <w:vAlign w:val="center"/>
            <w:hideMark/>
          </w:tcPr>
          <w:p w14:paraId="1D9D9A94" w14:textId="77777777" w:rsidR="00557500" w:rsidRPr="00401E30" w:rsidRDefault="00557500" w:rsidP="00FC639C">
            <w:pPr>
              <w:spacing w:after="0" w:line="240" w:lineRule="auto"/>
              <w:rPr>
                <w:rFonts w:eastAsia="Times New Roman" w:cs="Calibri"/>
                <w:color w:val="000000"/>
                <w:szCs w:val="20"/>
              </w:rPr>
            </w:pPr>
            <w:r w:rsidRPr="00401E30">
              <w:rPr>
                <w:rFonts w:eastAsia="Times New Roman" w:cs="Calibri"/>
                <w:color w:val="000000"/>
                <w:szCs w:val="20"/>
              </w:rPr>
              <w:t>co 3 lata</w:t>
            </w:r>
          </w:p>
        </w:tc>
        <w:tc>
          <w:tcPr>
            <w:tcW w:w="1276" w:type="dxa"/>
            <w:tcBorders>
              <w:top w:val="nil"/>
              <w:left w:val="nil"/>
              <w:bottom w:val="single" w:sz="8" w:space="0" w:color="auto"/>
              <w:right w:val="single" w:sz="8" w:space="0" w:color="auto"/>
            </w:tcBorders>
            <w:shd w:val="clear" w:color="auto" w:fill="auto"/>
            <w:noWrap/>
            <w:vAlign w:val="center"/>
            <w:hideMark/>
          </w:tcPr>
          <w:p w14:paraId="423FD8F0" w14:textId="77777777" w:rsidR="00557500" w:rsidRPr="00401E30" w:rsidRDefault="00557500" w:rsidP="00FC639C">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c>
          <w:tcPr>
            <w:tcW w:w="1134" w:type="dxa"/>
            <w:tcBorders>
              <w:left w:val="single" w:sz="8" w:space="0" w:color="auto"/>
              <w:bottom w:val="single" w:sz="8" w:space="0" w:color="auto"/>
              <w:right w:val="single" w:sz="8" w:space="0" w:color="000000"/>
            </w:tcBorders>
            <w:shd w:val="clear" w:color="auto" w:fill="auto"/>
          </w:tcPr>
          <w:p w14:paraId="2672395E" w14:textId="77777777" w:rsidR="005C1F2F" w:rsidRDefault="005C1F2F" w:rsidP="00FC639C">
            <w:pPr>
              <w:spacing w:after="0" w:line="240" w:lineRule="auto"/>
              <w:rPr>
                <w:rFonts w:eastAsia="Times New Roman" w:cs="Calibri"/>
                <w:color w:val="000000"/>
                <w:szCs w:val="20"/>
              </w:rPr>
            </w:pPr>
          </w:p>
          <w:p w14:paraId="070F9E3F" w14:textId="77777777" w:rsidR="005C1F2F" w:rsidRDefault="005C1F2F" w:rsidP="00FC639C">
            <w:pPr>
              <w:spacing w:after="0" w:line="240" w:lineRule="auto"/>
              <w:rPr>
                <w:rFonts w:eastAsia="Times New Roman" w:cs="Calibri"/>
                <w:color w:val="000000"/>
                <w:szCs w:val="20"/>
              </w:rPr>
            </w:pPr>
          </w:p>
          <w:p w14:paraId="7D369B38" w14:textId="77777777" w:rsidR="005C1F2F" w:rsidRDefault="005C1F2F" w:rsidP="00FC639C">
            <w:pPr>
              <w:spacing w:after="0" w:line="240" w:lineRule="auto"/>
              <w:rPr>
                <w:rFonts w:eastAsia="Times New Roman" w:cs="Calibri"/>
                <w:color w:val="000000"/>
                <w:szCs w:val="20"/>
              </w:rPr>
            </w:pPr>
          </w:p>
          <w:p w14:paraId="32EDA65C" w14:textId="77777777" w:rsidR="005C1F2F" w:rsidRDefault="005C1F2F" w:rsidP="00FC639C">
            <w:pPr>
              <w:spacing w:after="0" w:line="240" w:lineRule="auto"/>
              <w:rPr>
                <w:rFonts w:eastAsia="Times New Roman" w:cs="Calibri"/>
                <w:color w:val="000000"/>
                <w:szCs w:val="20"/>
              </w:rPr>
            </w:pPr>
          </w:p>
          <w:p w14:paraId="6213EA5E" w14:textId="77777777" w:rsidR="00557500" w:rsidRPr="00401E30" w:rsidRDefault="005C1F2F" w:rsidP="00FC639C">
            <w:pPr>
              <w:spacing w:after="0" w:line="240" w:lineRule="auto"/>
              <w:rPr>
                <w:rFonts w:eastAsia="Times New Roman" w:cs="Calibri"/>
                <w:color w:val="000000"/>
                <w:szCs w:val="20"/>
              </w:rPr>
            </w:pPr>
            <w:proofErr w:type="spellStart"/>
            <w:r w:rsidRPr="00401E30">
              <w:rPr>
                <w:rFonts w:eastAsia="Times New Roman" w:cs="Calibri"/>
                <w:color w:val="000000"/>
                <w:szCs w:val="20"/>
              </w:rPr>
              <w:t>nd</w:t>
            </w:r>
            <w:proofErr w:type="spellEnd"/>
          </w:p>
        </w:tc>
      </w:tr>
      <w:tr w:rsidR="00D1094F" w:rsidRPr="00401E30" w14:paraId="23D97742" w14:textId="77777777" w:rsidTr="00657C01">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DBEEF3"/>
            <w:noWrap/>
            <w:vAlign w:val="center"/>
            <w:hideMark/>
          </w:tcPr>
          <w:p w14:paraId="3F4A638A" w14:textId="77777777" w:rsidR="00D1094F" w:rsidRPr="00401E30" w:rsidRDefault="00D1094F" w:rsidP="00FC639C">
            <w:pPr>
              <w:spacing w:after="0" w:line="240" w:lineRule="auto"/>
              <w:rPr>
                <w:rFonts w:eastAsia="Times New Roman" w:cs="Calibri"/>
                <w:b/>
                <w:bCs/>
                <w:color w:val="000000"/>
              </w:rPr>
            </w:pPr>
            <w:r w:rsidRPr="00401E30">
              <w:rPr>
                <w:rFonts w:eastAsia="Times New Roman" w:cs="Calibri"/>
                <w:b/>
                <w:bCs/>
                <w:color w:val="000000"/>
              </w:rPr>
              <w:t>Priorytet 1.3 Wydłużona aktywność zawodowa seniorów</w:t>
            </w:r>
          </w:p>
        </w:tc>
      </w:tr>
      <w:tr w:rsidR="00FC639C" w:rsidRPr="00401E30" w14:paraId="132ABBA0" w14:textId="77777777" w:rsidTr="00E13AC9">
        <w:trPr>
          <w:trHeight w:val="270"/>
        </w:trPr>
        <w:tc>
          <w:tcPr>
            <w:tcW w:w="3331" w:type="dxa"/>
            <w:tcBorders>
              <w:top w:val="nil"/>
              <w:left w:val="single" w:sz="8" w:space="0" w:color="auto"/>
              <w:bottom w:val="nil"/>
              <w:right w:val="single" w:sz="8" w:space="0" w:color="auto"/>
            </w:tcBorders>
            <w:shd w:val="clear" w:color="auto" w:fill="auto"/>
            <w:vAlign w:val="center"/>
            <w:hideMark/>
          </w:tcPr>
          <w:p w14:paraId="68C0D573"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osób, które skorzystały z działań programu</w:t>
            </w:r>
          </w:p>
        </w:tc>
        <w:tc>
          <w:tcPr>
            <w:tcW w:w="1134" w:type="dxa"/>
            <w:tcBorders>
              <w:top w:val="nil"/>
              <w:left w:val="nil"/>
              <w:bottom w:val="single" w:sz="8" w:space="0" w:color="auto"/>
              <w:right w:val="single" w:sz="4" w:space="0" w:color="auto"/>
            </w:tcBorders>
            <w:shd w:val="clear" w:color="auto" w:fill="auto"/>
            <w:vAlign w:val="center"/>
            <w:hideMark/>
          </w:tcPr>
          <w:p w14:paraId="48C978A4"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134" w:type="dxa"/>
            <w:tcBorders>
              <w:top w:val="nil"/>
              <w:left w:val="nil"/>
              <w:bottom w:val="single" w:sz="8" w:space="0" w:color="auto"/>
              <w:right w:val="single" w:sz="4" w:space="0" w:color="auto"/>
            </w:tcBorders>
            <w:shd w:val="clear" w:color="auto" w:fill="auto"/>
            <w:vAlign w:val="center"/>
            <w:hideMark/>
          </w:tcPr>
          <w:p w14:paraId="7425F993"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 xml:space="preserve">1 000 </w:t>
            </w:r>
          </w:p>
        </w:tc>
        <w:tc>
          <w:tcPr>
            <w:tcW w:w="1417" w:type="dxa"/>
            <w:tcBorders>
              <w:top w:val="nil"/>
              <w:left w:val="nil"/>
              <w:bottom w:val="single" w:sz="8" w:space="0" w:color="auto"/>
              <w:right w:val="single" w:sz="4" w:space="0" w:color="auto"/>
            </w:tcBorders>
            <w:shd w:val="clear" w:color="auto" w:fill="auto"/>
            <w:vAlign w:val="center"/>
            <w:hideMark/>
          </w:tcPr>
          <w:p w14:paraId="6FE47FF9"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tcPr>
          <w:p w14:paraId="2C0E722A" w14:textId="77777777" w:rsidR="00FC639C" w:rsidRPr="00717AE2" w:rsidRDefault="00717AE2" w:rsidP="00FC639C">
            <w:pPr>
              <w:spacing w:after="0" w:line="240" w:lineRule="auto"/>
              <w:rPr>
                <w:rFonts w:eastAsia="Times New Roman" w:cs="Calibri"/>
              </w:rPr>
            </w:pPr>
            <w:r w:rsidRPr="00717AE2">
              <w:rPr>
                <w:rFonts w:eastAsia="Times New Roman" w:cs="Calibri"/>
              </w:rPr>
              <w:t>27</w:t>
            </w:r>
          </w:p>
        </w:tc>
        <w:tc>
          <w:tcPr>
            <w:tcW w:w="1134" w:type="dxa"/>
            <w:tcBorders>
              <w:top w:val="nil"/>
              <w:left w:val="nil"/>
              <w:bottom w:val="single" w:sz="8" w:space="0" w:color="auto"/>
              <w:right w:val="single" w:sz="8" w:space="0" w:color="auto"/>
            </w:tcBorders>
            <w:vAlign w:val="center"/>
          </w:tcPr>
          <w:p w14:paraId="413E6EBA" w14:textId="77777777" w:rsidR="00FC639C" w:rsidRPr="00717AE2" w:rsidRDefault="00717AE2" w:rsidP="005C1F2F">
            <w:pPr>
              <w:spacing w:after="0" w:line="240" w:lineRule="auto"/>
              <w:rPr>
                <w:rFonts w:eastAsia="Times New Roman" w:cs="Calibri"/>
              </w:rPr>
            </w:pPr>
            <w:r w:rsidRPr="00717AE2">
              <w:rPr>
                <w:rFonts w:eastAsia="Times New Roman" w:cs="Calibri"/>
              </w:rPr>
              <w:t>296</w:t>
            </w:r>
          </w:p>
        </w:tc>
      </w:tr>
      <w:tr w:rsidR="0081371E" w:rsidRPr="00401E30" w14:paraId="0905377F" w14:textId="77777777" w:rsidTr="00657C01">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C2D69A"/>
            <w:noWrap/>
            <w:vAlign w:val="center"/>
          </w:tcPr>
          <w:p w14:paraId="696CABBC" w14:textId="77777777" w:rsidR="0081371E" w:rsidRPr="00401E30" w:rsidRDefault="0081371E" w:rsidP="00FC639C">
            <w:pPr>
              <w:spacing w:after="0" w:line="240" w:lineRule="auto"/>
              <w:rPr>
                <w:rFonts w:eastAsia="Times New Roman" w:cs="Calibri"/>
                <w:b/>
                <w:bCs/>
                <w:color w:val="000000"/>
              </w:rPr>
            </w:pPr>
            <w:r w:rsidRPr="00401E30">
              <w:rPr>
                <w:rFonts w:eastAsia="Times New Roman" w:cs="Calibri"/>
                <w:b/>
                <w:bCs/>
                <w:color w:val="000000"/>
              </w:rPr>
              <w:t>Priorytet 2.1 Powszechny dostęp do aktualnej informacji przeznaczonej dla seniorów</w:t>
            </w:r>
          </w:p>
        </w:tc>
      </w:tr>
      <w:tr w:rsidR="00557500" w:rsidRPr="00401E30" w14:paraId="30528470" w14:textId="77777777" w:rsidTr="003F7F1A">
        <w:trPr>
          <w:trHeight w:val="268"/>
        </w:trPr>
        <w:tc>
          <w:tcPr>
            <w:tcW w:w="3331" w:type="dxa"/>
            <w:tcBorders>
              <w:top w:val="nil"/>
              <w:left w:val="single" w:sz="8" w:space="0" w:color="auto"/>
              <w:bottom w:val="single" w:sz="8" w:space="0" w:color="auto"/>
              <w:right w:val="single" w:sz="8" w:space="0" w:color="auto"/>
            </w:tcBorders>
            <w:shd w:val="clear" w:color="auto" w:fill="auto"/>
            <w:vAlign w:val="center"/>
            <w:hideMark/>
          </w:tcPr>
          <w:p w14:paraId="282EC1B4" w14:textId="77777777"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funkcjonujący system informacji przyjazny dla osób starszych</w:t>
            </w:r>
          </w:p>
        </w:tc>
        <w:tc>
          <w:tcPr>
            <w:tcW w:w="1134" w:type="dxa"/>
            <w:tcBorders>
              <w:top w:val="nil"/>
              <w:left w:val="nil"/>
              <w:bottom w:val="single" w:sz="8" w:space="0" w:color="auto"/>
              <w:right w:val="single" w:sz="4" w:space="0" w:color="auto"/>
            </w:tcBorders>
            <w:shd w:val="clear" w:color="auto" w:fill="auto"/>
            <w:vAlign w:val="center"/>
            <w:hideMark/>
          </w:tcPr>
          <w:p w14:paraId="24C9E392" w14:textId="77777777"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brak systemu</w:t>
            </w:r>
          </w:p>
        </w:tc>
        <w:tc>
          <w:tcPr>
            <w:tcW w:w="1134" w:type="dxa"/>
            <w:tcBorders>
              <w:top w:val="nil"/>
              <w:left w:val="nil"/>
              <w:bottom w:val="single" w:sz="8" w:space="0" w:color="auto"/>
              <w:right w:val="single" w:sz="4" w:space="0" w:color="auto"/>
            </w:tcBorders>
            <w:shd w:val="clear" w:color="auto" w:fill="auto"/>
            <w:vAlign w:val="center"/>
            <w:hideMark/>
          </w:tcPr>
          <w:p w14:paraId="702C0EF5" w14:textId="77777777"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działający system</w:t>
            </w:r>
          </w:p>
        </w:tc>
        <w:tc>
          <w:tcPr>
            <w:tcW w:w="1417" w:type="dxa"/>
            <w:tcBorders>
              <w:top w:val="nil"/>
              <w:left w:val="nil"/>
              <w:bottom w:val="single" w:sz="8" w:space="0" w:color="auto"/>
              <w:right w:val="single" w:sz="4" w:space="0" w:color="auto"/>
            </w:tcBorders>
            <w:shd w:val="clear" w:color="auto" w:fill="auto"/>
            <w:vAlign w:val="center"/>
            <w:hideMark/>
          </w:tcPr>
          <w:p w14:paraId="6546D2AD" w14:textId="77777777"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000000" w:fill="auto"/>
            <w:noWrap/>
            <w:vAlign w:val="center"/>
            <w:hideMark/>
          </w:tcPr>
          <w:p w14:paraId="690D127C" w14:textId="77777777" w:rsidR="00557500" w:rsidRPr="00401E30" w:rsidRDefault="00557500" w:rsidP="00FC639C">
            <w:pPr>
              <w:spacing w:after="0" w:line="240" w:lineRule="auto"/>
              <w:rPr>
                <w:rFonts w:eastAsia="Times New Roman" w:cs="Calibri"/>
                <w:color w:val="000000"/>
              </w:rPr>
            </w:pPr>
            <w:r w:rsidRPr="00401E30">
              <w:rPr>
                <w:rFonts w:eastAsia="Times New Roman" w:cs="Calibri"/>
                <w:color w:val="000000"/>
              </w:rPr>
              <w:t>brak systemu</w:t>
            </w:r>
          </w:p>
        </w:tc>
        <w:tc>
          <w:tcPr>
            <w:tcW w:w="1134" w:type="dxa"/>
            <w:tcBorders>
              <w:left w:val="single" w:sz="8" w:space="0" w:color="auto"/>
              <w:bottom w:val="single" w:sz="8" w:space="0" w:color="auto"/>
              <w:right w:val="single" w:sz="8" w:space="0" w:color="000000"/>
            </w:tcBorders>
            <w:shd w:val="clear" w:color="auto" w:fill="auto"/>
          </w:tcPr>
          <w:p w14:paraId="358AFE82" w14:textId="77777777" w:rsidR="00557500" w:rsidRPr="00401E30" w:rsidRDefault="0081371E" w:rsidP="00FC639C">
            <w:pPr>
              <w:spacing w:after="0" w:line="240" w:lineRule="auto"/>
              <w:rPr>
                <w:rFonts w:eastAsia="Times New Roman" w:cs="Calibri"/>
                <w:color w:val="000000"/>
              </w:rPr>
            </w:pPr>
            <w:r>
              <w:rPr>
                <w:rFonts w:eastAsia="Times New Roman" w:cs="Calibri"/>
                <w:color w:val="000000"/>
              </w:rPr>
              <w:t>w trakcie realizacji</w:t>
            </w:r>
          </w:p>
        </w:tc>
      </w:tr>
      <w:tr w:rsidR="00D1094F" w:rsidRPr="00401E30" w14:paraId="32C9EF3E" w14:textId="77777777" w:rsidTr="00657C01">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31849B"/>
            <w:noWrap/>
            <w:vAlign w:val="center"/>
            <w:hideMark/>
          </w:tcPr>
          <w:p w14:paraId="68AF93E7" w14:textId="77777777" w:rsidR="00D1094F" w:rsidRPr="00401E30" w:rsidRDefault="00D1094F" w:rsidP="00FC639C">
            <w:pPr>
              <w:spacing w:after="0" w:line="240" w:lineRule="auto"/>
              <w:rPr>
                <w:rFonts w:eastAsia="Times New Roman" w:cs="Calibri"/>
                <w:b/>
                <w:bCs/>
                <w:color w:val="000000"/>
              </w:rPr>
            </w:pPr>
            <w:r w:rsidRPr="00401E30">
              <w:rPr>
                <w:rFonts w:eastAsia="Times New Roman" w:cs="Calibri"/>
                <w:b/>
                <w:bCs/>
                <w:color w:val="000000"/>
              </w:rPr>
              <w:t>Priorytet 2.2 Spójny system oparcia społecznego dla seniorów</w:t>
            </w:r>
          </w:p>
        </w:tc>
      </w:tr>
      <w:tr w:rsidR="00FC639C" w:rsidRPr="00F52B3D" w14:paraId="63EFDA8E" w14:textId="77777777" w:rsidTr="0081371E">
        <w:trPr>
          <w:trHeight w:val="255"/>
        </w:trPr>
        <w:tc>
          <w:tcPr>
            <w:tcW w:w="33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EBEDB3"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osób korzystających ze wsparcia w ramach Działania 2</w:t>
            </w:r>
          </w:p>
        </w:tc>
        <w:tc>
          <w:tcPr>
            <w:tcW w:w="1134" w:type="dxa"/>
            <w:tcBorders>
              <w:top w:val="nil"/>
              <w:left w:val="nil"/>
              <w:bottom w:val="single" w:sz="4" w:space="0" w:color="auto"/>
              <w:right w:val="single" w:sz="4" w:space="0" w:color="auto"/>
            </w:tcBorders>
            <w:shd w:val="clear" w:color="auto" w:fill="auto"/>
            <w:vAlign w:val="center"/>
            <w:hideMark/>
          </w:tcPr>
          <w:p w14:paraId="010AAD25"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14:paraId="11A11200"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250</w:t>
            </w:r>
          </w:p>
        </w:tc>
        <w:tc>
          <w:tcPr>
            <w:tcW w:w="1417" w:type="dxa"/>
            <w:tcBorders>
              <w:top w:val="nil"/>
              <w:left w:val="nil"/>
              <w:bottom w:val="single" w:sz="4" w:space="0" w:color="auto"/>
              <w:right w:val="single" w:sz="4" w:space="0" w:color="auto"/>
            </w:tcBorders>
            <w:shd w:val="clear" w:color="auto" w:fill="auto"/>
            <w:vAlign w:val="center"/>
            <w:hideMark/>
          </w:tcPr>
          <w:p w14:paraId="6B3C4E42"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4" w:space="0" w:color="auto"/>
              <w:right w:val="single" w:sz="8" w:space="0" w:color="auto"/>
            </w:tcBorders>
            <w:shd w:val="clear" w:color="auto" w:fill="auto"/>
            <w:noWrap/>
            <w:vAlign w:val="center"/>
            <w:hideMark/>
          </w:tcPr>
          <w:p w14:paraId="03933187" w14:textId="77777777" w:rsidR="00FC639C" w:rsidRPr="001C0DD3" w:rsidRDefault="006D6413" w:rsidP="00FC639C">
            <w:pPr>
              <w:spacing w:after="0" w:line="240" w:lineRule="auto"/>
              <w:rPr>
                <w:rFonts w:eastAsia="Times New Roman" w:cs="Calibri"/>
              </w:rPr>
            </w:pPr>
            <w:r>
              <w:rPr>
                <w:rFonts w:eastAsia="Times New Roman" w:cs="Calibri"/>
              </w:rPr>
              <w:t>153</w:t>
            </w:r>
          </w:p>
        </w:tc>
        <w:tc>
          <w:tcPr>
            <w:tcW w:w="1134" w:type="dxa"/>
            <w:tcBorders>
              <w:top w:val="nil"/>
              <w:left w:val="nil"/>
              <w:bottom w:val="single" w:sz="4" w:space="0" w:color="auto"/>
              <w:right w:val="single" w:sz="8" w:space="0" w:color="auto"/>
            </w:tcBorders>
            <w:vAlign w:val="center"/>
          </w:tcPr>
          <w:p w14:paraId="40DFC75C" w14:textId="77777777" w:rsidR="00FC639C" w:rsidRPr="005C1F2F" w:rsidRDefault="006D6413" w:rsidP="005C1F2F">
            <w:pPr>
              <w:spacing w:after="0" w:line="240" w:lineRule="auto"/>
              <w:rPr>
                <w:rFonts w:eastAsia="Times New Roman" w:cs="Calibri"/>
                <w:b/>
                <w:color w:val="FF0000"/>
              </w:rPr>
            </w:pPr>
            <w:r>
              <w:rPr>
                <w:rFonts w:eastAsia="Times New Roman" w:cs="Calibri"/>
                <w:b/>
                <w:color w:val="FF0000"/>
              </w:rPr>
              <w:t>687</w:t>
            </w:r>
            <w:r w:rsidR="00025635" w:rsidRPr="005C1F2F">
              <w:rPr>
                <w:rFonts w:eastAsia="Times New Roman" w:cs="Calibri"/>
                <w:b/>
                <w:color w:val="FF0000"/>
              </w:rPr>
              <w:t xml:space="preserve"> ↑</w:t>
            </w:r>
          </w:p>
        </w:tc>
      </w:tr>
      <w:tr w:rsidR="0081371E" w:rsidRPr="00401E30" w14:paraId="568ABF20" w14:textId="77777777" w:rsidTr="00657C01">
        <w:trPr>
          <w:trHeight w:val="255"/>
        </w:trPr>
        <w:tc>
          <w:tcPr>
            <w:tcW w:w="33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05407"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liczba osób korzystających ze wsparcia w ramach Działania 3</w:t>
            </w:r>
          </w:p>
        </w:tc>
        <w:tc>
          <w:tcPr>
            <w:tcW w:w="1134" w:type="dxa"/>
            <w:tcBorders>
              <w:top w:val="nil"/>
              <w:left w:val="nil"/>
              <w:bottom w:val="single" w:sz="4" w:space="0" w:color="auto"/>
              <w:right w:val="single" w:sz="4" w:space="0" w:color="auto"/>
            </w:tcBorders>
            <w:shd w:val="clear" w:color="auto" w:fill="auto"/>
            <w:vAlign w:val="center"/>
            <w:hideMark/>
          </w:tcPr>
          <w:p w14:paraId="38C44D3C"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17</w:t>
            </w:r>
          </w:p>
        </w:tc>
        <w:tc>
          <w:tcPr>
            <w:tcW w:w="1134" w:type="dxa"/>
            <w:tcBorders>
              <w:top w:val="nil"/>
              <w:left w:val="nil"/>
              <w:bottom w:val="single" w:sz="4" w:space="0" w:color="auto"/>
              <w:right w:val="single" w:sz="4" w:space="0" w:color="auto"/>
            </w:tcBorders>
            <w:shd w:val="clear" w:color="auto" w:fill="auto"/>
            <w:vAlign w:val="center"/>
            <w:hideMark/>
          </w:tcPr>
          <w:p w14:paraId="5DD3D594"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300</w:t>
            </w:r>
          </w:p>
        </w:tc>
        <w:tc>
          <w:tcPr>
            <w:tcW w:w="1417" w:type="dxa"/>
            <w:tcBorders>
              <w:top w:val="nil"/>
              <w:left w:val="nil"/>
              <w:bottom w:val="single" w:sz="4" w:space="0" w:color="auto"/>
              <w:right w:val="single" w:sz="4" w:space="0" w:color="auto"/>
            </w:tcBorders>
            <w:shd w:val="clear" w:color="auto" w:fill="auto"/>
            <w:vAlign w:val="center"/>
            <w:hideMark/>
          </w:tcPr>
          <w:p w14:paraId="22B5865A"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4" w:space="0" w:color="auto"/>
              <w:right w:val="single" w:sz="4" w:space="0" w:color="auto"/>
            </w:tcBorders>
            <w:shd w:val="clear" w:color="auto" w:fill="auto"/>
            <w:noWrap/>
            <w:vAlign w:val="center"/>
            <w:hideMark/>
          </w:tcPr>
          <w:p w14:paraId="28F000A4"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b.d.</w:t>
            </w:r>
          </w:p>
        </w:tc>
        <w:tc>
          <w:tcPr>
            <w:tcW w:w="1134" w:type="dxa"/>
            <w:tcBorders>
              <w:top w:val="single" w:sz="4" w:space="0" w:color="auto"/>
              <w:left w:val="single" w:sz="4" w:space="0" w:color="auto"/>
              <w:bottom w:val="single" w:sz="4" w:space="0" w:color="auto"/>
              <w:right w:val="single" w:sz="4" w:space="0" w:color="auto"/>
            </w:tcBorders>
            <w:vAlign w:val="center"/>
          </w:tcPr>
          <w:p w14:paraId="1A55542B"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b.d.</w:t>
            </w:r>
          </w:p>
        </w:tc>
      </w:tr>
      <w:tr w:rsidR="0081371E" w:rsidRPr="00401E30" w14:paraId="0597FB42" w14:textId="77777777" w:rsidTr="005C1F2F">
        <w:trPr>
          <w:trHeight w:val="387"/>
        </w:trPr>
        <w:tc>
          <w:tcPr>
            <w:tcW w:w="33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D30FBC"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liczba osób korzystających ze wsparcia w ramach Działania 4</w:t>
            </w:r>
          </w:p>
        </w:tc>
        <w:tc>
          <w:tcPr>
            <w:tcW w:w="1134" w:type="dxa"/>
            <w:tcBorders>
              <w:top w:val="nil"/>
              <w:left w:val="nil"/>
              <w:bottom w:val="single" w:sz="8" w:space="0" w:color="auto"/>
              <w:right w:val="single" w:sz="4" w:space="0" w:color="auto"/>
            </w:tcBorders>
            <w:shd w:val="clear" w:color="auto" w:fill="auto"/>
            <w:vAlign w:val="center"/>
            <w:hideMark/>
          </w:tcPr>
          <w:p w14:paraId="730F625B"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200</w:t>
            </w:r>
          </w:p>
        </w:tc>
        <w:tc>
          <w:tcPr>
            <w:tcW w:w="1134" w:type="dxa"/>
            <w:tcBorders>
              <w:top w:val="nil"/>
              <w:left w:val="nil"/>
              <w:bottom w:val="single" w:sz="8" w:space="0" w:color="auto"/>
              <w:right w:val="single" w:sz="4" w:space="0" w:color="auto"/>
            </w:tcBorders>
            <w:shd w:val="clear" w:color="auto" w:fill="auto"/>
            <w:vAlign w:val="center"/>
            <w:hideMark/>
          </w:tcPr>
          <w:p w14:paraId="303D2CB4"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1000</w:t>
            </w:r>
          </w:p>
        </w:tc>
        <w:tc>
          <w:tcPr>
            <w:tcW w:w="1417" w:type="dxa"/>
            <w:tcBorders>
              <w:top w:val="nil"/>
              <w:left w:val="nil"/>
              <w:bottom w:val="single" w:sz="8" w:space="0" w:color="auto"/>
              <w:right w:val="single" w:sz="4" w:space="0" w:color="auto"/>
            </w:tcBorders>
            <w:shd w:val="clear" w:color="auto" w:fill="auto"/>
            <w:vAlign w:val="center"/>
            <w:hideMark/>
          </w:tcPr>
          <w:p w14:paraId="35E8C1BE"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4" w:space="0" w:color="auto"/>
            </w:tcBorders>
            <w:shd w:val="clear" w:color="auto" w:fill="auto"/>
            <w:noWrap/>
            <w:vAlign w:val="center"/>
            <w:hideMark/>
          </w:tcPr>
          <w:p w14:paraId="3D5D7362"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b.d.</w:t>
            </w:r>
          </w:p>
        </w:tc>
        <w:tc>
          <w:tcPr>
            <w:tcW w:w="1134" w:type="dxa"/>
            <w:tcBorders>
              <w:top w:val="single" w:sz="4" w:space="0" w:color="auto"/>
              <w:left w:val="single" w:sz="4" w:space="0" w:color="auto"/>
              <w:bottom w:val="single" w:sz="4" w:space="0" w:color="auto"/>
              <w:right w:val="single" w:sz="4" w:space="0" w:color="auto"/>
            </w:tcBorders>
            <w:vAlign w:val="center"/>
          </w:tcPr>
          <w:p w14:paraId="45205CE1" w14:textId="77777777" w:rsidR="0081371E" w:rsidRPr="00401E30" w:rsidRDefault="0081371E" w:rsidP="0081371E">
            <w:pPr>
              <w:spacing w:after="0" w:line="240" w:lineRule="auto"/>
              <w:rPr>
                <w:rFonts w:eastAsia="Times New Roman" w:cs="Calibri"/>
                <w:color w:val="000000"/>
              </w:rPr>
            </w:pPr>
            <w:r w:rsidRPr="00401E30">
              <w:rPr>
                <w:rFonts w:eastAsia="Times New Roman" w:cs="Calibri"/>
                <w:color w:val="000000"/>
              </w:rPr>
              <w:t>b.d.</w:t>
            </w:r>
          </w:p>
        </w:tc>
      </w:tr>
      <w:tr w:rsidR="0081371E" w:rsidRPr="00401E30" w14:paraId="2B461778" w14:textId="77777777" w:rsidTr="00657C01">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C2D69A"/>
            <w:noWrap/>
            <w:vAlign w:val="center"/>
            <w:hideMark/>
          </w:tcPr>
          <w:p w14:paraId="328ECC73" w14:textId="77777777" w:rsidR="0081371E" w:rsidRPr="00401E30" w:rsidRDefault="0081371E" w:rsidP="00FC639C">
            <w:pPr>
              <w:spacing w:after="0" w:line="240" w:lineRule="auto"/>
              <w:rPr>
                <w:rFonts w:eastAsia="Times New Roman" w:cs="Calibri"/>
                <w:b/>
                <w:bCs/>
                <w:color w:val="000000"/>
              </w:rPr>
            </w:pPr>
            <w:r w:rsidRPr="00401E30">
              <w:rPr>
                <w:rFonts w:eastAsia="Times New Roman" w:cs="Calibri"/>
                <w:b/>
                <w:bCs/>
                <w:color w:val="000000"/>
              </w:rPr>
              <w:t>Priorytet 2.3 Większa dostępność do działań z zakresu promocji i profilaktyki zdrowia</w:t>
            </w:r>
          </w:p>
        </w:tc>
      </w:tr>
      <w:tr w:rsidR="00FC639C" w:rsidRPr="00401E30" w14:paraId="58A62313" w14:textId="77777777" w:rsidTr="0081371E">
        <w:trPr>
          <w:trHeight w:val="826"/>
        </w:trPr>
        <w:tc>
          <w:tcPr>
            <w:tcW w:w="3331" w:type="dxa"/>
            <w:tcBorders>
              <w:top w:val="nil"/>
              <w:left w:val="single" w:sz="8" w:space="0" w:color="auto"/>
              <w:bottom w:val="single" w:sz="8" w:space="0" w:color="auto"/>
              <w:right w:val="single" w:sz="8" w:space="0" w:color="auto"/>
            </w:tcBorders>
            <w:shd w:val="clear" w:color="auto" w:fill="auto"/>
            <w:vAlign w:val="center"/>
            <w:hideMark/>
          </w:tcPr>
          <w:p w14:paraId="3AFF1935" w14:textId="77777777" w:rsidR="00A53627" w:rsidRPr="00401E30" w:rsidRDefault="00FC639C" w:rsidP="00FC639C">
            <w:pPr>
              <w:spacing w:after="0" w:line="240" w:lineRule="auto"/>
              <w:rPr>
                <w:rFonts w:eastAsia="Times New Roman" w:cs="Calibri"/>
                <w:color w:val="000000"/>
              </w:rPr>
            </w:pPr>
            <w:r w:rsidRPr="00401E30">
              <w:rPr>
                <w:rFonts w:eastAsia="Times New Roman" w:cs="Calibri"/>
                <w:color w:val="000000"/>
              </w:rPr>
              <w:t>Liczba programów profilaktycznych, usprawniających i rehabilitacyjnych</w:t>
            </w:r>
          </w:p>
        </w:tc>
        <w:tc>
          <w:tcPr>
            <w:tcW w:w="1134" w:type="dxa"/>
            <w:tcBorders>
              <w:top w:val="nil"/>
              <w:left w:val="nil"/>
              <w:bottom w:val="single" w:sz="8" w:space="0" w:color="auto"/>
              <w:right w:val="single" w:sz="4" w:space="0" w:color="auto"/>
            </w:tcBorders>
            <w:shd w:val="clear" w:color="auto" w:fill="auto"/>
            <w:vAlign w:val="center"/>
            <w:hideMark/>
          </w:tcPr>
          <w:p w14:paraId="6776CC16"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w:t>
            </w:r>
          </w:p>
        </w:tc>
        <w:tc>
          <w:tcPr>
            <w:tcW w:w="1134" w:type="dxa"/>
            <w:tcBorders>
              <w:top w:val="nil"/>
              <w:left w:val="nil"/>
              <w:bottom w:val="single" w:sz="8" w:space="0" w:color="auto"/>
              <w:right w:val="single" w:sz="4" w:space="0" w:color="auto"/>
            </w:tcBorders>
            <w:shd w:val="clear" w:color="auto" w:fill="auto"/>
            <w:vAlign w:val="center"/>
            <w:hideMark/>
          </w:tcPr>
          <w:p w14:paraId="53804CEB"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10</w:t>
            </w:r>
          </w:p>
        </w:tc>
        <w:tc>
          <w:tcPr>
            <w:tcW w:w="1417" w:type="dxa"/>
            <w:tcBorders>
              <w:top w:val="nil"/>
              <w:left w:val="nil"/>
              <w:bottom w:val="single" w:sz="8" w:space="0" w:color="auto"/>
              <w:right w:val="single" w:sz="4" w:space="0" w:color="auto"/>
            </w:tcBorders>
            <w:shd w:val="clear" w:color="auto" w:fill="auto"/>
            <w:vAlign w:val="center"/>
            <w:hideMark/>
          </w:tcPr>
          <w:p w14:paraId="7C13C6E8"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14:paraId="1DC2B5EF" w14:textId="77777777" w:rsidR="00FC639C" w:rsidRPr="00F52B3D" w:rsidRDefault="00E13AC9" w:rsidP="00FC639C">
            <w:pPr>
              <w:spacing w:after="0" w:line="240" w:lineRule="auto"/>
              <w:rPr>
                <w:rFonts w:eastAsia="Times New Roman" w:cs="Calibri"/>
                <w:color w:val="FF0000"/>
              </w:rPr>
            </w:pPr>
            <w:r>
              <w:rPr>
                <w:rFonts w:eastAsia="Times New Roman" w:cs="Calibri"/>
              </w:rPr>
              <w:t>9</w:t>
            </w:r>
          </w:p>
        </w:tc>
        <w:tc>
          <w:tcPr>
            <w:tcW w:w="1134" w:type="dxa"/>
            <w:tcBorders>
              <w:top w:val="nil"/>
              <w:left w:val="nil"/>
              <w:bottom w:val="single" w:sz="8" w:space="0" w:color="auto"/>
              <w:right w:val="single" w:sz="8" w:space="0" w:color="auto"/>
            </w:tcBorders>
            <w:vAlign w:val="center"/>
          </w:tcPr>
          <w:p w14:paraId="51CA4AD8" w14:textId="77777777" w:rsidR="00FC639C" w:rsidRPr="005C1F2F" w:rsidRDefault="00E06A55" w:rsidP="005C1F2F">
            <w:pPr>
              <w:spacing w:after="0" w:line="240" w:lineRule="auto"/>
              <w:rPr>
                <w:rFonts w:eastAsia="Times New Roman" w:cs="Calibri"/>
                <w:b/>
                <w:color w:val="FF0000"/>
              </w:rPr>
            </w:pPr>
            <w:r>
              <w:rPr>
                <w:rFonts w:eastAsia="Times New Roman" w:cs="Calibri"/>
                <w:b/>
                <w:color w:val="FF0000"/>
              </w:rPr>
              <w:t>24</w:t>
            </w:r>
            <w:r w:rsidR="00187E52" w:rsidRPr="005C1F2F">
              <w:rPr>
                <w:rFonts w:eastAsia="Times New Roman" w:cs="Calibri"/>
                <w:b/>
                <w:color w:val="FF0000"/>
              </w:rPr>
              <w:t xml:space="preserve"> ↑</w:t>
            </w:r>
          </w:p>
        </w:tc>
      </w:tr>
      <w:tr w:rsidR="00D1094F" w:rsidRPr="00401E30" w14:paraId="23CAED1C" w14:textId="77777777" w:rsidTr="00657C01">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93CDDD"/>
            <w:noWrap/>
            <w:vAlign w:val="center"/>
            <w:hideMark/>
          </w:tcPr>
          <w:p w14:paraId="789C6B3D" w14:textId="77777777" w:rsidR="00D1094F" w:rsidRPr="00401E30" w:rsidRDefault="00D1094F" w:rsidP="00FC639C">
            <w:pPr>
              <w:spacing w:after="0" w:line="240" w:lineRule="auto"/>
              <w:rPr>
                <w:rFonts w:eastAsia="Times New Roman" w:cs="Calibri"/>
                <w:b/>
                <w:bCs/>
                <w:color w:val="000000"/>
              </w:rPr>
            </w:pPr>
            <w:r w:rsidRPr="00401E30">
              <w:rPr>
                <w:rFonts w:eastAsia="Times New Roman" w:cs="Calibri"/>
                <w:b/>
                <w:bCs/>
                <w:color w:val="000000"/>
              </w:rPr>
              <w:t>Priorytet 2.4 Zwiększenie roli organizacji pozarządowych w działaniach na rzecz seniorów</w:t>
            </w:r>
          </w:p>
        </w:tc>
      </w:tr>
      <w:tr w:rsidR="00FC639C" w:rsidRPr="00401E30" w14:paraId="641B092E" w14:textId="77777777" w:rsidTr="003F7F1A">
        <w:trPr>
          <w:trHeight w:val="525"/>
        </w:trPr>
        <w:tc>
          <w:tcPr>
            <w:tcW w:w="3331" w:type="dxa"/>
            <w:tcBorders>
              <w:top w:val="nil"/>
              <w:left w:val="single" w:sz="8" w:space="0" w:color="auto"/>
              <w:bottom w:val="single" w:sz="8" w:space="0" w:color="auto"/>
              <w:right w:val="single" w:sz="8" w:space="0" w:color="auto"/>
            </w:tcBorders>
            <w:shd w:val="clear" w:color="auto" w:fill="auto"/>
            <w:vAlign w:val="center"/>
            <w:hideMark/>
          </w:tcPr>
          <w:p w14:paraId="3AF71F04"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partnerskich inicjatyw na rzecz seniorów zawiązanych w ramach programu</w:t>
            </w:r>
          </w:p>
        </w:tc>
        <w:tc>
          <w:tcPr>
            <w:tcW w:w="1134" w:type="dxa"/>
            <w:tcBorders>
              <w:top w:val="nil"/>
              <w:left w:val="nil"/>
              <w:bottom w:val="single" w:sz="8" w:space="0" w:color="auto"/>
              <w:right w:val="single" w:sz="4" w:space="0" w:color="auto"/>
            </w:tcBorders>
            <w:shd w:val="clear" w:color="auto" w:fill="auto"/>
            <w:vAlign w:val="center"/>
            <w:hideMark/>
          </w:tcPr>
          <w:p w14:paraId="356DC01C"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134" w:type="dxa"/>
            <w:tcBorders>
              <w:top w:val="nil"/>
              <w:left w:val="nil"/>
              <w:bottom w:val="single" w:sz="8" w:space="0" w:color="auto"/>
              <w:right w:val="single" w:sz="4" w:space="0" w:color="auto"/>
            </w:tcBorders>
            <w:shd w:val="clear" w:color="auto" w:fill="auto"/>
            <w:vAlign w:val="center"/>
            <w:hideMark/>
          </w:tcPr>
          <w:p w14:paraId="4E6FBBFA"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12</w:t>
            </w:r>
          </w:p>
        </w:tc>
        <w:tc>
          <w:tcPr>
            <w:tcW w:w="1417" w:type="dxa"/>
            <w:tcBorders>
              <w:top w:val="nil"/>
              <w:left w:val="nil"/>
              <w:bottom w:val="single" w:sz="8" w:space="0" w:color="auto"/>
              <w:right w:val="single" w:sz="4" w:space="0" w:color="auto"/>
            </w:tcBorders>
            <w:shd w:val="clear" w:color="auto" w:fill="auto"/>
            <w:vAlign w:val="center"/>
            <w:hideMark/>
          </w:tcPr>
          <w:p w14:paraId="2F8B3C70"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14:paraId="0B9A6DA2" w14:textId="77777777" w:rsidR="00FC639C" w:rsidRPr="00557500" w:rsidRDefault="005C1F2F" w:rsidP="00FC639C">
            <w:pPr>
              <w:spacing w:after="0" w:line="240" w:lineRule="auto"/>
              <w:rPr>
                <w:rFonts w:eastAsia="Times New Roman" w:cs="Calibri"/>
                <w:color w:val="000000"/>
              </w:rPr>
            </w:pPr>
            <w:r>
              <w:rPr>
                <w:rFonts w:eastAsia="Times New Roman" w:cs="Calibri"/>
                <w:color w:val="000000"/>
              </w:rPr>
              <w:t>2</w:t>
            </w:r>
          </w:p>
        </w:tc>
        <w:tc>
          <w:tcPr>
            <w:tcW w:w="1134" w:type="dxa"/>
            <w:tcBorders>
              <w:top w:val="nil"/>
              <w:left w:val="nil"/>
              <w:bottom w:val="single" w:sz="8" w:space="0" w:color="auto"/>
              <w:right w:val="single" w:sz="8" w:space="0" w:color="auto"/>
            </w:tcBorders>
            <w:vAlign w:val="center"/>
          </w:tcPr>
          <w:p w14:paraId="3E6C8444" w14:textId="77777777" w:rsidR="00FC639C" w:rsidRPr="00557500" w:rsidRDefault="00734E70" w:rsidP="005C1F2F">
            <w:pPr>
              <w:spacing w:after="0" w:line="240" w:lineRule="auto"/>
              <w:rPr>
                <w:rFonts w:eastAsia="Times New Roman" w:cs="Calibri"/>
                <w:color w:val="000000"/>
              </w:rPr>
            </w:pPr>
            <w:r>
              <w:rPr>
                <w:rFonts w:eastAsia="Times New Roman" w:cs="Calibri"/>
                <w:color w:val="000000"/>
              </w:rPr>
              <w:t>9</w:t>
            </w:r>
          </w:p>
        </w:tc>
      </w:tr>
      <w:tr w:rsidR="00D1094F" w:rsidRPr="00401E30" w14:paraId="28B6C37D" w14:textId="77777777" w:rsidTr="00657C01">
        <w:trPr>
          <w:trHeight w:val="270"/>
        </w:trPr>
        <w:tc>
          <w:tcPr>
            <w:tcW w:w="9426" w:type="dxa"/>
            <w:gridSpan w:val="6"/>
            <w:tcBorders>
              <w:top w:val="single" w:sz="8" w:space="0" w:color="auto"/>
              <w:left w:val="single" w:sz="8" w:space="0" w:color="auto"/>
              <w:bottom w:val="single" w:sz="8" w:space="0" w:color="auto"/>
              <w:right w:val="single" w:sz="8" w:space="0" w:color="000000"/>
            </w:tcBorders>
            <w:shd w:val="clear" w:color="000000" w:fill="31849B"/>
            <w:noWrap/>
            <w:vAlign w:val="center"/>
            <w:hideMark/>
          </w:tcPr>
          <w:p w14:paraId="7C3C19CD" w14:textId="77777777" w:rsidR="00D1094F" w:rsidRPr="00401E30" w:rsidRDefault="00D1094F" w:rsidP="00FC639C">
            <w:pPr>
              <w:spacing w:after="0" w:line="240" w:lineRule="auto"/>
              <w:rPr>
                <w:rFonts w:eastAsia="Times New Roman" w:cs="Calibri"/>
                <w:b/>
                <w:bCs/>
                <w:color w:val="000000"/>
              </w:rPr>
            </w:pPr>
            <w:r w:rsidRPr="00401E30">
              <w:rPr>
                <w:rFonts w:eastAsia="Times New Roman" w:cs="Calibri"/>
                <w:b/>
                <w:bCs/>
                <w:color w:val="000000"/>
              </w:rPr>
              <w:t>Priorytet 2.5 Kreowanie przestrzeni publicznej przyjaznej seniorom</w:t>
            </w:r>
          </w:p>
        </w:tc>
      </w:tr>
      <w:tr w:rsidR="00FC639C" w:rsidRPr="00401E30" w14:paraId="7F194EA4" w14:textId="77777777" w:rsidTr="00D1094F">
        <w:trPr>
          <w:trHeight w:val="270"/>
        </w:trPr>
        <w:tc>
          <w:tcPr>
            <w:tcW w:w="3331" w:type="dxa"/>
            <w:tcBorders>
              <w:top w:val="nil"/>
              <w:left w:val="single" w:sz="8" w:space="0" w:color="auto"/>
              <w:bottom w:val="single" w:sz="8" w:space="0" w:color="auto"/>
              <w:right w:val="single" w:sz="8" w:space="0" w:color="auto"/>
            </w:tcBorders>
            <w:shd w:val="clear" w:color="auto" w:fill="auto"/>
            <w:vAlign w:val="center"/>
            <w:hideMark/>
          </w:tcPr>
          <w:p w14:paraId="06764930"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Liczba zlikwidowanych barier</w:t>
            </w:r>
          </w:p>
        </w:tc>
        <w:tc>
          <w:tcPr>
            <w:tcW w:w="1134" w:type="dxa"/>
            <w:tcBorders>
              <w:top w:val="nil"/>
              <w:left w:val="nil"/>
              <w:bottom w:val="single" w:sz="8" w:space="0" w:color="auto"/>
              <w:right w:val="single" w:sz="4" w:space="0" w:color="auto"/>
            </w:tcBorders>
            <w:shd w:val="clear" w:color="auto" w:fill="auto"/>
            <w:vAlign w:val="center"/>
            <w:hideMark/>
          </w:tcPr>
          <w:p w14:paraId="02E26173"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0</w:t>
            </w:r>
          </w:p>
        </w:tc>
        <w:tc>
          <w:tcPr>
            <w:tcW w:w="1134" w:type="dxa"/>
            <w:tcBorders>
              <w:top w:val="nil"/>
              <w:left w:val="nil"/>
              <w:bottom w:val="single" w:sz="8" w:space="0" w:color="auto"/>
              <w:right w:val="single" w:sz="4" w:space="0" w:color="auto"/>
            </w:tcBorders>
            <w:shd w:val="clear" w:color="auto" w:fill="auto"/>
            <w:vAlign w:val="center"/>
            <w:hideMark/>
          </w:tcPr>
          <w:p w14:paraId="41C1364B"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60</w:t>
            </w:r>
          </w:p>
        </w:tc>
        <w:tc>
          <w:tcPr>
            <w:tcW w:w="1417" w:type="dxa"/>
            <w:tcBorders>
              <w:top w:val="nil"/>
              <w:left w:val="nil"/>
              <w:bottom w:val="single" w:sz="8" w:space="0" w:color="auto"/>
              <w:right w:val="single" w:sz="4" w:space="0" w:color="auto"/>
            </w:tcBorders>
            <w:shd w:val="clear" w:color="auto" w:fill="auto"/>
            <w:vAlign w:val="center"/>
            <w:hideMark/>
          </w:tcPr>
          <w:p w14:paraId="2C4CB9F6" w14:textId="77777777" w:rsidR="00FC639C" w:rsidRPr="00401E30" w:rsidRDefault="00FC639C" w:rsidP="00FC639C">
            <w:pPr>
              <w:spacing w:after="0" w:line="240" w:lineRule="auto"/>
              <w:rPr>
                <w:rFonts w:eastAsia="Times New Roman" w:cs="Calibri"/>
                <w:color w:val="000000"/>
              </w:rPr>
            </w:pPr>
            <w:r w:rsidRPr="00401E30">
              <w:rPr>
                <w:rFonts w:eastAsia="Times New Roman" w:cs="Calibri"/>
                <w:color w:val="000000"/>
              </w:rPr>
              <w:t>co roku</w:t>
            </w:r>
          </w:p>
        </w:tc>
        <w:tc>
          <w:tcPr>
            <w:tcW w:w="1276" w:type="dxa"/>
            <w:tcBorders>
              <w:top w:val="nil"/>
              <w:left w:val="nil"/>
              <w:bottom w:val="single" w:sz="8" w:space="0" w:color="auto"/>
              <w:right w:val="single" w:sz="8" w:space="0" w:color="auto"/>
            </w:tcBorders>
            <w:shd w:val="clear" w:color="auto" w:fill="auto"/>
            <w:noWrap/>
            <w:vAlign w:val="center"/>
            <w:hideMark/>
          </w:tcPr>
          <w:p w14:paraId="1686CD44" w14:textId="77777777" w:rsidR="00FC639C" w:rsidRPr="00401E30" w:rsidRDefault="00734E70" w:rsidP="00FC639C">
            <w:pPr>
              <w:spacing w:after="0" w:line="240" w:lineRule="auto"/>
              <w:rPr>
                <w:rFonts w:eastAsia="Times New Roman" w:cs="Calibri"/>
                <w:color w:val="000000"/>
              </w:rPr>
            </w:pPr>
            <w:r>
              <w:rPr>
                <w:rFonts w:eastAsia="Times New Roman" w:cs="Calibri"/>
                <w:color w:val="000000"/>
              </w:rPr>
              <w:t>53</w:t>
            </w:r>
          </w:p>
        </w:tc>
        <w:tc>
          <w:tcPr>
            <w:tcW w:w="1134" w:type="dxa"/>
            <w:tcBorders>
              <w:top w:val="nil"/>
              <w:left w:val="nil"/>
              <w:bottom w:val="single" w:sz="8" w:space="0" w:color="auto"/>
              <w:right w:val="single" w:sz="8" w:space="0" w:color="auto"/>
            </w:tcBorders>
            <w:vAlign w:val="center"/>
          </w:tcPr>
          <w:p w14:paraId="4C7D5456" w14:textId="77777777" w:rsidR="00FC639C" w:rsidRPr="00AF454D" w:rsidRDefault="00734E70" w:rsidP="005C1F2F">
            <w:pPr>
              <w:spacing w:after="0" w:line="240" w:lineRule="auto"/>
              <w:rPr>
                <w:rFonts w:eastAsia="Times New Roman" w:cs="Calibri"/>
                <w:b/>
                <w:bCs/>
                <w:color w:val="000000"/>
              </w:rPr>
            </w:pPr>
            <w:r w:rsidRPr="00AF454D">
              <w:rPr>
                <w:rFonts w:eastAsia="Times New Roman" w:cs="Calibri"/>
                <w:b/>
                <w:bCs/>
                <w:color w:val="FF0000"/>
              </w:rPr>
              <w:t>60</w:t>
            </w:r>
          </w:p>
        </w:tc>
      </w:tr>
    </w:tbl>
    <w:p w14:paraId="08EADCE5" w14:textId="77777777" w:rsidR="00AF454D" w:rsidRPr="00AF454D" w:rsidRDefault="00AF454D" w:rsidP="00AF454D">
      <w:pPr>
        <w:pStyle w:val="Akapitzlist"/>
        <w:ind w:left="426"/>
        <w:rPr>
          <w:b/>
          <w:bCs/>
          <w:sz w:val="28"/>
          <w:szCs w:val="28"/>
        </w:rPr>
      </w:pPr>
      <w:bookmarkStart w:id="5" w:name="_Toc487661169"/>
    </w:p>
    <w:p w14:paraId="352905A6" w14:textId="77777777" w:rsidR="00A02354" w:rsidRPr="00A02354" w:rsidRDefault="009A5B29" w:rsidP="00A02354">
      <w:pPr>
        <w:pStyle w:val="Akapitzlist"/>
        <w:numPr>
          <w:ilvl w:val="0"/>
          <w:numId w:val="1"/>
        </w:numPr>
        <w:ind w:left="426" w:hanging="142"/>
        <w:rPr>
          <w:b/>
          <w:bCs/>
          <w:sz w:val="28"/>
          <w:szCs w:val="28"/>
        </w:rPr>
      </w:pPr>
      <w:r w:rsidRPr="00A02354">
        <w:rPr>
          <w:b/>
          <w:bCs/>
          <w:color w:val="365F91" w:themeColor="accent1" w:themeShade="BF"/>
          <w:sz w:val="28"/>
          <w:szCs w:val="28"/>
        </w:rPr>
        <w:t>WNIOSKI</w:t>
      </w:r>
      <w:bookmarkEnd w:id="5"/>
    </w:p>
    <w:p w14:paraId="01CA7D96" w14:textId="77777777" w:rsidR="00D05B90" w:rsidRPr="007A1087" w:rsidRDefault="00D05B90" w:rsidP="00D05B90">
      <w:pPr>
        <w:jc w:val="both"/>
        <w:rPr>
          <w:highlight w:val="yellow"/>
        </w:rPr>
      </w:pPr>
      <w:r w:rsidRPr="00657C01">
        <w:t>Sopot jako jedno z najstarszych miast w Polsce od wielu lat realiz</w:t>
      </w:r>
      <w:r w:rsidR="00657C01" w:rsidRPr="00657C01">
        <w:t>uje</w:t>
      </w:r>
      <w:r w:rsidRPr="00657C01">
        <w:t xml:space="preserve"> politykę skierowaną na wsparcie seniorów. </w:t>
      </w:r>
    </w:p>
    <w:p w14:paraId="50409385" w14:textId="77777777" w:rsidR="00F610EB" w:rsidRDefault="001D1675" w:rsidP="00F610EB">
      <w:pPr>
        <w:jc w:val="both"/>
      </w:pPr>
      <w:r>
        <w:t xml:space="preserve">Bardzo </w:t>
      </w:r>
      <w:r w:rsidR="00A270FA">
        <w:t xml:space="preserve">istotnym elementem, wspomagającym </w:t>
      </w:r>
      <w:r w:rsidR="00CF34C0">
        <w:t xml:space="preserve">i dającym bezpieczeństwo seniorom jest </w:t>
      </w:r>
      <w:proofErr w:type="spellStart"/>
      <w:r w:rsidR="00CF34C0">
        <w:t>t</w:t>
      </w:r>
      <w:r w:rsidR="00F610EB">
        <w:t>eleopieka</w:t>
      </w:r>
      <w:proofErr w:type="spellEnd"/>
      <w:r w:rsidR="00CF34C0">
        <w:t>. Jest to s</w:t>
      </w:r>
      <w:r w:rsidR="00F610EB">
        <w:t xml:space="preserve">ystem przywoławczy, który działa 24 godziny na dobę przez 7 dni w tygodniu. W sytuacji zagrożenia życia lub zdrowia wystarczy nacisnąć przycisk alarmowy w formie zegarka bądź wisiorka aby w ciągu kilku sekund połączyć się z Centrum Operacyjno-Alarmowym, które w zależności od sytuacji </w:t>
      </w:r>
      <w:r w:rsidR="00F610EB">
        <w:lastRenderedPageBreak/>
        <w:t xml:space="preserve">zapewnia odpowiednią pomoc. „Sopocki” system </w:t>
      </w:r>
      <w:proofErr w:type="spellStart"/>
      <w:r w:rsidR="00F610EB">
        <w:t>teleopieki</w:t>
      </w:r>
      <w:proofErr w:type="spellEnd"/>
      <w:r w:rsidR="00F610EB">
        <w:t xml:space="preserve"> to nie tylko urządzenie, które zapewnia szybkie wezwanie pomocy</w:t>
      </w:r>
      <w:r w:rsidR="00925709">
        <w:t>,</w:t>
      </w:r>
      <w:r w:rsidR="00F610EB">
        <w:t xml:space="preserve"> ale również cotygodniowy kontakt ze strony </w:t>
      </w:r>
      <w:proofErr w:type="spellStart"/>
      <w:r w:rsidR="00F610EB">
        <w:t>Teleopiekuna</w:t>
      </w:r>
      <w:proofErr w:type="spellEnd"/>
      <w:r w:rsidR="00F610EB">
        <w:t xml:space="preserve">, zapytanie o samopoczucie, przypomnienie o braniu leków, funkcji i działaniu </w:t>
      </w:r>
      <w:proofErr w:type="spellStart"/>
      <w:r w:rsidR="00F610EB">
        <w:t>teleopieki</w:t>
      </w:r>
      <w:proofErr w:type="spellEnd"/>
      <w:r w:rsidR="00F610EB">
        <w:t xml:space="preserve"> a także bieżące diagnozowanie potrzeb.</w:t>
      </w:r>
    </w:p>
    <w:p w14:paraId="58683FB7" w14:textId="77777777" w:rsidR="00975039" w:rsidRDefault="00975039" w:rsidP="00F610EB">
      <w:pPr>
        <w:jc w:val="both"/>
      </w:pPr>
      <w:r w:rsidRPr="00975039">
        <w:t xml:space="preserve">Z uwagi na panującą pandemię i pracę w reżimie sanitarnym spora część działań nie mogła zostać zrealizowana. Jednocześnie należy podkreślić, że znaczna część działań podejmowana była za pośrednictwem </w:t>
      </w:r>
      <w:proofErr w:type="spellStart"/>
      <w:r w:rsidRPr="00975039">
        <w:t>skype</w:t>
      </w:r>
      <w:proofErr w:type="spellEnd"/>
      <w:r w:rsidRPr="00975039">
        <w:t xml:space="preserve">, </w:t>
      </w:r>
      <w:proofErr w:type="spellStart"/>
      <w:r w:rsidRPr="00975039">
        <w:t>whatsapp</w:t>
      </w:r>
      <w:proofErr w:type="spellEnd"/>
      <w:r w:rsidRPr="00975039">
        <w:t>, telefonicznie czy też e-mailowo, dostosowując tym samym "nowe narzędzia" do panującej sytuacji.</w:t>
      </w:r>
    </w:p>
    <w:p w14:paraId="32613DA0" w14:textId="77777777" w:rsidR="00F610EB" w:rsidRPr="006F151E" w:rsidRDefault="00F610EB" w:rsidP="00975039">
      <w:pPr>
        <w:jc w:val="both"/>
      </w:pPr>
      <w:bookmarkStart w:id="6" w:name="_Hlk72326868"/>
      <w:r>
        <w:t>W 20</w:t>
      </w:r>
      <w:r w:rsidR="00975039">
        <w:t>20</w:t>
      </w:r>
      <w:r>
        <w:t xml:space="preserve"> r. rozpoczęł</w:t>
      </w:r>
      <w:r w:rsidR="00975039">
        <w:t>o</w:t>
      </w:r>
      <w:r>
        <w:t xml:space="preserve"> się </w:t>
      </w:r>
      <w:r w:rsidR="00975039">
        <w:t>t</w:t>
      </w:r>
      <w:r w:rsidR="00975039" w:rsidRPr="006F151E">
        <w:t xml:space="preserve">estowanie platformy zaplanowano </w:t>
      </w:r>
      <w:r w:rsidR="00975039">
        <w:t xml:space="preserve">w ramach </w:t>
      </w:r>
      <w:r>
        <w:t xml:space="preserve">projektu „Adaptacja platformy KWIDO celem opracowania nowego sposobu świadczenia usług publicznych opieki nad osobami starszymi i osłabionymi chorobami”. </w:t>
      </w:r>
      <w:bookmarkEnd w:id="6"/>
      <w:r>
        <w:t xml:space="preserve">KWIDO to projekt zaawansowanej </w:t>
      </w:r>
      <w:proofErr w:type="spellStart"/>
      <w:r>
        <w:t>teleopieki</w:t>
      </w:r>
      <w:proofErr w:type="spellEnd"/>
      <w:r>
        <w:t xml:space="preserve"> połączonej z elementami </w:t>
      </w:r>
      <w:proofErr w:type="spellStart"/>
      <w:r>
        <w:t>telemedycyny</w:t>
      </w:r>
      <w:proofErr w:type="spellEnd"/>
      <w:r>
        <w:t>. Seniorzy korzysta</w:t>
      </w:r>
      <w:r w:rsidR="00975039">
        <w:t xml:space="preserve">li </w:t>
      </w:r>
      <w:r>
        <w:t xml:space="preserve">z nowoczesnych tabletów wraz </w:t>
      </w:r>
      <w:r w:rsidR="00975039">
        <w:br/>
      </w:r>
      <w:r>
        <w:t xml:space="preserve">z opaskami do monitorowania stanu zdrowia i aktywności fizycznej. Zaletą systemu jest możliwość bezpośredniego kontaktu z lekarzem lub opiekunem dzięki rozmowom wideo „na żywo”. Specjaliści w razie zaobserwowania u uczestnika np. pierwszych objawów demencji, będą mogli od razu zareagować i pomóc seniorowi. </w:t>
      </w:r>
    </w:p>
    <w:p w14:paraId="5785FD6A" w14:textId="77777777" w:rsidR="00D05B90" w:rsidRDefault="00657C01" w:rsidP="00D05B90">
      <w:pPr>
        <w:jc w:val="both"/>
        <w:rPr>
          <w:rFonts w:eastAsia="Times New Roman" w:cs="Calibri"/>
          <w:bCs/>
          <w:color w:val="00000A"/>
        </w:rPr>
      </w:pPr>
      <w:r>
        <w:t>Znaczącym obszarem jest</w:t>
      </w:r>
      <w:r w:rsidR="00D05B90">
        <w:t xml:space="preserve"> </w:t>
      </w:r>
      <w:r w:rsidR="00D05B90" w:rsidRPr="00401E30">
        <w:t>wolontariat</w:t>
      </w:r>
      <w:r>
        <w:rPr>
          <w:rFonts w:eastAsia="Times New Roman" w:cs="Calibri"/>
          <w:bCs/>
          <w:color w:val="00000A"/>
        </w:rPr>
        <w:t>, który daje szanse na włączenie bardziej sprawnych seniorów we wsparcie innych.</w:t>
      </w:r>
      <w:r w:rsidR="00121075" w:rsidRPr="00121075">
        <w:rPr>
          <w:rFonts w:eastAsia="Times New Roman" w:cs="Calibri"/>
          <w:bCs/>
          <w:szCs w:val="18"/>
        </w:rPr>
        <w:t xml:space="preserve"> </w:t>
      </w:r>
      <w:r w:rsidR="00975039" w:rsidRPr="00975039">
        <w:rPr>
          <w:rFonts w:eastAsia="Times New Roman" w:cs="Calibri"/>
          <w:bCs/>
          <w:szCs w:val="18"/>
        </w:rPr>
        <w:t>Samorząd wspólnie z organizacjami pozarządowymi podjął wiele inicjatyw bezpośrednio skierowanych na przeciwdziałanie i walkę z COVID-19</w:t>
      </w:r>
      <w:r w:rsidR="00975039">
        <w:rPr>
          <w:rFonts w:eastAsia="Times New Roman" w:cs="Calibri"/>
          <w:bCs/>
          <w:szCs w:val="18"/>
        </w:rPr>
        <w:t xml:space="preserve">, gdzie bardzo ważnym </w:t>
      </w:r>
      <w:r w:rsidR="00975039" w:rsidRPr="00975039">
        <w:rPr>
          <w:rFonts w:eastAsia="Times New Roman" w:cs="Calibri"/>
          <w:bCs/>
          <w:szCs w:val="18"/>
        </w:rPr>
        <w:t xml:space="preserve">elementem był </w:t>
      </w:r>
      <w:r w:rsidR="00975039" w:rsidRPr="00975039">
        <w:rPr>
          <w:rFonts w:eastAsia="Times New Roman" w:cs="Calibri"/>
          <w:b/>
          <w:bCs/>
          <w:szCs w:val="18"/>
        </w:rPr>
        <w:t>wolontariat.</w:t>
      </w:r>
      <w:r w:rsidR="00975039" w:rsidRPr="00975039">
        <w:rPr>
          <w:rFonts w:eastAsia="Times New Roman" w:cs="Calibri"/>
          <w:bCs/>
          <w:szCs w:val="18"/>
        </w:rPr>
        <w:t xml:space="preserve"> Pośrednikiem i koordynatorem  działań wolontariuszy było Sopockie Centrum Organizacji Pozarządowych i Wolontariatu</w:t>
      </w:r>
      <w:r w:rsidR="00121075" w:rsidRPr="00121075">
        <w:rPr>
          <w:rFonts w:eastAsia="Times New Roman" w:cs="Calibri"/>
          <w:bCs/>
          <w:color w:val="00000A"/>
        </w:rPr>
        <w:t xml:space="preserve">. </w:t>
      </w:r>
    </w:p>
    <w:p w14:paraId="4A57A0A0" w14:textId="77777777" w:rsidR="00D05B90" w:rsidRPr="00401E30" w:rsidRDefault="00D05B90" w:rsidP="00D05B90">
      <w:pPr>
        <w:jc w:val="both"/>
        <w:rPr>
          <w:rFonts w:eastAsia="Times New Roman" w:cs="Calibri"/>
          <w:color w:val="00000A"/>
        </w:rPr>
      </w:pPr>
      <w:r>
        <w:rPr>
          <w:rFonts w:eastAsia="Times New Roman" w:cs="Calibri"/>
          <w:bCs/>
          <w:color w:val="00000A"/>
        </w:rPr>
        <w:t xml:space="preserve">Nadal ważnym aspektem jest wdrożenie założenia Programu dotyczącego wzmocnienia </w:t>
      </w:r>
      <w:r w:rsidRPr="00401E30">
        <w:t>przepływu informacji</w:t>
      </w:r>
      <w:r>
        <w:t>. Stworzenie f</w:t>
      </w:r>
      <w:r w:rsidRPr="00DC2839">
        <w:t>unkcjonując</w:t>
      </w:r>
      <w:r>
        <w:t>ego</w:t>
      </w:r>
      <w:r w:rsidRPr="00DC2839">
        <w:t xml:space="preserve"> system</w:t>
      </w:r>
      <w:r>
        <w:t>u</w:t>
      </w:r>
      <w:r w:rsidRPr="00DC2839">
        <w:t xml:space="preserve"> informacji przyjazn</w:t>
      </w:r>
      <w:r>
        <w:t>ego</w:t>
      </w:r>
      <w:r w:rsidRPr="00DC2839">
        <w:t xml:space="preserve"> dla osób starszych</w:t>
      </w:r>
      <w:r>
        <w:t xml:space="preserve"> usunie bariery komunikacyjne.</w:t>
      </w:r>
      <w:r w:rsidRPr="00DC2839">
        <w:t xml:space="preserve"> </w:t>
      </w:r>
    </w:p>
    <w:p w14:paraId="1EBA0127" w14:textId="77777777" w:rsidR="007A1087" w:rsidRPr="007A1087" w:rsidRDefault="00D05B90" w:rsidP="00D05B90">
      <w:pPr>
        <w:jc w:val="both"/>
        <w:rPr>
          <w:rFonts w:eastAsia="Times New Roman" w:cs="Calibri"/>
          <w:bCs/>
        </w:rPr>
      </w:pPr>
      <w:r w:rsidRPr="00F103FF">
        <w:rPr>
          <w:rFonts w:eastAsia="Times New Roman" w:cs="Calibri"/>
          <w:bCs/>
        </w:rPr>
        <w:t xml:space="preserve">W dalszym ciągu należy kłaść nacisk na kreowanie przestrzeni publicznej przyjaznej seniorom, zwłaszcza w </w:t>
      </w:r>
      <w:r w:rsidRPr="00F103FF">
        <w:rPr>
          <w:rFonts w:eastAsia="Times New Roman" w:cs="Calibri"/>
        </w:rPr>
        <w:t>partycypacyjnym planowaniu przestrzennym uwzględniającym potrzeby osób i specyfikę otoczenia oraz estetyzację przestrzeni.</w:t>
      </w:r>
    </w:p>
    <w:p w14:paraId="60CB05A4" w14:textId="77777777" w:rsidR="00D05B90" w:rsidRPr="0061204D" w:rsidRDefault="00D05B90" w:rsidP="00D05B90">
      <w:pPr>
        <w:jc w:val="both"/>
        <w:rPr>
          <w:color w:val="000000"/>
        </w:rPr>
      </w:pPr>
      <w:r>
        <w:rPr>
          <w:color w:val="000000"/>
        </w:rPr>
        <w:t xml:space="preserve">Rekomenduje się rozszerzanie współpracy z organizacjami pozarządowymi. Warto wzmocnić również udział podmiotów </w:t>
      </w:r>
      <w:r w:rsidRPr="00101A35">
        <w:rPr>
          <w:color w:val="000000"/>
        </w:rPr>
        <w:t>działając</w:t>
      </w:r>
      <w:r>
        <w:rPr>
          <w:color w:val="000000"/>
        </w:rPr>
        <w:t>ych</w:t>
      </w:r>
      <w:r w:rsidRPr="00101A35">
        <w:rPr>
          <w:color w:val="000000"/>
        </w:rPr>
        <w:t xml:space="preserve"> w obszarze edukacji, kultury, rekreacji i </w:t>
      </w:r>
      <w:r>
        <w:rPr>
          <w:color w:val="000000"/>
        </w:rPr>
        <w:t>sportu i zdrowia.</w:t>
      </w:r>
    </w:p>
    <w:p w14:paraId="67A44190" w14:textId="77777777" w:rsidR="00D05B90" w:rsidRPr="00B433A3" w:rsidRDefault="00E80695" w:rsidP="00D05B90">
      <w:pPr>
        <w:jc w:val="both"/>
        <w:rPr>
          <w:rStyle w:val="colour"/>
          <w:color w:val="FF0000"/>
        </w:rPr>
      </w:pPr>
      <w:r>
        <w:rPr>
          <w:color w:val="000000"/>
        </w:rPr>
        <w:t>Wskaźnik</w:t>
      </w:r>
      <w:r w:rsidR="00D05B90">
        <w:rPr>
          <w:color w:val="000000"/>
        </w:rPr>
        <w:t xml:space="preserve"> dotycząc</w:t>
      </w:r>
      <w:r>
        <w:rPr>
          <w:color w:val="000000"/>
        </w:rPr>
        <w:t>y</w:t>
      </w:r>
      <w:r w:rsidR="00D05B90">
        <w:rPr>
          <w:color w:val="000000"/>
        </w:rPr>
        <w:t xml:space="preserve"> programów zdrowotnych dedykowanych seniorom</w:t>
      </w:r>
      <w:r>
        <w:t xml:space="preserve"> </w:t>
      </w:r>
      <w:r w:rsidR="005173F2">
        <w:t xml:space="preserve">nie obniżył się </w:t>
      </w:r>
      <w:r w:rsidR="00E13AC9">
        <w:t>pomimo epidemii</w:t>
      </w:r>
      <w:r w:rsidR="00822545">
        <w:t xml:space="preserve">. </w:t>
      </w:r>
      <w:r w:rsidR="005173F2">
        <w:t>Część działań nie mogła być zrealizowana w całości jednakże i były programy lub świadczenia, które u</w:t>
      </w:r>
      <w:r w:rsidR="00E13AC9">
        <w:t>dało zrealizować się</w:t>
      </w:r>
      <w:r w:rsidR="00D05B90" w:rsidRPr="00D02B61">
        <w:t xml:space="preserve"> </w:t>
      </w:r>
      <w:r w:rsidR="005173F2">
        <w:t>w całości: np.</w:t>
      </w:r>
      <w:r w:rsidR="00C5165F">
        <w:t xml:space="preserve"> program polityki zdrowotnej </w:t>
      </w:r>
      <w:r w:rsidR="00D05B90" w:rsidRPr="00D02B61">
        <w:t>w zakresie szczepień przeciw pneumokokom dla osób 65+</w:t>
      </w:r>
      <w:r w:rsidR="005173F2">
        <w:t xml:space="preserve">, program profilaktyki nowotworu gruczołu krokowego lub zakup świadczeń w zakresie urologii. Uchwałą </w:t>
      </w:r>
      <w:r w:rsidR="00975039">
        <w:t>Rady Miasta przyję</w:t>
      </w:r>
      <w:r w:rsidR="005173F2">
        <w:t>ty został nowy program s</w:t>
      </w:r>
      <w:r w:rsidR="005173F2" w:rsidRPr="005173F2">
        <w:t>zczepie</w:t>
      </w:r>
      <w:r w:rsidR="005173F2">
        <w:t>ń</w:t>
      </w:r>
      <w:r w:rsidR="005173F2" w:rsidRPr="005173F2">
        <w:t xml:space="preserve"> przeciwko grypie dla osób powyżej 65 roku życia</w:t>
      </w:r>
      <w:r w:rsidR="005173F2">
        <w:t>, którego realizacja planowana jest do końca roku 2022.</w:t>
      </w:r>
    </w:p>
    <w:p w14:paraId="23741B1D" w14:textId="77777777" w:rsidR="00D05B90" w:rsidRPr="00121075" w:rsidRDefault="00D05B90" w:rsidP="00D05B90">
      <w:pPr>
        <w:jc w:val="both"/>
        <w:rPr>
          <w:rFonts w:eastAsia="Times New Roman" w:cs="Calibri"/>
        </w:rPr>
      </w:pPr>
      <w:r w:rsidRPr="00121075">
        <w:rPr>
          <w:rFonts w:eastAsia="Times New Roman" w:cs="Calibri"/>
        </w:rPr>
        <w:t>Jak wynika z prognoz demograficznych w kolejnych latach wzrastać będzie nie tylko liczba starszych osób na stałe przebywających w mieście, ale również zmieni się struktura wiekowa wśród tej grupy</w:t>
      </w:r>
      <w:r w:rsidR="00AF454D">
        <w:rPr>
          <w:rFonts w:eastAsia="Times New Roman" w:cs="Calibri"/>
        </w:rPr>
        <w:t>.</w:t>
      </w:r>
      <w:r w:rsidRPr="00121075">
        <w:rPr>
          <w:rFonts w:eastAsia="Times New Roman" w:cs="Calibri"/>
        </w:rPr>
        <w:t xml:space="preserve"> Wiązać się to będzie z koniecznością dostosowania polityki społecznej do aktualnie występujących zmian demograficznych.</w:t>
      </w:r>
    </w:p>
    <w:p w14:paraId="3840ED4B" w14:textId="77777777" w:rsidR="00D05B90" w:rsidRDefault="00D05B90" w:rsidP="00D05B90">
      <w:pPr>
        <w:jc w:val="both"/>
        <w:rPr>
          <w:rFonts w:eastAsia="Times New Roman" w:cs="Calibri"/>
        </w:rPr>
      </w:pPr>
    </w:p>
    <w:p w14:paraId="2DDC3435" w14:textId="77777777" w:rsidR="00D05B90" w:rsidRPr="00D353AD" w:rsidRDefault="00D05B90" w:rsidP="00D05B90">
      <w:pPr>
        <w:jc w:val="both"/>
        <w:rPr>
          <w:rFonts w:eastAsia="Times New Roman" w:cs="Calibri"/>
        </w:rPr>
      </w:pPr>
    </w:p>
    <w:p w14:paraId="73CBA68C" w14:textId="77777777" w:rsidR="00D353AD" w:rsidRPr="00025635" w:rsidRDefault="00D353AD" w:rsidP="00025635"/>
    <w:sectPr w:rsidR="00D353AD" w:rsidRPr="00025635" w:rsidSect="006E519D">
      <w:footerReference w:type="default" r:id="rId9"/>
      <w:pgSz w:w="11906" w:h="16838"/>
      <w:pgMar w:top="1276" w:right="1417" w:bottom="1135" w:left="1417" w:header="708" w:footer="22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E2E5" w14:textId="77777777" w:rsidR="00371014" w:rsidRDefault="00371014" w:rsidP="001E5515">
      <w:pPr>
        <w:spacing w:after="0" w:line="240" w:lineRule="auto"/>
      </w:pPr>
      <w:r>
        <w:separator/>
      </w:r>
    </w:p>
  </w:endnote>
  <w:endnote w:type="continuationSeparator" w:id="0">
    <w:p w14:paraId="2BB2F125" w14:textId="77777777" w:rsidR="00371014" w:rsidRDefault="00371014" w:rsidP="001E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61"/>
      <w:gridCol w:w="7711"/>
    </w:tblGrid>
    <w:tr w:rsidR="00DD220B" w:rsidRPr="00771029" w14:paraId="0781E1E7" w14:textId="77777777">
      <w:tc>
        <w:tcPr>
          <w:tcW w:w="750" w:type="pct"/>
        </w:tcPr>
        <w:p w14:paraId="64227D7E" w14:textId="77777777" w:rsidR="00DD220B" w:rsidRDefault="00DD220B">
          <w:pPr>
            <w:pStyle w:val="Stopka"/>
            <w:jc w:val="right"/>
            <w:rPr>
              <w:color w:val="4F81BD" w:themeColor="accent1"/>
            </w:rPr>
          </w:pPr>
          <w:r w:rsidRPr="00771029">
            <w:rPr>
              <w:sz w:val="20"/>
            </w:rPr>
            <w:fldChar w:fldCharType="begin"/>
          </w:r>
          <w:r w:rsidRPr="00771029">
            <w:rPr>
              <w:sz w:val="20"/>
            </w:rPr>
            <w:instrText xml:space="preserve"> PAGE   \* MERGEFORMAT </w:instrText>
          </w:r>
          <w:r w:rsidRPr="00771029">
            <w:rPr>
              <w:sz w:val="20"/>
            </w:rPr>
            <w:fldChar w:fldCharType="separate"/>
          </w:r>
          <w:r w:rsidR="00190E81" w:rsidRPr="00190E81">
            <w:rPr>
              <w:noProof/>
              <w:color w:val="4F81BD" w:themeColor="accent1"/>
              <w:sz w:val="20"/>
            </w:rPr>
            <w:t>6</w:t>
          </w:r>
          <w:r w:rsidRPr="00771029">
            <w:rPr>
              <w:sz w:val="20"/>
            </w:rPr>
            <w:fldChar w:fldCharType="end"/>
          </w:r>
        </w:p>
      </w:tc>
      <w:tc>
        <w:tcPr>
          <w:tcW w:w="4250" w:type="pct"/>
        </w:tcPr>
        <w:p w14:paraId="1A353D6B" w14:textId="77777777" w:rsidR="00DD220B" w:rsidRPr="00771029" w:rsidRDefault="00DD220B" w:rsidP="007A3AA5">
          <w:pPr>
            <w:jc w:val="both"/>
            <w:rPr>
              <w:rFonts w:ascii="Candara" w:hAnsi="Candara"/>
              <w:sz w:val="16"/>
            </w:rPr>
          </w:pPr>
          <w:r>
            <w:rPr>
              <w:rFonts w:ascii="Candara" w:hAnsi="Candara"/>
              <w:sz w:val="16"/>
            </w:rPr>
            <w:t>RAPORT ZA 2020</w:t>
          </w:r>
          <w:r w:rsidRPr="00771029">
            <w:rPr>
              <w:rFonts w:ascii="Candara" w:hAnsi="Candara"/>
              <w:sz w:val="16"/>
            </w:rPr>
            <w:t xml:space="preserve"> ROK</w:t>
          </w:r>
          <w:r>
            <w:rPr>
              <w:rFonts w:ascii="Candara" w:hAnsi="Candara"/>
              <w:sz w:val="16"/>
            </w:rPr>
            <w:t xml:space="preserve"> - </w:t>
          </w:r>
          <w:r w:rsidRPr="00771029">
            <w:rPr>
              <w:rFonts w:ascii="Candara" w:hAnsi="Candara"/>
              <w:sz w:val="16"/>
            </w:rPr>
            <w:t>SOPOCKI PROGRAM STRATEGICZNY NA RZECZ SENIORÓW DO 2020 ROKU</w:t>
          </w:r>
        </w:p>
      </w:tc>
    </w:tr>
  </w:tbl>
  <w:p w14:paraId="1CC41EF5" w14:textId="77777777" w:rsidR="00DD220B" w:rsidRPr="00771029" w:rsidRDefault="00DD220B" w:rsidP="00771029">
    <w:pPr>
      <w:pStyle w:val="Stopk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4C22" w14:textId="77777777" w:rsidR="00371014" w:rsidRDefault="00371014" w:rsidP="001E5515">
      <w:pPr>
        <w:spacing w:after="0" w:line="240" w:lineRule="auto"/>
      </w:pPr>
      <w:r>
        <w:separator/>
      </w:r>
    </w:p>
  </w:footnote>
  <w:footnote w:type="continuationSeparator" w:id="0">
    <w:p w14:paraId="32BEAFF4" w14:textId="77777777" w:rsidR="00371014" w:rsidRDefault="00371014" w:rsidP="001E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BDC"/>
    <w:multiLevelType w:val="hybridMultilevel"/>
    <w:tmpl w:val="2DB6E480"/>
    <w:lvl w:ilvl="0" w:tplc="C92049AE">
      <w:start w:val="1"/>
      <w:numFmt w:val="bullet"/>
      <w:lvlText w:val=""/>
      <w:lvlJc w:val="left"/>
      <w:pPr>
        <w:ind w:left="768" w:hanging="360"/>
      </w:pPr>
      <w:rPr>
        <w:rFonts w:ascii="Wingdings 2" w:hAnsi="Wingdings 2" w:hint="default"/>
        <w:color w:val="auto"/>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60236AE"/>
    <w:multiLevelType w:val="hybridMultilevel"/>
    <w:tmpl w:val="FE8E3774"/>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0931E3"/>
    <w:multiLevelType w:val="hybridMultilevel"/>
    <w:tmpl w:val="35F8F45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11649F"/>
    <w:multiLevelType w:val="hybridMultilevel"/>
    <w:tmpl w:val="6CE29E5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551524"/>
    <w:multiLevelType w:val="multilevel"/>
    <w:tmpl w:val="45C063CE"/>
    <w:lvl w:ilvl="0">
      <w:start w:val="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E333E97"/>
    <w:multiLevelType w:val="hybridMultilevel"/>
    <w:tmpl w:val="27682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D2C2D87"/>
    <w:multiLevelType w:val="hybridMultilevel"/>
    <w:tmpl w:val="A154C00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C53E1F"/>
    <w:multiLevelType w:val="hybridMultilevel"/>
    <w:tmpl w:val="821E1E20"/>
    <w:lvl w:ilvl="0" w:tplc="22928146">
      <w:start w:val="1"/>
      <w:numFmt w:val="decimal"/>
      <w:lvlText w:val="%1)"/>
      <w:lvlJc w:val="left"/>
      <w:pPr>
        <w:ind w:left="360" w:hanging="360"/>
      </w:pPr>
      <w:rPr>
        <w:rFonts w:ascii="Times New Roman" w:hAnsi="Times New Roman" w:cs="Times New Roman"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B473D2"/>
    <w:multiLevelType w:val="hybridMultilevel"/>
    <w:tmpl w:val="0BDA2108"/>
    <w:lvl w:ilvl="0" w:tplc="C92049AE">
      <w:start w:val="1"/>
      <w:numFmt w:val="bullet"/>
      <w:lvlText w:val=""/>
      <w:lvlJc w:val="left"/>
      <w:pPr>
        <w:ind w:left="1090" w:hanging="360"/>
      </w:pPr>
      <w:rPr>
        <w:rFonts w:ascii="Wingdings 2" w:hAnsi="Wingdings 2" w:hint="default"/>
        <w:color w:val="auto"/>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9" w15:restartNumberingAfterBreak="0">
    <w:nsid w:val="3C37577D"/>
    <w:multiLevelType w:val="hybridMultilevel"/>
    <w:tmpl w:val="349228C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157CD4"/>
    <w:multiLevelType w:val="hybridMultilevel"/>
    <w:tmpl w:val="DE3AE2E4"/>
    <w:lvl w:ilvl="0" w:tplc="BF0CC24C">
      <w:start w:val="1"/>
      <w:numFmt w:val="decimal"/>
      <w:lvlText w:val="%1."/>
      <w:lvlJc w:val="left"/>
      <w:pPr>
        <w:ind w:left="720" w:hanging="36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50FB3"/>
    <w:multiLevelType w:val="hybridMultilevel"/>
    <w:tmpl w:val="561AA4D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C317A0"/>
    <w:multiLevelType w:val="hybridMultilevel"/>
    <w:tmpl w:val="FEF0FFB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F75416"/>
    <w:multiLevelType w:val="hybridMultilevel"/>
    <w:tmpl w:val="4524D93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9175DA"/>
    <w:multiLevelType w:val="hybridMultilevel"/>
    <w:tmpl w:val="190C5A1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94692B"/>
    <w:multiLevelType w:val="hybridMultilevel"/>
    <w:tmpl w:val="79AC3342"/>
    <w:lvl w:ilvl="0" w:tplc="92A8C13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59068E3"/>
    <w:multiLevelType w:val="hybridMultilevel"/>
    <w:tmpl w:val="F7E22C18"/>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C85B81"/>
    <w:multiLevelType w:val="hybridMultilevel"/>
    <w:tmpl w:val="B9BCD836"/>
    <w:lvl w:ilvl="0" w:tplc="C92049AE">
      <w:start w:val="1"/>
      <w:numFmt w:val="bullet"/>
      <w:lvlText w:val=""/>
      <w:lvlJc w:val="left"/>
      <w:pPr>
        <w:ind w:left="643" w:hanging="360"/>
      </w:pPr>
      <w:rPr>
        <w:rFonts w:ascii="Wingdings 2" w:hAnsi="Wingdings 2"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8" w15:restartNumberingAfterBreak="0">
    <w:nsid w:val="490D4589"/>
    <w:multiLevelType w:val="hybridMultilevel"/>
    <w:tmpl w:val="28C46B48"/>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9" w15:restartNumberingAfterBreak="0">
    <w:nsid w:val="4B960B7B"/>
    <w:multiLevelType w:val="hybridMultilevel"/>
    <w:tmpl w:val="5C3248DC"/>
    <w:lvl w:ilvl="0" w:tplc="C92049AE">
      <w:start w:val="1"/>
      <w:numFmt w:val="bullet"/>
      <w:lvlText w:val=""/>
      <w:lvlJc w:val="left"/>
      <w:pPr>
        <w:ind w:left="1095" w:hanging="360"/>
      </w:pPr>
      <w:rPr>
        <w:rFonts w:ascii="Wingdings 2" w:hAnsi="Wingdings 2" w:hint="default"/>
        <w:color w:val="auto"/>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0" w15:restartNumberingAfterBreak="0">
    <w:nsid w:val="506B4CBE"/>
    <w:multiLevelType w:val="hybridMultilevel"/>
    <w:tmpl w:val="1872283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6C2CAA"/>
    <w:multiLevelType w:val="multilevel"/>
    <w:tmpl w:val="576E68D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B9B0AE6"/>
    <w:multiLevelType w:val="hybridMultilevel"/>
    <w:tmpl w:val="73AA99FC"/>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ED5485"/>
    <w:multiLevelType w:val="hybridMultilevel"/>
    <w:tmpl w:val="C0EE1282"/>
    <w:lvl w:ilvl="0" w:tplc="C92049AE">
      <w:start w:val="1"/>
      <w:numFmt w:val="bullet"/>
      <w:lvlText w:val=""/>
      <w:lvlJc w:val="left"/>
      <w:pPr>
        <w:ind w:left="36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0A471F"/>
    <w:multiLevelType w:val="multilevel"/>
    <w:tmpl w:val="4532F63A"/>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90A6F19"/>
    <w:multiLevelType w:val="hybridMultilevel"/>
    <w:tmpl w:val="D5CEE55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C52E98"/>
    <w:multiLevelType w:val="hybridMultilevel"/>
    <w:tmpl w:val="4DCACB96"/>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E115358"/>
    <w:multiLevelType w:val="hybridMultilevel"/>
    <w:tmpl w:val="07524914"/>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1D0DEF"/>
    <w:multiLevelType w:val="hybridMultilevel"/>
    <w:tmpl w:val="1108AF1A"/>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hint="default"/>
      </w:rPr>
    </w:lvl>
    <w:lvl w:ilvl="6" w:tplc="04150001">
      <w:start w:val="1"/>
      <w:numFmt w:val="bullet"/>
      <w:lvlText w:val=""/>
      <w:lvlJc w:val="left"/>
      <w:pPr>
        <w:ind w:left="6108" w:hanging="360"/>
      </w:pPr>
      <w:rPr>
        <w:rFonts w:ascii="Symbol" w:hAnsi="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hint="default"/>
      </w:rPr>
    </w:lvl>
  </w:abstractNum>
  <w:abstractNum w:abstractNumId="29" w15:restartNumberingAfterBreak="0">
    <w:nsid w:val="7666079F"/>
    <w:multiLevelType w:val="hybridMultilevel"/>
    <w:tmpl w:val="2A4AC0F0"/>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2A04B1"/>
    <w:multiLevelType w:val="hybridMultilevel"/>
    <w:tmpl w:val="69E84582"/>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1118B1"/>
    <w:multiLevelType w:val="hybridMultilevel"/>
    <w:tmpl w:val="0BA03734"/>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20518E"/>
    <w:multiLevelType w:val="hybridMultilevel"/>
    <w:tmpl w:val="187CCAEE"/>
    <w:lvl w:ilvl="0" w:tplc="C92049AE">
      <w:start w:val="1"/>
      <w:numFmt w:val="bullet"/>
      <w:lvlText w:val=""/>
      <w:lvlJc w:val="left"/>
      <w:pPr>
        <w:ind w:left="720" w:hanging="360"/>
      </w:pPr>
      <w:rPr>
        <w:rFonts w:ascii="Wingdings 2" w:hAnsi="Wingdings 2"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7"/>
  </w:num>
  <w:num w:numId="4">
    <w:abstractNumId w:val="22"/>
  </w:num>
  <w:num w:numId="5">
    <w:abstractNumId w:val="25"/>
  </w:num>
  <w:num w:numId="6">
    <w:abstractNumId w:val="3"/>
  </w:num>
  <w:num w:numId="7">
    <w:abstractNumId w:val="32"/>
  </w:num>
  <w:num w:numId="8">
    <w:abstractNumId w:val="2"/>
  </w:num>
  <w:num w:numId="9">
    <w:abstractNumId w:val="29"/>
  </w:num>
  <w:num w:numId="10">
    <w:abstractNumId w:val="13"/>
  </w:num>
  <w:num w:numId="11">
    <w:abstractNumId w:val="30"/>
  </w:num>
  <w:num w:numId="12">
    <w:abstractNumId w:val="6"/>
  </w:num>
  <w:num w:numId="13">
    <w:abstractNumId w:val="27"/>
  </w:num>
  <w:num w:numId="14">
    <w:abstractNumId w:val="20"/>
  </w:num>
  <w:num w:numId="15">
    <w:abstractNumId w:val="31"/>
  </w:num>
  <w:num w:numId="16">
    <w:abstractNumId w:val="9"/>
  </w:num>
  <w:num w:numId="17">
    <w:abstractNumId w:val="16"/>
  </w:num>
  <w:num w:numId="18">
    <w:abstractNumId w:val="12"/>
  </w:num>
  <w:num w:numId="19">
    <w:abstractNumId w:val="23"/>
  </w:num>
  <w:num w:numId="20">
    <w:abstractNumId w:val="8"/>
  </w:num>
  <w:num w:numId="21">
    <w:abstractNumId w:val="26"/>
  </w:num>
  <w:num w:numId="22">
    <w:abstractNumId w:val="21"/>
  </w:num>
  <w:num w:numId="23">
    <w:abstractNumId w:val="24"/>
  </w:num>
  <w:num w:numId="24">
    <w:abstractNumId w:val="4"/>
  </w:num>
  <w:num w:numId="25">
    <w:abstractNumId w:val="14"/>
  </w:num>
  <w:num w:numId="26">
    <w:abstractNumId w:val="1"/>
  </w:num>
  <w:num w:numId="27">
    <w:abstractNumId w:val="19"/>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B8"/>
    <w:rsid w:val="0000091B"/>
    <w:rsid w:val="000019E8"/>
    <w:rsid w:val="00004648"/>
    <w:rsid w:val="000118C6"/>
    <w:rsid w:val="00012B32"/>
    <w:rsid w:val="000156D6"/>
    <w:rsid w:val="00016649"/>
    <w:rsid w:val="000167EE"/>
    <w:rsid w:val="0002318C"/>
    <w:rsid w:val="00024F48"/>
    <w:rsid w:val="000253FF"/>
    <w:rsid w:val="00025635"/>
    <w:rsid w:val="000257EE"/>
    <w:rsid w:val="00033A8A"/>
    <w:rsid w:val="00035BD9"/>
    <w:rsid w:val="00037985"/>
    <w:rsid w:val="00037FA4"/>
    <w:rsid w:val="0004050A"/>
    <w:rsid w:val="00042B53"/>
    <w:rsid w:val="00045E2B"/>
    <w:rsid w:val="00051F8E"/>
    <w:rsid w:val="00053E1A"/>
    <w:rsid w:val="0006047C"/>
    <w:rsid w:val="0006282D"/>
    <w:rsid w:val="00064F78"/>
    <w:rsid w:val="00072D9E"/>
    <w:rsid w:val="00073661"/>
    <w:rsid w:val="00077B4E"/>
    <w:rsid w:val="0008557B"/>
    <w:rsid w:val="000A5C23"/>
    <w:rsid w:val="000A6C54"/>
    <w:rsid w:val="000A713F"/>
    <w:rsid w:val="000B01E5"/>
    <w:rsid w:val="000B5325"/>
    <w:rsid w:val="000B6AAD"/>
    <w:rsid w:val="000B791A"/>
    <w:rsid w:val="000B7BCE"/>
    <w:rsid w:val="000C041C"/>
    <w:rsid w:val="000C4D31"/>
    <w:rsid w:val="000D0E42"/>
    <w:rsid w:val="000D2347"/>
    <w:rsid w:val="000D3C76"/>
    <w:rsid w:val="000D5E11"/>
    <w:rsid w:val="000E1C0E"/>
    <w:rsid w:val="000E4080"/>
    <w:rsid w:val="000F12C0"/>
    <w:rsid w:val="000F27D9"/>
    <w:rsid w:val="000F2D70"/>
    <w:rsid w:val="000F34D8"/>
    <w:rsid w:val="000F41E5"/>
    <w:rsid w:val="000F62D2"/>
    <w:rsid w:val="00100FFB"/>
    <w:rsid w:val="00101A35"/>
    <w:rsid w:val="00105D9F"/>
    <w:rsid w:val="001079C8"/>
    <w:rsid w:val="00113110"/>
    <w:rsid w:val="00116173"/>
    <w:rsid w:val="0011719E"/>
    <w:rsid w:val="00117AD4"/>
    <w:rsid w:val="00120163"/>
    <w:rsid w:val="001208CA"/>
    <w:rsid w:val="00121075"/>
    <w:rsid w:val="00121BB5"/>
    <w:rsid w:val="00122A2A"/>
    <w:rsid w:val="00136878"/>
    <w:rsid w:val="00140267"/>
    <w:rsid w:val="00144D9C"/>
    <w:rsid w:val="00150EE8"/>
    <w:rsid w:val="0015534D"/>
    <w:rsid w:val="00162EE2"/>
    <w:rsid w:val="00166489"/>
    <w:rsid w:val="001703A7"/>
    <w:rsid w:val="001708E0"/>
    <w:rsid w:val="0017156D"/>
    <w:rsid w:val="00171F03"/>
    <w:rsid w:val="001730DC"/>
    <w:rsid w:val="001740B3"/>
    <w:rsid w:val="00175362"/>
    <w:rsid w:val="00180E28"/>
    <w:rsid w:val="00187E52"/>
    <w:rsid w:val="00190E81"/>
    <w:rsid w:val="00191AF3"/>
    <w:rsid w:val="001958C5"/>
    <w:rsid w:val="00197354"/>
    <w:rsid w:val="001A3DC8"/>
    <w:rsid w:val="001B0A6C"/>
    <w:rsid w:val="001B3429"/>
    <w:rsid w:val="001B5A8D"/>
    <w:rsid w:val="001B7B37"/>
    <w:rsid w:val="001C0C10"/>
    <w:rsid w:val="001C0DD3"/>
    <w:rsid w:val="001C1BE2"/>
    <w:rsid w:val="001C4035"/>
    <w:rsid w:val="001C4216"/>
    <w:rsid w:val="001C4FB8"/>
    <w:rsid w:val="001C5635"/>
    <w:rsid w:val="001C639E"/>
    <w:rsid w:val="001D0667"/>
    <w:rsid w:val="001D1611"/>
    <w:rsid w:val="001D1675"/>
    <w:rsid w:val="001D28B8"/>
    <w:rsid w:val="001E5515"/>
    <w:rsid w:val="001F0EB7"/>
    <w:rsid w:val="001F1828"/>
    <w:rsid w:val="001F1EEB"/>
    <w:rsid w:val="001F4174"/>
    <w:rsid w:val="00200938"/>
    <w:rsid w:val="00200E01"/>
    <w:rsid w:val="00203E4E"/>
    <w:rsid w:val="00205F3B"/>
    <w:rsid w:val="002106F9"/>
    <w:rsid w:val="00210DD4"/>
    <w:rsid w:val="00212A3C"/>
    <w:rsid w:val="00214548"/>
    <w:rsid w:val="002248D9"/>
    <w:rsid w:val="00230683"/>
    <w:rsid w:val="00232D3D"/>
    <w:rsid w:val="00233AC8"/>
    <w:rsid w:val="00241984"/>
    <w:rsid w:val="00254D23"/>
    <w:rsid w:val="00256B73"/>
    <w:rsid w:val="002631D2"/>
    <w:rsid w:val="00263DB3"/>
    <w:rsid w:val="0026724B"/>
    <w:rsid w:val="002722BC"/>
    <w:rsid w:val="00275D6F"/>
    <w:rsid w:val="00283FB2"/>
    <w:rsid w:val="00290243"/>
    <w:rsid w:val="0029031A"/>
    <w:rsid w:val="00294D72"/>
    <w:rsid w:val="00295251"/>
    <w:rsid w:val="0029529F"/>
    <w:rsid w:val="002952B8"/>
    <w:rsid w:val="00295453"/>
    <w:rsid w:val="002A1681"/>
    <w:rsid w:val="002A516B"/>
    <w:rsid w:val="002A6682"/>
    <w:rsid w:val="002A7C75"/>
    <w:rsid w:val="002B7329"/>
    <w:rsid w:val="002C1C0C"/>
    <w:rsid w:val="002D0A58"/>
    <w:rsid w:val="002E11AB"/>
    <w:rsid w:val="002E1F97"/>
    <w:rsid w:val="002F17F2"/>
    <w:rsid w:val="002F3BF9"/>
    <w:rsid w:val="002F7D35"/>
    <w:rsid w:val="003000B8"/>
    <w:rsid w:val="0030175B"/>
    <w:rsid w:val="00301B2D"/>
    <w:rsid w:val="00315BE7"/>
    <w:rsid w:val="003169DF"/>
    <w:rsid w:val="00317E7E"/>
    <w:rsid w:val="003219E8"/>
    <w:rsid w:val="00323A01"/>
    <w:rsid w:val="00332D3B"/>
    <w:rsid w:val="003415ED"/>
    <w:rsid w:val="00346433"/>
    <w:rsid w:val="00350CD6"/>
    <w:rsid w:val="003512C0"/>
    <w:rsid w:val="00353483"/>
    <w:rsid w:val="0035676E"/>
    <w:rsid w:val="00361801"/>
    <w:rsid w:val="003622C4"/>
    <w:rsid w:val="00362A16"/>
    <w:rsid w:val="00364866"/>
    <w:rsid w:val="00365375"/>
    <w:rsid w:val="003665D4"/>
    <w:rsid w:val="00370566"/>
    <w:rsid w:val="00371014"/>
    <w:rsid w:val="003722BE"/>
    <w:rsid w:val="003746A8"/>
    <w:rsid w:val="00383C24"/>
    <w:rsid w:val="00384C65"/>
    <w:rsid w:val="0038561C"/>
    <w:rsid w:val="00386B0B"/>
    <w:rsid w:val="00387787"/>
    <w:rsid w:val="003906DB"/>
    <w:rsid w:val="003A00DF"/>
    <w:rsid w:val="003A094C"/>
    <w:rsid w:val="003A13B4"/>
    <w:rsid w:val="003A4BB5"/>
    <w:rsid w:val="003A602A"/>
    <w:rsid w:val="003A63B0"/>
    <w:rsid w:val="003A770B"/>
    <w:rsid w:val="003B2C84"/>
    <w:rsid w:val="003B429C"/>
    <w:rsid w:val="003B5FF3"/>
    <w:rsid w:val="003B74BF"/>
    <w:rsid w:val="003C3F47"/>
    <w:rsid w:val="003C57FB"/>
    <w:rsid w:val="003C6769"/>
    <w:rsid w:val="003D0F5A"/>
    <w:rsid w:val="003D3976"/>
    <w:rsid w:val="003E334E"/>
    <w:rsid w:val="003F1D06"/>
    <w:rsid w:val="003F430F"/>
    <w:rsid w:val="003F4C53"/>
    <w:rsid w:val="003F65C6"/>
    <w:rsid w:val="003F7F1A"/>
    <w:rsid w:val="00401E30"/>
    <w:rsid w:val="00403806"/>
    <w:rsid w:val="00410247"/>
    <w:rsid w:val="004115EE"/>
    <w:rsid w:val="00412B1B"/>
    <w:rsid w:val="00413715"/>
    <w:rsid w:val="00414819"/>
    <w:rsid w:val="00414FE4"/>
    <w:rsid w:val="0041610A"/>
    <w:rsid w:val="00420355"/>
    <w:rsid w:val="00427A96"/>
    <w:rsid w:val="00427ACA"/>
    <w:rsid w:val="00434456"/>
    <w:rsid w:val="00434F2A"/>
    <w:rsid w:val="004374F9"/>
    <w:rsid w:val="00440600"/>
    <w:rsid w:val="004430E3"/>
    <w:rsid w:val="004441F1"/>
    <w:rsid w:val="004471DD"/>
    <w:rsid w:val="00450252"/>
    <w:rsid w:val="004502CD"/>
    <w:rsid w:val="004509B8"/>
    <w:rsid w:val="0045157C"/>
    <w:rsid w:val="00452656"/>
    <w:rsid w:val="00457ACF"/>
    <w:rsid w:val="00461BF9"/>
    <w:rsid w:val="004637D8"/>
    <w:rsid w:val="004661A7"/>
    <w:rsid w:val="00472378"/>
    <w:rsid w:val="004741EF"/>
    <w:rsid w:val="00485AB5"/>
    <w:rsid w:val="00486061"/>
    <w:rsid w:val="0048761D"/>
    <w:rsid w:val="00491525"/>
    <w:rsid w:val="00497AA2"/>
    <w:rsid w:val="004A16FD"/>
    <w:rsid w:val="004A377C"/>
    <w:rsid w:val="004A6E49"/>
    <w:rsid w:val="004A7FA9"/>
    <w:rsid w:val="004B0C98"/>
    <w:rsid w:val="004B100D"/>
    <w:rsid w:val="004B451E"/>
    <w:rsid w:val="004C1934"/>
    <w:rsid w:val="004C1E0E"/>
    <w:rsid w:val="004C696E"/>
    <w:rsid w:val="004D4642"/>
    <w:rsid w:val="004D78C4"/>
    <w:rsid w:val="004E3168"/>
    <w:rsid w:val="004E536F"/>
    <w:rsid w:val="004F1370"/>
    <w:rsid w:val="004F254B"/>
    <w:rsid w:val="004F41E9"/>
    <w:rsid w:val="004F5220"/>
    <w:rsid w:val="004F5369"/>
    <w:rsid w:val="00503582"/>
    <w:rsid w:val="00506DD6"/>
    <w:rsid w:val="005107F8"/>
    <w:rsid w:val="00510ADA"/>
    <w:rsid w:val="00515960"/>
    <w:rsid w:val="005173F2"/>
    <w:rsid w:val="00520981"/>
    <w:rsid w:val="005216C0"/>
    <w:rsid w:val="005259CE"/>
    <w:rsid w:val="00525D96"/>
    <w:rsid w:val="005279DF"/>
    <w:rsid w:val="0053232C"/>
    <w:rsid w:val="00532E98"/>
    <w:rsid w:val="00537996"/>
    <w:rsid w:val="005423E0"/>
    <w:rsid w:val="005425B6"/>
    <w:rsid w:val="00545E93"/>
    <w:rsid w:val="00547021"/>
    <w:rsid w:val="005504C0"/>
    <w:rsid w:val="00552288"/>
    <w:rsid w:val="005539F0"/>
    <w:rsid w:val="0055687F"/>
    <w:rsid w:val="00557500"/>
    <w:rsid w:val="00560EF5"/>
    <w:rsid w:val="00565FBD"/>
    <w:rsid w:val="00585C5F"/>
    <w:rsid w:val="00586A42"/>
    <w:rsid w:val="00586EE3"/>
    <w:rsid w:val="005A4865"/>
    <w:rsid w:val="005A4993"/>
    <w:rsid w:val="005A4CAF"/>
    <w:rsid w:val="005B0E12"/>
    <w:rsid w:val="005B3C43"/>
    <w:rsid w:val="005B7B12"/>
    <w:rsid w:val="005C1F2F"/>
    <w:rsid w:val="005C3F1A"/>
    <w:rsid w:val="005C4521"/>
    <w:rsid w:val="005C4CCD"/>
    <w:rsid w:val="005D02AA"/>
    <w:rsid w:val="005D0A42"/>
    <w:rsid w:val="005E3735"/>
    <w:rsid w:val="005E3ED0"/>
    <w:rsid w:val="005F1E60"/>
    <w:rsid w:val="005F2BAB"/>
    <w:rsid w:val="005F5F76"/>
    <w:rsid w:val="00610527"/>
    <w:rsid w:val="00611E55"/>
    <w:rsid w:val="0061204D"/>
    <w:rsid w:val="00613CF9"/>
    <w:rsid w:val="00624664"/>
    <w:rsid w:val="00627750"/>
    <w:rsid w:val="00627F04"/>
    <w:rsid w:val="006358E0"/>
    <w:rsid w:val="00636FAC"/>
    <w:rsid w:val="00641B75"/>
    <w:rsid w:val="00642F34"/>
    <w:rsid w:val="00646166"/>
    <w:rsid w:val="006464D5"/>
    <w:rsid w:val="00652FA8"/>
    <w:rsid w:val="00654D64"/>
    <w:rsid w:val="00657082"/>
    <w:rsid w:val="00657C01"/>
    <w:rsid w:val="00662134"/>
    <w:rsid w:val="00664BE0"/>
    <w:rsid w:val="00666A8C"/>
    <w:rsid w:val="0067514C"/>
    <w:rsid w:val="00676DD5"/>
    <w:rsid w:val="006774D5"/>
    <w:rsid w:val="006779F9"/>
    <w:rsid w:val="00682C8D"/>
    <w:rsid w:val="00683FB1"/>
    <w:rsid w:val="00686BE8"/>
    <w:rsid w:val="00690339"/>
    <w:rsid w:val="00692137"/>
    <w:rsid w:val="00694DB7"/>
    <w:rsid w:val="0069694F"/>
    <w:rsid w:val="00696DE4"/>
    <w:rsid w:val="006A32E2"/>
    <w:rsid w:val="006A3833"/>
    <w:rsid w:val="006A4029"/>
    <w:rsid w:val="006B173E"/>
    <w:rsid w:val="006B241E"/>
    <w:rsid w:val="006B25D0"/>
    <w:rsid w:val="006B5AE6"/>
    <w:rsid w:val="006C158D"/>
    <w:rsid w:val="006C2BED"/>
    <w:rsid w:val="006C2E32"/>
    <w:rsid w:val="006C561E"/>
    <w:rsid w:val="006D18B6"/>
    <w:rsid w:val="006D1C5B"/>
    <w:rsid w:val="006D6413"/>
    <w:rsid w:val="006D74AF"/>
    <w:rsid w:val="006E1F96"/>
    <w:rsid w:val="006E3179"/>
    <w:rsid w:val="006E3A2A"/>
    <w:rsid w:val="006E4383"/>
    <w:rsid w:val="006E519D"/>
    <w:rsid w:val="006E56CC"/>
    <w:rsid w:val="006E7D50"/>
    <w:rsid w:val="006F151E"/>
    <w:rsid w:val="006F1BEA"/>
    <w:rsid w:val="0070160F"/>
    <w:rsid w:val="00702D05"/>
    <w:rsid w:val="00703B25"/>
    <w:rsid w:val="0070686E"/>
    <w:rsid w:val="00707360"/>
    <w:rsid w:val="00716BF0"/>
    <w:rsid w:val="00717AE2"/>
    <w:rsid w:val="00720778"/>
    <w:rsid w:val="00720839"/>
    <w:rsid w:val="00731BF6"/>
    <w:rsid w:val="00732C2E"/>
    <w:rsid w:val="00733EEA"/>
    <w:rsid w:val="00734E70"/>
    <w:rsid w:val="00735C36"/>
    <w:rsid w:val="00742A83"/>
    <w:rsid w:val="00742DC3"/>
    <w:rsid w:val="00745F1F"/>
    <w:rsid w:val="00746D52"/>
    <w:rsid w:val="00747473"/>
    <w:rsid w:val="00750865"/>
    <w:rsid w:val="00750BB7"/>
    <w:rsid w:val="007525D3"/>
    <w:rsid w:val="007530CB"/>
    <w:rsid w:val="00755054"/>
    <w:rsid w:val="00761878"/>
    <w:rsid w:val="00771029"/>
    <w:rsid w:val="00776C73"/>
    <w:rsid w:val="0077759D"/>
    <w:rsid w:val="00784D56"/>
    <w:rsid w:val="00787B47"/>
    <w:rsid w:val="00792308"/>
    <w:rsid w:val="007937DB"/>
    <w:rsid w:val="00794648"/>
    <w:rsid w:val="007955C2"/>
    <w:rsid w:val="00797091"/>
    <w:rsid w:val="007A1087"/>
    <w:rsid w:val="007A3AA5"/>
    <w:rsid w:val="007A4BDB"/>
    <w:rsid w:val="007A5610"/>
    <w:rsid w:val="007A5BA0"/>
    <w:rsid w:val="007B01B7"/>
    <w:rsid w:val="007B09A9"/>
    <w:rsid w:val="007B3D1F"/>
    <w:rsid w:val="007C0186"/>
    <w:rsid w:val="007C3FFA"/>
    <w:rsid w:val="007C5C3E"/>
    <w:rsid w:val="007E06B9"/>
    <w:rsid w:val="007E3689"/>
    <w:rsid w:val="007E4C32"/>
    <w:rsid w:val="007E66FB"/>
    <w:rsid w:val="007F210F"/>
    <w:rsid w:val="007F53EA"/>
    <w:rsid w:val="008009BF"/>
    <w:rsid w:val="00802ED7"/>
    <w:rsid w:val="00810B1A"/>
    <w:rsid w:val="00812219"/>
    <w:rsid w:val="0081371E"/>
    <w:rsid w:val="00813974"/>
    <w:rsid w:val="00814E9D"/>
    <w:rsid w:val="0081524A"/>
    <w:rsid w:val="00822545"/>
    <w:rsid w:val="008273A4"/>
    <w:rsid w:val="00834CD3"/>
    <w:rsid w:val="00835A3E"/>
    <w:rsid w:val="008378AC"/>
    <w:rsid w:val="008404B0"/>
    <w:rsid w:val="008408ED"/>
    <w:rsid w:val="00843448"/>
    <w:rsid w:val="00850C37"/>
    <w:rsid w:val="008517A0"/>
    <w:rsid w:val="00852BF4"/>
    <w:rsid w:val="008660C8"/>
    <w:rsid w:val="008708CC"/>
    <w:rsid w:val="00871B7E"/>
    <w:rsid w:val="00872888"/>
    <w:rsid w:val="008738DF"/>
    <w:rsid w:val="00873AE0"/>
    <w:rsid w:val="008745C6"/>
    <w:rsid w:val="00874E09"/>
    <w:rsid w:val="00875CBC"/>
    <w:rsid w:val="00880698"/>
    <w:rsid w:val="00880B79"/>
    <w:rsid w:val="00882BFA"/>
    <w:rsid w:val="00882C82"/>
    <w:rsid w:val="00882F66"/>
    <w:rsid w:val="008855D1"/>
    <w:rsid w:val="00885D5C"/>
    <w:rsid w:val="00890F20"/>
    <w:rsid w:val="00892496"/>
    <w:rsid w:val="0089412F"/>
    <w:rsid w:val="008976CB"/>
    <w:rsid w:val="00897BA8"/>
    <w:rsid w:val="008A2430"/>
    <w:rsid w:val="008A5501"/>
    <w:rsid w:val="008B0515"/>
    <w:rsid w:val="008B0C55"/>
    <w:rsid w:val="008B137E"/>
    <w:rsid w:val="008B269B"/>
    <w:rsid w:val="008B5DA4"/>
    <w:rsid w:val="008C12A9"/>
    <w:rsid w:val="008D068E"/>
    <w:rsid w:val="008D4407"/>
    <w:rsid w:val="008D7097"/>
    <w:rsid w:val="008E22DF"/>
    <w:rsid w:val="008E2D7F"/>
    <w:rsid w:val="008E747A"/>
    <w:rsid w:val="008F1A58"/>
    <w:rsid w:val="008F44F9"/>
    <w:rsid w:val="008F47C0"/>
    <w:rsid w:val="008F59B2"/>
    <w:rsid w:val="008F682B"/>
    <w:rsid w:val="008F7B80"/>
    <w:rsid w:val="009008BD"/>
    <w:rsid w:val="0090181B"/>
    <w:rsid w:val="0090266F"/>
    <w:rsid w:val="00905241"/>
    <w:rsid w:val="00912481"/>
    <w:rsid w:val="009131BD"/>
    <w:rsid w:val="009141BF"/>
    <w:rsid w:val="009143D4"/>
    <w:rsid w:val="00916380"/>
    <w:rsid w:val="00920024"/>
    <w:rsid w:val="009217FF"/>
    <w:rsid w:val="00925709"/>
    <w:rsid w:val="0092633E"/>
    <w:rsid w:val="00935F7A"/>
    <w:rsid w:val="0093707F"/>
    <w:rsid w:val="009371DF"/>
    <w:rsid w:val="00946C32"/>
    <w:rsid w:val="00947F8D"/>
    <w:rsid w:val="00957224"/>
    <w:rsid w:val="009666EC"/>
    <w:rsid w:val="00972105"/>
    <w:rsid w:val="00975039"/>
    <w:rsid w:val="0098166F"/>
    <w:rsid w:val="00981A2B"/>
    <w:rsid w:val="00984911"/>
    <w:rsid w:val="00985FB4"/>
    <w:rsid w:val="00986436"/>
    <w:rsid w:val="00986A3F"/>
    <w:rsid w:val="009A136B"/>
    <w:rsid w:val="009A5B29"/>
    <w:rsid w:val="009B4C62"/>
    <w:rsid w:val="009B4D4F"/>
    <w:rsid w:val="009B773C"/>
    <w:rsid w:val="009C3A6D"/>
    <w:rsid w:val="009C4B6C"/>
    <w:rsid w:val="009C4D8A"/>
    <w:rsid w:val="009C76EA"/>
    <w:rsid w:val="009D1159"/>
    <w:rsid w:val="009D46FB"/>
    <w:rsid w:val="009E10E0"/>
    <w:rsid w:val="009E2953"/>
    <w:rsid w:val="009E412C"/>
    <w:rsid w:val="009F0EF6"/>
    <w:rsid w:val="009F2128"/>
    <w:rsid w:val="009F2C92"/>
    <w:rsid w:val="009F3074"/>
    <w:rsid w:val="009F3229"/>
    <w:rsid w:val="009F7E4B"/>
    <w:rsid w:val="00A02354"/>
    <w:rsid w:val="00A04BFE"/>
    <w:rsid w:val="00A11581"/>
    <w:rsid w:val="00A11C08"/>
    <w:rsid w:val="00A131E5"/>
    <w:rsid w:val="00A13799"/>
    <w:rsid w:val="00A17BF3"/>
    <w:rsid w:val="00A20916"/>
    <w:rsid w:val="00A209E7"/>
    <w:rsid w:val="00A22E97"/>
    <w:rsid w:val="00A24E16"/>
    <w:rsid w:val="00A270FA"/>
    <w:rsid w:val="00A275FE"/>
    <w:rsid w:val="00A30556"/>
    <w:rsid w:val="00A41E57"/>
    <w:rsid w:val="00A425A2"/>
    <w:rsid w:val="00A47B9A"/>
    <w:rsid w:val="00A53627"/>
    <w:rsid w:val="00A53FBE"/>
    <w:rsid w:val="00A55BA8"/>
    <w:rsid w:val="00A62A00"/>
    <w:rsid w:val="00A6689B"/>
    <w:rsid w:val="00A70446"/>
    <w:rsid w:val="00A728F3"/>
    <w:rsid w:val="00A73482"/>
    <w:rsid w:val="00A73639"/>
    <w:rsid w:val="00A759B0"/>
    <w:rsid w:val="00A90166"/>
    <w:rsid w:val="00A90374"/>
    <w:rsid w:val="00A92DE1"/>
    <w:rsid w:val="00A933D1"/>
    <w:rsid w:val="00A94D92"/>
    <w:rsid w:val="00A95134"/>
    <w:rsid w:val="00AA268C"/>
    <w:rsid w:val="00AA4AED"/>
    <w:rsid w:val="00AB0424"/>
    <w:rsid w:val="00AB34F5"/>
    <w:rsid w:val="00AB488D"/>
    <w:rsid w:val="00AC0524"/>
    <w:rsid w:val="00AC06A3"/>
    <w:rsid w:val="00AD02C1"/>
    <w:rsid w:val="00AD3D97"/>
    <w:rsid w:val="00AD6983"/>
    <w:rsid w:val="00AE22FD"/>
    <w:rsid w:val="00AE79B1"/>
    <w:rsid w:val="00AF0BDF"/>
    <w:rsid w:val="00AF454D"/>
    <w:rsid w:val="00AF48BF"/>
    <w:rsid w:val="00AF7E22"/>
    <w:rsid w:val="00B02462"/>
    <w:rsid w:val="00B03A8B"/>
    <w:rsid w:val="00B04D11"/>
    <w:rsid w:val="00B10AF0"/>
    <w:rsid w:val="00B10D75"/>
    <w:rsid w:val="00B11B8A"/>
    <w:rsid w:val="00B11FDC"/>
    <w:rsid w:val="00B12FD4"/>
    <w:rsid w:val="00B15E12"/>
    <w:rsid w:val="00B160A5"/>
    <w:rsid w:val="00B170D0"/>
    <w:rsid w:val="00B2332F"/>
    <w:rsid w:val="00B23F64"/>
    <w:rsid w:val="00B244D4"/>
    <w:rsid w:val="00B27336"/>
    <w:rsid w:val="00B317C5"/>
    <w:rsid w:val="00B31DB8"/>
    <w:rsid w:val="00B36A7E"/>
    <w:rsid w:val="00B37331"/>
    <w:rsid w:val="00B41B12"/>
    <w:rsid w:val="00B433A3"/>
    <w:rsid w:val="00B52A30"/>
    <w:rsid w:val="00B54B5B"/>
    <w:rsid w:val="00B62837"/>
    <w:rsid w:val="00B63DCB"/>
    <w:rsid w:val="00B86410"/>
    <w:rsid w:val="00B91CD6"/>
    <w:rsid w:val="00B9586B"/>
    <w:rsid w:val="00BA03C4"/>
    <w:rsid w:val="00BA0EBA"/>
    <w:rsid w:val="00BA117F"/>
    <w:rsid w:val="00BA73D9"/>
    <w:rsid w:val="00BB1E85"/>
    <w:rsid w:val="00BB5368"/>
    <w:rsid w:val="00BB5CE6"/>
    <w:rsid w:val="00BB7773"/>
    <w:rsid w:val="00BC27A8"/>
    <w:rsid w:val="00BC28AA"/>
    <w:rsid w:val="00BC7BF8"/>
    <w:rsid w:val="00BD24F2"/>
    <w:rsid w:val="00BD73A7"/>
    <w:rsid w:val="00BE005C"/>
    <w:rsid w:val="00BE1014"/>
    <w:rsid w:val="00BE1F2A"/>
    <w:rsid w:val="00BF0743"/>
    <w:rsid w:val="00BF3C74"/>
    <w:rsid w:val="00BF3DF2"/>
    <w:rsid w:val="00BF51BB"/>
    <w:rsid w:val="00BF5CFF"/>
    <w:rsid w:val="00C01990"/>
    <w:rsid w:val="00C01A51"/>
    <w:rsid w:val="00C06A4B"/>
    <w:rsid w:val="00C1241E"/>
    <w:rsid w:val="00C15BB7"/>
    <w:rsid w:val="00C1707D"/>
    <w:rsid w:val="00C246E5"/>
    <w:rsid w:val="00C24DDD"/>
    <w:rsid w:val="00C25DE3"/>
    <w:rsid w:val="00C275B9"/>
    <w:rsid w:val="00C32780"/>
    <w:rsid w:val="00C35E34"/>
    <w:rsid w:val="00C5165F"/>
    <w:rsid w:val="00C55FA8"/>
    <w:rsid w:val="00C57409"/>
    <w:rsid w:val="00C63869"/>
    <w:rsid w:val="00C63CBD"/>
    <w:rsid w:val="00C644E3"/>
    <w:rsid w:val="00C6459A"/>
    <w:rsid w:val="00C64B3E"/>
    <w:rsid w:val="00C65341"/>
    <w:rsid w:val="00C659EA"/>
    <w:rsid w:val="00C67016"/>
    <w:rsid w:val="00C70BE1"/>
    <w:rsid w:val="00C739AF"/>
    <w:rsid w:val="00C75AAE"/>
    <w:rsid w:val="00C765BF"/>
    <w:rsid w:val="00C7767B"/>
    <w:rsid w:val="00C77BFD"/>
    <w:rsid w:val="00C80142"/>
    <w:rsid w:val="00C870FB"/>
    <w:rsid w:val="00C87541"/>
    <w:rsid w:val="00C9076F"/>
    <w:rsid w:val="00C9099C"/>
    <w:rsid w:val="00CA6705"/>
    <w:rsid w:val="00CB173B"/>
    <w:rsid w:val="00CB23D0"/>
    <w:rsid w:val="00CB51DA"/>
    <w:rsid w:val="00CB5D74"/>
    <w:rsid w:val="00CC0B40"/>
    <w:rsid w:val="00CC18DF"/>
    <w:rsid w:val="00CC1ECF"/>
    <w:rsid w:val="00CC32D2"/>
    <w:rsid w:val="00CC6060"/>
    <w:rsid w:val="00CC6950"/>
    <w:rsid w:val="00CC7FD6"/>
    <w:rsid w:val="00CE0E8E"/>
    <w:rsid w:val="00CE545E"/>
    <w:rsid w:val="00CF34C0"/>
    <w:rsid w:val="00CF45D6"/>
    <w:rsid w:val="00CF7EED"/>
    <w:rsid w:val="00D02B61"/>
    <w:rsid w:val="00D051D7"/>
    <w:rsid w:val="00D05B90"/>
    <w:rsid w:val="00D105BB"/>
    <w:rsid w:val="00D1094F"/>
    <w:rsid w:val="00D114E3"/>
    <w:rsid w:val="00D13A8A"/>
    <w:rsid w:val="00D166B7"/>
    <w:rsid w:val="00D16AD7"/>
    <w:rsid w:val="00D25D6C"/>
    <w:rsid w:val="00D272B1"/>
    <w:rsid w:val="00D326E4"/>
    <w:rsid w:val="00D32FA2"/>
    <w:rsid w:val="00D33C7B"/>
    <w:rsid w:val="00D34F3A"/>
    <w:rsid w:val="00D34F85"/>
    <w:rsid w:val="00D353AD"/>
    <w:rsid w:val="00D35F78"/>
    <w:rsid w:val="00D37358"/>
    <w:rsid w:val="00D4030A"/>
    <w:rsid w:val="00D40B87"/>
    <w:rsid w:val="00D41490"/>
    <w:rsid w:val="00D43307"/>
    <w:rsid w:val="00D50691"/>
    <w:rsid w:val="00D56821"/>
    <w:rsid w:val="00D60B0C"/>
    <w:rsid w:val="00D62897"/>
    <w:rsid w:val="00D62B36"/>
    <w:rsid w:val="00D63854"/>
    <w:rsid w:val="00D64571"/>
    <w:rsid w:val="00D661F1"/>
    <w:rsid w:val="00D70B1B"/>
    <w:rsid w:val="00D72427"/>
    <w:rsid w:val="00D74B52"/>
    <w:rsid w:val="00D76211"/>
    <w:rsid w:val="00D843E6"/>
    <w:rsid w:val="00D859C4"/>
    <w:rsid w:val="00D85CFB"/>
    <w:rsid w:val="00D868A0"/>
    <w:rsid w:val="00D8712A"/>
    <w:rsid w:val="00D90543"/>
    <w:rsid w:val="00D92AF7"/>
    <w:rsid w:val="00D968C9"/>
    <w:rsid w:val="00D975F0"/>
    <w:rsid w:val="00DA6C89"/>
    <w:rsid w:val="00DB0B44"/>
    <w:rsid w:val="00DB0C44"/>
    <w:rsid w:val="00DB29B1"/>
    <w:rsid w:val="00DB78DE"/>
    <w:rsid w:val="00DC07A9"/>
    <w:rsid w:val="00DC2839"/>
    <w:rsid w:val="00DC3569"/>
    <w:rsid w:val="00DC653C"/>
    <w:rsid w:val="00DD1750"/>
    <w:rsid w:val="00DD220B"/>
    <w:rsid w:val="00DD5319"/>
    <w:rsid w:val="00DE0A15"/>
    <w:rsid w:val="00DE2ACA"/>
    <w:rsid w:val="00DE3598"/>
    <w:rsid w:val="00DE3CD1"/>
    <w:rsid w:val="00DF051C"/>
    <w:rsid w:val="00DF2CE0"/>
    <w:rsid w:val="00DF4048"/>
    <w:rsid w:val="00DF6EBC"/>
    <w:rsid w:val="00E039E9"/>
    <w:rsid w:val="00E05207"/>
    <w:rsid w:val="00E05F24"/>
    <w:rsid w:val="00E06A55"/>
    <w:rsid w:val="00E13AC9"/>
    <w:rsid w:val="00E16932"/>
    <w:rsid w:val="00E17D6F"/>
    <w:rsid w:val="00E208CF"/>
    <w:rsid w:val="00E2215A"/>
    <w:rsid w:val="00E22A48"/>
    <w:rsid w:val="00E241A0"/>
    <w:rsid w:val="00E24378"/>
    <w:rsid w:val="00E25B66"/>
    <w:rsid w:val="00E30909"/>
    <w:rsid w:val="00E4382C"/>
    <w:rsid w:val="00E546E7"/>
    <w:rsid w:val="00E7163D"/>
    <w:rsid w:val="00E71A17"/>
    <w:rsid w:val="00E76367"/>
    <w:rsid w:val="00E77995"/>
    <w:rsid w:val="00E80695"/>
    <w:rsid w:val="00E82314"/>
    <w:rsid w:val="00E8363D"/>
    <w:rsid w:val="00E839BB"/>
    <w:rsid w:val="00E84CDC"/>
    <w:rsid w:val="00E859FA"/>
    <w:rsid w:val="00E85CA0"/>
    <w:rsid w:val="00E864B5"/>
    <w:rsid w:val="00E86B5E"/>
    <w:rsid w:val="00E97808"/>
    <w:rsid w:val="00EA0138"/>
    <w:rsid w:val="00EA66AE"/>
    <w:rsid w:val="00EA67CF"/>
    <w:rsid w:val="00EA6AAA"/>
    <w:rsid w:val="00EB4F22"/>
    <w:rsid w:val="00EB58CD"/>
    <w:rsid w:val="00EB5AC2"/>
    <w:rsid w:val="00EC049C"/>
    <w:rsid w:val="00EC3E0C"/>
    <w:rsid w:val="00EC73E3"/>
    <w:rsid w:val="00ED3F9E"/>
    <w:rsid w:val="00EE01FD"/>
    <w:rsid w:val="00EF1A2B"/>
    <w:rsid w:val="00EF27CD"/>
    <w:rsid w:val="00EF684A"/>
    <w:rsid w:val="00EF6AFD"/>
    <w:rsid w:val="00F103FF"/>
    <w:rsid w:val="00F15DF4"/>
    <w:rsid w:val="00F167CB"/>
    <w:rsid w:val="00F2167F"/>
    <w:rsid w:val="00F251BC"/>
    <w:rsid w:val="00F26FD3"/>
    <w:rsid w:val="00F27D62"/>
    <w:rsid w:val="00F302F2"/>
    <w:rsid w:val="00F34972"/>
    <w:rsid w:val="00F371B0"/>
    <w:rsid w:val="00F373F4"/>
    <w:rsid w:val="00F50B0A"/>
    <w:rsid w:val="00F52B3D"/>
    <w:rsid w:val="00F538C3"/>
    <w:rsid w:val="00F54BE3"/>
    <w:rsid w:val="00F5622B"/>
    <w:rsid w:val="00F5790F"/>
    <w:rsid w:val="00F610EB"/>
    <w:rsid w:val="00F61F3F"/>
    <w:rsid w:val="00F6372D"/>
    <w:rsid w:val="00F666BB"/>
    <w:rsid w:val="00F71223"/>
    <w:rsid w:val="00F72604"/>
    <w:rsid w:val="00F73C2C"/>
    <w:rsid w:val="00F7445E"/>
    <w:rsid w:val="00F74746"/>
    <w:rsid w:val="00F75BFE"/>
    <w:rsid w:val="00F83144"/>
    <w:rsid w:val="00F8322D"/>
    <w:rsid w:val="00F85D28"/>
    <w:rsid w:val="00F863BC"/>
    <w:rsid w:val="00F873FB"/>
    <w:rsid w:val="00F93CB5"/>
    <w:rsid w:val="00FA0369"/>
    <w:rsid w:val="00FA06F8"/>
    <w:rsid w:val="00FA4AE8"/>
    <w:rsid w:val="00FB0774"/>
    <w:rsid w:val="00FB1189"/>
    <w:rsid w:val="00FB4E38"/>
    <w:rsid w:val="00FB6C64"/>
    <w:rsid w:val="00FB7EBF"/>
    <w:rsid w:val="00FC56D4"/>
    <w:rsid w:val="00FC639C"/>
    <w:rsid w:val="00FD0434"/>
    <w:rsid w:val="00FD0E9A"/>
    <w:rsid w:val="00FD16D6"/>
    <w:rsid w:val="00FD18E5"/>
    <w:rsid w:val="00FD2971"/>
    <w:rsid w:val="00FE383F"/>
    <w:rsid w:val="00FF5129"/>
    <w:rsid w:val="00FF73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89EB4"/>
  <w15:docId w15:val="{8B610228-BE59-44CD-9573-F2C58390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71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5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515"/>
  </w:style>
  <w:style w:type="paragraph" w:styleId="Stopka">
    <w:name w:val="footer"/>
    <w:basedOn w:val="Normalny"/>
    <w:link w:val="StopkaZnak"/>
    <w:uiPriority w:val="99"/>
    <w:unhideWhenUsed/>
    <w:rsid w:val="001E55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515"/>
  </w:style>
  <w:style w:type="paragraph" w:styleId="Akapitzlist">
    <w:name w:val="List Paragraph"/>
    <w:basedOn w:val="Normalny"/>
    <w:uiPriority w:val="34"/>
    <w:qFormat/>
    <w:rsid w:val="0093707F"/>
    <w:pPr>
      <w:ind w:left="720"/>
      <w:contextualSpacing/>
    </w:pPr>
  </w:style>
  <w:style w:type="character" w:styleId="Hipercze">
    <w:name w:val="Hyperlink"/>
    <w:basedOn w:val="Domylnaczcionkaakapitu"/>
    <w:uiPriority w:val="99"/>
    <w:unhideWhenUsed/>
    <w:rsid w:val="00C64B3E"/>
    <w:rPr>
      <w:color w:val="0000FF" w:themeColor="hyperlink"/>
      <w:u w:val="single"/>
    </w:rPr>
  </w:style>
  <w:style w:type="character" w:customStyle="1" w:styleId="Nagwek1Znak">
    <w:name w:val="Nagłówek 1 Znak"/>
    <w:basedOn w:val="Domylnaczcionkaakapitu"/>
    <w:link w:val="Nagwek1"/>
    <w:uiPriority w:val="9"/>
    <w:rsid w:val="00771029"/>
    <w:rPr>
      <w:rFonts w:asciiTheme="majorHAnsi" w:eastAsiaTheme="majorEastAsia" w:hAnsiTheme="majorHAnsi" w:cstheme="majorBidi"/>
      <w:b/>
      <w:bCs/>
      <w:color w:val="365F91" w:themeColor="accent1" w:themeShade="BF"/>
      <w:sz w:val="28"/>
      <w:szCs w:val="28"/>
    </w:rPr>
  </w:style>
  <w:style w:type="paragraph" w:styleId="Spistreci1">
    <w:name w:val="toc 1"/>
    <w:basedOn w:val="Normalny"/>
    <w:next w:val="Normalny"/>
    <w:autoRedefine/>
    <w:uiPriority w:val="39"/>
    <w:unhideWhenUsed/>
    <w:rsid w:val="005D0A42"/>
    <w:pPr>
      <w:spacing w:after="100"/>
    </w:pPr>
  </w:style>
  <w:style w:type="paragraph" w:customStyle="1" w:styleId="Default">
    <w:name w:val="Default"/>
    <w:rsid w:val="00DE0A15"/>
    <w:pPr>
      <w:autoSpaceDE w:val="0"/>
      <w:autoSpaceDN w:val="0"/>
      <w:adjustRightInd w:val="0"/>
      <w:spacing w:after="0" w:line="240" w:lineRule="auto"/>
    </w:pPr>
    <w:rPr>
      <w:rFonts w:ascii="Candara" w:hAnsi="Candara" w:cs="Candara"/>
      <w:color w:val="000000"/>
      <w:sz w:val="24"/>
      <w:szCs w:val="24"/>
    </w:rPr>
  </w:style>
  <w:style w:type="table" w:styleId="Tabela-Siatka">
    <w:name w:val="Table Grid"/>
    <w:basedOn w:val="Standardowy"/>
    <w:uiPriority w:val="59"/>
    <w:rsid w:val="00DE0A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5A48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865"/>
    <w:rPr>
      <w:rFonts w:ascii="Segoe UI" w:hAnsi="Segoe UI" w:cs="Segoe UI"/>
      <w:sz w:val="18"/>
      <w:szCs w:val="18"/>
    </w:rPr>
  </w:style>
  <w:style w:type="paragraph" w:customStyle="1" w:styleId="western">
    <w:name w:val="western"/>
    <w:basedOn w:val="Normalny"/>
    <w:rsid w:val="00D114E3"/>
    <w:pPr>
      <w:spacing w:before="100" w:beforeAutospacing="1" w:after="142" w:line="288" w:lineRule="auto"/>
    </w:pPr>
    <w:rPr>
      <w:rFonts w:ascii="Times New Roman" w:eastAsia="Times New Roman" w:hAnsi="Times New Roman" w:cs="Times New Roman"/>
      <w:color w:val="000000"/>
      <w:sz w:val="24"/>
      <w:szCs w:val="24"/>
    </w:rPr>
  </w:style>
  <w:style w:type="paragraph" w:styleId="NormalnyWeb">
    <w:name w:val="Normal (Web)"/>
    <w:basedOn w:val="Normalny"/>
    <w:uiPriority w:val="99"/>
    <w:semiHidden/>
    <w:unhideWhenUsed/>
    <w:rsid w:val="00D114E3"/>
    <w:pPr>
      <w:spacing w:before="100" w:beforeAutospacing="1" w:after="142" w:line="288"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C0B40"/>
    <w:rPr>
      <w:sz w:val="16"/>
      <w:szCs w:val="16"/>
    </w:rPr>
  </w:style>
  <w:style w:type="paragraph" w:styleId="Tekstkomentarza">
    <w:name w:val="annotation text"/>
    <w:basedOn w:val="Normalny"/>
    <w:link w:val="TekstkomentarzaZnak"/>
    <w:uiPriority w:val="99"/>
    <w:semiHidden/>
    <w:unhideWhenUsed/>
    <w:rsid w:val="00CC0B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0B40"/>
    <w:rPr>
      <w:sz w:val="20"/>
      <w:szCs w:val="20"/>
    </w:rPr>
  </w:style>
  <w:style w:type="paragraph" w:styleId="Tematkomentarza">
    <w:name w:val="annotation subject"/>
    <w:basedOn w:val="Tekstkomentarza"/>
    <w:next w:val="Tekstkomentarza"/>
    <w:link w:val="TematkomentarzaZnak"/>
    <w:uiPriority w:val="99"/>
    <w:semiHidden/>
    <w:unhideWhenUsed/>
    <w:rsid w:val="00CC0B40"/>
    <w:rPr>
      <w:b/>
      <w:bCs/>
    </w:rPr>
  </w:style>
  <w:style w:type="character" w:customStyle="1" w:styleId="TematkomentarzaZnak">
    <w:name w:val="Temat komentarza Znak"/>
    <w:basedOn w:val="TekstkomentarzaZnak"/>
    <w:link w:val="Tematkomentarza"/>
    <w:uiPriority w:val="99"/>
    <w:semiHidden/>
    <w:rsid w:val="00CC0B40"/>
    <w:rPr>
      <w:b/>
      <w:bCs/>
      <w:sz w:val="20"/>
      <w:szCs w:val="20"/>
    </w:rPr>
  </w:style>
  <w:style w:type="paragraph" w:customStyle="1" w:styleId="Normalny1">
    <w:name w:val="Normalny1"/>
    <w:rsid w:val="00C246E5"/>
    <w:pPr>
      <w:suppressAutoHyphens/>
      <w:textAlignment w:val="baseline"/>
    </w:pPr>
    <w:rPr>
      <w:rFonts w:ascii="Calibri" w:eastAsia="Times New Roman" w:hAnsi="Calibri" w:cs="Times New Roman"/>
      <w:lang w:eastAsia="ar-SA"/>
    </w:rPr>
  </w:style>
  <w:style w:type="paragraph" w:styleId="Poprawka">
    <w:name w:val="Revision"/>
    <w:hidden/>
    <w:uiPriority w:val="99"/>
    <w:semiHidden/>
    <w:rsid w:val="00C6459A"/>
    <w:pPr>
      <w:spacing w:after="0" w:line="240" w:lineRule="auto"/>
    </w:pPr>
  </w:style>
  <w:style w:type="character" w:customStyle="1" w:styleId="colour">
    <w:name w:val="colour"/>
    <w:basedOn w:val="Domylnaczcionkaakapitu"/>
    <w:rsid w:val="008F44F9"/>
  </w:style>
  <w:style w:type="character" w:customStyle="1" w:styleId="size">
    <w:name w:val="size"/>
    <w:basedOn w:val="Domylnaczcionkaakapitu"/>
    <w:rsid w:val="008F44F9"/>
  </w:style>
  <w:style w:type="paragraph" w:styleId="Tekstprzypisukocowego">
    <w:name w:val="endnote text"/>
    <w:basedOn w:val="Normalny"/>
    <w:link w:val="TekstprzypisukocowegoZnak"/>
    <w:uiPriority w:val="99"/>
    <w:semiHidden/>
    <w:unhideWhenUsed/>
    <w:rsid w:val="009217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17FF"/>
    <w:rPr>
      <w:sz w:val="20"/>
      <w:szCs w:val="20"/>
    </w:rPr>
  </w:style>
  <w:style w:type="character" w:styleId="Odwoanieprzypisukocowego">
    <w:name w:val="endnote reference"/>
    <w:basedOn w:val="Domylnaczcionkaakapitu"/>
    <w:uiPriority w:val="99"/>
    <w:semiHidden/>
    <w:unhideWhenUsed/>
    <w:rsid w:val="00921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925">
      <w:bodyDiv w:val="1"/>
      <w:marLeft w:val="0"/>
      <w:marRight w:val="0"/>
      <w:marTop w:val="0"/>
      <w:marBottom w:val="0"/>
      <w:divBdr>
        <w:top w:val="none" w:sz="0" w:space="0" w:color="auto"/>
        <w:left w:val="none" w:sz="0" w:space="0" w:color="auto"/>
        <w:bottom w:val="none" w:sz="0" w:space="0" w:color="auto"/>
        <w:right w:val="none" w:sz="0" w:space="0" w:color="auto"/>
      </w:divBdr>
    </w:div>
    <w:div w:id="124399904">
      <w:bodyDiv w:val="1"/>
      <w:marLeft w:val="0"/>
      <w:marRight w:val="0"/>
      <w:marTop w:val="0"/>
      <w:marBottom w:val="0"/>
      <w:divBdr>
        <w:top w:val="none" w:sz="0" w:space="0" w:color="auto"/>
        <w:left w:val="none" w:sz="0" w:space="0" w:color="auto"/>
        <w:bottom w:val="none" w:sz="0" w:space="0" w:color="auto"/>
        <w:right w:val="none" w:sz="0" w:space="0" w:color="auto"/>
      </w:divBdr>
    </w:div>
    <w:div w:id="145054362">
      <w:bodyDiv w:val="1"/>
      <w:marLeft w:val="0"/>
      <w:marRight w:val="0"/>
      <w:marTop w:val="0"/>
      <w:marBottom w:val="0"/>
      <w:divBdr>
        <w:top w:val="none" w:sz="0" w:space="0" w:color="auto"/>
        <w:left w:val="none" w:sz="0" w:space="0" w:color="auto"/>
        <w:bottom w:val="none" w:sz="0" w:space="0" w:color="auto"/>
        <w:right w:val="none" w:sz="0" w:space="0" w:color="auto"/>
      </w:divBdr>
    </w:div>
    <w:div w:id="170265327">
      <w:bodyDiv w:val="1"/>
      <w:marLeft w:val="0"/>
      <w:marRight w:val="0"/>
      <w:marTop w:val="0"/>
      <w:marBottom w:val="0"/>
      <w:divBdr>
        <w:top w:val="none" w:sz="0" w:space="0" w:color="auto"/>
        <w:left w:val="none" w:sz="0" w:space="0" w:color="auto"/>
        <w:bottom w:val="none" w:sz="0" w:space="0" w:color="auto"/>
        <w:right w:val="none" w:sz="0" w:space="0" w:color="auto"/>
      </w:divBdr>
    </w:div>
    <w:div w:id="177620354">
      <w:bodyDiv w:val="1"/>
      <w:marLeft w:val="0"/>
      <w:marRight w:val="0"/>
      <w:marTop w:val="0"/>
      <w:marBottom w:val="0"/>
      <w:divBdr>
        <w:top w:val="none" w:sz="0" w:space="0" w:color="auto"/>
        <w:left w:val="none" w:sz="0" w:space="0" w:color="auto"/>
        <w:bottom w:val="none" w:sz="0" w:space="0" w:color="auto"/>
        <w:right w:val="none" w:sz="0" w:space="0" w:color="auto"/>
      </w:divBdr>
    </w:div>
    <w:div w:id="262807482">
      <w:bodyDiv w:val="1"/>
      <w:marLeft w:val="0"/>
      <w:marRight w:val="0"/>
      <w:marTop w:val="0"/>
      <w:marBottom w:val="0"/>
      <w:divBdr>
        <w:top w:val="none" w:sz="0" w:space="0" w:color="auto"/>
        <w:left w:val="none" w:sz="0" w:space="0" w:color="auto"/>
        <w:bottom w:val="none" w:sz="0" w:space="0" w:color="auto"/>
        <w:right w:val="none" w:sz="0" w:space="0" w:color="auto"/>
      </w:divBdr>
    </w:div>
    <w:div w:id="270669754">
      <w:bodyDiv w:val="1"/>
      <w:marLeft w:val="0"/>
      <w:marRight w:val="0"/>
      <w:marTop w:val="0"/>
      <w:marBottom w:val="0"/>
      <w:divBdr>
        <w:top w:val="none" w:sz="0" w:space="0" w:color="auto"/>
        <w:left w:val="none" w:sz="0" w:space="0" w:color="auto"/>
        <w:bottom w:val="none" w:sz="0" w:space="0" w:color="auto"/>
        <w:right w:val="none" w:sz="0" w:space="0" w:color="auto"/>
      </w:divBdr>
    </w:div>
    <w:div w:id="392511394">
      <w:bodyDiv w:val="1"/>
      <w:marLeft w:val="0"/>
      <w:marRight w:val="0"/>
      <w:marTop w:val="0"/>
      <w:marBottom w:val="0"/>
      <w:divBdr>
        <w:top w:val="none" w:sz="0" w:space="0" w:color="auto"/>
        <w:left w:val="none" w:sz="0" w:space="0" w:color="auto"/>
        <w:bottom w:val="none" w:sz="0" w:space="0" w:color="auto"/>
        <w:right w:val="none" w:sz="0" w:space="0" w:color="auto"/>
      </w:divBdr>
    </w:div>
    <w:div w:id="516623915">
      <w:bodyDiv w:val="1"/>
      <w:marLeft w:val="0"/>
      <w:marRight w:val="0"/>
      <w:marTop w:val="0"/>
      <w:marBottom w:val="0"/>
      <w:divBdr>
        <w:top w:val="none" w:sz="0" w:space="0" w:color="auto"/>
        <w:left w:val="none" w:sz="0" w:space="0" w:color="auto"/>
        <w:bottom w:val="none" w:sz="0" w:space="0" w:color="auto"/>
        <w:right w:val="none" w:sz="0" w:space="0" w:color="auto"/>
      </w:divBdr>
    </w:div>
    <w:div w:id="544177392">
      <w:bodyDiv w:val="1"/>
      <w:marLeft w:val="0"/>
      <w:marRight w:val="0"/>
      <w:marTop w:val="0"/>
      <w:marBottom w:val="0"/>
      <w:divBdr>
        <w:top w:val="none" w:sz="0" w:space="0" w:color="auto"/>
        <w:left w:val="none" w:sz="0" w:space="0" w:color="auto"/>
        <w:bottom w:val="none" w:sz="0" w:space="0" w:color="auto"/>
        <w:right w:val="none" w:sz="0" w:space="0" w:color="auto"/>
      </w:divBdr>
    </w:div>
    <w:div w:id="678459793">
      <w:bodyDiv w:val="1"/>
      <w:marLeft w:val="0"/>
      <w:marRight w:val="0"/>
      <w:marTop w:val="0"/>
      <w:marBottom w:val="0"/>
      <w:divBdr>
        <w:top w:val="none" w:sz="0" w:space="0" w:color="auto"/>
        <w:left w:val="none" w:sz="0" w:space="0" w:color="auto"/>
        <w:bottom w:val="none" w:sz="0" w:space="0" w:color="auto"/>
        <w:right w:val="none" w:sz="0" w:space="0" w:color="auto"/>
      </w:divBdr>
    </w:div>
    <w:div w:id="885217346">
      <w:bodyDiv w:val="1"/>
      <w:marLeft w:val="0"/>
      <w:marRight w:val="0"/>
      <w:marTop w:val="0"/>
      <w:marBottom w:val="0"/>
      <w:divBdr>
        <w:top w:val="none" w:sz="0" w:space="0" w:color="auto"/>
        <w:left w:val="none" w:sz="0" w:space="0" w:color="auto"/>
        <w:bottom w:val="none" w:sz="0" w:space="0" w:color="auto"/>
        <w:right w:val="none" w:sz="0" w:space="0" w:color="auto"/>
      </w:divBdr>
    </w:div>
    <w:div w:id="1131485917">
      <w:bodyDiv w:val="1"/>
      <w:marLeft w:val="0"/>
      <w:marRight w:val="0"/>
      <w:marTop w:val="0"/>
      <w:marBottom w:val="0"/>
      <w:divBdr>
        <w:top w:val="none" w:sz="0" w:space="0" w:color="auto"/>
        <w:left w:val="none" w:sz="0" w:space="0" w:color="auto"/>
        <w:bottom w:val="none" w:sz="0" w:space="0" w:color="auto"/>
        <w:right w:val="none" w:sz="0" w:space="0" w:color="auto"/>
      </w:divBdr>
    </w:div>
    <w:div w:id="1495760358">
      <w:bodyDiv w:val="1"/>
      <w:marLeft w:val="0"/>
      <w:marRight w:val="0"/>
      <w:marTop w:val="0"/>
      <w:marBottom w:val="0"/>
      <w:divBdr>
        <w:top w:val="none" w:sz="0" w:space="0" w:color="auto"/>
        <w:left w:val="none" w:sz="0" w:space="0" w:color="auto"/>
        <w:bottom w:val="none" w:sz="0" w:space="0" w:color="auto"/>
        <w:right w:val="none" w:sz="0" w:space="0" w:color="auto"/>
      </w:divBdr>
    </w:div>
    <w:div w:id="1565289948">
      <w:bodyDiv w:val="1"/>
      <w:marLeft w:val="0"/>
      <w:marRight w:val="0"/>
      <w:marTop w:val="0"/>
      <w:marBottom w:val="0"/>
      <w:divBdr>
        <w:top w:val="none" w:sz="0" w:space="0" w:color="auto"/>
        <w:left w:val="none" w:sz="0" w:space="0" w:color="auto"/>
        <w:bottom w:val="none" w:sz="0" w:space="0" w:color="auto"/>
        <w:right w:val="none" w:sz="0" w:space="0" w:color="auto"/>
      </w:divBdr>
    </w:div>
    <w:div w:id="1587033772">
      <w:bodyDiv w:val="1"/>
      <w:marLeft w:val="0"/>
      <w:marRight w:val="0"/>
      <w:marTop w:val="0"/>
      <w:marBottom w:val="0"/>
      <w:divBdr>
        <w:top w:val="none" w:sz="0" w:space="0" w:color="auto"/>
        <w:left w:val="none" w:sz="0" w:space="0" w:color="auto"/>
        <w:bottom w:val="none" w:sz="0" w:space="0" w:color="auto"/>
        <w:right w:val="none" w:sz="0" w:space="0" w:color="auto"/>
      </w:divBdr>
    </w:div>
    <w:div w:id="1750080580">
      <w:bodyDiv w:val="1"/>
      <w:marLeft w:val="0"/>
      <w:marRight w:val="0"/>
      <w:marTop w:val="0"/>
      <w:marBottom w:val="0"/>
      <w:divBdr>
        <w:top w:val="none" w:sz="0" w:space="0" w:color="auto"/>
        <w:left w:val="none" w:sz="0" w:space="0" w:color="auto"/>
        <w:bottom w:val="none" w:sz="0" w:space="0" w:color="auto"/>
        <w:right w:val="none" w:sz="0" w:space="0" w:color="auto"/>
      </w:divBdr>
    </w:div>
    <w:div w:id="19887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asto.sopot.pl/strona/seniorz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F1D7-CE80-460A-8FD5-AA37E512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9518</Words>
  <Characters>57111</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Katarzyna Rochewicz</cp:lastModifiedBy>
  <cp:revision>2</cp:revision>
  <cp:lastPrinted>2021-06-11T11:48:00Z</cp:lastPrinted>
  <dcterms:created xsi:type="dcterms:W3CDTF">2021-06-14T09:11:00Z</dcterms:created>
  <dcterms:modified xsi:type="dcterms:W3CDTF">2021-06-14T09:11:00Z</dcterms:modified>
</cp:coreProperties>
</file>