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BB541" w14:textId="77777777" w:rsidR="00B63932" w:rsidRPr="009350F9" w:rsidRDefault="00B63932" w:rsidP="00B63932">
      <w:pPr>
        <w:spacing w:after="200" w:line="276" w:lineRule="auto"/>
        <w:jc w:val="both"/>
        <w:rPr>
          <w:rFonts w:eastAsia="Calibri"/>
          <w:lang w:eastAsia="en-US"/>
        </w:rPr>
      </w:pPr>
    </w:p>
    <w:p w14:paraId="0F55499F" w14:textId="122AE408" w:rsidR="00B63932" w:rsidRPr="009350F9" w:rsidRDefault="00B63932" w:rsidP="00B63932">
      <w:pPr>
        <w:spacing w:after="200" w:line="276" w:lineRule="auto"/>
        <w:jc w:val="center"/>
        <w:rPr>
          <w:rFonts w:ascii="Calibri" w:eastAsiaTheme="minorHAnsi" w:hAnsi="Calibri" w:cstheme="minorBidi"/>
          <w:sz w:val="22"/>
          <w:szCs w:val="22"/>
          <w:lang w:eastAsia="en-US"/>
        </w:rPr>
      </w:pPr>
      <w:r w:rsidRPr="009350F9">
        <w:rPr>
          <w:rFonts w:ascii="Calibri" w:eastAsiaTheme="minorHAnsi" w:hAnsi="Calibri" w:cstheme="minorBidi"/>
          <w:sz w:val="22"/>
          <w:szCs w:val="22"/>
          <w:lang w:eastAsia="en-US"/>
        </w:rPr>
        <w:t xml:space="preserve">UCHWAŁA NR </w:t>
      </w:r>
      <w:r w:rsidR="00A43E62">
        <w:rPr>
          <w:rFonts w:ascii="Calibri" w:eastAsiaTheme="minorHAnsi" w:hAnsi="Calibri" w:cstheme="minorBidi"/>
          <w:sz w:val="22"/>
          <w:szCs w:val="22"/>
          <w:lang w:eastAsia="en-US"/>
        </w:rPr>
        <w:t>XVIII/317/2020</w:t>
      </w:r>
    </w:p>
    <w:p w14:paraId="55F6056B" w14:textId="77777777" w:rsidR="00B63932" w:rsidRPr="009350F9" w:rsidRDefault="00B63932" w:rsidP="00B63932">
      <w:pPr>
        <w:spacing w:after="200" w:line="276" w:lineRule="auto"/>
        <w:ind w:left="2832" w:firstLine="570"/>
        <w:rPr>
          <w:rFonts w:ascii="Calibri" w:eastAsiaTheme="minorHAnsi" w:hAnsi="Calibri" w:cstheme="minorBidi"/>
          <w:sz w:val="22"/>
          <w:szCs w:val="22"/>
          <w:lang w:eastAsia="en-US"/>
        </w:rPr>
      </w:pPr>
      <w:r w:rsidRPr="009350F9">
        <w:rPr>
          <w:rFonts w:ascii="Calibri" w:eastAsiaTheme="minorHAnsi" w:hAnsi="Calibri" w:cstheme="minorBidi"/>
          <w:sz w:val="22"/>
          <w:szCs w:val="22"/>
          <w:lang w:eastAsia="en-US"/>
        </w:rPr>
        <w:t>RADY MIASTA  SOPOTU</w:t>
      </w:r>
    </w:p>
    <w:p w14:paraId="5A3ABD99" w14:textId="1BCF5A1D" w:rsidR="00B63932" w:rsidRPr="009350F9" w:rsidRDefault="00B63932" w:rsidP="00B63932">
      <w:pPr>
        <w:spacing w:after="200" w:line="276" w:lineRule="auto"/>
        <w:jc w:val="center"/>
        <w:rPr>
          <w:rFonts w:ascii="Calibri" w:eastAsiaTheme="minorHAnsi" w:hAnsi="Calibri" w:cstheme="minorBidi"/>
          <w:sz w:val="22"/>
          <w:szCs w:val="22"/>
          <w:lang w:eastAsia="en-US"/>
        </w:rPr>
      </w:pPr>
      <w:r w:rsidRPr="009350F9">
        <w:rPr>
          <w:rFonts w:ascii="Calibri" w:eastAsiaTheme="minorHAnsi" w:hAnsi="Calibri" w:cstheme="minorBidi"/>
          <w:sz w:val="22"/>
          <w:szCs w:val="22"/>
          <w:lang w:eastAsia="en-US"/>
        </w:rPr>
        <w:t xml:space="preserve">z dnia </w:t>
      </w:r>
      <w:r w:rsidR="00A43E62">
        <w:rPr>
          <w:rFonts w:ascii="Calibri" w:eastAsiaTheme="minorHAnsi" w:hAnsi="Calibri" w:cstheme="minorBidi"/>
          <w:sz w:val="22"/>
          <w:szCs w:val="22"/>
          <w:lang w:eastAsia="en-US"/>
        </w:rPr>
        <w:t xml:space="preserve">17 września </w:t>
      </w:r>
      <w:r>
        <w:rPr>
          <w:rFonts w:ascii="Calibri" w:eastAsiaTheme="minorHAnsi" w:hAnsi="Calibri" w:cstheme="minorBidi"/>
          <w:sz w:val="22"/>
          <w:szCs w:val="22"/>
          <w:lang w:eastAsia="en-US"/>
        </w:rPr>
        <w:t>2020</w:t>
      </w:r>
      <w:r w:rsidR="00A43E62">
        <w:rPr>
          <w:rFonts w:ascii="Calibri" w:eastAsiaTheme="minorHAnsi" w:hAnsi="Calibri" w:cstheme="minorBidi"/>
          <w:sz w:val="22"/>
          <w:szCs w:val="22"/>
          <w:lang w:eastAsia="en-US"/>
        </w:rPr>
        <w:t xml:space="preserve"> roku</w:t>
      </w:r>
      <w:bookmarkStart w:id="0" w:name="_GoBack"/>
      <w:bookmarkEnd w:id="0"/>
    </w:p>
    <w:p w14:paraId="1A888DB8" w14:textId="77777777" w:rsidR="00B63932" w:rsidRPr="009350F9" w:rsidRDefault="00B63932" w:rsidP="00B63932">
      <w:pPr>
        <w:spacing w:after="200" w:line="276" w:lineRule="auto"/>
        <w:rPr>
          <w:rFonts w:ascii="Calibri" w:eastAsiaTheme="minorHAnsi" w:hAnsi="Calibri" w:cstheme="minorBidi"/>
          <w:sz w:val="22"/>
          <w:szCs w:val="22"/>
          <w:lang w:eastAsia="en-US"/>
        </w:rPr>
      </w:pPr>
    </w:p>
    <w:p w14:paraId="03B19E58" w14:textId="77777777" w:rsidR="00B63932" w:rsidRPr="009350F9" w:rsidRDefault="00B63932" w:rsidP="00B63932">
      <w:pPr>
        <w:spacing w:after="200" w:line="276" w:lineRule="auto"/>
        <w:jc w:val="both"/>
        <w:rPr>
          <w:rFonts w:ascii="Calibri" w:eastAsiaTheme="minorHAnsi" w:hAnsi="Calibri" w:cstheme="minorBidi"/>
          <w:b/>
          <w:sz w:val="22"/>
          <w:szCs w:val="22"/>
          <w:lang w:eastAsia="en-US"/>
        </w:rPr>
      </w:pPr>
      <w:r w:rsidRPr="009350F9">
        <w:rPr>
          <w:rFonts w:ascii="Calibri" w:eastAsiaTheme="minorHAnsi" w:hAnsi="Calibri" w:cstheme="minorBidi"/>
          <w:b/>
          <w:sz w:val="22"/>
          <w:szCs w:val="22"/>
          <w:lang w:eastAsia="en-US"/>
        </w:rPr>
        <w:t>w sprawie przyjęcia sprawozdania z realizacji Strategii Integracji i Polityki Społeczn</w:t>
      </w:r>
      <w:r>
        <w:rPr>
          <w:rFonts w:ascii="Calibri" w:eastAsiaTheme="minorHAnsi" w:hAnsi="Calibri" w:cstheme="minorBidi"/>
          <w:b/>
          <w:sz w:val="22"/>
          <w:szCs w:val="22"/>
          <w:lang w:eastAsia="en-US"/>
        </w:rPr>
        <w:t>ej na lata 2017-2026 za rok 2019</w:t>
      </w:r>
      <w:r w:rsidRPr="009350F9">
        <w:rPr>
          <w:rFonts w:ascii="Calibri" w:eastAsiaTheme="minorHAnsi" w:hAnsi="Calibri" w:cstheme="minorBidi"/>
          <w:b/>
          <w:sz w:val="22"/>
          <w:szCs w:val="22"/>
          <w:lang w:eastAsia="en-US"/>
        </w:rPr>
        <w:t>.</w:t>
      </w:r>
    </w:p>
    <w:p w14:paraId="501448EB" w14:textId="77777777" w:rsidR="00B63932" w:rsidRPr="009350F9" w:rsidRDefault="00B63932" w:rsidP="00B63932">
      <w:pPr>
        <w:spacing w:after="200" w:line="276" w:lineRule="auto"/>
        <w:jc w:val="both"/>
        <w:rPr>
          <w:rFonts w:ascii="Calibri" w:eastAsiaTheme="minorHAnsi" w:hAnsi="Calibri" w:cstheme="minorBidi"/>
          <w:sz w:val="22"/>
          <w:szCs w:val="22"/>
          <w:lang w:eastAsia="en-US"/>
        </w:rPr>
      </w:pPr>
    </w:p>
    <w:p w14:paraId="353E4CFE" w14:textId="7DF5318C" w:rsidR="00B63932" w:rsidRPr="009350F9" w:rsidRDefault="00B63932" w:rsidP="00B63932">
      <w:pPr>
        <w:spacing w:after="200" w:line="276" w:lineRule="auto"/>
        <w:jc w:val="both"/>
        <w:rPr>
          <w:rFonts w:asciiTheme="minorHAnsi" w:eastAsiaTheme="minorHAnsi" w:hAnsiTheme="minorHAnsi" w:cstheme="minorBidi"/>
          <w:sz w:val="22"/>
          <w:szCs w:val="22"/>
          <w:lang w:eastAsia="en-US"/>
        </w:rPr>
      </w:pPr>
      <w:r w:rsidRPr="009350F9">
        <w:rPr>
          <w:rFonts w:asciiTheme="minorHAnsi" w:eastAsiaTheme="minorHAnsi" w:hAnsiTheme="minorHAnsi" w:cstheme="minorBidi"/>
          <w:sz w:val="22"/>
          <w:szCs w:val="22"/>
          <w:lang w:eastAsia="en-US"/>
        </w:rPr>
        <w:t xml:space="preserve">Na podstawie art. 18 ust. 2 pkt. 15 ustawy z dnia 8 marca 1990 r. o samorządzie gminnym </w:t>
      </w:r>
      <w:r w:rsidRPr="00CB1DB8">
        <w:rPr>
          <w:rFonts w:asciiTheme="minorHAnsi" w:eastAsiaTheme="minorHAnsi" w:hAnsiTheme="minorHAnsi" w:cstheme="minorBidi"/>
          <w:sz w:val="22"/>
          <w:szCs w:val="22"/>
          <w:lang w:eastAsia="en-US"/>
        </w:rPr>
        <w:t>(</w:t>
      </w:r>
      <w:proofErr w:type="spellStart"/>
      <w:r>
        <w:rPr>
          <w:rFonts w:asciiTheme="minorHAnsi" w:eastAsiaTheme="minorHAnsi" w:hAnsiTheme="minorHAnsi" w:cstheme="minorBidi"/>
          <w:sz w:val="22"/>
          <w:szCs w:val="22"/>
          <w:lang w:eastAsia="en-US"/>
        </w:rPr>
        <w:t>t.j</w:t>
      </w:r>
      <w:proofErr w:type="spellEnd"/>
      <w:r>
        <w:rPr>
          <w:rFonts w:asciiTheme="minorHAnsi" w:eastAsiaTheme="minorHAnsi" w:hAnsiTheme="minorHAnsi" w:cstheme="minorBidi"/>
          <w:sz w:val="22"/>
          <w:szCs w:val="22"/>
          <w:lang w:eastAsia="en-US"/>
        </w:rPr>
        <w:t xml:space="preserve">. </w:t>
      </w:r>
      <w:r w:rsidRPr="00CB1DB8">
        <w:rPr>
          <w:rFonts w:asciiTheme="minorHAnsi" w:eastAsiaTheme="minorHAnsi" w:hAnsiTheme="minorHAnsi" w:cstheme="minorBidi"/>
          <w:sz w:val="22"/>
          <w:szCs w:val="22"/>
          <w:lang w:eastAsia="en-US"/>
        </w:rPr>
        <w:t>Dz.U.</w:t>
      </w:r>
      <w:r>
        <w:rPr>
          <w:rFonts w:asciiTheme="minorHAnsi" w:eastAsiaTheme="minorHAnsi" w:hAnsiTheme="minorHAnsi" w:cstheme="minorBidi"/>
          <w:sz w:val="22"/>
          <w:szCs w:val="22"/>
          <w:lang w:eastAsia="en-US"/>
        </w:rPr>
        <w:br/>
      </w:r>
      <w:r w:rsidRPr="00CB1DB8">
        <w:rPr>
          <w:rFonts w:asciiTheme="minorHAnsi" w:eastAsiaTheme="minorHAnsi" w:hAnsiTheme="minorHAnsi" w:cstheme="minorBidi"/>
          <w:sz w:val="22"/>
          <w:szCs w:val="22"/>
          <w:lang w:eastAsia="en-US"/>
        </w:rPr>
        <w:t xml:space="preserve"> z 2020 r.</w:t>
      </w:r>
      <w:r>
        <w:rPr>
          <w:rFonts w:asciiTheme="minorHAnsi" w:eastAsiaTheme="minorHAnsi" w:hAnsiTheme="minorHAnsi" w:cstheme="minorBidi"/>
          <w:sz w:val="22"/>
          <w:szCs w:val="22"/>
          <w:lang w:eastAsia="en-US"/>
        </w:rPr>
        <w:t xml:space="preserve"> poz. 713</w:t>
      </w:r>
      <w:r w:rsidRPr="009350F9">
        <w:rPr>
          <w:rFonts w:asciiTheme="minorHAnsi" w:eastAsiaTheme="minorHAnsi" w:hAnsiTheme="minorHAnsi" w:cstheme="minorBidi"/>
          <w:sz w:val="22"/>
          <w:szCs w:val="22"/>
          <w:lang w:eastAsia="en-US"/>
        </w:rPr>
        <w:t>) oraz art. 12 pkt 11 ustawy z dnia 5 czerwca 1998</w:t>
      </w:r>
      <w:r>
        <w:rPr>
          <w:rFonts w:asciiTheme="minorHAnsi" w:eastAsiaTheme="minorHAnsi" w:hAnsiTheme="minorHAnsi" w:cstheme="minorBidi"/>
          <w:sz w:val="22"/>
          <w:szCs w:val="22"/>
          <w:lang w:eastAsia="en-US"/>
        </w:rPr>
        <w:t xml:space="preserve"> </w:t>
      </w:r>
      <w:r w:rsidRPr="009350F9">
        <w:rPr>
          <w:rFonts w:asciiTheme="minorHAnsi" w:eastAsiaTheme="minorHAnsi" w:hAnsiTheme="minorHAnsi" w:cstheme="minorBidi"/>
          <w:sz w:val="22"/>
          <w:szCs w:val="22"/>
          <w:lang w:eastAsia="en-US"/>
        </w:rPr>
        <w:t xml:space="preserve">r. </w:t>
      </w:r>
      <w:r>
        <w:rPr>
          <w:rFonts w:asciiTheme="minorHAnsi" w:eastAsiaTheme="minorHAnsi" w:hAnsiTheme="minorHAnsi" w:cstheme="minorBidi"/>
          <w:sz w:val="22"/>
          <w:szCs w:val="22"/>
          <w:lang w:eastAsia="en-US"/>
        </w:rPr>
        <w:t xml:space="preserve">o samorządzie powiatowym </w:t>
      </w:r>
      <w:r w:rsidRPr="009350F9">
        <w:rPr>
          <w:rFonts w:asciiTheme="minorHAnsi" w:eastAsiaTheme="minorHAnsi" w:hAnsiTheme="minorHAnsi" w:cstheme="minorBidi"/>
          <w:sz w:val="22"/>
          <w:szCs w:val="22"/>
          <w:lang w:eastAsia="en-US"/>
        </w:rPr>
        <w:t>(</w:t>
      </w:r>
      <w:proofErr w:type="spellStart"/>
      <w:r w:rsidRPr="00CB1DB8">
        <w:rPr>
          <w:rFonts w:asciiTheme="minorHAnsi" w:eastAsiaTheme="minorHAnsi" w:hAnsiTheme="minorHAnsi" w:cstheme="minorBidi"/>
          <w:sz w:val="22"/>
          <w:szCs w:val="22"/>
          <w:lang w:eastAsia="en-US"/>
        </w:rPr>
        <w:t>t.j</w:t>
      </w:r>
      <w:proofErr w:type="spellEnd"/>
      <w:r w:rsidRPr="00CB1DB8">
        <w:rPr>
          <w:rFonts w:asciiTheme="minorHAnsi" w:eastAsiaTheme="minorHAnsi" w:hAnsiTheme="minorHAnsi" w:cstheme="minorBidi"/>
          <w:sz w:val="22"/>
          <w:szCs w:val="22"/>
          <w:lang w:eastAsia="en-US"/>
        </w:rPr>
        <w:t>. Dz.U. z 2020 r. poz. 920</w:t>
      </w:r>
      <w:r>
        <w:rPr>
          <w:rFonts w:asciiTheme="minorHAnsi" w:eastAsiaTheme="minorHAnsi" w:hAnsiTheme="minorHAnsi" w:cstheme="minorBidi"/>
          <w:sz w:val="22"/>
          <w:szCs w:val="22"/>
          <w:lang w:eastAsia="en-US"/>
        </w:rPr>
        <w:t xml:space="preserve">) </w:t>
      </w:r>
      <w:r w:rsidRPr="009350F9">
        <w:rPr>
          <w:rFonts w:asciiTheme="minorHAnsi" w:eastAsiaTheme="minorHAnsi" w:hAnsiTheme="minorHAnsi" w:cstheme="minorBidi"/>
          <w:sz w:val="22"/>
          <w:szCs w:val="22"/>
          <w:lang w:eastAsia="en-US"/>
        </w:rPr>
        <w:t>w związku z art. 17 ust. 1 pkt. 1 oraz art. 19 ust. 1 ustawy z dnia 12 marca 2004 r. o pomocy społecznej (</w:t>
      </w:r>
      <w:proofErr w:type="spellStart"/>
      <w:r>
        <w:rPr>
          <w:rFonts w:asciiTheme="minorHAnsi" w:eastAsiaTheme="minorHAnsi" w:hAnsiTheme="minorHAnsi" w:cstheme="minorBidi"/>
          <w:sz w:val="22"/>
          <w:szCs w:val="22"/>
          <w:lang w:eastAsia="en-US"/>
        </w:rPr>
        <w:t>t.j</w:t>
      </w:r>
      <w:proofErr w:type="spellEnd"/>
      <w:r>
        <w:rPr>
          <w:rFonts w:asciiTheme="minorHAnsi" w:eastAsiaTheme="minorHAnsi" w:hAnsiTheme="minorHAnsi" w:cstheme="minorBidi"/>
          <w:sz w:val="22"/>
          <w:szCs w:val="22"/>
          <w:lang w:eastAsia="en-US"/>
        </w:rPr>
        <w:t xml:space="preserve">. </w:t>
      </w:r>
      <w:r w:rsidRPr="009350F9">
        <w:rPr>
          <w:rFonts w:asciiTheme="minorHAnsi" w:eastAsiaTheme="minorHAnsi" w:hAnsiTheme="minorHAnsi" w:cstheme="minorBidi"/>
          <w:sz w:val="22"/>
          <w:szCs w:val="22"/>
          <w:lang w:eastAsia="en-US"/>
        </w:rPr>
        <w:t xml:space="preserve">Dz.U. z 2019 r. poz. 1507 ze zm.) </w:t>
      </w:r>
      <w:r>
        <w:rPr>
          <w:rFonts w:asciiTheme="minorHAnsi" w:eastAsiaTheme="minorHAnsi" w:hAnsiTheme="minorHAnsi" w:cstheme="minorBidi"/>
          <w:sz w:val="22"/>
          <w:szCs w:val="22"/>
          <w:lang w:eastAsia="en-US"/>
        </w:rPr>
        <w:t xml:space="preserve">oraz pkt V załącznika do </w:t>
      </w:r>
      <w:r w:rsidRPr="009350F9">
        <w:rPr>
          <w:rFonts w:asciiTheme="minorHAnsi" w:eastAsiaTheme="minorHAnsi" w:hAnsiTheme="minorHAnsi" w:cstheme="minorBidi"/>
          <w:sz w:val="22"/>
          <w:szCs w:val="22"/>
          <w:lang w:eastAsia="en-US"/>
        </w:rPr>
        <w:t>uchwały Nr XXXIV/451/2017 z dnia 6 listopada 2017 r. Rady Miasta Sopotu w sprawie przyjęcia Strategii Integracji i Polityki Społecznej na lata 2017-2026;</w:t>
      </w:r>
    </w:p>
    <w:p w14:paraId="321C7C26" w14:textId="77777777" w:rsidR="00B63932" w:rsidRPr="009350F9" w:rsidRDefault="00B63932" w:rsidP="00B63932">
      <w:pPr>
        <w:spacing w:after="200" w:line="276" w:lineRule="auto"/>
        <w:jc w:val="both"/>
        <w:rPr>
          <w:rFonts w:ascii="Calibri" w:eastAsiaTheme="minorHAnsi" w:hAnsi="Calibri" w:cstheme="minorBidi"/>
          <w:sz w:val="22"/>
          <w:szCs w:val="22"/>
          <w:lang w:eastAsia="en-US"/>
        </w:rPr>
      </w:pPr>
    </w:p>
    <w:p w14:paraId="09D38969" w14:textId="77777777" w:rsidR="00B63932" w:rsidRPr="009350F9" w:rsidRDefault="00B63932" w:rsidP="00B63932">
      <w:pPr>
        <w:spacing w:after="200" w:line="276" w:lineRule="auto"/>
        <w:jc w:val="center"/>
        <w:rPr>
          <w:rFonts w:ascii="Calibri" w:eastAsiaTheme="minorHAnsi" w:hAnsi="Calibri" w:cstheme="minorBidi"/>
          <w:sz w:val="22"/>
          <w:szCs w:val="22"/>
          <w:lang w:eastAsia="en-US"/>
        </w:rPr>
      </w:pPr>
      <w:r w:rsidRPr="009350F9">
        <w:rPr>
          <w:rFonts w:ascii="Calibri" w:eastAsiaTheme="minorHAnsi" w:hAnsi="Calibri" w:cstheme="minorBidi"/>
          <w:sz w:val="22"/>
          <w:szCs w:val="22"/>
          <w:lang w:eastAsia="en-US"/>
        </w:rPr>
        <w:t>Rada Miasta Sopotu</w:t>
      </w:r>
    </w:p>
    <w:p w14:paraId="48C3D733" w14:textId="034A324F" w:rsidR="00B63932" w:rsidRPr="009350F9" w:rsidRDefault="00B63932" w:rsidP="00E3405C">
      <w:pPr>
        <w:spacing w:after="200" w:line="276" w:lineRule="auto"/>
        <w:jc w:val="center"/>
        <w:rPr>
          <w:rFonts w:ascii="Calibri" w:eastAsiaTheme="minorHAnsi" w:hAnsi="Calibri" w:cstheme="minorBidi"/>
          <w:sz w:val="22"/>
          <w:szCs w:val="22"/>
          <w:lang w:eastAsia="en-US"/>
        </w:rPr>
      </w:pPr>
      <w:r w:rsidRPr="009350F9">
        <w:rPr>
          <w:rFonts w:ascii="Calibri" w:eastAsiaTheme="minorHAnsi" w:hAnsi="Calibri" w:cstheme="minorBidi"/>
          <w:sz w:val="22"/>
          <w:szCs w:val="22"/>
          <w:lang w:eastAsia="en-US"/>
        </w:rPr>
        <w:t>Uchwala, co następuje:</w:t>
      </w:r>
    </w:p>
    <w:p w14:paraId="1C23934D" w14:textId="77777777" w:rsidR="00B63932" w:rsidRPr="009350F9" w:rsidRDefault="00B63932" w:rsidP="00B63932">
      <w:pPr>
        <w:spacing w:after="200" w:line="360" w:lineRule="auto"/>
        <w:jc w:val="center"/>
        <w:rPr>
          <w:rFonts w:asciiTheme="minorHAnsi" w:eastAsiaTheme="minorHAnsi" w:hAnsiTheme="minorHAnsi" w:cstheme="minorBidi"/>
          <w:b/>
          <w:sz w:val="22"/>
          <w:szCs w:val="22"/>
          <w:lang w:eastAsia="en-US"/>
        </w:rPr>
      </w:pPr>
      <w:r w:rsidRPr="009350F9">
        <w:rPr>
          <w:rFonts w:asciiTheme="minorHAnsi" w:eastAsiaTheme="minorHAnsi" w:hAnsiTheme="minorHAnsi" w:cstheme="minorBidi"/>
          <w:b/>
          <w:sz w:val="22"/>
          <w:szCs w:val="22"/>
          <w:lang w:eastAsia="en-US"/>
        </w:rPr>
        <w:t>§ 1.</w:t>
      </w:r>
    </w:p>
    <w:p w14:paraId="1BD6A74C" w14:textId="77777777" w:rsidR="00B63932" w:rsidRPr="009350F9" w:rsidRDefault="00B63932" w:rsidP="00B63932">
      <w:pPr>
        <w:spacing w:after="200" w:line="276" w:lineRule="auto"/>
        <w:jc w:val="both"/>
        <w:rPr>
          <w:rFonts w:ascii="Calibri" w:eastAsiaTheme="minorHAnsi" w:hAnsi="Calibri" w:cstheme="minorBidi"/>
          <w:sz w:val="22"/>
          <w:szCs w:val="22"/>
          <w:lang w:eastAsia="en-US"/>
        </w:rPr>
      </w:pPr>
      <w:r>
        <w:rPr>
          <w:rFonts w:asciiTheme="minorHAnsi" w:eastAsia="Calibri" w:hAnsiTheme="minorHAnsi"/>
          <w:lang w:eastAsia="en-US"/>
        </w:rPr>
        <w:t xml:space="preserve">Przyjmuje się </w:t>
      </w:r>
      <w:r w:rsidRPr="009350F9">
        <w:rPr>
          <w:rFonts w:ascii="Calibri" w:eastAsiaTheme="minorHAnsi" w:hAnsi="Calibri" w:cstheme="minorBidi"/>
          <w:sz w:val="22"/>
          <w:szCs w:val="22"/>
          <w:lang w:eastAsia="en-US"/>
        </w:rPr>
        <w:t>sprawozdanie z realizacji Strategii Integracji i Polityki Społeczn</w:t>
      </w:r>
      <w:r>
        <w:rPr>
          <w:rFonts w:ascii="Calibri" w:eastAsiaTheme="minorHAnsi" w:hAnsi="Calibri" w:cstheme="minorBidi"/>
          <w:sz w:val="22"/>
          <w:szCs w:val="22"/>
          <w:lang w:eastAsia="en-US"/>
        </w:rPr>
        <w:t>ej na lata 2017-2026 za rok 2019</w:t>
      </w:r>
      <w:r w:rsidRPr="009350F9">
        <w:rPr>
          <w:rFonts w:ascii="Calibri" w:eastAsiaTheme="minorHAnsi" w:hAnsi="Calibri" w:cstheme="minorBidi"/>
          <w:sz w:val="22"/>
          <w:szCs w:val="22"/>
          <w:lang w:eastAsia="en-US"/>
        </w:rPr>
        <w:t>, w brzmieniu stanowiącym załącznik do niniejszej uchwały.</w:t>
      </w:r>
    </w:p>
    <w:p w14:paraId="14DCDC8A" w14:textId="77777777" w:rsidR="00B63932" w:rsidRPr="009350F9" w:rsidRDefault="00B63932" w:rsidP="00B63932">
      <w:pPr>
        <w:spacing w:after="200" w:line="360" w:lineRule="auto"/>
        <w:jc w:val="center"/>
        <w:rPr>
          <w:rFonts w:asciiTheme="minorHAnsi" w:eastAsiaTheme="minorHAnsi" w:hAnsiTheme="minorHAnsi" w:cstheme="minorBidi"/>
          <w:b/>
          <w:sz w:val="22"/>
          <w:szCs w:val="22"/>
          <w:lang w:eastAsia="en-US"/>
        </w:rPr>
      </w:pPr>
      <w:r w:rsidRPr="009350F9">
        <w:rPr>
          <w:rFonts w:asciiTheme="minorHAnsi" w:eastAsiaTheme="minorHAnsi" w:hAnsiTheme="minorHAnsi" w:cstheme="minorBidi"/>
          <w:b/>
          <w:sz w:val="22"/>
          <w:szCs w:val="22"/>
          <w:lang w:eastAsia="en-US"/>
        </w:rPr>
        <w:t>§ 2.</w:t>
      </w:r>
    </w:p>
    <w:p w14:paraId="78054A02" w14:textId="77777777" w:rsidR="00B63932" w:rsidRPr="009350F9" w:rsidRDefault="00B63932" w:rsidP="00B63932">
      <w:pPr>
        <w:spacing w:after="200" w:line="276" w:lineRule="auto"/>
        <w:jc w:val="both"/>
        <w:rPr>
          <w:rFonts w:ascii="Calibri" w:eastAsiaTheme="minorHAnsi" w:hAnsi="Calibri" w:cstheme="minorBidi"/>
          <w:sz w:val="22"/>
          <w:szCs w:val="22"/>
          <w:lang w:eastAsia="en-US"/>
        </w:rPr>
      </w:pPr>
      <w:r w:rsidRPr="009350F9">
        <w:rPr>
          <w:rFonts w:ascii="Calibri" w:eastAsiaTheme="minorHAnsi" w:hAnsi="Calibri" w:cstheme="minorBidi"/>
          <w:sz w:val="22"/>
          <w:szCs w:val="22"/>
          <w:lang w:eastAsia="en-US"/>
        </w:rPr>
        <w:t>Uchwała wchodzi w życie z dniem podjęcia.</w:t>
      </w:r>
    </w:p>
    <w:p w14:paraId="1D52EBA9" w14:textId="77777777" w:rsidR="007D0C35" w:rsidRDefault="007D0C35" w:rsidP="00E3405C">
      <w:pPr>
        <w:spacing w:line="360" w:lineRule="auto"/>
        <w:rPr>
          <w:rFonts w:asciiTheme="minorHAnsi" w:eastAsiaTheme="minorHAnsi" w:hAnsiTheme="minorHAnsi" w:cstheme="minorBidi"/>
          <w:sz w:val="22"/>
          <w:szCs w:val="22"/>
          <w:lang w:eastAsia="en-US"/>
        </w:rPr>
      </w:pPr>
    </w:p>
    <w:p w14:paraId="178F0531" w14:textId="77777777" w:rsidR="00E3405C" w:rsidRPr="00E3405C" w:rsidRDefault="00E3405C" w:rsidP="00E3405C">
      <w:pPr>
        <w:autoSpaceDE w:val="0"/>
        <w:autoSpaceDN w:val="0"/>
        <w:adjustRightInd w:val="0"/>
        <w:ind w:firstLine="360"/>
        <w:rPr>
          <w:rFonts w:ascii="Calibri" w:eastAsia="Times New Roman" w:hAnsi="Calibri"/>
          <w:color w:val="000000"/>
          <w:lang w:eastAsia="pl-PL"/>
        </w:rPr>
      </w:pPr>
    </w:p>
    <w:p w14:paraId="64C6F69D" w14:textId="77777777" w:rsidR="00E3405C" w:rsidRPr="00E3405C" w:rsidRDefault="00E3405C" w:rsidP="00E3405C">
      <w:pPr>
        <w:autoSpaceDE w:val="0"/>
        <w:autoSpaceDN w:val="0"/>
        <w:adjustRightInd w:val="0"/>
        <w:ind w:left="6372"/>
        <w:rPr>
          <w:rFonts w:ascii="Calibri" w:eastAsia="Times New Roman" w:hAnsi="Calibri"/>
          <w:color w:val="000000"/>
          <w:lang w:eastAsia="pl-PL"/>
        </w:rPr>
      </w:pPr>
      <w:r w:rsidRPr="00E3405C">
        <w:rPr>
          <w:rFonts w:ascii="Calibri" w:eastAsia="Times New Roman" w:hAnsi="Calibri"/>
          <w:color w:val="000000"/>
          <w:lang w:eastAsia="pl-PL"/>
        </w:rPr>
        <w:t>PRZEWODNICZĄCY</w:t>
      </w:r>
      <w:r w:rsidRPr="00E3405C">
        <w:rPr>
          <w:rFonts w:ascii="Calibri" w:eastAsia="Times New Roman" w:hAnsi="Calibri"/>
          <w:color w:val="000000"/>
          <w:lang w:eastAsia="pl-PL"/>
        </w:rPr>
        <w:br/>
        <w:t>Rady Miasta Sopotu</w:t>
      </w:r>
    </w:p>
    <w:p w14:paraId="3FEFC402" w14:textId="77777777" w:rsidR="00E3405C" w:rsidRPr="00E3405C" w:rsidRDefault="00E3405C" w:rsidP="00E3405C">
      <w:pPr>
        <w:autoSpaceDE w:val="0"/>
        <w:autoSpaceDN w:val="0"/>
        <w:adjustRightInd w:val="0"/>
        <w:ind w:left="6372"/>
        <w:rPr>
          <w:rFonts w:ascii="Calibri" w:eastAsia="Times New Roman" w:hAnsi="Calibri"/>
          <w:color w:val="000000"/>
          <w:lang w:eastAsia="pl-PL"/>
        </w:rPr>
      </w:pPr>
    </w:p>
    <w:p w14:paraId="6C3F5026" w14:textId="77777777" w:rsidR="00E3405C" w:rsidRPr="00E3405C" w:rsidRDefault="00E3405C" w:rsidP="00E3405C">
      <w:pPr>
        <w:autoSpaceDE w:val="0"/>
        <w:autoSpaceDN w:val="0"/>
        <w:adjustRightInd w:val="0"/>
        <w:ind w:left="5529"/>
        <w:rPr>
          <w:rFonts w:ascii="Calibri" w:eastAsia="Times New Roman" w:hAnsi="Calibri"/>
          <w:color w:val="000000"/>
          <w:lang w:eastAsia="pl-PL"/>
        </w:rPr>
      </w:pPr>
      <w:r w:rsidRPr="00E3405C">
        <w:rPr>
          <w:rFonts w:ascii="Calibri" w:eastAsia="Times New Roman" w:hAnsi="Calibri"/>
          <w:color w:val="000000"/>
          <w:lang w:eastAsia="pl-PL"/>
        </w:rPr>
        <w:t xml:space="preserve">/-/  dr inż. </w:t>
      </w:r>
      <w:proofErr w:type="spellStart"/>
      <w:r w:rsidRPr="00E3405C">
        <w:rPr>
          <w:rFonts w:ascii="Calibri" w:eastAsia="Times New Roman" w:hAnsi="Calibri"/>
          <w:color w:val="000000"/>
          <w:lang w:eastAsia="pl-PL"/>
        </w:rPr>
        <w:t>Wieczesław</w:t>
      </w:r>
      <w:proofErr w:type="spellEnd"/>
      <w:r w:rsidRPr="00E3405C">
        <w:rPr>
          <w:rFonts w:ascii="Calibri" w:eastAsia="Times New Roman" w:hAnsi="Calibri"/>
          <w:color w:val="000000"/>
          <w:lang w:eastAsia="pl-PL"/>
        </w:rPr>
        <w:t xml:space="preserve"> Augustyniak</w:t>
      </w:r>
    </w:p>
    <w:p w14:paraId="19419C1F" w14:textId="77777777" w:rsidR="00E3405C" w:rsidRDefault="00E3405C" w:rsidP="00E3405C">
      <w:pPr>
        <w:spacing w:after="200" w:line="276" w:lineRule="auto"/>
        <w:rPr>
          <w:rFonts w:ascii="Calibri" w:eastAsia="Calibri" w:hAnsi="Calibri"/>
          <w:sz w:val="22"/>
          <w:szCs w:val="22"/>
          <w:lang w:eastAsia="pl-PL"/>
        </w:rPr>
      </w:pPr>
    </w:p>
    <w:p w14:paraId="5078B8E5" w14:textId="77777777" w:rsidR="00E3405C" w:rsidRPr="00E3405C" w:rsidRDefault="00E3405C" w:rsidP="00E3405C">
      <w:pPr>
        <w:spacing w:after="200" w:line="276" w:lineRule="auto"/>
        <w:rPr>
          <w:rFonts w:ascii="Calibri" w:eastAsia="Calibri" w:hAnsi="Calibri"/>
          <w:sz w:val="22"/>
          <w:szCs w:val="22"/>
          <w:lang w:eastAsia="pl-PL"/>
        </w:rPr>
      </w:pPr>
    </w:p>
    <w:p w14:paraId="050F0FAE" w14:textId="77777777" w:rsidR="00E3405C" w:rsidRPr="00E3405C" w:rsidRDefault="00E3405C" w:rsidP="00E3405C">
      <w:pPr>
        <w:spacing w:after="200" w:line="276" w:lineRule="auto"/>
        <w:rPr>
          <w:rFonts w:ascii="Calibri" w:eastAsia="Calibri" w:hAnsi="Calibri"/>
          <w:sz w:val="22"/>
          <w:szCs w:val="22"/>
          <w:lang w:eastAsia="pl-PL"/>
        </w:rPr>
      </w:pPr>
      <w:r w:rsidRPr="00E3405C">
        <w:rPr>
          <w:rFonts w:ascii="Calibri" w:eastAsia="Calibri" w:hAnsi="Calibri"/>
          <w:sz w:val="22"/>
          <w:szCs w:val="22"/>
          <w:lang w:eastAsia="pl-PL"/>
        </w:rPr>
        <w:t>RADCA PRAWNY</w:t>
      </w:r>
    </w:p>
    <w:p w14:paraId="2D3C1EB7" w14:textId="425A0BE0" w:rsidR="004F42DA" w:rsidRPr="00E3405C" w:rsidRDefault="00E3405C" w:rsidP="004F42DA">
      <w:pPr>
        <w:spacing w:after="200" w:line="276" w:lineRule="auto"/>
        <w:rPr>
          <w:rFonts w:ascii="Calibri" w:eastAsia="Calibri" w:hAnsi="Calibri"/>
          <w:sz w:val="22"/>
          <w:szCs w:val="22"/>
          <w:lang w:eastAsia="pl-PL"/>
        </w:rPr>
      </w:pPr>
      <w:r w:rsidRPr="00E3405C">
        <w:rPr>
          <w:rFonts w:ascii="Calibri" w:eastAsia="Calibri" w:hAnsi="Calibri"/>
          <w:sz w:val="22"/>
          <w:szCs w:val="22"/>
          <w:lang w:eastAsia="pl-PL"/>
        </w:rPr>
        <w:t>/-/ Anita Sałek</w:t>
      </w:r>
    </w:p>
    <w:p w14:paraId="2C83FBE4" w14:textId="77777777" w:rsidR="00EB0965" w:rsidRDefault="00EB0965" w:rsidP="00D345DD">
      <w:pPr>
        <w:rPr>
          <w:rFonts w:asciiTheme="minorHAnsi" w:hAnsiTheme="minorHAnsi" w:cstheme="minorHAnsi"/>
          <w:sz w:val="22"/>
          <w:szCs w:val="22"/>
        </w:rPr>
        <w:sectPr w:rsidR="00EB0965" w:rsidSect="00EB0965">
          <w:headerReference w:type="default" r:id="rId9"/>
          <w:headerReference w:type="first" r:id="rId10"/>
          <w:footerReference w:type="first" r:id="rId11"/>
          <w:pgSz w:w="11906" w:h="16838"/>
          <w:pgMar w:top="1418" w:right="1418" w:bottom="1418" w:left="1418" w:header="709" w:footer="709" w:gutter="0"/>
          <w:cols w:space="708"/>
          <w:docGrid w:linePitch="360"/>
        </w:sectPr>
      </w:pPr>
    </w:p>
    <w:p w14:paraId="3B130DB3" w14:textId="0660D8F0" w:rsidR="009350F9" w:rsidRPr="00EC4D10" w:rsidRDefault="00EC4D10" w:rsidP="00EC4D10">
      <w:pPr>
        <w:ind w:left="5387"/>
        <w:jc w:val="right"/>
        <w:rPr>
          <w:rFonts w:asciiTheme="minorHAnsi" w:hAnsiTheme="minorHAnsi" w:cstheme="minorHAnsi"/>
          <w:sz w:val="20"/>
          <w:szCs w:val="20"/>
        </w:rPr>
      </w:pPr>
      <w:r w:rsidRPr="00EC4D10">
        <w:rPr>
          <w:rFonts w:asciiTheme="minorHAnsi" w:hAnsiTheme="minorHAnsi" w:cstheme="minorHAnsi"/>
          <w:sz w:val="20"/>
          <w:szCs w:val="20"/>
        </w:rPr>
        <w:lastRenderedPageBreak/>
        <w:t>Załącznik do Uchwały nr XVIII/317/2020 z dnia 17.09.2020 r.</w:t>
      </w:r>
    </w:p>
    <w:p w14:paraId="401F6924" w14:textId="77777777" w:rsidR="00E3405C" w:rsidRDefault="00E3405C" w:rsidP="00775B39">
      <w:pPr>
        <w:rPr>
          <w:rFonts w:asciiTheme="minorHAnsi" w:hAnsiTheme="minorHAnsi" w:cstheme="minorHAnsi"/>
          <w:sz w:val="22"/>
          <w:szCs w:val="22"/>
        </w:rPr>
      </w:pPr>
    </w:p>
    <w:p w14:paraId="101170F5" w14:textId="77777777" w:rsidR="00E3405C" w:rsidRDefault="00E3405C" w:rsidP="00775B39">
      <w:pPr>
        <w:rPr>
          <w:rFonts w:asciiTheme="minorHAnsi" w:hAnsiTheme="minorHAnsi" w:cstheme="minorHAnsi"/>
          <w:sz w:val="22"/>
          <w:szCs w:val="22"/>
        </w:rPr>
      </w:pPr>
    </w:p>
    <w:p w14:paraId="0827298B" w14:textId="77777777" w:rsidR="00E3405C" w:rsidRDefault="00E3405C" w:rsidP="00775B39">
      <w:pPr>
        <w:rPr>
          <w:rFonts w:asciiTheme="minorHAnsi" w:hAnsiTheme="minorHAnsi" w:cstheme="minorHAnsi"/>
          <w:sz w:val="22"/>
          <w:szCs w:val="22"/>
        </w:rPr>
      </w:pPr>
    </w:p>
    <w:p w14:paraId="28188AF1" w14:textId="4982F5E0" w:rsidR="00775B39" w:rsidRDefault="00F72174" w:rsidP="00775B39">
      <w:pPr>
        <w:rPr>
          <w:rFonts w:asciiTheme="minorHAnsi" w:hAnsiTheme="minorHAnsi" w:cstheme="minorHAnsi"/>
          <w:sz w:val="22"/>
          <w:szCs w:val="22"/>
        </w:rPr>
      </w:pPr>
      <w:r w:rsidRPr="00BE705F">
        <w:rPr>
          <w:rFonts w:asciiTheme="minorHAnsi" w:hAnsiTheme="minorHAnsi" w:cstheme="minorHAnsi"/>
          <w:noProof/>
          <w:sz w:val="22"/>
          <w:szCs w:val="22"/>
          <w:lang w:eastAsia="pl-PL"/>
        </w:rPr>
        <w:drawing>
          <wp:anchor distT="0" distB="0" distL="114300" distR="114300" simplePos="0" relativeHeight="251658240" behindDoc="0" locked="0" layoutInCell="1" allowOverlap="1" wp14:anchorId="73E0F555" wp14:editId="53499917">
            <wp:simplePos x="0" y="0"/>
            <wp:positionH relativeFrom="column">
              <wp:align>left</wp:align>
            </wp:positionH>
            <wp:positionV relativeFrom="paragraph">
              <wp:align>top</wp:align>
            </wp:positionV>
            <wp:extent cx="1123950" cy="1628775"/>
            <wp:effectExtent l="0" t="0" r="0" b="9525"/>
            <wp:wrapSquare wrapText="bothSides"/>
            <wp:docPr id="2" name="Obraz 2" descr="https://upload.wikimedia.org/wikipedia/commons/thumb/c/cc/POL_Sopot_COA.svg/220px-POL_Sopot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c/POL_Sopot_COA.svg/220px-POL_Sopot_COA.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1628775"/>
                    </a:xfrm>
                    <a:prstGeom prst="rect">
                      <a:avLst/>
                    </a:prstGeom>
                    <a:noFill/>
                    <a:ln>
                      <a:noFill/>
                    </a:ln>
                  </pic:spPr>
                </pic:pic>
              </a:graphicData>
            </a:graphic>
          </wp:anchor>
        </w:drawing>
      </w:r>
      <w:r w:rsidR="00E3405C">
        <w:rPr>
          <w:rFonts w:asciiTheme="minorHAnsi" w:hAnsiTheme="minorHAnsi" w:cstheme="minorHAnsi"/>
          <w:sz w:val="22"/>
          <w:szCs w:val="22"/>
        </w:rPr>
        <w:br w:type="textWrapping" w:clear="all"/>
      </w:r>
    </w:p>
    <w:p w14:paraId="5096F8B8" w14:textId="77777777" w:rsidR="00775B39" w:rsidRPr="00BE705F" w:rsidRDefault="00775B39" w:rsidP="00775B39">
      <w:pPr>
        <w:rPr>
          <w:rFonts w:asciiTheme="minorHAnsi" w:hAnsiTheme="minorHAnsi" w:cstheme="minorHAnsi"/>
          <w:sz w:val="22"/>
          <w:szCs w:val="22"/>
        </w:rPr>
      </w:pPr>
    </w:p>
    <w:p w14:paraId="4AD09B63" w14:textId="77777777" w:rsidR="00775B39" w:rsidRPr="00BE705F" w:rsidRDefault="00775B39" w:rsidP="00775B39">
      <w:pPr>
        <w:spacing w:line="288" w:lineRule="auto"/>
        <w:jc w:val="both"/>
        <w:rPr>
          <w:rFonts w:asciiTheme="minorHAnsi" w:hAnsiTheme="minorHAnsi" w:cstheme="minorHAnsi"/>
          <w:b/>
          <w:sz w:val="22"/>
          <w:szCs w:val="22"/>
        </w:rPr>
      </w:pPr>
    </w:p>
    <w:p w14:paraId="3FE5F810" w14:textId="77777777" w:rsidR="00775B39" w:rsidRPr="00BE705F" w:rsidRDefault="00775B39" w:rsidP="00775B39">
      <w:pPr>
        <w:spacing w:line="288" w:lineRule="auto"/>
        <w:jc w:val="both"/>
        <w:rPr>
          <w:rFonts w:asciiTheme="minorHAnsi" w:hAnsiTheme="minorHAnsi" w:cstheme="minorHAnsi"/>
          <w:b/>
          <w:sz w:val="22"/>
          <w:szCs w:val="22"/>
        </w:rPr>
      </w:pPr>
    </w:p>
    <w:p w14:paraId="746A4225" w14:textId="77777777" w:rsidR="00775B39" w:rsidRPr="00BE705F" w:rsidRDefault="00775B39" w:rsidP="00775B39">
      <w:pPr>
        <w:spacing w:line="288" w:lineRule="auto"/>
        <w:jc w:val="both"/>
        <w:rPr>
          <w:rFonts w:asciiTheme="minorHAnsi" w:hAnsiTheme="minorHAnsi" w:cstheme="minorHAnsi"/>
          <w:b/>
          <w:sz w:val="22"/>
          <w:szCs w:val="22"/>
        </w:rPr>
      </w:pPr>
    </w:p>
    <w:p w14:paraId="0F570CAB" w14:textId="77777777" w:rsidR="00775B39" w:rsidRPr="00BE705F" w:rsidRDefault="00775B39" w:rsidP="00775B39">
      <w:pPr>
        <w:spacing w:line="288" w:lineRule="auto"/>
        <w:jc w:val="both"/>
        <w:rPr>
          <w:rFonts w:asciiTheme="minorHAnsi" w:hAnsiTheme="minorHAnsi" w:cstheme="minorHAnsi"/>
          <w:b/>
          <w:sz w:val="22"/>
          <w:szCs w:val="22"/>
        </w:rPr>
      </w:pPr>
    </w:p>
    <w:p w14:paraId="198DB299" w14:textId="77777777" w:rsidR="00775B39" w:rsidRPr="00BE705F" w:rsidRDefault="00775B39" w:rsidP="00775B39">
      <w:pPr>
        <w:spacing w:line="288" w:lineRule="auto"/>
        <w:jc w:val="both"/>
        <w:rPr>
          <w:rFonts w:asciiTheme="minorHAnsi" w:hAnsiTheme="minorHAnsi" w:cstheme="minorHAnsi"/>
          <w:b/>
          <w:sz w:val="22"/>
          <w:szCs w:val="22"/>
        </w:rPr>
      </w:pPr>
    </w:p>
    <w:p w14:paraId="6C094D14" w14:textId="77777777" w:rsidR="00775B39" w:rsidRPr="00BE705F" w:rsidRDefault="00775B39" w:rsidP="00775B39">
      <w:pPr>
        <w:spacing w:line="288" w:lineRule="auto"/>
        <w:jc w:val="both"/>
        <w:rPr>
          <w:rFonts w:asciiTheme="minorHAnsi" w:hAnsiTheme="minorHAnsi" w:cstheme="minorHAnsi"/>
          <w:b/>
          <w:sz w:val="22"/>
          <w:szCs w:val="22"/>
        </w:rPr>
      </w:pPr>
    </w:p>
    <w:p w14:paraId="3BDEECA1" w14:textId="77777777" w:rsidR="00775B39" w:rsidRPr="00BE705F" w:rsidRDefault="00775B39" w:rsidP="00775B39">
      <w:pPr>
        <w:spacing w:line="288" w:lineRule="auto"/>
        <w:jc w:val="both"/>
        <w:rPr>
          <w:rFonts w:asciiTheme="minorHAnsi" w:hAnsiTheme="minorHAnsi" w:cstheme="minorHAnsi"/>
          <w:b/>
          <w:sz w:val="22"/>
          <w:szCs w:val="22"/>
        </w:rPr>
      </w:pPr>
    </w:p>
    <w:p w14:paraId="7228B9C5" w14:textId="77777777" w:rsidR="00775B39" w:rsidRPr="003911E0" w:rsidRDefault="00775B39" w:rsidP="00775B39">
      <w:pPr>
        <w:spacing w:line="288" w:lineRule="auto"/>
        <w:jc w:val="both"/>
        <w:rPr>
          <w:rFonts w:asciiTheme="minorHAnsi" w:hAnsiTheme="minorHAnsi" w:cstheme="minorHAnsi"/>
          <w:b/>
        </w:rPr>
      </w:pPr>
      <w:r w:rsidRPr="003911E0">
        <w:rPr>
          <w:rFonts w:asciiTheme="minorHAnsi" w:hAnsiTheme="minorHAnsi" w:cstheme="minorHAnsi"/>
          <w:b/>
        </w:rPr>
        <w:t xml:space="preserve">Raport z realizacji </w:t>
      </w:r>
    </w:p>
    <w:p w14:paraId="1F6BC03E" w14:textId="77777777" w:rsidR="00775B39" w:rsidRPr="003911E0" w:rsidRDefault="00775B39" w:rsidP="00775B39">
      <w:pPr>
        <w:spacing w:line="288" w:lineRule="auto"/>
        <w:jc w:val="both"/>
        <w:rPr>
          <w:rFonts w:asciiTheme="minorHAnsi" w:hAnsiTheme="minorHAnsi" w:cstheme="minorHAnsi"/>
          <w:b/>
        </w:rPr>
      </w:pPr>
      <w:r w:rsidRPr="003911E0">
        <w:rPr>
          <w:rFonts w:asciiTheme="minorHAnsi" w:hAnsiTheme="minorHAnsi" w:cstheme="minorHAnsi"/>
          <w:b/>
        </w:rPr>
        <w:t xml:space="preserve">Strategii Integracji i Polityki Społecznej Sopotu na lata 2017-2026 </w:t>
      </w:r>
    </w:p>
    <w:p w14:paraId="03BABFCD" w14:textId="77777777" w:rsidR="00775B39" w:rsidRPr="003911E0" w:rsidRDefault="00775B39" w:rsidP="00775B39">
      <w:pPr>
        <w:spacing w:line="288" w:lineRule="auto"/>
        <w:jc w:val="both"/>
        <w:rPr>
          <w:rFonts w:asciiTheme="minorHAnsi" w:hAnsiTheme="minorHAnsi" w:cstheme="minorHAnsi"/>
          <w:i/>
          <w:color w:val="0070C0"/>
        </w:rPr>
      </w:pPr>
      <w:r w:rsidRPr="003911E0">
        <w:rPr>
          <w:rFonts w:asciiTheme="minorHAnsi" w:hAnsiTheme="minorHAnsi" w:cstheme="minorHAnsi"/>
          <w:i/>
          <w:color w:val="0070C0"/>
        </w:rPr>
        <w:t xml:space="preserve"> </w:t>
      </w:r>
    </w:p>
    <w:p w14:paraId="2E5CD492" w14:textId="77777777" w:rsidR="00775B39" w:rsidRPr="003911E0" w:rsidRDefault="00775B39" w:rsidP="00775B39">
      <w:pPr>
        <w:spacing w:line="288" w:lineRule="auto"/>
        <w:jc w:val="both"/>
        <w:rPr>
          <w:rFonts w:asciiTheme="minorHAnsi" w:hAnsiTheme="minorHAnsi" w:cstheme="minorHAnsi"/>
          <w:b/>
        </w:rPr>
      </w:pPr>
      <w:r w:rsidRPr="003911E0">
        <w:rPr>
          <w:rFonts w:asciiTheme="minorHAnsi" w:hAnsiTheme="minorHAnsi" w:cstheme="minorHAnsi"/>
          <w:b/>
        </w:rPr>
        <w:t>za rok 201</w:t>
      </w:r>
      <w:r>
        <w:rPr>
          <w:rFonts w:asciiTheme="minorHAnsi" w:hAnsiTheme="minorHAnsi" w:cstheme="minorHAnsi"/>
          <w:b/>
        </w:rPr>
        <w:t>9</w:t>
      </w:r>
    </w:p>
    <w:p w14:paraId="3A53A840" w14:textId="77777777" w:rsidR="00775B39" w:rsidRPr="00BE705F" w:rsidRDefault="00775B39" w:rsidP="00775B39">
      <w:pPr>
        <w:spacing w:line="288" w:lineRule="auto"/>
        <w:jc w:val="both"/>
        <w:rPr>
          <w:rFonts w:asciiTheme="minorHAnsi" w:eastAsia="Times New Roman" w:hAnsiTheme="minorHAnsi" w:cstheme="minorHAnsi"/>
          <w:bCs/>
          <w:iCs/>
          <w:sz w:val="22"/>
          <w:szCs w:val="22"/>
          <w:lang w:eastAsia="pl-PL"/>
        </w:rPr>
      </w:pPr>
    </w:p>
    <w:p w14:paraId="625C20C2" w14:textId="77777777" w:rsidR="00775B39" w:rsidRPr="00BE705F" w:rsidRDefault="00775B39" w:rsidP="00775B39">
      <w:pPr>
        <w:spacing w:line="288" w:lineRule="auto"/>
        <w:jc w:val="both"/>
        <w:rPr>
          <w:rFonts w:asciiTheme="minorHAnsi" w:eastAsia="Times New Roman" w:hAnsiTheme="minorHAnsi" w:cstheme="minorHAnsi"/>
          <w:bCs/>
          <w:iCs/>
          <w:sz w:val="22"/>
          <w:szCs w:val="22"/>
          <w:lang w:eastAsia="pl-PL"/>
        </w:rPr>
      </w:pPr>
    </w:p>
    <w:p w14:paraId="036199F5" w14:textId="77777777" w:rsidR="00775B39" w:rsidRPr="00BE705F" w:rsidRDefault="00775B39" w:rsidP="00775B39">
      <w:pPr>
        <w:spacing w:line="288" w:lineRule="auto"/>
        <w:jc w:val="both"/>
        <w:rPr>
          <w:rFonts w:asciiTheme="minorHAnsi" w:eastAsia="Times New Roman" w:hAnsiTheme="minorHAnsi" w:cstheme="minorHAnsi"/>
          <w:bCs/>
          <w:iCs/>
          <w:sz w:val="22"/>
          <w:szCs w:val="22"/>
          <w:lang w:eastAsia="pl-PL"/>
        </w:rPr>
      </w:pPr>
    </w:p>
    <w:p w14:paraId="525BF98F" w14:textId="77777777" w:rsidR="00775B39" w:rsidRPr="00BE705F" w:rsidRDefault="00775B39" w:rsidP="00775B39">
      <w:pPr>
        <w:spacing w:line="288" w:lineRule="auto"/>
        <w:jc w:val="both"/>
        <w:rPr>
          <w:rFonts w:asciiTheme="minorHAnsi" w:eastAsia="Times New Roman" w:hAnsiTheme="minorHAnsi" w:cstheme="minorHAnsi"/>
          <w:bCs/>
          <w:iCs/>
          <w:sz w:val="22"/>
          <w:szCs w:val="22"/>
          <w:lang w:eastAsia="pl-PL"/>
        </w:rPr>
      </w:pPr>
    </w:p>
    <w:p w14:paraId="2D81CD93" w14:textId="77777777" w:rsidR="00775B39" w:rsidRPr="00BE705F" w:rsidRDefault="00775B39" w:rsidP="00775B39">
      <w:pPr>
        <w:spacing w:line="288" w:lineRule="auto"/>
        <w:jc w:val="both"/>
        <w:rPr>
          <w:rFonts w:asciiTheme="minorHAnsi" w:eastAsia="Times New Roman" w:hAnsiTheme="minorHAnsi" w:cstheme="minorHAnsi"/>
          <w:bCs/>
          <w:iCs/>
          <w:sz w:val="22"/>
          <w:szCs w:val="22"/>
          <w:lang w:eastAsia="pl-PL"/>
        </w:rPr>
      </w:pPr>
    </w:p>
    <w:p w14:paraId="67B84615" w14:textId="77777777" w:rsidR="00775B39" w:rsidRPr="00BE705F" w:rsidRDefault="00775B39" w:rsidP="00775B39">
      <w:pPr>
        <w:spacing w:line="288" w:lineRule="auto"/>
        <w:jc w:val="center"/>
        <w:rPr>
          <w:rFonts w:asciiTheme="minorHAnsi" w:eastAsia="Times New Roman" w:hAnsiTheme="minorHAnsi" w:cstheme="minorHAnsi"/>
          <w:bCs/>
          <w:iCs/>
          <w:sz w:val="22"/>
          <w:szCs w:val="22"/>
          <w:lang w:eastAsia="pl-PL"/>
        </w:rPr>
      </w:pPr>
      <w:r w:rsidRPr="00BE705F">
        <w:rPr>
          <w:rFonts w:asciiTheme="minorHAnsi" w:eastAsia="Calibri" w:hAnsiTheme="minorHAnsi" w:cstheme="minorHAnsi"/>
          <w:noProof/>
          <w:sz w:val="22"/>
          <w:szCs w:val="22"/>
          <w:lang w:eastAsia="pl-PL"/>
        </w:rPr>
        <w:drawing>
          <wp:inline distT="0" distB="0" distL="0" distR="0" wp14:anchorId="726A3639" wp14:editId="6FAF12BA">
            <wp:extent cx="1752600" cy="1180027"/>
            <wp:effectExtent l="0" t="0" r="0" b="1270"/>
            <wp:docPr id="6" name="Obraz 6" descr="Znalezione obrazy dla zapytania sopot godł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sopot godł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6924" cy="1277201"/>
                    </a:xfrm>
                    <a:prstGeom prst="rect">
                      <a:avLst/>
                    </a:prstGeom>
                    <a:noFill/>
                    <a:ln>
                      <a:noFill/>
                    </a:ln>
                  </pic:spPr>
                </pic:pic>
              </a:graphicData>
            </a:graphic>
          </wp:inline>
        </w:drawing>
      </w:r>
    </w:p>
    <w:p w14:paraId="236590FC" w14:textId="77777777" w:rsidR="00775B39" w:rsidRPr="00BE705F" w:rsidRDefault="00775B39" w:rsidP="00775B39">
      <w:pPr>
        <w:spacing w:line="288" w:lineRule="auto"/>
        <w:jc w:val="center"/>
        <w:rPr>
          <w:rFonts w:asciiTheme="minorHAnsi" w:eastAsia="Times New Roman" w:hAnsiTheme="minorHAnsi" w:cstheme="minorHAnsi"/>
          <w:bCs/>
          <w:iCs/>
          <w:sz w:val="22"/>
          <w:szCs w:val="22"/>
          <w:lang w:eastAsia="pl-PL"/>
        </w:rPr>
      </w:pPr>
    </w:p>
    <w:p w14:paraId="0A77E8F8" w14:textId="77777777" w:rsidR="00775B39" w:rsidRPr="00BE705F" w:rsidRDefault="00775B39" w:rsidP="00775B39">
      <w:pPr>
        <w:spacing w:line="288" w:lineRule="auto"/>
        <w:jc w:val="both"/>
        <w:rPr>
          <w:rFonts w:asciiTheme="minorHAnsi" w:eastAsia="Times New Roman" w:hAnsiTheme="minorHAnsi" w:cstheme="minorHAnsi"/>
          <w:bCs/>
          <w:iCs/>
          <w:sz w:val="22"/>
          <w:szCs w:val="22"/>
          <w:lang w:eastAsia="pl-PL"/>
        </w:rPr>
      </w:pPr>
    </w:p>
    <w:p w14:paraId="45FCBA92" w14:textId="77777777" w:rsidR="00775B39" w:rsidRPr="00BE705F" w:rsidRDefault="00775B39" w:rsidP="00775B39">
      <w:pPr>
        <w:spacing w:line="288" w:lineRule="auto"/>
        <w:jc w:val="both"/>
        <w:rPr>
          <w:rFonts w:asciiTheme="minorHAnsi" w:eastAsia="Times New Roman" w:hAnsiTheme="minorHAnsi" w:cstheme="minorHAnsi"/>
          <w:bCs/>
          <w:iCs/>
          <w:sz w:val="22"/>
          <w:szCs w:val="22"/>
          <w:lang w:eastAsia="pl-PL"/>
        </w:rPr>
      </w:pPr>
    </w:p>
    <w:p w14:paraId="0B8E4EC1" w14:textId="77777777" w:rsidR="00775B39" w:rsidRPr="00BE705F" w:rsidRDefault="00775B39" w:rsidP="00775B39">
      <w:pPr>
        <w:spacing w:line="288" w:lineRule="auto"/>
        <w:jc w:val="both"/>
        <w:rPr>
          <w:rFonts w:asciiTheme="minorHAnsi" w:eastAsiaTheme="minorHAnsi" w:hAnsiTheme="minorHAnsi" w:cstheme="minorHAnsi"/>
          <w:b/>
          <w:sz w:val="22"/>
          <w:szCs w:val="22"/>
          <w:lang w:eastAsia="en-US"/>
        </w:rPr>
      </w:pPr>
    </w:p>
    <w:p w14:paraId="6D70022D" w14:textId="022C49A9" w:rsidR="00775B39" w:rsidRDefault="00800FBD" w:rsidP="00775B39">
      <w:pPr>
        <w:spacing w:line="288"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Sopot 2020</w:t>
      </w:r>
    </w:p>
    <w:p w14:paraId="6171785C" w14:textId="77777777" w:rsidR="00E3405C" w:rsidRDefault="00E3405C" w:rsidP="00775B39">
      <w:pPr>
        <w:spacing w:line="288" w:lineRule="auto"/>
        <w:jc w:val="center"/>
        <w:rPr>
          <w:rFonts w:asciiTheme="minorHAnsi" w:eastAsiaTheme="minorHAnsi" w:hAnsiTheme="minorHAnsi" w:cstheme="minorHAnsi"/>
          <w:b/>
          <w:sz w:val="22"/>
          <w:szCs w:val="22"/>
          <w:lang w:eastAsia="en-US"/>
        </w:rPr>
      </w:pPr>
    </w:p>
    <w:p w14:paraId="59234A78" w14:textId="77777777" w:rsidR="00E3405C" w:rsidRPr="003911E0" w:rsidRDefault="00E3405C" w:rsidP="00775B39">
      <w:pPr>
        <w:spacing w:line="288" w:lineRule="auto"/>
        <w:jc w:val="center"/>
        <w:rPr>
          <w:rFonts w:asciiTheme="minorHAnsi" w:eastAsiaTheme="minorHAnsi" w:hAnsiTheme="minorHAnsi" w:cstheme="minorHAnsi"/>
          <w:b/>
          <w:sz w:val="22"/>
          <w:szCs w:val="22"/>
          <w:lang w:eastAsia="en-US"/>
        </w:rPr>
      </w:pPr>
    </w:p>
    <w:p w14:paraId="7D105DCC" w14:textId="77777777" w:rsidR="00775B39" w:rsidRDefault="00775B39" w:rsidP="00775B39">
      <w:pPr>
        <w:autoSpaceDE w:val="0"/>
        <w:autoSpaceDN w:val="0"/>
        <w:adjustRightInd w:val="0"/>
        <w:spacing w:before="120" w:line="276" w:lineRule="auto"/>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lastRenderedPageBreak/>
        <w:t>Spis treści</w:t>
      </w:r>
    </w:p>
    <w:p w14:paraId="77EB5936" w14:textId="77777777" w:rsidR="00775B39" w:rsidRDefault="00775B39" w:rsidP="00775B39">
      <w:pPr>
        <w:autoSpaceDE w:val="0"/>
        <w:autoSpaceDN w:val="0"/>
        <w:adjustRightInd w:val="0"/>
        <w:spacing w:before="120" w:line="276" w:lineRule="auto"/>
        <w:jc w:val="both"/>
        <w:rPr>
          <w:rFonts w:asciiTheme="minorHAnsi" w:eastAsiaTheme="minorHAnsi" w:hAnsiTheme="minorHAnsi" w:cstheme="minorHAnsi"/>
          <w:b/>
          <w:bCs/>
          <w:sz w:val="22"/>
          <w:szCs w:val="22"/>
          <w:lang w:eastAsia="en-US"/>
        </w:rPr>
      </w:pPr>
    </w:p>
    <w:p w14:paraId="1ACA616F" w14:textId="77777777" w:rsidR="00775B39" w:rsidRPr="00BE705F" w:rsidRDefault="00775B39" w:rsidP="00775B39">
      <w:pPr>
        <w:autoSpaceDE w:val="0"/>
        <w:autoSpaceDN w:val="0"/>
        <w:adjustRightInd w:val="0"/>
        <w:spacing w:before="120" w:line="276" w:lineRule="auto"/>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WPR</w:t>
      </w:r>
      <w:r w:rsidRPr="00BE705F">
        <w:rPr>
          <w:rFonts w:asciiTheme="minorHAnsi" w:eastAsiaTheme="minorHAnsi" w:hAnsiTheme="minorHAnsi" w:cstheme="minorHAnsi"/>
          <w:b/>
          <w:bCs/>
          <w:sz w:val="22"/>
          <w:szCs w:val="22"/>
          <w:lang w:eastAsia="en-US"/>
        </w:rPr>
        <w:t>OWADZENIE</w:t>
      </w:r>
      <w:r w:rsidRPr="00BE705F">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 xml:space="preserve">………………………………………………   </w:t>
      </w:r>
      <w:r w:rsidRPr="00F503FF">
        <w:rPr>
          <w:rFonts w:asciiTheme="minorHAnsi" w:eastAsiaTheme="minorHAnsi" w:hAnsiTheme="minorHAnsi" w:cstheme="minorHAnsi"/>
          <w:bCs/>
          <w:sz w:val="20"/>
          <w:szCs w:val="20"/>
          <w:lang w:eastAsia="en-US"/>
        </w:rPr>
        <w:t xml:space="preserve"> </w:t>
      </w:r>
      <w:r w:rsidRPr="00DD1B1F">
        <w:rPr>
          <w:rFonts w:asciiTheme="minorHAnsi" w:eastAsiaTheme="minorHAnsi" w:hAnsiTheme="minorHAnsi" w:cstheme="minorHAnsi"/>
          <w:bCs/>
          <w:sz w:val="22"/>
          <w:szCs w:val="22"/>
          <w:lang w:eastAsia="en-US"/>
        </w:rPr>
        <w:t xml:space="preserve">3 </w:t>
      </w:r>
    </w:p>
    <w:p w14:paraId="610899B1" w14:textId="77777777" w:rsidR="00775B39" w:rsidRPr="00BE705F" w:rsidRDefault="00775B39" w:rsidP="00775B39">
      <w:pPr>
        <w:autoSpaceDE w:val="0"/>
        <w:autoSpaceDN w:val="0"/>
        <w:adjustRightInd w:val="0"/>
        <w:spacing w:before="120" w:line="276" w:lineRule="auto"/>
        <w:ind w:left="284" w:hanging="284"/>
        <w:jc w:val="both"/>
        <w:rPr>
          <w:rFonts w:asciiTheme="minorHAnsi" w:eastAsiaTheme="minorHAnsi" w:hAnsiTheme="minorHAnsi" w:cstheme="minorHAnsi"/>
          <w:b/>
          <w:bCs/>
          <w:sz w:val="22"/>
          <w:szCs w:val="22"/>
          <w:lang w:eastAsia="en-US"/>
        </w:rPr>
      </w:pPr>
      <w:r w:rsidRPr="00BE705F">
        <w:rPr>
          <w:rFonts w:asciiTheme="minorHAnsi" w:eastAsiaTheme="minorHAnsi" w:hAnsiTheme="minorHAnsi" w:cstheme="minorHAnsi"/>
          <w:b/>
          <w:bCs/>
          <w:sz w:val="22"/>
          <w:szCs w:val="22"/>
          <w:lang w:eastAsia="en-US"/>
        </w:rPr>
        <w:t>1. OBSZAR I BEZPIECZEŃSTWO</w:t>
      </w:r>
      <w:r>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Cs/>
          <w:sz w:val="22"/>
          <w:szCs w:val="22"/>
          <w:lang w:eastAsia="en-US"/>
        </w:rPr>
        <w:t xml:space="preserve"> </w:t>
      </w:r>
      <w:r w:rsidRPr="00BE705F">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 xml:space="preserve">……………………………………………..    </w:t>
      </w:r>
      <w:r w:rsidRPr="00DD1B1F">
        <w:rPr>
          <w:rFonts w:asciiTheme="minorHAnsi" w:eastAsiaTheme="minorHAnsi" w:hAnsiTheme="minorHAnsi" w:cstheme="minorHAnsi"/>
          <w:bCs/>
          <w:sz w:val="22"/>
          <w:szCs w:val="22"/>
          <w:lang w:eastAsia="en-US"/>
        </w:rPr>
        <w:t>4</w:t>
      </w:r>
    </w:p>
    <w:p w14:paraId="21FD0840" w14:textId="77777777" w:rsidR="00775B39" w:rsidRPr="00BE705F" w:rsidRDefault="00775B39" w:rsidP="00775B39">
      <w:pPr>
        <w:autoSpaceDE w:val="0"/>
        <w:autoSpaceDN w:val="0"/>
        <w:adjustRightInd w:val="0"/>
        <w:spacing w:before="60" w:after="60" w:line="276" w:lineRule="auto"/>
        <w:ind w:left="426" w:hanging="426"/>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1.1. Doskonalenie i wspieranie działań na rzecz ograniczenia rozmiarów przestępczości pospolitej, aktów wandalizmu i zjawisk patologicznych</w:t>
      </w:r>
    </w:p>
    <w:p w14:paraId="033236C7" w14:textId="1F1006CC" w:rsidR="00775B39" w:rsidRPr="00BE705F" w:rsidRDefault="00775B39" w:rsidP="00775B39">
      <w:pPr>
        <w:autoSpaceDE w:val="0"/>
        <w:autoSpaceDN w:val="0"/>
        <w:adjustRightInd w:val="0"/>
        <w:spacing w:before="120" w:line="276" w:lineRule="auto"/>
        <w:jc w:val="both"/>
        <w:rPr>
          <w:rFonts w:asciiTheme="minorHAnsi" w:eastAsiaTheme="minorHAnsi" w:hAnsiTheme="minorHAnsi" w:cstheme="minorHAnsi"/>
          <w:bCs/>
          <w:sz w:val="22"/>
          <w:szCs w:val="22"/>
          <w:lang w:eastAsia="en-US"/>
        </w:rPr>
      </w:pPr>
      <w:r w:rsidRPr="00BE705F">
        <w:rPr>
          <w:rFonts w:asciiTheme="minorHAnsi" w:eastAsiaTheme="minorHAnsi" w:hAnsiTheme="minorHAnsi" w:cstheme="minorHAnsi"/>
          <w:b/>
          <w:bCs/>
          <w:sz w:val="22"/>
          <w:szCs w:val="22"/>
          <w:lang w:eastAsia="en-US"/>
        </w:rPr>
        <w:t>2. OBSZAR II INFRASTRUKTURA SPOŁECZNA</w:t>
      </w:r>
      <w:r>
        <w:rPr>
          <w:rFonts w:asciiTheme="minorHAnsi" w:eastAsiaTheme="minorHAnsi" w:hAnsiTheme="minorHAnsi" w:cstheme="minorHAnsi"/>
          <w:bCs/>
          <w:sz w:val="22"/>
          <w:szCs w:val="22"/>
          <w:lang w:eastAsia="en-US"/>
        </w:rPr>
        <w:t xml:space="preserve"> </w:t>
      </w:r>
      <w:r w:rsidRPr="00BE705F">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 xml:space="preserve">………………………………………….   </w:t>
      </w:r>
      <w:r w:rsidRPr="00DD1B1F">
        <w:rPr>
          <w:rFonts w:asciiTheme="minorHAnsi" w:eastAsiaTheme="minorHAnsi" w:hAnsiTheme="minorHAnsi" w:cstheme="minorHAnsi"/>
          <w:bCs/>
          <w:sz w:val="22"/>
          <w:szCs w:val="22"/>
          <w:lang w:eastAsia="en-US"/>
        </w:rPr>
        <w:t xml:space="preserve"> 1</w:t>
      </w:r>
      <w:r w:rsidR="00C52AEB">
        <w:rPr>
          <w:rFonts w:asciiTheme="minorHAnsi" w:eastAsiaTheme="minorHAnsi" w:hAnsiTheme="minorHAnsi" w:cstheme="minorHAnsi"/>
          <w:bCs/>
          <w:sz w:val="22"/>
          <w:szCs w:val="22"/>
          <w:lang w:eastAsia="en-US"/>
        </w:rPr>
        <w:t>2</w:t>
      </w:r>
    </w:p>
    <w:p w14:paraId="386C1442" w14:textId="77777777" w:rsidR="00775B39" w:rsidRPr="00BE705F" w:rsidRDefault="00775B39" w:rsidP="00775B39">
      <w:pPr>
        <w:autoSpaceDE w:val="0"/>
        <w:autoSpaceDN w:val="0"/>
        <w:adjustRightInd w:val="0"/>
        <w:spacing w:line="276" w:lineRule="auto"/>
        <w:ind w:left="426" w:hanging="426"/>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2</w:t>
      </w:r>
      <w:r>
        <w:rPr>
          <w:rFonts w:asciiTheme="minorHAnsi" w:eastAsiaTheme="minorHAnsi" w:hAnsiTheme="minorHAnsi" w:cstheme="minorHAnsi"/>
          <w:sz w:val="22"/>
          <w:szCs w:val="22"/>
          <w:lang w:eastAsia="en-US"/>
        </w:rPr>
        <w:t>.1.</w:t>
      </w:r>
      <w:r>
        <w:rPr>
          <w:rFonts w:asciiTheme="minorHAnsi" w:eastAsiaTheme="minorHAnsi" w:hAnsiTheme="minorHAnsi" w:cstheme="minorHAnsi"/>
          <w:sz w:val="22"/>
          <w:szCs w:val="22"/>
          <w:lang w:eastAsia="en-US"/>
        </w:rPr>
        <w:tab/>
      </w:r>
      <w:r w:rsidRPr="00BE705F">
        <w:rPr>
          <w:rFonts w:asciiTheme="minorHAnsi" w:eastAsiaTheme="minorHAnsi" w:hAnsiTheme="minorHAnsi" w:cstheme="minorHAnsi"/>
          <w:sz w:val="22"/>
          <w:szCs w:val="22"/>
          <w:lang w:eastAsia="en-US"/>
        </w:rPr>
        <w:t xml:space="preserve">Podtrzymywanie i rozwijanie samodzielności osób starszych i osób niepełnosprawnych </w:t>
      </w:r>
      <w:r w:rsidRPr="00BE705F">
        <w:rPr>
          <w:rFonts w:asciiTheme="minorHAnsi" w:eastAsiaTheme="minorHAnsi" w:hAnsiTheme="minorHAnsi" w:cstheme="minorHAnsi"/>
          <w:sz w:val="22"/>
          <w:szCs w:val="22"/>
          <w:lang w:eastAsia="en-US"/>
        </w:rPr>
        <w:br/>
        <w:t>w środowisku</w:t>
      </w:r>
    </w:p>
    <w:p w14:paraId="25520903" w14:textId="77777777" w:rsidR="00775B39" w:rsidRPr="00BE705F" w:rsidRDefault="00775B39" w:rsidP="00775B39">
      <w:pPr>
        <w:autoSpaceDE w:val="0"/>
        <w:autoSpaceDN w:val="0"/>
        <w:adjustRightInd w:val="0"/>
        <w:spacing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2.2. Zapewnianie wysokiego standardu opieki osobom starszym i osobom niepełnosprawnym</w:t>
      </w:r>
    </w:p>
    <w:p w14:paraId="57308B2F"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2.3. Usprawnianie systemu działań aktywizujących zawodowo osoby niepełnosprawne</w:t>
      </w:r>
    </w:p>
    <w:p w14:paraId="7C5874C5"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2.4.</w:t>
      </w:r>
      <w:r w:rsidRPr="00BE705F">
        <w:rPr>
          <w:rFonts w:asciiTheme="minorHAnsi" w:hAnsiTheme="minorHAnsi" w:cstheme="minorHAnsi"/>
          <w:sz w:val="22"/>
          <w:szCs w:val="22"/>
        </w:rPr>
        <w:t xml:space="preserve"> </w:t>
      </w:r>
      <w:r w:rsidRPr="00BE705F">
        <w:rPr>
          <w:rFonts w:asciiTheme="minorHAnsi" w:eastAsiaTheme="minorHAnsi" w:hAnsiTheme="minorHAnsi" w:cstheme="minorHAnsi"/>
          <w:sz w:val="22"/>
          <w:szCs w:val="22"/>
          <w:lang w:eastAsia="en-US"/>
        </w:rPr>
        <w:t>Wsparcie rodziny w sprawowaniu opieki nad dzieckiem</w:t>
      </w:r>
    </w:p>
    <w:p w14:paraId="68849C94"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2.5.</w:t>
      </w:r>
      <w:r w:rsidRPr="00BE705F">
        <w:rPr>
          <w:rFonts w:asciiTheme="minorHAnsi" w:hAnsiTheme="minorHAnsi" w:cstheme="minorHAnsi"/>
          <w:sz w:val="22"/>
          <w:szCs w:val="22"/>
        </w:rPr>
        <w:t xml:space="preserve"> </w:t>
      </w:r>
      <w:r w:rsidRPr="00BE705F">
        <w:rPr>
          <w:rFonts w:asciiTheme="minorHAnsi" w:eastAsiaTheme="minorHAnsi" w:hAnsiTheme="minorHAnsi" w:cstheme="minorHAnsi"/>
          <w:sz w:val="22"/>
          <w:szCs w:val="22"/>
          <w:lang w:eastAsia="en-US"/>
        </w:rPr>
        <w:t>Zmniejszanie zjawiska wykluczenia społecznego osób bezdomnych i zagrożonych bezdomnością</w:t>
      </w:r>
    </w:p>
    <w:p w14:paraId="4277D313"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2.6.</w:t>
      </w:r>
      <w:r w:rsidRPr="00BE705F">
        <w:rPr>
          <w:rFonts w:asciiTheme="minorHAnsi" w:hAnsiTheme="minorHAnsi" w:cstheme="minorHAnsi"/>
          <w:sz w:val="22"/>
          <w:szCs w:val="22"/>
        </w:rPr>
        <w:t xml:space="preserve"> </w:t>
      </w:r>
      <w:r w:rsidRPr="00BE705F">
        <w:rPr>
          <w:rFonts w:asciiTheme="minorHAnsi" w:eastAsiaTheme="minorHAnsi" w:hAnsiTheme="minorHAnsi" w:cstheme="minorHAnsi"/>
          <w:sz w:val="22"/>
          <w:szCs w:val="22"/>
          <w:lang w:eastAsia="en-US"/>
        </w:rPr>
        <w:t>Kreowanie nowoczesnej polityki prozdrowotnej</w:t>
      </w:r>
    </w:p>
    <w:p w14:paraId="09E95CAB"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2.7.</w:t>
      </w:r>
      <w:r>
        <w:rPr>
          <w:rFonts w:asciiTheme="minorHAnsi" w:eastAsiaTheme="minorHAnsi" w:hAnsiTheme="minorHAnsi" w:cstheme="minorHAnsi"/>
          <w:sz w:val="22"/>
          <w:szCs w:val="22"/>
          <w:lang w:eastAsia="en-US"/>
        </w:rPr>
        <w:t xml:space="preserve"> </w:t>
      </w:r>
      <w:r w:rsidRPr="00BE705F">
        <w:rPr>
          <w:rFonts w:asciiTheme="minorHAnsi" w:eastAsiaTheme="minorHAnsi" w:hAnsiTheme="minorHAnsi" w:cstheme="minorHAnsi"/>
          <w:sz w:val="22"/>
          <w:szCs w:val="22"/>
          <w:lang w:eastAsia="en-US"/>
        </w:rPr>
        <w:t>Doskonalenie systemu ograniczającego zjawisko przemocy domowej</w:t>
      </w:r>
    </w:p>
    <w:p w14:paraId="5894BAA7" w14:textId="0FF1D61F" w:rsidR="00775B39" w:rsidRPr="00D473B5" w:rsidRDefault="00775B39" w:rsidP="00775B39">
      <w:pPr>
        <w:autoSpaceDE w:val="0"/>
        <w:autoSpaceDN w:val="0"/>
        <w:adjustRightInd w:val="0"/>
        <w:spacing w:before="120" w:line="276" w:lineRule="auto"/>
        <w:jc w:val="both"/>
        <w:rPr>
          <w:rFonts w:asciiTheme="minorHAnsi" w:eastAsiaTheme="minorHAnsi" w:hAnsiTheme="minorHAnsi" w:cstheme="minorHAnsi"/>
          <w:bCs/>
          <w:sz w:val="22"/>
          <w:szCs w:val="22"/>
          <w:lang w:eastAsia="en-US"/>
        </w:rPr>
      </w:pPr>
      <w:r w:rsidRPr="00BE705F">
        <w:rPr>
          <w:rFonts w:asciiTheme="minorHAnsi" w:eastAsiaTheme="minorHAnsi" w:hAnsiTheme="minorHAnsi" w:cstheme="minorHAnsi"/>
          <w:b/>
          <w:bCs/>
          <w:sz w:val="22"/>
          <w:szCs w:val="22"/>
          <w:lang w:eastAsia="en-US"/>
        </w:rPr>
        <w:t>3. OBSZAR III EDUKACJA, KULTURA, REKREACJA</w:t>
      </w:r>
      <w:r>
        <w:rPr>
          <w:rFonts w:asciiTheme="minorHAnsi" w:eastAsiaTheme="minorHAnsi" w:hAnsiTheme="minorHAnsi" w:cstheme="minorHAnsi"/>
          <w:bCs/>
          <w:sz w:val="22"/>
          <w:szCs w:val="22"/>
          <w:lang w:eastAsia="en-US"/>
        </w:rPr>
        <w:t xml:space="preserve"> .</w:t>
      </w:r>
      <w:r w:rsidRPr="00BE705F">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w:t>
      </w:r>
      <w:r w:rsidR="00C52AEB">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w:t>
      </w:r>
      <w:r w:rsidR="00C52AEB">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  19</w:t>
      </w:r>
    </w:p>
    <w:p w14:paraId="5CC96ACA"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3.1. Zwiększanie szans edukacyjnych dzieci, młodzieży i dorosłych</w:t>
      </w:r>
    </w:p>
    <w:p w14:paraId="3612A438"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3.2. Zwiększanie udziału uczniów niepełnosprawnych w pełnej ofercie placówek oświatowych</w:t>
      </w:r>
    </w:p>
    <w:p w14:paraId="0432D436"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3.3. Dostosowywanie oferty kształcenia ustawicznego do zmieni</w:t>
      </w:r>
      <w:r>
        <w:rPr>
          <w:rFonts w:asciiTheme="minorHAnsi" w:eastAsiaTheme="minorHAnsi" w:hAnsiTheme="minorHAnsi" w:cstheme="minorHAnsi"/>
          <w:sz w:val="22"/>
          <w:szCs w:val="22"/>
          <w:lang w:eastAsia="en-US"/>
        </w:rPr>
        <w:t>ających się potrzeb rynku pracy</w:t>
      </w:r>
    </w:p>
    <w:p w14:paraId="2D03C341"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3.4.</w:t>
      </w:r>
      <w:r w:rsidRPr="00BE705F">
        <w:rPr>
          <w:rFonts w:asciiTheme="minorHAnsi" w:hAnsiTheme="minorHAnsi" w:cstheme="minorHAnsi"/>
          <w:sz w:val="22"/>
          <w:szCs w:val="22"/>
        </w:rPr>
        <w:t xml:space="preserve"> </w:t>
      </w:r>
      <w:r w:rsidRPr="00BE705F">
        <w:rPr>
          <w:rFonts w:asciiTheme="minorHAnsi" w:eastAsiaTheme="minorHAnsi" w:hAnsiTheme="minorHAnsi" w:cstheme="minorHAnsi"/>
          <w:sz w:val="22"/>
          <w:szCs w:val="22"/>
          <w:lang w:eastAsia="en-US"/>
        </w:rPr>
        <w:t>Zwiększanie aktywności edukacyjnej, kulturalnej i rekreacyjnej mieszkańców</w:t>
      </w:r>
    </w:p>
    <w:p w14:paraId="046671D4" w14:textId="2B3E4F34" w:rsidR="00775B39" w:rsidRPr="00D473B5" w:rsidRDefault="00775B39" w:rsidP="00775B39">
      <w:pPr>
        <w:spacing w:before="120" w:after="120"/>
        <w:jc w:val="both"/>
        <w:rPr>
          <w:rFonts w:asciiTheme="minorHAnsi" w:hAnsiTheme="minorHAnsi" w:cstheme="minorHAnsi"/>
          <w:sz w:val="22"/>
          <w:szCs w:val="22"/>
        </w:rPr>
      </w:pPr>
      <w:r w:rsidRPr="00BE705F">
        <w:rPr>
          <w:rFonts w:asciiTheme="minorHAnsi" w:eastAsiaTheme="minorHAnsi" w:hAnsiTheme="minorHAnsi" w:cstheme="minorHAnsi"/>
          <w:b/>
          <w:bCs/>
          <w:sz w:val="22"/>
          <w:szCs w:val="22"/>
          <w:lang w:eastAsia="en-US"/>
        </w:rPr>
        <w:t>4. OBSZAR IV PARTYCYPACJA OBYWATELSKA</w:t>
      </w:r>
      <w:r>
        <w:rPr>
          <w:rFonts w:asciiTheme="minorHAnsi" w:eastAsiaTheme="minorHAnsi" w:hAnsiTheme="minorHAnsi" w:cstheme="minorHAnsi"/>
          <w:b/>
          <w:bCs/>
          <w:sz w:val="22"/>
          <w:szCs w:val="22"/>
          <w:lang w:eastAsia="en-US"/>
        </w:rPr>
        <w:t xml:space="preserve"> </w:t>
      </w:r>
      <w:r w:rsidRPr="00D473B5">
        <w:rPr>
          <w:rFonts w:asciiTheme="minorHAnsi" w:eastAsiaTheme="minorHAnsi" w:hAnsiTheme="minorHAnsi" w:cstheme="minorHAnsi"/>
          <w:bCs/>
          <w:sz w:val="22"/>
          <w:szCs w:val="22"/>
          <w:lang w:eastAsia="en-US"/>
        </w:rPr>
        <w:t>………………………………………………………………………</w:t>
      </w:r>
      <w:r w:rsidR="00C52AEB">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 xml:space="preserve"> </w:t>
      </w:r>
      <w:r w:rsidRPr="00D473B5">
        <w:rPr>
          <w:rFonts w:asciiTheme="minorHAnsi" w:eastAsiaTheme="minorHAnsi" w:hAnsiTheme="minorHAnsi" w:cstheme="minorHAnsi"/>
          <w:bCs/>
          <w:sz w:val="22"/>
          <w:szCs w:val="22"/>
          <w:lang w:eastAsia="en-US"/>
        </w:rPr>
        <w:t>2</w:t>
      </w:r>
      <w:r>
        <w:rPr>
          <w:rFonts w:asciiTheme="minorHAnsi" w:eastAsiaTheme="minorHAnsi" w:hAnsiTheme="minorHAnsi" w:cstheme="minorHAnsi"/>
          <w:bCs/>
          <w:sz w:val="22"/>
          <w:szCs w:val="22"/>
          <w:lang w:eastAsia="en-US"/>
        </w:rPr>
        <w:t>4</w:t>
      </w:r>
    </w:p>
    <w:p w14:paraId="692983FE"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4.1. Stwarzanie warunków do podejmowania inicjatyw obywatelskich</w:t>
      </w:r>
    </w:p>
    <w:p w14:paraId="78B98707" w14:textId="77777777" w:rsidR="00775B39" w:rsidRPr="00BE705F"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4.2.</w:t>
      </w:r>
      <w:r>
        <w:rPr>
          <w:rFonts w:asciiTheme="minorHAnsi" w:eastAsiaTheme="minorHAnsi" w:hAnsiTheme="minorHAnsi" w:cstheme="minorHAnsi"/>
          <w:sz w:val="22"/>
          <w:szCs w:val="22"/>
          <w:lang w:eastAsia="en-US"/>
        </w:rPr>
        <w:t xml:space="preserve"> </w:t>
      </w:r>
      <w:r w:rsidRPr="00BE705F">
        <w:rPr>
          <w:rFonts w:asciiTheme="minorHAnsi" w:eastAsiaTheme="minorHAnsi" w:hAnsiTheme="minorHAnsi" w:cstheme="minorHAnsi"/>
          <w:sz w:val="22"/>
          <w:szCs w:val="22"/>
          <w:lang w:eastAsia="en-US"/>
        </w:rPr>
        <w:t>Wzmacnianie współpracy i partnerstwa pomiędzy samorządem i organizacjami pozarządowymi</w:t>
      </w:r>
    </w:p>
    <w:p w14:paraId="007E1CFF" w14:textId="77777777" w:rsidR="00775B39" w:rsidRDefault="00775B39" w:rsidP="00775B39">
      <w:pPr>
        <w:autoSpaceDE w:val="0"/>
        <w:autoSpaceDN w:val="0"/>
        <w:adjustRightInd w:val="0"/>
        <w:spacing w:before="60" w:after="60" w:line="276" w:lineRule="auto"/>
        <w:jc w:val="both"/>
        <w:rPr>
          <w:rFonts w:asciiTheme="minorHAnsi" w:eastAsiaTheme="minorHAnsi" w:hAnsiTheme="minorHAnsi" w:cstheme="minorHAnsi"/>
          <w:sz w:val="22"/>
          <w:szCs w:val="22"/>
          <w:lang w:eastAsia="en-US"/>
        </w:rPr>
      </w:pPr>
      <w:r w:rsidRPr="00BE705F">
        <w:rPr>
          <w:rFonts w:asciiTheme="minorHAnsi" w:eastAsiaTheme="minorHAnsi" w:hAnsiTheme="minorHAnsi" w:cstheme="minorHAnsi"/>
          <w:sz w:val="22"/>
          <w:szCs w:val="22"/>
          <w:lang w:eastAsia="en-US"/>
        </w:rPr>
        <w:t>4.3. Usprawnianie systemu działań aktywizujących</w:t>
      </w:r>
      <w:r>
        <w:rPr>
          <w:rFonts w:asciiTheme="minorHAnsi" w:eastAsiaTheme="minorHAnsi" w:hAnsiTheme="minorHAnsi" w:cstheme="minorHAnsi"/>
          <w:sz w:val="22"/>
          <w:szCs w:val="22"/>
          <w:lang w:eastAsia="en-US"/>
        </w:rPr>
        <w:t xml:space="preserve"> zawodowo osoby niepełnosprawne</w:t>
      </w:r>
    </w:p>
    <w:p w14:paraId="012B0316" w14:textId="77777777" w:rsidR="00775B39" w:rsidRPr="00D473B5" w:rsidRDefault="00775B39" w:rsidP="00775B39">
      <w:pPr>
        <w:autoSpaceDE w:val="0"/>
        <w:autoSpaceDN w:val="0"/>
        <w:adjustRightInd w:val="0"/>
        <w:spacing w:before="120" w:after="120" w:line="276" w:lineRule="auto"/>
        <w:jc w:val="both"/>
        <w:rPr>
          <w:rFonts w:asciiTheme="minorHAnsi" w:eastAsiaTheme="minorHAnsi" w:hAnsiTheme="minorHAnsi" w:cstheme="minorHAnsi"/>
          <w:sz w:val="22"/>
          <w:szCs w:val="22"/>
          <w:lang w:eastAsia="en-US"/>
        </w:rPr>
      </w:pPr>
      <w:r w:rsidRPr="00D473B5">
        <w:rPr>
          <w:rFonts w:asciiTheme="minorHAnsi" w:eastAsiaTheme="minorHAnsi" w:hAnsiTheme="minorHAnsi" w:cstheme="minorHAnsi"/>
          <w:b/>
          <w:sz w:val="22"/>
          <w:szCs w:val="22"/>
          <w:lang w:eastAsia="en-US"/>
        </w:rPr>
        <w:t>PODSUMOWANIE</w:t>
      </w:r>
      <w:r>
        <w:rPr>
          <w:rFonts w:asciiTheme="minorHAnsi" w:eastAsiaTheme="minorHAnsi" w:hAnsiTheme="minorHAnsi" w:cstheme="minorHAnsi"/>
          <w:sz w:val="22"/>
          <w:szCs w:val="22"/>
          <w:lang w:eastAsia="en-US"/>
        </w:rPr>
        <w:t xml:space="preserve"> …………………………………………………………………………………………………………………….…..   27</w:t>
      </w:r>
    </w:p>
    <w:p w14:paraId="6A22090E" w14:textId="77777777" w:rsidR="00775B39" w:rsidRPr="00BE705F" w:rsidRDefault="00775B39" w:rsidP="00775B39">
      <w:pPr>
        <w:rPr>
          <w:rFonts w:asciiTheme="minorHAnsi" w:eastAsiaTheme="minorHAnsi" w:hAnsiTheme="minorHAnsi" w:cstheme="minorHAnsi"/>
          <w:sz w:val="22"/>
          <w:szCs w:val="22"/>
          <w:lang w:eastAsia="en-US"/>
        </w:rPr>
      </w:pPr>
    </w:p>
    <w:p w14:paraId="36C24DEA" w14:textId="77777777" w:rsidR="00775B39" w:rsidRPr="00BE705F" w:rsidRDefault="00775B39" w:rsidP="00775B39">
      <w:pPr>
        <w:rPr>
          <w:rFonts w:asciiTheme="minorHAnsi" w:eastAsiaTheme="minorHAnsi" w:hAnsiTheme="minorHAnsi" w:cstheme="minorHAnsi"/>
          <w:sz w:val="22"/>
          <w:szCs w:val="22"/>
          <w:lang w:eastAsia="en-US"/>
        </w:rPr>
      </w:pPr>
    </w:p>
    <w:p w14:paraId="5733E3D9" w14:textId="77777777" w:rsidR="00775B39" w:rsidRPr="00BE705F" w:rsidRDefault="00775B39" w:rsidP="00775B39">
      <w:pPr>
        <w:rPr>
          <w:rFonts w:asciiTheme="minorHAnsi" w:eastAsiaTheme="minorHAnsi" w:hAnsiTheme="minorHAnsi" w:cstheme="minorHAnsi"/>
          <w:sz w:val="22"/>
          <w:szCs w:val="22"/>
          <w:lang w:eastAsia="en-US"/>
        </w:rPr>
      </w:pPr>
    </w:p>
    <w:p w14:paraId="7CB8CD80" w14:textId="77777777" w:rsidR="00775B39" w:rsidRPr="00BE705F" w:rsidRDefault="00775B39" w:rsidP="00775B39">
      <w:pPr>
        <w:rPr>
          <w:rFonts w:asciiTheme="minorHAnsi" w:eastAsiaTheme="minorHAnsi" w:hAnsiTheme="minorHAnsi" w:cstheme="minorHAnsi"/>
          <w:sz w:val="22"/>
          <w:szCs w:val="22"/>
          <w:lang w:eastAsia="en-US"/>
        </w:rPr>
      </w:pPr>
    </w:p>
    <w:p w14:paraId="58B0A740" w14:textId="77777777" w:rsidR="00775B39" w:rsidRPr="00BE705F" w:rsidRDefault="00775B39" w:rsidP="00775B39">
      <w:pPr>
        <w:rPr>
          <w:rFonts w:asciiTheme="minorHAnsi" w:eastAsiaTheme="minorHAnsi" w:hAnsiTheme="minorHAnsi" w:cstheme="minorHAnsi"/>
          <w:sz w:val="22"/>
          <w:szCs w:val="22"/>
          <w:lang w:eastAsia="en-US"/>
        </w:rPr>
      </w:pPr>
    </w:p>
    <w:p w14:paraId="0C0D36EB" w14:textId="77777777" w:rsidR="00775B39" w:rsidRPr="00BE705F" w:rsidRDefault="00775B39" w:rsidP="00775B39">
      <w:pPr>
        <w:rPr>
          <w:rFonts w:asciiTheme="minorHAnsi" w:eastAsiaTheme="minorHAnsi" w:hAnsiTheme="minorHAnsi" w:cstheme="minorHAnsi"/>
          <w:sz w:val="22"/>
          <w:szCs w:val="22"/>
          <w:lang w:eastAsia="en-US"/>
        </w:rPr>
      </w:pPr>
    </w:p>
    <w:p w14:paraId="720081BA" w14:textId="77777777" w:rsidR="00775B39" w:rsidRPr="00BE705F" w:rsidRDefault="00775B39" w:rsidP="00775B39">
      <w:pPr>
        <w:rPr>
          <w:rFonts w:asciiTheme="minorHAnsi" w:eastAsiaTheme="minorHAnsi" w:hAnsiTheme="minorHAnsi" w:cstheme="minorHAnsi"/>
          <w:sz w:val="22"/>
          <w:szCs w:val="22"/>
          <w:lang w:eastAsia="en-US"/>
        </w:rPr>
      </w:pPr>
    </w:p>
    <w:p w14:paraId="187DAACB" w14:textId="77777777" w:rsidR="00775B39" w:rsidRPr="00BE705F" w:rsidRDefault="00775B39" w:rsidP="00775B39">
      <w:pPr>
        <w:rPr>
          <w:rFonts w:asciiTheme="minorHAnsi" w:eastAsiaTheme="minorHAnsi" w:hAnsiTheme="minorHAnsi" w:cstheme="minorHAnsi"/>
          <w:sz w:val="22"/>
          <w:szCs w:val="22"/>
          <w:lang w:eastAsia="en-US"/>
        </w:rPr>
      </w:pPr>
    </w:p>
    <w:p w14:paraId="280DE8B7" w14:textId="77777777" w:rsidR="00775B39" w:rsidRPr="00BE705F" w:rsidRDefault="00775B39" w:rsidP="00775B39">
      <w:pPr>
        <w:rPr>
          <w:rFonts w:asciiTheme="minorHAnsi" w:eastAsiaTheme="minorHAnsi" w:hAnsiTheme="minorHAnsi" w:cstheme="minorHAnsi"/>
          <w:sz w:val="22"/>
          <w:szCs w:val="22"/>
          <w:lang w:eastAsia="en-US"/>
        </w:rPr>
      </w:pPr>
    </w:p>
    <w:p w14:paraId="38A58C72" w14:textId="77777777" w:rsidR="00775B39" w:rsidRPr="00BE705F" w:rsidRDefault="00775B39" w:rsidP="00775B39">
      <w:pPr>
        <w:rPr>
          <w:rFonts w:asciiTheme="minorHAnsi" w:eastAsiaTheme="minorHAnsi" w:hAnsiTheme="minorHAnsi" w:cstheme="minorHAnsi"/>
          <w:sz w:val="22"/>
          <w:szCs w:val="22"/>
          <w:lang w:eastAsia="en-US"/>
        </w:rPr>
      </w:pPr>
    </w:p>
    <w:p w14:paraId="4209D4B2" w14:textId="77777777" w:rsidR="00775B39" w:rsidRDefault="00775B39" w:rsidP="00775B39">
      <w:pPr>
        <w:rPr>
          <w:rFonts w:asciiTheme="minorHAnsi" w:eastAsiaTheme="minorHAnsi" w:hAnsiTheme="minorHAnsi" w:cstheme="minorHAnsi"/>
          <w:sz w:val="22"/>
          <w:szCs w:val="22"/>
          <w:lang w:eastAsia="en-US"/>
        </w:rPr>
      </w:pPr>
    </w:p>
    <w:p w14:paraId="0E317DFE" w14:textId="77777777" w:rsidR="00775B39" w:rsidRDefault="00775B39" w:rsidP="00775B39">
      <w:pPr>
        <w:rPr>
          <w:rFonts w:asciiTheme="minorHAnsi" w:eastAsiaTheme="minorHAnsi" w:hAnsiTheme="minorHAnsi" w:cstheme="minorHAnsi"/>
          <w:sz w:val="22"/>
          <w:szCs w:val="22"/>
          <w:lang w:eastAsia="en-US"/>
        </w:rPr>
      </w:pPr>
    </w:p>
    <w:p w14:paraId="1BBB3E23" w14:textId="77777777" w:rsidR="00775B39" w:rsidRDefault="00775B39" w:rsidP="00775B39">
      <w:pPr>
        <w:rPr>
          <w:rFonts w:asciiTheme="minorHAnsi" w:eastAsiaTheme="minorHAnsi" w:hAnsiTheme="minorHAnsi" w:cstheme="minorHAnsi"/>
          <w:sz w:val="22"/>
          <w:szCs w:val="22"/>
          <w:lang w:eastAsia="en-US"/>
        </w:rPr>
      </w:pPr>
    </w:p>
    <w:p w14:paraId="794B756A" w14:textId="77777777" w:rsidR="00775B39" w:rsidRDefault="00775B39" w:rsidP="00775B39">
      <w:pPr>
        <w:rPr>
          <w:rFonts w:asciiTheme="minorHAnsi" w:eastAsiaTheme="minorHAnsi" w:hAnsiTheme="minorHAnsi" w:cstheme="minorHAnsi"/>
          <w:sz w:val="22"/>
          <w:szCs w:val="22"/>
          <w:lang w:eastAsia="en-US"/>
        </w:rPr>
      </w:pPr>
    </w:p>
    <w:p w14:paraId="5EE46642" w14:textId="77777777" w:rsidR="00775B39" w:rsidRPr="00BE705F" w:rsidRDefault="00775B39" w:rsidP="00775B39">
      <w:pPr>
        <w:rPr>
          <w:rFonts w:asciiTheme="minorHAnsi" w:eastAsiaTheme="minorHAnsi" w:hAnsiTheme="minorHAnsi" w:cstheme="minorHAnsi"/>
          <w:sz w:val="22"/>
          <w:szCs w:val="22"/>
          <w:lang w:eastAsia="en-US"/>
        </w:rPr>
      </w:pPr>
    </w:p>
    <w:p w14:paraId="7B33CA77" w14:textId="77777777" w:rsidR="00775B39" w:rsidRPr="00BE705F" w:rsidRDefault="00775B39" w:rsidP="00775B39">
      <w:pPr>
        <w:rPr>
          <w:rFonts w:asciiTheme="minorHAnsi" w:eastAsiaTheme="minorHAnsi" w:hAnsiTheme="minorHAnsi" w:cstheme="minorHAnsi"/>
          <w:sz w:val="22"/>
          <w:szCs w:val="22"/>
          <w:lang w:eastAsia="en-US"/>
        </w:rPr>
      </w:pPr>
    </w:p>
    <w:p w14:paraId="0CEB24EE" w14:textId="77777777" w:rsidR="00775B39" w:rsidRDefault="00775B39" w:rsidP="00775B39">
      <w:pPr>
        <w:spacing w:after="120" w:line="360" w:lineRule="auto"/>
        <w:jc w:val="both"/>
        <w:rPr>
          <w:rFonts w:asciiTheme="minorHAnsi" w:hAnsiTheme="minorHAnsi" w:cstheme="minorHAnsi"/>
          <w:b/>
          <w:sz w:val="28"/>
          <w:szCs w:val="28"/>
        </w:rPr>
      </w:pPr>
      <w:r w:rsidRPr="005A6013">
        <w:rPr>
          <w:rFonts w:asciiTheme="minorHAnsi" w:hAnsiTheme="minorHAnsi" w:cstheme="minorHAnsi"/>
          <w:b/>
          <w:sz w:val="28"/>
          <w:szCs w:val="28"/>
        </w:rPr>
        <w:lastRenderedPageBreak/>
        <w:t>WPROWADZENIE</w:t>
      </w:r>
    </w:p>
    <w:p w14:paraId="33F46EF1" w14:textId="77777777" w:rsidR="00775B39" w:rsidRPr="00594A5C" w:rsidRDefault="00775B39" w:rsidP="00775B39">
      <w:pPr>
        <w:spacing w:line="360" w:lineRule="auto"/>
        <w:jc w:val="both"/>
        <w:rPr>
          <w:rFonts w:asciiTheme="minorHAnsi" w:hAnsiTheme="minorHAnsi" w:cstheme="minorHAnsi"/>
          <w:b/>
          <w:sz w:val="20"/>
          <w:szCs w:val="20"/>
        </w:rPr>
      </w:pPr>
    </w:p>
    <w:p w14:paraId="4350DB08" w14:textId="77777777" w:rsidR="00775B39" w:rsidRDefault="00775B39" w:rsidP="00775B39">
      <w:pPr>
        <w:spacing w:after="120" w:line="360" w:lineRule="auto"/>
        <w:jc w:val="both"/>
        <w:rPr>
          <w:rFonts w:asciiTheme="minorHAnsi" w:hAnsiTheme="minorHAnsi" w:cstheme="minorHAnsi"/>
          <w:sz w:val="22"/>
          <w:szCs w:val="22"/>
        </w:rPr>
      </w:pPr>
      <w:r w:rsidRPr="00FC58B2">
        <w:rPr>
          <w:rFonts w:asciiTheme="minorHAnsi" w:hAnsiTheme="minorHAnsi" w:cstheme="minorHAnsi"/>
          <w:sz w:val="22"/>
          <w:szCs w:val="22"/>
        </w:rPr>
        <w:t xml:space="preserve">Rada Miasta Sopotu w dniu </w:t>
      </w:r>
      <w:r>
        <w:rPr>
          <w:rFonts w:asciiTheme="minorHAnsi" w:hAnsiTheme="minorHAnsi" w:cstheme="minorHAnsi"/>
          <w:sz w:val="22"/>
          <w:szCs w:val="22"/>
        </w:rPr>
        <w:t>06</w:t>
      </w:r>
      <w:r w:rsidRPr="00FC58B2">
        <w:rPr>
          <w:rFonts w:asciiTheme="minorHAnsi" w:hAnsiTheme="minorHAnsi" w:cstheme="minorHAnsi"/>
          <w:sz w:val="22"/>
          <w:szCs w:val="22"/>
        </w:rPr>
        <w:t xml:space="preserve"> </w:t>
      </w:r>
      <w:r>
        <w:rPr>
          <w:rFonts w:asciiTheme="minorHAnsi" w:hAnsiTheme="minorHAnsi" w:cstheme="minorHAnsi"/>
          <w:sz w:val="22"/>
          <w:szCs w:val="22"/>
        </w:rPr>
        <w:t>listopada</w:t>
      </w:r>
      <w:r w:rsidRPr="00FC58B2">
        <w:rPr>
          <w:rFonts w:asciiTheme="minorHAnsi" w:hAnsiTheme="minorHAnsi" w:cstheme="minorHAnsi"/>
          <w:sz w:val="22"/>
          <w:szCs w:val="22"/>
        </w:rPr>
        <w:t xml:space="preserve"> 201</w:t>
      </w:r>
      <w:r>
        <w:rPr>
          <w:rFonts w:asciiTheme="minorHAnsi" w:hAnsiTheme="minorHAnsi" w:cstheme="minorHAnsi"/>
          <w:sz w:val="22"/>
          <w:szCs w:val="22"/>
        </w:rPr>
        <w:t>7</w:t>
      </w:r>
      <w:r w:rsidRPr="00FC58B2">
        <w:rPr>
          <w:rFonts w:asciiTheme="minorHAnsi" w:hAnsiTheme="minorHAnsi" w:cstheme="minorHAnsi"/>
          <w:sz w:val="22"/>
          <w:szCs w:val="22"/>
        </w:rPr>
        <w:t xml:space="preserve"> roku podjęła uchwałę </w:t>
      </w:r>
      <w:r w:rsidRPr="00967CE0">
        <w:rPr>
          <w:rFonts w:asciiTheme="minorHAnsi" w:hAnsiTheme="minorHAnsi" w:cstheme="minorHAnsi"/>
          <w:sz w:val="22"/>
          <w:szCs w:val="22"/>
        </w:rPr>
        <w:t>Nr XXXIV/451/2017</w:t>
      </w:r>
      <w:r>
        <w:rPr>
          <w:rFonts w:asciiTheme="minorHAnsi" w:hAnsiTheme="minorHAnsi" w:cstheme="minorHAnsi"/>
          <w:sz w:val="22"/>
          <w:szCs w:val="22"/>
        </w:rPr>
        <w:t xml:space="preserve"> w sprawie przyjęcia </w:t>
      </w:r>
      <w:r w:rsidRPr="00F85AC7">
        <w:rPr>
          <w:rFonts w:asciiTheme="minorHAnsi" w:hAnsiTheme="minorHAnsi" w:cstheme="minorHAnsi"/>
          <w:b/>
          <w:sz w:val="22"/>
          <w:szCs w:val="22"/>
        </w:rPr>
        <w:t>Strategii Integracji i Polityki Społecznej Sopotu 2017 – 2026</w:t>
      </w:r>
      <w:r w:rsidRPr="00967CE0">
        <w:rPr>
          <w:rFonts w:asciiTheme="minorHAnsi" w:hAnsiTheme="minorHAnsi" w:cstheme="minorHAnsi"/>
          <w:sz w:val="22"/>
          <w:szCs w:val="22"/>
        </w:rPr>
        <w:t>.</w:t>
      </w:r>
      <w:r w:rsidRPr="00FC58B2">
        <w:rPr>
          <w:rFonts w:asciiTheme="minorHAnsi" w:hAnsiTheme="minorHAnsi" w:cstheme="minorHAnsi"/>
          <w:sz w:val="22"/>
          <w:szCs w:val="22"/>
        </w:rPr>
        <w:t xml:space="preserve"> </w:t>
      </w:r>
    </w:p>
    <w:p w14:paraId="0FEFA6B0" w14:textId="77777777" w:rsidR="00775B39" w:rsidRDefault="00775B39" w:rsidP="00775B39">
      <w:pPr>
        <w:spacing w:after="120" w:line="360" w:lineRule="auto"/>
        <w:ind w:firstLine="708"/>
        <w:jc w:val="both"/>
        <w:rPr>
          <w:rFonts w:asciiTheme="minorHAnsi" w:hAnsiTheme="minorHAnsi" w:cstheme="minorHAnsi"/>
          <w:sz w:val="22"/>
          <w:szCs w:val="22"/>
        </w:rPr>
      </w:pPr>
      <w:r w:rsidRPr="00FC58B2">
        <w:rPr>
          <w:rFonts w:asciiTheme="minorHAnsi" w:hAnsiTheme="minorHAnsi" w:cstheme="minorHAnsi"/>
          <w:sz w:val="22"/>
          <w:szCs w:val="22"/>
        </w:rPr>
        <w:t xml:space="preserve">Strategia jest dokumentem, który uwzględniając długofalowe założenia strategii rozwoju </w:t>
      </w:r>
      <w:proofErr w:type="spellStart"/>
      <w:r w:rsidRPr="00FC58B2">
        <w:rPr>
          <w:rFonts w:asciiTheme="minorHAnsi" w:hAnsiTheme="minorHAnsi" w:cstheme="minorHAnsi"/>
          <w:sz w:val="22"/>
          <w:szCs w:val="22"/>
        </w:rPr>
        <w:t>społeczno</w:t>
      </w:r>
      <w:proofErr w:type="spellEnd"/>
      <w:r w:rsidRPr="00FC58B2">
        <w:rPr>
          <w:rFonts w:asciiTheme="minorHAnsi" w:hAnsiTheme="minorHAnsi" w:cstheme="minorHAnsi"/>
          <w:sz w:val="22"/>
          <w:szCs w:val="22"/>
        </w:rPr>
        <w:t xml:space="preserve"> – gospodarczego Miasta, wskazuje priorytetowe cele i kierunki działań w obszarze polityki społecznej. </w:t>
      </w:r>
      <w:r w:rsidRPr="00F406EE">
        <w:rPr>
          <w:rFonts w:asciiTheme="minorHAnsi" w:hAnsiTheme="minorHAnsi" w:cstheme="minorHAnsi"/>
          <w:sz w:val="22"/>
          <w:szCs w:val="22"/>
        </w:rPr>
        <w:t>Strategia wytycza kierunki polityki społecznej miasta w zakresie zapobiegania społecznemu wykluczeniu zagrożonych grup</w:t>
      </w:r>
      <w:r>
        <w:rPr>
          <w:rFonts w:asciiTheme="minorHAnsi" w:hAnsiTheme="minorHAnsi" w:cstheme="minorHAnsi"/>
          <w:sz w:val="22"/>
          <w:szCs w:val="22"/>
        </w:rPr>
        <w:t xml:space="preserve">, </w:t>
      </w:r>
      <w:r w:rsidRPr="00F406EE">
        <w:rPr>
          <w:rFonts w:asciiTheme="minorHAnsi" w:hAnsiTheme="minorHAnsi" w:cstheme="minorHAnsi"/>
          <w:sz w:val="22"/>
          <w:szCs w:val="22"/>
        </w:rPr>
        <w:t>jednak nie koncentruje się wyłącznie na działaniach interwencyjnych.</w:t>
      </w:r>
    </w:p>
    <w:p w14:paraId="77DA6D2D" w14:textId="77777777" w:rsidR="00775B39" w:rsidRPr="00EE5AE7" w:rsidRDefault="00775B39" w:rsidP="00775B39">
      <w:pPr>
        <w:spacing w:line="360" w:lineRule="auto"/>
        <w:jc w:val="both"/>
        <w:rPr>
          <w:rFonts w:asciiTheme="minorHAnsi" w:hAnsiTheme="minorHAnsi" w:cstheme="minorHAnsi"/>
          <w:b/>
          <w:i/>
          <w:sz w:val="22"/>
          <w:szCs w:val="22"/>
        </w:rPr>
      </w:pPr>
      <w:r w:rsidRPr="00EE5AE7">
        <w:rPr>
          <w:rFonts w:asciiTheme="minorHAnsi" w:hAnsiTheme="minorHAnsi" w:cstheme="minorHAnsi"/>
          <w:b/>
          <w:sz w:val="22"/>
          <w:szCs w:val="22"/>
        </w:rPr>
        <w:t xml:space="preserve">Główny cel strategiczny </w:t>
      </w:r>
      <w:r w:rsidRPr="00555351">
        <w:rPr>
          <w:rFonts w:asciiTheme="minorHAnsi" w:hAnsiTheme="minorHAnsi" w:cstheme="minorHAnsi"/>
          <w:b/>
          <w:sz w:val="22"/>
          <w:szCs w:val="22"/>
        </w:rPr>
        <w:t>Strategii Integracji i Polityki Społecznej Sopotu 2017 – 2026</w:t>
      </w:r>
      <w:r>
        <w:rPr>
          <w:rFonts w:asciiTheme="minorHAnsi" w:hAnsiTheme="minorHAnsi" w:cstheme="minorHAnsi"/>
          <w:b/>
          <w:sz w:val="22"/>
          <w:szCs w:val="22"/>
        </w:rPr>
        <w:t>:</w:t>
      </w:r>
      <w:r>
        <w:rPr>
          <w:rFonts w:asciiTheme="minorHAnsi" w:hAnsiTheme="minorHAnsi" w:cstheme="minorHAnsi"/>
          <w:b/>
          <w:sz w:val="22"/>
          <w:szCs w:val="22"/>
        </w:rPr>
        <w:br/>
      </w:r>
      <w:r w:rsidRPr="00555351">
        <w:rPr>
          <w:rFonts w:asciiTheme="minorHAnsi" w:hAnsiTheme="minorHAnsi" w:cstheme="minorHAnsi"/>
          <w:sz w:val="22"/>
          <w:szCs w:val="22"/>
        </w:rPr>
        <w:t>„</w:t>
      </w:r>
      <w:r w:rsidRPr="00555351">
        <w:rPr>
          <w:rFonts w:asciiTheme="minorHAnsi" w:hAnsiTheme="minorHAnsi" w:cstheme="minorHAnsi"/>
          <w:i/>
          <w:sz w:val="22"/>
          <w:szCs w:val="22"/>
        </w:rPr>
        <w:t>Zwiększenie spójności społecznej oraz jakości wsparcia mieszkańców zagrożonych wykluczeniem społecznym”.</w:t>
      </w:r>
      <w:r w:rsidRPr="00EE5AE7">
        <w:rPr>
          <w:rFonts w:asciiTheme="minorHAnsi" w:hAnsiTheme="minorHAnsi" w:cstheme="minorHAnsi"/>
          <w:b/>
          <w:i/>
          <w:sz w:val="22"/>
          <w:szCs w:val="22"/>
        </w:rPr>
        <w:t xml:space="preserve">  </w:t>
      </w:r>
    </w:p>
    <w:p w14:paraId="119B3CE1" w14:textId="77777777" w:rsidR="00775B39" w:rsidRDefault="00775B39" w:rsidP="00775B39">
      <w:pPr>
        <w:spacing w:line="360" w:lineRule="auto"/>
        <w:ind w:firstLine="708"/>
        <w:jc w:val="both"/>
        <w:rPr>
          <w:rFonts w:asciiTheme="minorHAnsi" w:hAnsiTheme="minorHAnsi" w:cstheme="minorHAnsi"/>
          <w:sz w:val="22"/>
          <w:szCs w:val="22"/>
        </w:rPr>
      </w:pPr>
      <w:r w:rsidRPr="00FC58B2">
        <w:rPr>
          <w:rFonts w:asciiTheme="minorHAnsi" w:hAnsiTheme="minorHAnsi" w:cstheme="minorHAnsi"/>
          <w:sz w:val="22"/>
          <w:szCs w:val="22"/>
        </w:rPr>
        <w:t xml:space="preserve">Strategia określa następujące </w:t>
      </w:r>
      <w:r>
        <w:rPr>
          <w:rFonts w:asciiTheme="minorHAnsi" w:hAnsiTheme="minorHAnsi" w:cstheme="minorHAnsi"/>
          <w:sz w:val="22"/>
          <w:szCs w:val="22"/>
        </w:rPr>
        <w:t>cztery obszary i kierunki działań:</w:t>
      </w:r>
      <w:r w:rsidRPr="00FC58B2">
        <w:rPr>
          <w:rFonts w:asciiTheme="minorHAnsi" w:hAnsiTheme="minorHAnsi" w:cstheme="minorHAnsi"/>
          <w:sz w:val="22"/>
          <w:szCs w:val="22"/>
        </w:rPr>
        <w:t xml:space="preserve"> </w:t>
      </w:r>
    </w:p>
    <w:p w14:paraId="0B7B3C03" w14:textId="77777777" w:rsidR="00775B39" w:rsidRPr="00EE5AE7" w:rsidRDefault="00775B39" w:rsidP="00775B39">
      <w:pPr>
        <w:spacing w:line="360" w:lineRule="auto"/>
        <w:jc w:val="both"/>
        <w:rPr>
          <w:rFonts w:asciiTheme="minorHAnsi" w:hAnsiTheme="minorHAnsi" w:cstheme="minorHAnsi"/>
          <w:i/>
          <w:sz w:val="22"/>
          <w:szCs w:val="22"/>
        </w:rPr>
      </w:pPr>
      <w:r w:rsidRPr="00F406EE">
        <w:rPr>
          <w:rFonts w:asciiTheme="minorHAnsi" w:hAnsiTheme="minorHAnsi" w:cstheme="minorHAnsi"/>
          <w:b/>
          <w:sz w:val="22"/>
          <w:szCs w:val="22"/>
        </w:rPr>
        <w:t>Obszar I  Bezpieczeństwo</w:t>
      </w:r>
      <w:r>
        <w:rPr>
          <w:rFonts w:asciiTheme="minorHAnsi" w:hAnsiTheme="minorHAnsi" w:cstheme="minorHAnsi"/>
          <w:sz w:val="22"/>
          <w:szCs w:val="22"/>
        </w:rPr>
        <w:t xml:space="preserve"> </w:t>
      </w:r>
      <w:r w:rsidRPr="00EE5AE7">
        <w:rPr>
          <w:rFonts w:asciiTheme="minorHAnsi" w:hAnsiTheme="minorHAnsi" w:cstheme="minorHAnsi"/>
          <w:i/>
          <w:sz w:val="22"/>
          <w:szCs w:val="22"/>
        </w:rPr>
        <w:t>„Zwiększanie poczucia bezpieczeństwa mieszkańców Sopotu”.</w:t>
      </w:r>
    </w:p>
    <w:p w14:paraId="11BA0261" w14:textId="77777777" w:rsidR="00775B39" w:rsidRPr="00967CE0" w:rsidRDefault="00775B39" w:rsidP="00775B39">
      <w:pPr>
        <w:spacing w:line="360" w:lineRule="auto"/>
        <w:jc w:val="both"/>
        <w:rPr>
          <w:rFonts w:asciiTheme="minorHAnsi" w:hAnsiTheme="minorHAnsi" w:cstheme="minorHAnsi"/>
          <w:sz w:val="22"/>
          <w:szCs w:val="22"/>
        </w:rPr>
      </w:pPr>
      <w:r w:rsidRPr="00EE5AE7">
        <w:rPr>
          <w:rFonts w:asciiTheme="minorHAnsi" w:hAnsiTheme="minorHAnsi" w:cstheme="minorHAnsi"/>
          <w:b/>
          <w:sz w:val="22"/>
          <w:szCs w:val="22"/>
        </w:rPr>
        <w:t>Obszar II Infrastruktura społeczna</w:t>
      </w:r>
      <w:r w:rsidRPr="00967CE0">
        <w:rPr>
          <w:rFonts w:asciiTheme="minorHAnsi" w:hAnsiTheme="minorHAnsi" w:cstheme="minorHAnsi"/>
          <w:sz w:val="22"/>
          <w:szCs w:val="22"/>
        </w:rPr>
        <w:t xml:space="preserve"> </w:t>
      </w:r>
      <w:r w:rsidRPr="00EE5AE7">
        <w:rPr>
          <w:rFonts w:asciiTheme="minorHAnsi" w:hAnsiTheme="minorHAnsi" w:cstheme="minorHAnsi"/>
          <w:i/>
          <w:sz w:val="22"/>
          <w:szCs w:val="22"/>
        </w:rPr>
        <w:t>„Poprawa jakości i dostępu do usług społecznych”.</w:t>
      </w:r>
      <w:r w:rsidRPr="00967CE0">
        <w:rPr>
          <w:rFonts w:asciiTheme="minorHAnsi" w:hAnsiTheme="minorHAnsi" w:cstheme="minorHAnsi"/>
          <w:sz w:val="22"/>
          <w:szCs w:val="22"/>
        </w:rPr>
        <w:t xml:space="preserve"> </w:t>
      </w:r>
    </w:p>
    <w:p w14:paraId="27F9FB10" w14:textId="77777777" w:rsidR="00775B39" w:rsidRPr="00EE5AE7" w:rsidRDefault="00775B39" w:rsidP="00775B39">
      <w:pPr>
        <w:spacing w:line="360" w:lineRule="auto"/>
        <w:jc w:val="both"/>
        <w:rPr>
          <w:rFonts w:asciiTheme="minorHAnsi" w:hAnsiTheme="minorHAnsi" w:cstheme="minorHAnsi"/>
          <w:i/>
          <w:sz w:val="22"/>
          <w:szCs w:val="22"/>
        </w:rPr>
      </w:pPr>
      <w:r w:rsidRPr="00EE5AE7">
        <w:rPr>
          <w:rFonts w:asciiTheme="minorHAnsi" w:hAnsiTheme="minorHAnsi" w:cstheme="minorHAnsi"/>
          <w:b/>
          <w:sz w:val="22"/>
          <w:szCs w:val="22"/>
        </w:rPr>
        <w:t>Obszar III Edukacja, kultura i rekreacja</w:t>
      </w:r>
      <w:r w:rsidRPr="00967CE0">
        <w:rPr>
          <w:rFonts w:asciiTheme="minorHAnsi" w:hAnsiTheme="minorHAnsi" w:cstheme="minorHAnsi"/>
          <w:sz w:val="22"/>
          <w:szCs w:val="22"/>
        </w:rPr>
        <w:t xml:space="preserve"> </w:t>
      </w:r>
      <w:r w:rsidRPr="00EE5AE7">
        <w:rPr>
          <w:rFonts w:asciiTheme="minorHAnsi" w:hAnsiTheme="minorHAnsi" w:cstheme="minorHAnsi"/>
          <w:i/>
          <w:sz w:val="22"/>
          <w:szCs w:val="22"/>
        </w:rPr>
        <w:t>„Poszerzanie oferty edukacyjnej, kulturalnej i sportowej oraz zwiększenie ich dostępności”.</w:t>
      </w:r>
    </w:p>
    <w:p w14:paraId="3C2154A7" w14:textId="77777777" w:rsidR="00775B39" w:rsidRPr="00967CE0" w:rsidRDefault="00775B39" w:rsidP="00775B39">
      <w:pPr>
        <w:spacing w:after="120" w:line="360" w:lineRule="auto"/>
        <w:jc w:val="both"/>
        <w:rPr>
          <w:rFonts w:asciiTheme="minorHAnsi" w:hAnsiTheme="minorHAnsi" w:cstheme="minorHAnsi"/>
          <w:sz w:val="22"/>
          <w:szCs w:val="22"/>
        </w:rPr>
      </w:pPr>
      <w:r w:rsidRPr="00EE5AE7">
        <w:rPr>
          <w:rFonts w:asciiTheme="minorHAnsi" w:hAnsiTheme="minorHAnsi" w:cstheme="minorHAnsi"/>
          <w:b/>
          <w:sz w:val="22"/>
          <w:szCs w:val="22"/>
        </w:rPr>
        <w:t xml:space="preserve">Obszar IV </w:t>
      </w:r>
      <w:r>
        <w:rPr>
          <w:rFonts w:asciiTheme="minorHAnsi" w:hAnsiTheme="minorHAnsi" w:cstheme="minorHAnsi"/>
          <w:b/>
          <w:sz w:val="22"/>
          <w:szCs w:val="22"/>
        </w:rPr>
        <w:t xml:space="preserve">Partycypacja obywatelska </w:t>
      </w:r>
      <w:r w:rsidRPr="00EE5AE7">
        <w:rPr>
          <w:rFonts w:asciiTheme="minorHAnsi" w:hAnsiTheme="minorHAnsi" w:cstheme="minorHAnsi"/>
          <w:i/>
          <w:sz w:val="22"/>
          <w:szCs w:val="22"/>
        </w:rPr>
        <w:t>„Wzrost partycypacji obywatelskiej mieszkańców”.</w:t>
      </w:r>
    </w:p>
    <w:p w14:paraId="65B95B37" w14:textId="77777777" w:rsidR="00775B39" w:rsidRDefault="00775B39" w:rsidP="00775B39">
      <w:pPr>
        <w:spacing w:line="360" w:lineRule="auto"/>
        <w:ind w:firstLine="708"/>
        <w:jc w:val="both"/>
        <w:rPr>
          <w:rFonts w:asciiTheme="minorHAnsi" w:hAnsiTheme="minorHAnsi" w:cstheme="minorHAnsi"/>
          <w:sz w:val="22"/>
          <w:szCs w:val="22"/>
        </w:rPr>
      </w:pPr>
      <w:r w:rsidRPr="00967CE0">
        <w:rPr>
          <w:rFonts w:asciiTheme="minorHAnsi" w:hAnsiTheme="minorHAnsi" w:cstheme="minorHAnsi"/>
          <w:sz w:val="22"/>
          <w:szCs w:val="22"/>
        </w:rPr>
        <w:t xml:space="preserve">Strategia Integracji jest dokumentem określającym cele i kierunki działań na kilka lat. </w:t>
      </w:r>
      <w:r>
        <w:rPr>
          <w:rFonts w:asciiTheme="minorHAnsi" w:hAnsiTheme="minorHAnsi" w:cstheme="minorHAnsi"/>
          <w:sz w:val="22"/>
          <w:szCs w:val="22"/>
        </w:rPr>
        <w:br/>
      </w:r>
      <w:r w:rsidRPr="00967CE0">
        <w:rPr>
          <w:rFonts w:asciiTheme="minorHAnsi" w:hAnsiTheme="minorHAnsi" w:cstheme="minorHAnsi"/>
          <w:sz w:val="22"/>
          <w:szCs w:val="22"/>
        </w:rPr>
        <w:t xml:space="preserve">W trakcie procesu wdrażania może ona ulegać modyfikacjom i aktualizacji, tak żeby jej realizacja odpowiadała rzeczywistym potrzebom i uwarunkowaniom zewnętrznym. Poniższy raport zawiera wskaźniki z każdego z czterech obszarów za </w:t>
      </w:r>
      <w:r>
        <w:rPr>
          <w:rFonts w:asciiTheme="minorHAnsi" w:hAnsiTheme="minorHAnsi" w:cstheme="minorHAnsi"/>
          <w:sz w:val="22"/>
          <w:szCs w:val="22"/>
        </w:rPr>
        <w:t>rok 2019.</w:t>
      </w:r>
    </w:p>
    <w:p w14:paraId="12ED30F0" w14:textId="77777777" w:rsidR="00775B39" w:rsidRDefault="00775B39" w:rsidP="00775B39">
      <w:pPr>
        <w:spacing w:line="360" w:lineRule="auto"/>
        <w:jc w:val="both"/>
        <w:rPr>
          <w:rFonts w:asciiTheme="minorHAnsi" w:hAnsiTheme="minorHAnsi" w:cstheme="minorHAnsi"/>
          <w:sz w:val="22"/>
          <w:szCs w:val="22"/>
        </w:rPr>
      </w:pPr>
    </w:p>
    <w:p w14:paraId="307B2681" w14:textId="77777777" w:rsidR="00775B39" w:rsidRDefault="00775B39" w:rsidP="00775B39">
      <w:pPr>
        <w:spacing w:line="360" w:lineRule="auto"/>
        <w:jc w:val="both"/>
        <w:rPr>
          <w:rFonts w:asciiTheme="minorHAnsi" w:hAnsiTheme="minorHAnsi" w:cstheme="minorHAnsi"/>
          <w:sz w:val="22"/>
          <w:szCs w:val="22"/>
        </w:rPr>
      </w:pPr>
    </w:p>
    <w:p w14:paraId="7F80E8FE" w14:textId="77777777" w:rsidR="00775B39" w:rsidRDefault="00775B39" w:rsidP="00775B39">
      <w:pPr>
        <w:spacing w:line="360" w:lineRule="auto"/>
        <w:jc w:val="both"/>
        <w:rPr>
          <w:rFonts w:asciiTheme="minorHAnsi" w:hAnsiTheme="minorHAnsi" w:cstheme="minorHAnsi"/>
          <w:sz w:val="22"/>
          <w:szCs w:val="22"/>
        </w:rPr>
      </w:pPr>
    </w:p>
    <w:p w14:paraId="0F775914" w14:textId="77777777" w:rsidR="00775B39" w:rsidRDefault="00775B39" w:rsidP="00775B39">
      <w:pPr>
        <w:spacing w:line="360" w:lineRule="auto"/>
        <w:jc w:val="both"/>
        <w:rPr>
          <w:rFonts w:asciiTheme="minorHAnsi" w:hAnsiTheme="minorHAnsi" w:cstheme="minorHAnsi"/>
          <w:sz w:val="22"/>
          <w:szCs w:val="22"/>
        </w:rPr>
      </w:pPr>
    </w:p>
    <w:p w14:paraId="70A11108" w14:textId="77777777" w:rsidR="00775B39" w:rsidRDefault="00775B39" w:rsidP="00775B39">
      <w:pPr>
        <w:spacing w:line="360" w:lineRule="auto"/>
        <w:jc w:val="both"/>
        <w:rPr>
          <w:rFonts w:asciiTheme="minorHAnsi" w:hAnsiTheme="minorHAnsi" w:cstheme="minorHAnsi"/>
          <w:sz w:val="22"/>
          <w:szCs w:val="22"/>
        </w:rPr>
      </w:pPr>
    </w:p>
    <w:p w14:paraId="6E1745A8" w14:textId="77777777" w:rsidR="00775B39" w:rsidRDefault="00775B39" w:rsidP="00775B39">
      <w:pPr>
        <w:spacing w:line="360" w:lineRule="auto"/>
        <w:jc w:val="both"/>
        <w:rPr>
          <w:rFonts w:asciiTheme="minorHAnsi" w:hAnsiTheme="minorHAnsi" w:cstheme="minorHAnsi"/>
          <w:sz w:val="22"/>
          <w:szCs w:val="22"/>
        </w:rPr>
      </w:pPr>
    </w:p>
    <w:p w14:paraId="0DD831A6" w14:textId="77777777" w:rsidR="00775B39" w:rsidRDefault="00775B39" w:rsidP="00775B39">
      <w:pPr>
        <w:spacing w:line="360" w:lineRule="auto"/>
        <w:jc w:val="both"/>
        <w:rPr>
          <w:rFonts w:asciiTheme="minorHAnsi" w:hAnsiTheme="minorHAnsi" w:cstheme="minorHAnsi"/>
          <w:sz w:val="22"/>
          <w:szCs w:val="22"/>
        </w:rPr>
      </w:pPr>
    </w:p>
    <w:p w14:paraId="39F56B45" w14:textId="77777777" w:rsidR="00775B39" w:rsidRDefault="00775B39" w:rsidP="00775B39">
      <w:pPr>
        <w:spacing w:line="360" w:lineRule="auto"/>
        <w:jc w:val="both"/>
        <w:rPr>
          <w:rFonts w:asciiTheme="minorHAnsi" w:hAnsiTheme="minorHAnsi" w:cstheme="minorHAnsi"/>
          <w:sz w:val="22"/>
          <w:szCs w:val="22"/>
        </w:rPr>
      </w:pPr>
    </w:p>
    <w:p w14:paraId="1721183A" w14:textId="77777777" w:rsidR="00775B39" w:rsidRDefault="00775B39" w:rsidP="00775B39">
      <w:pPr>
        <w:spacing w:line="360" w:lineRule="auto"/>
        <w:jc w:val="both"/>
        <w:rPr>
          <w:rFonts w:asciiTheme="minorHAnsi" w:hAnsiTheme="minorHAnsi" w:cstheme="minorHAnsi"/>
          <w:sz w:val="22"/>
          <w:szCs w:val="22"/>
        </w:rPr>
      </w:pPr>
    </w:p>
    <w:p w14:paraId="6BAB1A98" w14:textId="77777777" w:rsidR="00775B39" w:rsidRDefault="00775B39" w:rsidP="00775B39">
      <w:pPr>
        <w:spacing w:line="360" w:lineRule="auto"/>
        <w:jc w:val="both"/>
        <w:rPr>
          <w:rFonts w:asciiTheme="minorHAnsi" w:hAnsiTheme="minorHAnsi" w:cstheme="minorHAnsi"/>
          <w:sz w:val="22"/>
          <w:szCs w:val="22"/>
        </w:rPr>
      </w:pPr>
    </w:p>
    <w:p w14:paraId="1E283BE5" w14:textId="77777777" w:rsidR="00775B39" w:rsidRDefault="00775B39" w:rsidP="00775B39">
      <w:pPr>
        <w:spacing w:line="360" w:lineRule="auto"/>
        <w:jc w:val="both"/>
        <w:rPr>
          <w:rFonts w:asciiTheme="minorHAnsi" w:hAnsiTheme="minorHAnsi" w:cstheme="minorHAnsi"/>
          <w:sz w:val="22"/>
          <w:szCs w:val="22"/>
        </w:rPr>
      </w:pPr>
    </w:p>
    <w:p w14:paraId="088E91A4" w14:textId="77777777" w:rsidR="00775B39" w:rsidRDefault="00775B39" w:rsidP="00775B39">
      <w:pPr>
        <w:spacing w:line="360" w:lineRule="auto"/>
        <w:jc w:val="both"/>
        <w:rPr>
          <w:rFonts w:asciiTheme="minorHAnsi" w:hAnsiTheme="minorHAnsi" w:cstheme="minorHAnsi"/>
          <w:b/>
          <w:sz w:val="28"/>
          <w:szCs w:val="28"/>
        </w:rPr>
      </w:pPr>
      <w:r w:rsidRPr="005A6013">
        <w:rPr>
          <w:rFonts w:asciiTheme="minorHAnsi" w:hAnsiTheme="minorHAnsi" w:cstheme="minorHAnsi"/>
          <w:b/>
          <w:sz w:val="28"/>
          <w:szCs w:val="28"/>
        </w:rPr>
        <w:lastRenderedPageBreak/>
        <w:t>OBSZAR I BEZPIECZEŃSTWO</w:t>
      </w:r>
    </w:p>
    <w:p w14:paraId="60760510" w14:textId="77777777" w:rsidR="00775B39" w:rsidRPr="00594A5C" w:rsidRDefault="00775B39" w:rsidP="00775B39">
      <w:pPr>
        <w:spacing w:line="360" w:lineRule="auto"/>
        <w:jc w:val="both"/>
        <w:rPr>
          <w:rFonts w:asciiTheme="minorHAnsi" w:hAnsiTheme="minorHAnsi" w:cstheme="minorHAnsi"/>
          <w:sz w:val="20"/>
          <w:szCs w:val="20"/>
        </w:rPr>
      </w:pPr>
    </w:p>
    <w:p w14:paraId="2AAD1167" w14:textId="77777777" w:rsidR="00775B39" w:rsidRPr="00FC58B2" w:rsidRDefault="00775B39" w:rsidP="00775B39">
      <w:pPr>
        <w:spacing w:line="360" w:lineRule="auto"/>
        <w:jc w:val="both"/>
        <w:rPr>
          <w:rFonts w:asciiTheme="minorHAnsi" w:hAnsiTheme="minorHAnsi" w:cstheme="minorHAnsi"/>
          <w:sz w:val="22"/>
          <w:szCs w:val="22"/>
        </w:rPr>
      </w:pPr>
      <w:r w:rsidRPr="00967CE0">
        <w:rPr>
          <w:rFonts w:asciiTheme="minorHAnsi" w:hAnsiTheme="minorHAnsi" w:cstheme="minorHAnsi"/>
          <w:sz w:val="22"/>
          <w:szCs w:val="22"/>
        </w:rPr>
        <w:t>Miasto Sopot we współpracy z Komend</w:t>
      </w:r>
      <w:r>
        <w:rPr>
          <w:rFonts w:asciiTheme="minorHAnsi" w:hAnsiTheme="minorHAnsi" w:cstheme="minorHAnsi"/>
          <w:sz w:val="22"/>
          <w:szCs w:val="22"/>
        </w:rPr>
        <w:t>ą</w:t>
      </w:r>
      <w:r w:rsidRPr="00967CE0">
        <w:rPr>
          <w:rFonts w:asciiTheme="minorHAnsi" w:hAnsiTheme="minorHAnsi" w:cstheme="minorHAnsi"/>
          <w:sz w:val="22"/>
          <w:szCs w:val="22"/>
        </w:rPr>
        <w:t xml:space="preserve"> Miejską Policji oraz Strażą Miejską p</w:t>
      </w:r>
      <w:r>
        <w:rPr>
          <w:rFonts w:asciiTheme="minorHAnsi" w:hAnsiTheme="minorHAnsi" w:cstheme="minorHAnsi"/>
          <w:sz w:val="22"/>
          <w:szCs w:val="22"/>
        </w:rPr>
        <w:t xml:space="preserve">rzeprowadziło wiele </w:t>
      </w:r>
      <w:r w:rsidRPr="00967CE0">
        <w:rPr>
          <w:rFonts w:asciiTheme="minorHAnsi" w:hAnsiTheme="minorHAnsi" w:cstheme="minorHAnsi"/>
          <w:sz w:val="22"/>
          <w:szCs w:val="22"/>
        </w:rPr>
        <w:t xml:space="preserve">działań </w:t>
      </w:r>
      <w:proofErr w:type="spellStart"/>
      <w:r w:rsidRPr="00967CE0">
        <w:rPr>
          <w:rFonts w:asciiTheme="minorHAnsi" w:hAnsiTheme="minorHAnsi" w:cstheme="minorHAnsi"/>
          <w:sz w:val="22"/>
          <w:szCs w:val="22"/>
        </w:rPr>
        <w:t>informacyjno</w:t>
      </w:r>
      <w:proofErr w:type="spellEnd"/>
      <w:r w:rsidRPr="00967CE0">
        <w:rPr>
          <w:rFonts w:asciiTheme="minorHAnsi" w:hAnsiTheme="minorHAnsi" w:cstheme="minorHAnsi"/>
          <w:sz w:val="22"/>
          <w:szCs w:val="22"/>
        </w:rPr>
        <w:t xml:space="preserve"> – edukacyjnych dotyczących bezpieczeństwa, świadomości prawnej </w:t>
      </w:r>
      <w:r>
        <w:rPr>
          <w:rFonts w:asciiTheme="minorHAnsi" w:hAnsiTheme="minorHAnsi" w:cstheme="minorHAnsi"/>
          <w:sz w:val="22"/>
          <w:szCs w:val="22"/>
        </w:rPr>
        <w:br/>
      </w:r>
      <w:r w:rsidRPr="00967CE0">
        <w:rPr>
          <w:rFonts w:asciiTheme="minorHAnsi" w:hAnsiTheme="minorHAnsi" w:cstheme="minorHAnsi"/>
          <w:sz w:val="22"/>
          <w:szCs w:val="22"/>
        </w:rPr>
        <w:t>i obywatelski</w:t>
      </w:r>
      <w:r>
        <w:rPr>
          <w:rFonts w:asciiTheme="minorHAnsi" w:hAnsiTheme="minorHAnsi" w:cstheme="minorHAnsi"/>
          <w:sz w:val="22"/>
          <w:szCs w:val="22"/>
        </w:rPr>
        <w:t>ej mieszkańców. Z</w:t>
      </w:r>
      <w:r w:rsidRPr="00967CE0">
        <w:rPr>
          <w:rFonts w:asciiTheme="minorHAnsi" w:hAnsiTheme="minorHAnsi" w:cstheme="minorHAnsi"/>
          <w:sz w:val="22"/>
          <w:szCs w:val="22"/>
        </w:rPr>
        <w:t>większano częstotliwość patroli policji i straży miejskiej</w:t>
      </w:r>
      <w:r>
        <w:rPr>
          <w:rFonts w:asciiTheme="minorHAnsi" w:hAnsiTheme="minorHAnsi" w:cstheme="minorHAnsi"/>
          <w:sz w:val="22"/>
          <w:szCs w:val="22"/>
        </w:rPr>
        <w:t xml:space="preserve"> oraz </w:t>
      </w:r>
      <w:r w:rsidRPr="00967CE0">
        <w:rPr>
          <w:rFonts w:asciiTheme="minorHAnsi" w:hAnsiTheme="minorHAnsi" w:cstheme="minorHAnsi"/>
          <w:sz w:val="22"/>
          <w:szCs w:val="22"/>
        </w:rPr>
        <w:t>rozszerzano zakres metod pracy policji i straży miejskiej</w:t>
      </w:r>
      <w:r>
        <w:rPr>
          <w:rFonts w:asciiTheme="minorHAnsi" w:hAnsiTheme="minorHAnsi" w:cstheme="minorHAnsi"/>
          <w:sz w:val="22"/>
          <w:szCs w:val="22"/>
        </w:rPr>
        <w:t>,</w:t>
      </w:r>
      <w:r w:rsidRPr="00967CE0">
        <w:rPr>
          <w:rFonts w:asciiTheme="minorHAnsi" w:hAnsiTheme="minorHAnsi" w:cstheme="minorHAnsi"/>
          <w:sz w:val="22"/>
          <w:szCs w:val="22"/>
        </w:rPr>
        <w:t xml:space="preserve"> poprzez udział w różnych programach zarówno na pozi</w:t>
      </w:r>
      <w:r>
        <w:rPr>
          <w:rFonts w:asciiTheme="minorHAnsi" w:hAnsiTheme="minorHAnsi" w:cstheme="minorHAnsi"/>
          <w:sz w:val="22"/>
          <w:szCs w:val="22"/>
        </w:rPr>
        <w:t>omie centralnym jak i lokalnym.</w:t>
      </w:r>
      <w:r w:rsidRPr="001206FD">
        <w:t xml:space="preserve"> </w:t>
      </w:r>
      <w:r w:rsidRPr="001206FD">
        <w:rPr>
          <w:rFonts w:asciiTheme="minorHAnsi" w:hAnsiTheme="minorHAnsi" w:cstheme="minorHAnsi"/>
          <w:sz w:val="22"/>
          <w:szCs w:val="22"/>
        </w:rPr>
        <w:t>Poniżej szczegółowe zestawienie wskaźników.</w:t>
      </w:r>
    </w:p>
    <w:tbl>
      <w:tblPr>
        <w:tblpPr w:leftFromText="141" w:rightFromText="141" w:vertAnchor="text" w:horzAnchor="margin" w:tblpY="858"/>
        <w:tblW w:w="5040" w:type="pct"/>
        <w:tblCellMar>
          <w:left w:w="70" w:type="dxa"/>
          <w:right w:w="70" w:type="dxa"/>
        </w:tblCellMar>
        <w:tblLook w:val="04A0" w:firstRow="1" w:lastRow="0" w:firstColumn="1" w:lastColumn="0" w:noHBand="0" w:noVBand="1"/>
      </w:tblPr>
      <w:tblGrid>
        <w:gridCol w:w="2338"/>
        <w:gridCol w:w="3522"/>
        <w:gridCol w:w="3424"/>
      </w:tblGrid>
      <w:tr w:rsidR="00775B39" w:rsidRPr="00BE705F" w14:paraId="1B5B0DE7" w14:textId="77777777" w:rsidTr="00C52AEB">
        <w:trPr>
          <w:trHeight w:val="561"/>
        </w:trPr>
        <w:tc>
          <w:tcPr>
            <w:tcW w:w="5000" w:type="pct"/>
            <w:gridSpan w:val="3"/>
            <w:tcBorders>
              <w:top w:val="single" w:sz="4" w:space="0" w:color="auto"/>
              <w:left w:val="single" w:sz="4" w:space="0" w:color="auto"/>
              <w:right w:val="single" w:sz="4" w:space="0" w:color="auto"/>
            </w:tcBorders>
            <w:shd w:val="clear" w:color="auto" w:fill="43CEFF"/>
            <w:vAlign w:val="center"/>
          </w:tcPr>
          <w:p w14:paraId="4C81670C" w14:textId="77777777" w:rsidR="00775B39" w:rsidRPr="00537B32" w:rsidRDefault="00775B39" w:rsidP="00C52AEB">
            <w:pPr>
              <w:jc w:val="center"/>
              <w:rPr>
                <w:rFonts w:asciiTheme="minorHAnsi" w:hAnsiTheme="minorHAnsi" w:cstheme="minorHAnsi"/>
                <w:b/>
              </w:rPr>
            </w:pPr>
            <w:r>
              <w:rPr>
                <w:rFonts w:asciiTheme="minorHAnsi" w:hAnsiTheme="minorHAnsi" w:cstheme="minorHAnsi"/>
                <w:b/>
              </w:rPr>
              <w:t xml:space="preserve">OBSZAR </w:t>
            </w:r>
            <w:r w:rsidRPr="00537B32">
              <w:rPr>
                <w:rFonts w:asciiTheme="minorHAnsi" w:hAnsiTheme="minorHAnsi" w:cstheme="minorHAnsi"/>
                <w:b/>
              </w:rPr>
              <w:t>I BEZPIECZEŃSTWO</w:t>
            </w:r>
          </w:p>
        </w:tc>
      </w:tr>
      <w:tr w:rsidR="00775B39" w:rsidRPr="00BE705F" w14:paraId="419F1F94" w14:textId="77777777" w:rsidTr="00C52AEB">
        <w:trPr>
          <w:trHeight w:val="414"/>
        </w:trPr>
        <w:tc>
          <w:tcPr>
            <w:tcW w:w="1259" w:type="pct"/>
            <w:tcBorders>
              <w:top w:val="single" w:sz="4" w:space="0" w:color="auto"/>
              <w:left w:val="single" w:sz="4" w:space="0" w:color="auto"/>
              <w:right w:val="single" w:sz="4" w:space="0" w:color="auto"/>
            </w:tcBorders>
            <w:shd w:val="clear" w:color="auto" w:fill="43CEFF"/>
          </w:tcPr>
          <w:p w14:paraId="0F3128E5" w14:textId="77777777" w:rsidR="00775B39" w:rsidRPr="001C5C9C" w:rsidRDefault="00775B39" w:rsidP="00C52AEB">
            <w:pPr>
              <w:jc w:val="center"/>
              <w:rPr>
                <w:rFonts w:asciiTheme="minorHAnsi" w:hAnsiTheme="minorHAnsi" w:cstheme="minorHAnsi"/>
                <w:b/>
                <w:strike/>
                <w:sz w:val="22"/>
                <w:szCs w:val="22"/>
              </w:rPr>
            </w:pPr>
            <w:r>
              <w:rPr>
                <w:rFonts w:asciiTheme="minorHAnsi" w:hAnsiTheme="minorHAnsi" w:cstheme="minorHAnsi"/>
                <w:b/>
                <w:sz w:val="22"/>
                <w:szCs w:val="22"/>
              </w:rPr>
              <w:t>w</w:t>
            </w:r>
            <w:r w:rsidRPr="001C5C9C">
              <w:rPr>
                <w:rFonts w:asciiTheme="minorHAnsi" w:hAnsiTheme="minorHAnsi" w:cstheme="minorHAnsi"/>
                <w:b/>
                <w:sz w:val="22"/>
                <w:szCs w:val="22"/>
              </w:rPr>
              <w:t>skaźniki</w:t>
            </w:r>
          </w:p>
        </w:tc>
        <w:tc>
          <w:tcPr>
            <w:tcW w:w="1895" w:type="pct"/>
            <w:tcBorders>
              <w:top w:val="single" w:sz="4" w:space="0" w:color="auto"/>
              <w:left w:val="nil"/>
              <w:right w:val="single" w:sz="4" w:space="0" w:color="auto"/>
            </w:tcBorders>
            <w:shd w:val="clear" w:color="auto" w:fill="43CEFF"/>
          </w:tcPr>
          <w:p w14:paraId="6BFA81BA" w14:textId="77777777" w:rsidR="00775B39" w:rsidRPr="001C5C9C"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w</w:t>
            </w:r>
            <w:r w:rsidRPr="001C5C9C">
              <w:rPr>
                <w:rFonts w:asciiTheme="minorHAnsi" w:hAnsiTheme="minorHAnsi" w:cstheme="minorHAnsi"/>
                <w:b/>
                <w:sz w:val="22"/>
                <w:szCs w:val="22"/>
              </w:rPr>
              <w:t xml:space="preserve">artość wskaźnika </w:t>
            </w:r>
          </w:p>
          <w:p w14:paraId="044FA0AE" w14:textId="77777777" w:rsidR="00775B39" w:rsidRPr="00BE705F"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 xml:space="preserve">za </w:t>
            </w:r>
            <w:r w:rsidRPr="00BE705F">
              <w:rPr>
                <w:rFonts w:asciiTheme="minorHAnsi" w:hAnsiTheme="minorHAnsi" w:cstheme="minorHAnsi"/>
                <w:b/>
                <w:sz w:val="22"/>
                <w:szCs w:val="22"/>
              </w:rPr>
              <w:t>201</w:t>
            </w:r>
            <w:r>
              <w:rPr>
                <w:rFonts w:asciiTheme="minorHAnsi" w:hAnsiTheme="minorHAnsi" w:cstheme="minorHAnsi"/>
                <w:b/>
                <w:sz w:val="22"/>
                <w:szCs w:val="22"/>
              </w:rPr>
              <w:t>8</w:t>
            </w:r>
          </w:p>
        </w:tc>
        <w:tc>
          <w:tcPr>
            <w:tcW w:w="1846" w:type="pct"/>
            <w:tcBorders>
              <w:top w:val="single" w:sz="4" w:space="0" w:color="auto"/>
              <w:left w:val="nil"/>
              <w:right w:val="single" w:sz="4" w:space="0" w:color="auto"/>
            </w:tcBorders>
            <w:shd w:val="clear" w:color="auto" w:fill="43CEFF"/>
          </w:tcPr>
          <w:p w14:paraId="7DD3DA18" w14:textId="77777777" w:rsidR="00775B39" w:rsidRPr="001C5C9C"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w</w:t>
            </w:r>
            <w:r w:rsidRPr="001C5C9C">
              <w:rPr>
                <w:rFonts w:asciiTheme="minorHAnsi" w:hAnsiTheme="minorHAnsi" w:cstheme="minorHAnsi"/>
                <w:b/>
                <w:sz w:val="22"/>
                <w:szCs w:val="22"/>
              </w:rPr>
              <w:t xml:space="preserve">artość wskaźnika </w:t>
            </w:r>
          </w:p>
          <w:p w14:paraId="4362D556" w14:textId="77777777" w:rsidR="00775B39" w:rsidRPr="00BE705F" w:rsidRDefault="00775B39" w:rsidP="00C52AEB">
            <w:pPr>
              <w:jc w:val="center"/>
              <w:rPr>
                <w:rFonts w:asciiTheme="minorHAnsi" w:hAnsiTheme="minorHAnsi" w:cstheme="minorHAnsi"/>
                <w:b/>
                <w:sz w:val="22"/>
                <w:szCs w:val="22"/>
              </w:rPr>
            </w:pPr>
            <w:r w:rsidRPr="0077718F">
              <w:rPr>
                <w:rFonts w:asciiTheme="minorHAnsi" w:hAnsiTheme="minorHAnsi" w:cstheme="minorHAnsi"/>
                <w:b/>
                <w:sz w:val="22"/>
                <w:szCs w:val="22"/>
              </w:rPr>
              <w:t>za 201</w:t>
            </w:r>
            <w:r>
              <w:rPr>
                <w:rFonts w:asciiTheme="minorHAnsi" w:hAnsiTheme="minorHAnsi" w:cstheme="minorHAnsi"/>
                <w:b/>
                <w:sz w:val="22"/>
                <w:szCs w:val="22"/>
              </w:rPr>
              <w:t>9</w:t>
            </w:r>
          </w:p>
        </w:tc>
      </w:tr>
      <w:tr w:rsidR="00775B39" w:rsidRPr="00BE705F" w14:paraId="0B96D15D" w14:textId="77777777" w:rsidTr="00C52AEB">
        <w:trPr>
          <w:trHeight w:val="483"/>
        </w:trPr>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108B5AB8" w14:textId="77777777" w:rsidR="00775B39" w:rsidRPr="00BE705F" w:rsidRDefault="00775B39" w:rsidP="00C52AEB">
            <w:pPr>
              <w:spacing w:line="276" w:lineRule="auto"/>
              <w:ind w:left="142"/>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 xml:space="preserve">Liczba i rodzaj zgłoszeń interwencyjnych – zawiadomień o wykroczeniach (naruszanie ładu publicznego, </w:t>
            </w:r>
            <w:proofErr w:type="spellStart"/>
            <w:r w:rsidRPr="00BE705F">
              <w:rPr>
                <w:rFonts w:asciiTheme="minorHAnsi" w:eastAsia="Times New Roman" w:hAnsiTheme="minorHAnsi" w:cstheme="minorHAnsi"/>
                <w:sz w:val="22"/>
                <w:szCs w:val="22"/>
                <w:lang w:eastAsia="pl-PL"/>
              </w:rPr>
              <w:t>zachowaniach</w:t>
            </w:r>
            <w:proofErr w:type="spellEnd"/>
            <w:r w:rsidRPr="00BE705F">
              <w:rPr>
                <w:rFonts w:asciiTheme="minorHAnsi" w:eastAsia="Times New Roman" w:hAnsiTheme="minorHAnsi" w:cstheme="minorHAnsi"/>
                <w:sz w:val="22"/>
                <w:szCs w:val="22"/>
                <w:lang w:eastAsia="pl-PL"/>
              </w:rPr>
              <w:t xml:space="preserve"> i czynach patologicznych) od mieszkańców do straży miejskiej i policji.</w:t>
            </w:r>
          </w:p>
          <w:p w14:paraId="4D23F22D" w14:textId="77777777" w:rsidR="00775B39" w:rsidRPr="00BE705F" w:rsidRDefault="00775B39" w:rsidP="00C52AEB">
            <w:pPr>
              <w:spacing w:line="276" w:lineRule="auto"/>
              <w:jc w:val="both"/>
              <w:rPr>
                <w:rFonts w:asciiTheme="minorHAnsi" w:eastAsia="Times New Roman" w:hAnsiTheme="minorHAnsi" w:cstheme="minorHAnsi"/>
                <w:sz w:val="22"/>
                <w:szCs w:val="22"/>
                <w:lang w:eastAsia="pl-PL"/>
              </w:rPr>
            </w:pP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770E7E10" w14:textId="692B2074" w:rsidR="00775B39" w:rsidRPr="007F2DEC" w:rsidRDefault="00775B39" w:rsidP="00C52AEB">
            <w:pPr>
              <w:spacing w:before="60" w:after="60" w:line="276" w:lineRule="auto"/>
              <w:ind w:left="356"/>
              <w:rPr>
                <w:rFonts w:asciiTheme="minorHAnsi" w:hAnsiTheme="minorHAnsi" w:cstheme="minorHAnsi"/>
                <w:sz w:val="22"/>
                <w:szCs w:val="22"/>
                <w:lang w:eastAsia="pl-PL"/>
              </w:rPr>
            </w:pPr>
            <w:r w:rsidRPr="007F2DEC">
              <w:rPr>
                <w:rFonts w:asciiTheme="minorHAnsi" w:hAnsiTheme="minorHAnsi" w:cstheme="minorHAnsi"/>
                <w:sz w:val="22"/>
                <w:szCs w:val="22"/>
                <w:lang w:eastAsia="pl-PL"/>
              </w:rPr>
              <w:t xml:space="preserve">W roku 2018 </w:t>
            </w:r>
            <w:r w:rsidRPr="00D54674">
              <w:rPr>
                <w:rFonts w:asciiTheme="minorHAnsi" w:hAnsiTheme="minorHAnsi" w:cstheme="minorHAnsi"/>
                <w:b/>
                <w:sz w:val="22"/>
                <w:szCs w:val="22"/>
                <w:lang w:eastAsia="pl-PL"/>
              </w:rPr>
              <w:t>Komenda Miejska Policji ujawniono łącznie 8785 wykroczeń</w:t>
            </w:r>
            <w:r w:rsidRPr="007F2DEC">
              <w:rPr>
                <w:rFonts w:asciiTheme="minorHAnsi" w:hAnsiTheme="minorHAnsi" w:cstheme="minorHAnsi"/>
                <w:sz w:val="22"/>
                <w:szCs w:val="22"/>
                <w:lang w:eastAsia="pl-PL"/>
              </w:rPr>
              <w:t xml:space="preserve">, w tym: </w:t>
            </w:r>
          </w:p>
          <w:p w14:paraId="0207243A" w14:textId="77777777" w:rsidR="00775B39" w:rsidRPr="007F2DEC" w:rsidRDefault="00775B39" w:rsidP="00C52AEB">
            <w:pPr>
              <w:spacing w:before="60" w:after="60"/>
              <w:ind w:left="356" w:hanging="284"/>
              <w:rPr>
                <w:rFonts w:asciiTheme="minorHAnsi" w:hAnsiTheme="minorHAnsi" w:cstheme="minorHAnsi"/>
                <w:sz w:val="22"/>
                <w:szCs w:val="22"/>
                <w:lang w:eastAsia="pl-PL"/>
              </w:rPr>
            </w:pPr>
            <w:r w:rsidRPr="007F2DEC">
              <w:rPr>
                <w:rFonts w:asciiTheme="minorHAnsi" w:hAnsiTheme="minorHAnsi" w:cstheme="minorHAnsi"/>
                <w:sz w:val="22"/>
                <w:szCs w:val="22"/>
                <w:lang w:eastAsia="pl-PL"/>
              </w:rPr>
              <w:t>•</w:t>
            </w:r>
            <w:r w:rsidRPr="007F2DEC">
              <w:rPr>
                <w:rFonts w:asciiTheme="minorHAnsi" w:hAnsiTheme="minorHAnsi" w:cstheme="minorHAnsi"/>
                <w:sz w:val="22"/>
                <w:szCs w:val="22"/>
                <w:lang w:eastAsia="pl-PL"/>
              </w:rPr>
              <w:tab/>
              <w:t xml:space="preserve">524 wykroczeń przeciwko porządkowi i spokojowi publicznemu, </w:t>
            </w:r>
          </w:p>
          <w:p w14:paraId="670574A6" w14:textId="77777777" w:rsidR="00775B39" w:rsidRPr="007F2DEC" w:rsidRDefault="00775B39" w:rsidP="00C52AEB">
            <w:pPr>
              <w:spacing w:before="60" w:after="60"/>
              <w:ind w:left="356" w:hanging="284"/>
              <w:rPr>
                <w:rFonts w:asciiTheme="minorHAnsi" w:hAnsiTheme="minorHAnsi" w:cstheme="minorHAnsi"/>
                <w:sz w:val="22"/>
                <w:szCs w:val="22"/>
                <w:lang w:eastAsia="pl-PL"/>
              </w:rPr>
            </w:pPr>
            <w:r w:rsidRPr="007F2DEC">
              <w:rPr>
                <w:rFonts w:asciiTheme="minorHAnsi" w:hAnsiTheme="minorHAnsi" w:cstheme="minorHAnsi"/>
                <w:sz w:val="22"/>
                <w:szCs w:val="22"/>
                <w:lang w:eastAsia="pl-PL"/>
              </w:rPr>
              <w:t>•</w:t>
            </w:r>
            <w:r w:rsidRPr="007F2DEC">
              <w:rPr>
                <w:rFonts w:asciiTheme="minorHAnsi" w:hAnsiTheme="minorHAnsi" w:cstheme="minorHAnsi"/>
                <w:sz w:val="22"/>
                <w:szCs w:val="22"/>
                <w:lang w:eastAsia="pl-PL"/>
              </w:rPr>
              <w:tab/>
              <w:t xml:space="preserve">30 wykroczeń przeciwko bezpieczeństwu osób i mienia, </w:t>
            </w:r>
          </w:p>
          <w:p w14:paraId="5758EB42" w14:textId="77777777" w:rsidR="00775B39" w:rsidRPr="007F2DEC" w:rsidRDefault="00775B39" w:rsidP="00C52AEB">
            <w:pPr>
              <w:spacing w:before="60" w:after="60"/>
              <w:ind w:left="356" w:hanging="284"/>
              <w:rPr>
                <w:rFonts w:asciiTheme="minorHAnsi" w:hAnsiTheme="minorHAnsi" w:cstheme="minorHAnsi"/>
                <w:sz w:val="22"/>
                <w:szCs w:val="22"/>
                <w:lang w:eastAsia="pl-PL"/>
              </w:rPr>
            </w:pPr>
            <w:r w:rsidRPr="007F2DEC">
              <w:rPr>
                <w:rFonts w:asciiTheme="minorHAnsi" w:hAnsiTheme="minorHAnsi" w:cstheme="minorHAnsi"/>
                <w:sz w:val="22"/>
                <w:szCs w:val="22"/>
                <w:lang w:eastAsia="pl-PL"/>
              </w:rPr>
              <w:t>•</w:t>
            </w:r>
            <w:r w:rsidRPr="007F2DEC">
              <w:rPr>
                <w:rFonts w:asciiTheme="minorHAnsi" w:hAnsiTheme="minorHAnsi" w:cstheme="minorHAnsi"/>
                <w:sz w:val="22"/>
                <w:szCs w:val="22"/>
                <w:lang w:eastAsia="pl-PL"/>
              </w:rPr>
              <w:tab/>
              <w:t xml:space="preserve">2478 wykroczeń przeciwko bezpieczeństwu i porządkowi w komunikacji, </w:t>
            </w:r>
          </w:p>
          <w:p w14:paraId="0946237D" w14:textId="77777777" w:rsidR="00775B39" w:rsidRPr="007F2DEC" w:rsidRDefault="00775B39" w:rsidP="00C52AEB">
            <w:pPr>
              <w:spacing w:before="60" w:after="60"/>
              <w:ind w:left="356" w:hanging="284"/>
              <w:rPr>
                <w:rFonts w:asciiTheme="minorHAnsi" w:hAnsiTheme="minorHAnsi" w:cstheme="minorHAnsi"/>
                <w:sz w:val="22"/>
                <w:szCs w:val="22"/>
                <w:lang w:eastAsia="pl-PL"/>
              </w:rPr>
            </w:pPr>
            <w:r w:rsidRPr="007F2DEC">
              <w:rPr>
                <w:rFonts w:asciiTheme="minorHAnsi" w:hAnsiTheme="minorHAnsi" w:cstheme="minorHAnsi"/>
                <w:sz w:val="22"/>
                <w:szCs w:val="22"/>
                <w:lang w:eastAsia="pl-PL"/>
              </w:rPr>
              <w:t>•</w:t>
            </w:r>
            <w:r w:rsidRPr="007F2DEC">
              <w:rPr>
                <w:rFonts w:asciiTheme="minorHAnsi" w:hAnsiTheme="minorHAnsi" w:cstheme="minorHAnsi"/>
                <w:sz w:val="22"/>
                <w:szCs w:val="22"/>
                <w:lang w:eastAsia="pl-PL"/>
              </w:rPr>
              <w:tab/>
              <w:t xml:space="preserve">613 wykroczenia przeciwko obyczajności publicznej, </w:t>
            </w:r>
          </w:p>
          <w:p w14:paraId="62CC2416" w14:textId="77777777" w:rsidR="00775B39" w:rsidRPr="007F2DEC" w:rsidRDefault="00775B39" w:rsidP="00C52AEB">
            <w:pPr>
              <w:spacing w:before="60" w:after="60"/>
              <w:ind w:left="356" w:hanging="284"/>
              <w:rPr>
                <w:rFonts w:asciiTheme="minorHAnsi" w:hAnsiTheme="minorHAnsi" w:cstheme="minorHAnsi"/>
                <w:sz w:val="22"/>
                <w:szCs w:val="22"/>
                <w:lang w:eastAsia="pl-PL"/>
              </w:rPr>
            </w:pPr>
            <w:r w:rsidRPr="007F2DEC">
              <w:rPr>
                <w:rFonts w:asciiTheme="minorHAnsi" w:hAnsiTheme="minorHAnsi" w:cstheme="minorHAnsi"/>
                <w:sz w:val="22"/>
                <w:szCs w:val="22"/>
                <w:lang w:eastAsia="pl-PL"/>
              </w:rPr>
              <w:t>•</w:t>
            </w:r>
            <w:r w:rsidRPr="007F2DEC">
              <w:rPr>
                <w:rFonts w:asciiTheme="minorHAnsi" w:hAnsiTheme="minorHAnsi" w:cstheme="minorHAnsi"/>
                <w:sz w:val="22"/>
                <w:szCs w:val="22"/>
                <w:lang w:eastAsia="pl-PL"/>
              </w:rPr>
              <w:tab/>
              <w:t xml:space="preserve">988 wykroczeń przeciwko urządzeniom użytku publicznego, </w:t>
            </w:r>
          </w:p>
          <w:p w14:paraId="7CD9F5BA" w14:textId="0C048E05" w:rsidR="00775B39" w:rsidRPr="00BE705F" w:rsidRDefault="00775B39" w:rsidP="00C52AEB">
            <w:pPr>
              <w:spacing w:before="60" w:after="60"/>
              <w:ind w:left="356" w:hanging="284"/>
              <w:rPr>
                <w:rFonts w:asciiTheme="minorHAnsi" w:hAnsiTheme="minorHAnsi" w:cstheme="minorHAnsi"/>
                <w:sz w:val="22"/>
                <w:szCs w:val="22"/>
                <w:lang w:eastAsia="pl-PL"/>
              </w:rPr>
            </w:pPr>
            <w:r w:rsidRPr="007F2DEC">
              <w:rPr>
                <w:rFonts w:asciiTheme="minorHAnsi" w:hAnsiTheme="minorHAnsi" w:cstheme="minorHAnsi"/>
                <w:sz w:val="22"/>
                <w:szCs w:val="22"/>
                <w:lang w:eastAsia="pl-PL"/>
              </w:rPr>
              <w:t>•</w:t>
            </w:r>
            <w:r w:rsidRPr="007F2DEC">
              <w:rPr>
                <w:rFonts w:asciiTheme="minorHAnsi" w:hAnsiTheme="minorHAnsi" w:cstheme="minorHAnsi"/>
                <w:sz w:val="22"/>
                <w:szCs w:val="22"/>
                <w:lang w:eastAsia="pl-PL"/>
              </w:rPr>
              <w:tab/>
              <w:t>2921 wykroczeń przeciwko</w:t>
            </w:r>
            <w:r w:rsidR="006D4E2B">
              <w:rPr>
                <w:rFonts w:asciiTheme="minorHAnsi" w:hAnsiTheme="minorHAnsi" w:cstheme="minorHAnsi"/>
                <w:sz w:val="22"/>
                <w:szCs w:val="22"/>
                <w:lang w:eastAsia="pl-PL"/>
              </w:rPr>
              <w:t xml:space="preserve"> przepisom ustawy </w:t>
            </w:r>
            <w:r w:rsidRPr="007F2DEC">
              <w:rPr>
                <w:rFonts w:asciiTheme="minorHAnsi" w:hAnsiTheme="minorHAnsi" w:cstheme="minorHAnsi"/>
                <w:sz w:val="22"/>
                <w:szCs w:val="22"/>
                <w:lang w:eastAsia="pl-PL"/>
              </w:rPr>
              <w:t>o wychowaniu w trzeźwości.</w:t>
            </w:r>
          </w:p>
        </w:tc>
        <w:tc>
          <w:tcPr>
            <w:tcW w:w="1846" w:type="pct"/>
            <w:tcBorders>
              <w:top w:val="single" w:sz="4" w:space="0" w:color="auto"/>
              <w:left w:val="single" w:sz="4" w:space="0" w:color="auto"/>
              <w:bottom w:val="single" w:sz="4" w:space="0" w:color="auto"/>
              <w:right w:val="single" w:sz="4" w:space="0" w:color="auto"/>
            </w:tcBorders>
          </w:tcPr>
          <w:p w14:paraId="50B4CC2B" w14:textId="77777777" w:rsidR="00775B39" w:rsidRDefault="00775B39" w:rsidP="00C52AEB">
            <w:pPr>
              <w:ind w:left="236" w:right="-49"/>
              <w:rPr>
                <w:rFonts w:asciiTheme="minorHAnsi" w:hAnsiTheme="minorHAnsi" w:cstheme="minorHAnsi"/>
                <w:sz w:val="22"/>
                <w:szCs w:val="22"/>
              </w:rPr>
            </w:pPr>
            <w:r w:rsidRPr="00B7234A">
              <w:rPr>
                <w:rFonts w:asciiTheme="minorHAnsi" w:hAnsiTheme="minorHAnsi" w:cstheme="minorHAnsi"/>
                <w:sz w:val="22"/>
                <w:szCs w:val="22"/>
              </w:rPr>
              <w:t>W roku 2019</w:t>
            </w:r>
            <w:r>
              <w:rPr>
                <w:rFonts w:asciiTheme="minorHAnsi" w:hAnsiTheme="minorHAnsi" w:cstheme="minorHAnsi"/>
                <w:sz w:val="22"/>
                <w:szCs w:val="22"/>
              </w:rPr>
              <w:t xml:space="preserve"> w Rejestrze Spraw o Wykroczeniach było 1547 postępowań. </w:t>
            </w:r>
            <w:r w:rsidRPr="00B7234A">
              <w:rPr>
                <w:rFonts w:asciiTheme="minorHAnsi" w:hAnsiTheme="minorHAnsi" w:cstheme="minorHAnsi"/>
                <w:sz w:val="22"/>
                <w:szCs w:val="22"/>
              </w:rPr>
              <w:t xml:space="preserve"> </w:t>
            </w:r>
          </w:p>
          <w:p w14:paraId="41179C8C" w14:textId="32EE597E" w:rsidR="0046104A" w:rsidRDefault="0046104A" w:rsidP="00C52AEB">
            <w:pPr>
              <w:ind w:left="236" w:right="-49"/>
              <w:rPr>
                <w:rFonts w:asciiTheme="minorHAnsi" w:hAnsiTheme="minorHAnsi" w:cstheme="minorHAnsi"/>
                <w:sz w:val="22"/>
                <w:szCs w:val="22"/>
              </w:rPr>
            </w:pPr>
            <w:r w:rsidRPr="0046104A">
              <w:rPr>
                <w:rFonts w:asciiTheme="minorHAnsi" w:hAnsiTheme="minorHAnsi" w:cstheme="minorHAnsi"/>
                <w:sz w:val="22"/>
                <w:szCs w:val="22"/>
              </w:rPr>
              <w:t>W roku 2019 Komenda Miejska Policji odnotowała 462 postępowań</w:t>
            </w:r>
            <w:r w:rsidR="00890DF5">
              <w:rPr>
                <w:rFonts w:asciiTheme="minorHAnsi" w:hAnsiTheme="minorHAnsi" w:cstheme="minorHAnsi"/>
                <w:sz w:val="22"/>
                <w:szCs w:val="22"/>
              </w:rPr>
              <w:t>.</w:t>
            </w:r>
            <w:r w:rsidRPr="0046104A">
              <w:rPr>
                <w:rFonts w:asciiTheme="minorHAnsi" w:hAnsiTheme="minorHAnsi" w:cstheme="minorHAnsi"/>
                <w:sz w:val="22"/>
                <w:szCs w:val="22"/>
              </w:rPr>
              <w:t xml:space="preserve">                                                         </w:t>
            </w:r>
          </w:p>
          <w:p w14:paraId="4309612B" w14:textId="77777777" w:rsidR="00775B39" w:rsidRPr="00B62F52" w:rsidRDefault="00775B39" w:rsidP="00C52AEB">
            <w:pPr>
              <w:spacing w:before="240"/>
              <w:ind w:left="236" w:right="-49"/>
              <w:rPr>
                <w:rFonts w:asciiTheme="minorHAnsi" w:hAnsiTheme="minorHAnsi" w:cstheme="minorHAnsi"/>
                <w:sz w:val="22"/>
                <w:szCs w:val="22"/>
              </w:rPr>
            </w:pPr>
            <w:r w:rsidRPr="00D54674">
              <w:rPr>
                <w:rFonts w:asciiTheme="minorHAnsi" w:hAnsiTheme="minorHAnsi" w:cstheme="minorHAnsi"/>
                <w:b/>
                <w:sz w:val="22"/>
                <w:szCs w:val="22"/>
              </w:rPr>
              <w:t>Straż Miejska otrzymała 4506 zgłoszeń</w:t>
            </w:r>
            <w:r w:rsidRPr="00B7234A">
              <w:rPr>
                <w:rFonts w:asciiTheme="minorHAnsi" w:hAnsiTheme="minorHAnsi" w:cstheme="minorHAnsi"/>
                <w:sz w:val="22"/>
                <w:szCs w:val="22"/>
              </w:rPr>
              <w:t xml:space="preserve"> mieszkańców w celu podjęcia interwencji</w:t>
            </w:r>
            <w:r>
              <w:rPr>
                <w:rFonts w:asciiTheme="minorHAnsi" w:hAnsiTheme="minorHAnsi" w:cstheme="minorHAnsi"/>
                <w:sz w:val="22"/>
                <w:szCs w:val="22"/>
              </w:rPr>
              <w:t xml:space="preserve">-zgłoszenia </w:t>
            </w:r>
            <w:r w:rsidRPr="00B62F52">
              <w:rPr>
                <w:rFonts w:asciiTheme="minorHAnsi" w:hAnsiTheme="minorHAnsi" w:cstheme="minorHAnsi"/>
                <w:sz w:val="22"/>
                <w:szCs w:val="22"/>
              </w:rPr>
              <w:t xml:space="preserve">przedstawiają się następująco:                                   </w:t>
            </w:r>
          </w:p>
          <w:p w14:paraId="59E17667" w14:textId="77777777" w:rsidR="00775B39" w:rsidRDefault="00775B39" w:rsidP="00A225AE">
            <w:pPr>
              <w:pStyle w:val="Akapitzlist"/>
              <w:numPr>
                <w:ilvl w:val="0"/>
                <w:numId w:val="21"/>
              </w:numPr>
              <w:spacing w:before="240"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838 zakłócanie porządku publicznego                                       </w:t>
            </w:r>
            <w:r>
              <w:rPr>
                <w:rFonts w:asciiTheme="minorHAnsi" w:hAnsiTheme="minorHAnsi" w:cstheme="minorHAnsi"/>
                <w:sz w:val="22"/>
                <w:szCs w:val="22"/>
              </w:rPr>
              <w:t xml:space="preserve">                        </w:t>
            </w:r>
          </w:p>
          <w:p w14:paraId="398827B5" w14:textId="77777777" w:rsidR="00775B39" w:rsidRDefault="00775B39" w:rsidP="00A225AE">
            <w:pPr>
              <w:pStyle w:val="Akapitzlist"/>
              <w:numPr>
                <w:ilvl w:val="0"/>
                <w:numId w:val="21"/>
              </w:numPr>
              <w:spacing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1936    zagrożenie w ruchu drogowym                                </w:t>
            </w:r>
          </w:p>
          <w:p w14:paraId="37681FE0" w14:textId="77777777" w:rsidR="00775B39" w:rsidRDefault="00775B39" w:rsidP="00A225AE">
            <w:pPr>
              <w:pStyle w:val="Akapitzlist"/>
              <w:numPr>
                <w:ilvl w:val="0"/>
                <w:numId w:val="21"/>
              </w:numPr>
              <w:spacing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561 ochrona środowiska                                                              </w:t>
            </w:r>
          </w:p>
          <w:p w14:paraId="309B950A" w14:textId="77777777" w:rsidR="00775B39" w:rsidRDefault="00775B39" w:rsidP="00A225AE">
            <w:pPr>
              <w:pStyle w:val="Akapitzlist"/>
              <w:numPr>
                <w:ilvl w:val="0"/>
                <w:numId w:val="21"/>
              </w:numPr>
              <w:spacing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179 zagrożenie życia i zdrowia                    </w:t>
            </w:r>
            <w:r>
              <w:rPr>
                <w:rFonts w:asciiTheme="minorHAnsi" w:hAnsiTheme="minorHAnsi" w:cstheme="minorHAnsi"/>
                <w:sz w:val="22"/>
                <w:szCs w:val="22"/>
              </w:rPr>
              <w:t xml:space="preserve">                               </w:t>
            </w:r>
          </w:p>
          <w:p w14:paraId="5BB1711B" w14:textId="77777777" w:rsidR="00775B39" w:rsidRDefault="00775B39" w:rsidP="00A225AE">
            <w:pPr>
              <w:pStyle w:val="Akapitzlist"/>
              <w:numPr>
                <w:ilvl w:val="0"/>
                <w:numId w:val="21"/>
              </w:numPr>
              <w:spacing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30 zagrożenie pożarowe, katastrofy, inne zdarzenia     </w:t>
            </w:r>
          </w:p>
          <w:p w14:paraId="414CF5CB" w14:textId="77777777" w:rsidR="00775B39" w:rsidRDefault="00775B39" w:rsidP="00A225AE">
            <w:pPr>
              <w:pStyle w:val="Akapitzlist"/>
              <w:numPr>
                <w:ilvl w:val="0"/>
                <w:numId w:val="21"/>
              </w:numPr>
              <w:spacing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94 awarie techniczne                                                                  </w:t>
            </w:r>
          </w:p>
          <w:p w14:paraId="407E568C" w14:textId="77777777" w:rsidR="00775B39" w:rsidRDefault="00775B39" w:rsidP="00A225AE">
            <w:pPr>
              <w:pStyle w:val="Akapitzlist"/>
              <w:numPr>
                <w:ilvl w:val="0"/>
                <w:numId w:val="21"/>
              </w:numPr>
              <w:spacing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752 zwierzęta                                                                                 </w:t>
            </w:r>
          </w:p>
          <w:p w14:paraId="2CC3F06D" w14:textId="77777777" w:rsidR="006D4E2B" w:rsidRDefault="00775B39" w:rsidP="00A225AE">
            <w:pPr>
              <w:pStyle w:val="Akapitzlist"/>
              <w:numPr>
                <w:ilvl w:val="0"/>
                <w:numId w:val="21"/>
              </w:numPr>
              <w:spacing w:after="120"/>
              <w:ind w:left="380" w:right="-51" w:hanging="284"/>
              <w:rPr>
                <w:rFonts w:asciiTheme="minorHAnsi" w:hAnsiTheme="minorHAnsi" w:cstheme="minorHAnsi"/>
                <w:sz w:val="22"/>
                <w:szCs w:val="22"/>
              </w:rPr>
            </w:pPr>
            <w:r w:rsidRPr="00B62F52">
              <w:rPr>
                <w:rFonts w:asciiTheme="minorHAnsi" w:hAnsiTheme="minorHAnsi" w:cstheme="minorHAnsi"/>
                <w:sz w:val="22"/>
                <w:szCs w:val="22"/>
              </w:rPr>
              <w:t xml:space="preserve">116 pozostałe zgłoszenia   </w:t>
            </w:r>
          </w:p>
          <w:p w14:paraId="49CAFE9E" w14:textId="6113D4D0" w:rsidR="00775B39" w:rsidRPr="006D4E2B" w:rsidRDefault="00775B39" w:rsidP="006D4E2B">
            <w:pPr>
              <w:spacing w:after="120"/>
              <w:ind w:left="96" w:right="-51"/>
              <w:rPr>
                <w:rFonts w:asciiTheme="minorHAnsi" w:hAnsiTheme="minorHAnsi" w:cstheme="minorHAnsi"/>
                <w:sz w:val="22"/>
                <w:szCs w:val="22"/>
              </w:rPr>
            </w:pPr>
          </w:p>
        </w:tc>
      </w:tr>
      <w:tr w:rsidR="00775B39" w:rsidRPr="00BE705F" w14:paraId="2523690D" w14:textId="77777777" w:rsidTr="00C52AEB">
        <w:trPr>
          <w:trHeight w:val="493"/>
        </w:trPr>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33EA87B8" w14:textId="77777777" w:rsidR="00775B39" w:rsidRPr="00BE705F" w:rsidRDefault="00775B39" w:rsidP="00C52AEB">
            <w:pPr>
              <w:spacing w:line="276" w:lineRule="auto"/>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Liczba i kategorie przestępstw pospolitych, w tym z udziałem mieszkańców Sopotu</w:t>
            </w:r>
          </w:p>
        </w:tc>
        <w:tc>
          <w:tcPr>
            <w:tcW w:w="1895" w:type="pct"/>
            <w:tcBorders>
              <w:top w:val="single" w:sz="4" w:space="0" w:color="auto"/>
              <w:left w:val="single" w:sz="4" w:space="0" w:color="auto"/>
              <w:bottom w:val="single" w:sz="4" w:space="0" w:color="auto"/>
              <w:right w:val="single" w:sz="4" w:space="0" w:color="auto"/>
            </w:tcBorders>
            <w:shd w:val="clear" w:color="auto" w:fill="auto"/>
            <w:vAlign w:val="center"/>
          </w:tcPr>
          <w:p w14:paraId="47657AC1" w14:textId="77777777" w:rsidR="00775B39" w:rsidRPr="007F2DEC" w:rsidRDefault="00775B39" w:rsidP="00C52AEB">
            <w:pPr>
              <w:spacing w:before="60" w:after="60" w:line="276" w:lineRule="auto"/>
              <w:ind w:left="358"/>
              <w:rPr>
                <w:rFonts w:asciiTheme="minorHAnsi" w:hAnsiTheme="minorHAnsi" w:cstheme="minorHAnsi"/>
                <w:sz w:val="22"/>
                <w:szCs w:val="22"/>
                <w:lang w:eastAsia="pl-PL"/>
              </w:rPr>
            </w:pPr>
            <w:r w:rsidRPr="00710945">
              <w:rPr>
                <w:rFonts w:asciiTheme="minorHAnsi" w:hAnsiTheme="minorHAnsi" w:cstheme="minorHAnsi"/>
                <w:sz w:val="22"/>
                <w:szCs w:val="22"/>
                <w:lang w:eastAsia="pl-PL"/>
              </w:rPr>
              <w:t>W 2018 roku na</w:t>
            </w:r>
            <w:r w:rsidRPr="00BE705F">
              <w:rPr>
                <w:rFonts w:asciiTheme="minorHAnsi" w:hAnsiTheme="minorHAnsi" w:cstheme="minorHAnsi"/>
                <w:sz w:val="22"/>
                <w:szCs w:val="22"/>
                <w:lang w:eastAsia="pl-PL"/>
              </w:rPr>
              <w:t xml:space="preserve"> terenie Sopotu ogółem zaistniało 511 przestępstw z kategorii przestępstw pospolitych. Ilość zaistniałych zdarzeń w </w:t>
            </w:r>
            <w:r w:rsidRPr="007F2DEC">
              <w:rPr>
                <w:rFonts w:asciiTheme="minorHAnsi" w:hAnsiTheme="minorHAnsi" w:cstheme="minorHAnsi"/>
                <w:sz w:val="22"/>
                <w:szCs w:val="22"/>
                <w:lang w:eastAsia="pl-PL"/>
              </w:rPr>
              <w:t xml:space="preserve"> podstawowych kategoriach kształtowała się następująco:</w:t>
            </w:r>
          </w:p>
          <w:p w14:paraId="1B2320F2" w14:textId="77777777" w:rsidR="00775B39" w:rsidRPr="007F2DEC" w:rsidRDefault="00775B39" w:rsidP="00775B39">
            <w:pPr>
              <w:numPr>
                <w:ilvl w:val="0"/>
                <w:numId w:val="7"/>
              </w:numPr>
              <w:spacing w:before="60" w:after="60" w:line="276" w:lineRule="auto"/>
              <w:ind w:left="665" w:hanging="284"/>
              <w:contextualSpacing/>
              <w:jc w:val="both"/>
              <w:rPr>
                <w:rFonts w:asciiTheme="minorHAnsi" w:hAnsiTheme="minorHAnsi" w:cstheme="minorHAnsi"/>
                <w:sz w:val="22"/>
                <w:szCs w:val="22"/>
                <w:lang w:eastAsia="pl-PL"/>
              </w:rPr>
            </w:pPr>
            <w:r w:rsidRPr="007F2DEC">
              <w:rPr>
                <w:rFonts w:asciiTheme="minorHAnsi" w:hAnsiTheme="minorHAnsi" w:cstheme="minorHAnsi"/>
                <w:sz w:val="22"/>
                <w:szCs w:val="22"/>
                <w:lang w:eastAsia="pl-PL"/>
              </w:rPr>
              <w:lastRenderedPageBreak/>
              <w:t>Kradzież cudzej rzeczy – 248</w:t>
            </w:r>
          </w:p>
          <w:p w14:paraId="2DB3ADCB" w14:textId="77777777" w:rsidR="00775B39" w:rsidRPr="007F2DEC" w:rsidRDefault="00775B39" w:rsidP="00775B39">
            <w:pPr>
              <w:numPr>
                <w:ilvl w:val="0"/>
                <w:numId w:val="7"/>
              </w:numPr>
              <w:spacing w:before="60" w:after="60" w:line="276" w:lineRule="auto"/>
              <w:ind w:left="665" w:hanging="284"/>
              <w:contextualSpacing/>
              <w:rPr>
                <w:rFonts w:asciiTheme="minorHAnsi" w:hAnsiTheme="minorHAnsi" w:cstheme="minorHAnsi"/>
                <w:sz w:val="22"/>
                <w:szCs w:val="22"/>
                <w:lang w:eastAsia="pl-PL"/>
              </w:rPr>
            </w:pPr>
            <w:r w:rsidRPr="007F2DEC">
              <w:rPr>
                <w:rFonts w:asciiTheme="minorHAnsi" w:hAnsiTheme="minorHAnsi" w:cstheme="minorHAnsi"/>
                <w:sz w:val="22"/>
                <w:szCs w:val="22"/>
                <w:lang w:eastAsia="pl-PL"/>
              </w:rPr>
              <w:t>Kradzież  z włamaniem – 131</w:t>
            </w:r>
          </w:p>
          <w:p w14:paraId="611F2254" w14:textId="77777777" w:rsidR="00775B39" w:rsidRPr="007F2DEC" w:rsidRDefault="00775B39" w:rsidP="00775B39">
            <w:pPr>
              <w:numPr>
                <w:ilvl w:val="0"/>
                <w:numId w:val="7"/>
              </w:numPr>
              <w:spacing w:before="60" w:after="60" w:line="276" w:lineRule="auto"/>
              <w:ind w:left="665" w:hanging="284"/>
              <w:contextualSpacing/>
              <w:jc w:val="both"/>
              <w:rPr>
                <w:rFonts w:asciiTheme="minorHAnsi" w:hAnsiTheme="minorHAnsi" w:cstheme="minorHAnsi"/>
                <w:sz w:val="22"/>
                <w:szCs w:val="22"/>
                <w:lang w:eastAsia="pl-PL"/>
              </w:rPr>
            </w:pPr>
            <w:r w:rsidRPr="007F2DEC">
              <w:rPr>
                <w:rFonts w:asciiTheme="minorHAnsi" w:hAnsiTheme="minorHAnsi" w:cstheme="minorHAnsi"/>
                <w:sz w:val="22"/>
                <w:szCs w:val="22"/>
                <w:lang w:eastAsia="pl-PL"/>
              </w:rPr>
              <w:t>Kradzież samochodu – 35</w:t>
            </w:r>
          </w:p>
          <w:p w14:paraId="0274EBB4" w14:textId="77777777" w:rsidR="00775B39" w:rsidRPr="007F2DEC" w:rsidRDefault="00775B39" w:rsidP="00775B39">
            <w:pPr>
              <w:numPr>
                <w:ilvl w:val="0"/>
                <w:numId w:val="7"/>
              </w:numPr>
              <w:spacing w:before="60" w:after="60" w:line="276" w:lineRule="auto"/>
              <w:ind w:left="665" w:hanging="284"/>
              <w:contextualSpacing/>
              <w:jc w:val="both"/>
              <w:rPr>
                <w:rFonts w:asciiTheme="minorHAnsi" w:hAnsiTheme="minorHAnsi" w:cstheme="minorHAnsi"/>
                <w:sz w:val="22"/>
                <w:szCs w:val="22"/>
                <w:lang w:eastAsia="pl-PL"/>
              </w:rPr>
            </w:pPr>
            <w:r w:rsidRPr="007F2DEC">
              <w:rPr>
                <w:rFonts w:asciiTheme="minorHAnsi" w:hAnsiTheme="minorHAnsi" w:cstheme="minorHAnsi"/>
                <w:sz w:val="22"/>
                <w:szCs w:val="22"/>
                <w:lang w:eastAsia="pl-PL"/>
              </w:rPr>
              <w:t>Rozbój – 8</w:t>
            </w:r>
          </w:p>
          <w:p w14:paraId="5A82FD2E" w14:textId="77777777" w:rsidR="00775B39" w:rsidRPr="007F2DEC" w:rsidRDefault="00775B39" w:rsidP="00775B39">
            <w:pPr>
              <w:numPr>
                <w:ilvl w:val="0"/>
                <w:numId w:val="7"/>
              </w:numPr>
              <w:spacing w:before="60" w:after="60" w:line="276" w:lineRule="auto"/>
              <w:ind w:left="665" w:hanging="284"/>
              <w:contextualSpacing/>
              <w:jc w:val="both"/>
              <w:rPr>
                <w:rFonts w:asciiTheme="minorHAnsi" w:hAnsiTheme="minorHAnsi" w:cstheme="minorHAnsi"/>
                <w:sz w:val="22"/>
                <w:szCs w:val="22"/>
                <w:lang w:eastAsia="pl-PL"/>
              </w:rPr>
            </w:pPr>
            <w:r w:rsidRPr="007F2DEC">
              <w:rPr>
                <w:rFonts w:asciiTheme="minorHAnsi" w:hAnsiTheme="minorHAnsi" w:cstheme="minorHAnsi"/>
                <w:sz w:val="22"/>
                <w:szCs w:val="22"/>
                <w:lang w:eastAsia="pl-PL"/>
              </w:rPr>
              <w:t>Bójka/ Pobicie – 6</w:t>
            </w:r>
          </w:p>
          <w:p w14:paraId="6E37AEAB" w14:textId="77777777" w:rsidR="00775B39" w:rsidRPr="007F2DEC" w:rsidRDefault="00775B39" w:rsidP="00775B39">
            <w:pPr>
              <w:numPr>
                <w:ilvl w:val="0"/>
                <w:numId w:val="7"/>
              </w:numPr>
              <w:spacing w:before="60" w:after="60" w:line="276" w:lineRule="auto"/>
              <w:ind w:left="665" w:hanging="284"/>
              <w:contextualSpacing/>
              <w:jc w:val="both"/>
              <w:rPr>
                <w:rFonts w:asciiTheme="minorHAnsi" w:hAnsiTheme="minorHAnsi" w:cstheme="minorHAnsi"/>
                <w:sz w:val="22"/>
                <w:szCs w:val="22"/>
                <w:lang w:eastAsia="pl-PL"/>
              </w:rPr>
            </w:pPr>
            <w:r w:rsidRPr="007F2DEC">
              <w:rPr>
                <w:rFonts w:asciiTheme="minorHAnsi" w:hAnsiTheme="minorHAnsi" w:cstheme="minorHAnsi"/>
                <w:sz w:val="22"/>
                <w:szCs w:val="22"/>
                <w:lang w:eastAsia="pl-PL"/>
              </w:rPr>
              <w:t xml:space="preserve">Uszczerbek na zdrowiu – 24 </w:t>
            </w:r>
          </w:p>
          <w:p w14:paraId="6934C89C" w14:textId="77777777" w:rsidR="00775B39" w:rsidRPr="00483894" w:rsidRDefault="00775B39" w:rsidP="00775B39">
            <w:pPr>
              <w:pStyle w:val="Akapitzlist"/>
              <w:numPr>
                <w:ilvl w:val="0"/>
                <w:numId w:val="8"/>
              </w:numPr>
              <w:spacing w:before="60" w:after="60" w:line="276" w:lineRule="auto"/>
              <w:ind w:left="639" w:hanging="283"/>
              <w:jc w:val="both"/>
              <w:rPr>
                <w:rFonts w:asciiTheme="minorHAnsi" w:hAnsiTheme="minorHAnsi" w:cstheme="minorHAnsi"/>
                <w:sz w:val="22"/>
                <w:szCs w:val="22"/>
                <w:lang w:eastAsia="pl-PL"/>
              </w:rPr>
            </w:pPr>
            <w:r w:rsidRPr="007F2DEC">
              <w:rPr>
                <w:rFonts w:asciiTheme="minorHAnsi" w:hAnsiTheme="minorHAnsi" w:cstheme="minorHAnsi"/>
                <w:sz w:val="22"/>
                <w:szCs w:val="22"/>
                <w:lang w:eastAsia="pl-PL"/>
              </w:rPr>
              <w:t>Uszkodzenie mienia – 59</w:t>
            </w:r>
          </w:p>
        </w:tc>
        <w:tc>
          <w:tcPr>
            <w:tcW w:w="1846" w:type="pct"/>
            <w:tcBorders>
              <w:top w:val="single" w:sz="4" w:space="0" w:color="auto"/>
              <w:left w:val="single" w:sz="4" w:space="0" w:color="auto"/>
              <w:bottom w:val="single" w:sz="4" w:space="0" w:color="auto"/>
              <w:right w:val="single" w:sz="4" w:space="0" w:color="auto"/>
            </w:tcBorders>
          </w:tcPr>
          <w:p w14:paraId="2900F77E" w14:textId="553A5155" w:rsidR="00775B39" w:rsidRPr="00483894" w:rsidRDefault="00BE2DC3" w:rsidP="00BE2DC3">
            <w:pPr>
              <w:pStyle w:val="Akapitzlist"/>
              <w:spacing w:before="60" w:after="60" w:line="276" w:lineRule="auto"/>
              <w:ind w:left="94"/>
              <w:rPr>
                <w:rFonts w:asciiTheme="minorHAnsi" w:hAnsiTheme="minorHAnsi" w:cstheme="minorHAnsi"/>
                <w:sz w:val="22"/>
                <w:szCs w:val="22"/>
                <w:lang w:eastAsia="pl-PL"/>
              </w:rPr>
            </w:pPr>
            <w:r w:rsidRPr="006D4E2B">
              <w:rPr>
                <w:rFonts w:asciiTheme="minorHAnsi" w:hAnsiTheme="minorHAnsi" w:cstheme="minorHAnsi"/>
                <w:sz w:val="22"/>
                <w:szCs w:val="22"/>
                <w:lang w:eastAsia="pl-PL"/>
              </w:rPr>
              <w:lastRenderedPageBreak/>
              <w:t>W roku 201</w:t>
            </w:r>
            <w:r>
              <w:rPr>
                <w:rFonts w:asciiTheme="minorHAnsi" w:hAnsiTheme="minorHAnsi" w:cstheme="minorHAnsi"/>
                <w:sz w:val="22"/>
                <w:szCs w:val="22"/>
                <w:lang w:eastAsia="pl-PL"/>
              </w:rPr>
              <w:t xml:space="preserve">9 Komenda Miejska </w:t>
            </w:r>
            <w:r w:rsidRPr="006D4E2B">
              <w:rPr>
                <w:rFonts w:asciiTheme="minorHAnsi" w:hAnsiTheme="minorHAnsi" w:cstheme="minorHAnsi"/>
                <w:sz w:val="22"/>
                <w:szCs w:val="22"/>
                <w:lang w:eastAsia="pl-PL"/>
              </w:rPr>
              <w:t xml:space="preserve">Policji </w:t>
            </w:r>
            <w:r>
              <w:rPr>
                <w:rFonts w:asciiTheme="minorHAnsi" w:hAnsiTheme="minorHAnsi" w:cstheme="minorHAnsi"/>
                <w:sz w:val="22"/>
                <w:szCs w:val="22"/>
              </w:rPr>
              <w:t>odnotowała 462 postępowań</w:t>
            </w:r>
            <w:r w:rsidRPr="006D4E2B">
              <w:rPr>
                <w:rFonts w:asciiTheme="minorHAnsi" w:hAnsiTheme="minorHAnsi" w:cstheme="minorHAnsi"/>
                <w:sz w:val="22"/>
                <w:szCs w:val="22"/>
              </w:rPr>
              <w:t xml:space="preserve">                                                         </w:t>
            </w:r>
          </w:p>
        </w:tc>
      </w:tr>
      <w:tr w:rsidR="00775B39" w:rsidRPr="00BE705F" w14:paraId="114C0F33" w14:textId="77777777" w:rsidTr="00C52AEB">
        <w:trPr>
          <w:trHeight w:val="473"/>
        </w:trPr>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5A81EE1D" w14:textId="77777777" w:rsidR="00775B39" w:rsidRPr="00BE705F" w:rsidRDefault="00775B39" w:rsidP="00C52AEB">
            <w:pPr>
              <w:spacing w:line="276" w:lineRule="auto"/>
              <w:ind w:left="142" w:right="-70"/>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lastRenderedPageBreak/>
              <w:t xml:space="preserve">Ilość i rodzaj podjętych działań </w:t>
            </w:r>
            <w:proofErr w:type="spellStart"/>
            <w:r w:rsidRPr="00BE705F">
              <w:rPr>
                <w:rFonts w:asciiTheme="minorHAnsi" w:eastAsia="Times New Roman" w:hAnsiTheme="minorHAnsi" w:cstheme="minorHAnsi"/>
                <w:sz w:val="22"/>
                <w:szCs w:val="22"/>
                <w:lang w:eastAsia="pl-PL"/>
              </w:rPr>
              <w:t>informacyjno</w:t>
            </w:r>
            <w:proofErr w:type="spellEnd"/>
            <w:r w:rsidRPr="00BE705F">
              <w:rPr>
                <w:rFonts w:asciiTheme="minorHAnsi" w:eastAsia="Times New Roman" w:hAnsiTheme="minorHAnsi" w:cstheme="minorHAnsi"/>
                <w:sz w:val="22"/>
                <w:szCs w:val="22"/>
                <w:lang w:eastAsia="pl-PL"/>
              </w:rPr>
              <w:t xml:space="preserve"> – edukacyjnych dotyczących bezpieczeństwa, świadomości prawnej i obywatelskiej mieszkańców.</w:t>
            </w:r>
          </w:p>
          <w:p w14:paraId="4598B8EF" w14:textId="77777777" w:rsidR="00775B39" w:rsidRPr="00BE705F" w:rsidRDefault="00775B39" w:rsidP="00C52AEB">
            <w:pPr>
              <w:spacing w:line="276" w:lineRule="auto"/>
              <w:jc w:val="both"/>
              <w:rPr>
                <w:rFonts w:asciiTheme="minorHAnsi" w:eastAsia="Times New Roman" w:hAnsiTheme="minorHAnsi" w:cstheme="minorHAnsi"/>
                <w:sz w:val="22"/>
                <w:szCs w:val="22"/>
                <w:lang w:eastAsia="pl-PL"/>
              </w:rPr>
            </w:pPr>
          </w:p>
        </w:tc>
        <w:tc>
          <w:tcPr>
            <w:tcW w:w="1895" w:type="pct"/>
            <w:tcBorders>
              <w:top w:val="single" w:sz="4" w:space="0" w:color="auto"/>
              <w:left w:val="single" w:sz="4" w:space="0" w:color="auto"/>
              <w:bottom w:val="single" w:sz="4" w:space="0" w:color="auto"/>
              <w:right w:val="single" w:sz="4" w:space="0" w:color="auto"/>
            </w:tcBorders>
            <w:shd w:val="clear" w:color="auto" w:fill="auto"/>
            <w:vAlign w:val="center"/>
          </w:tcPr>
          <w:p w14:paraId="0EFB7FF8" w14:textId="77777777" w:rsidR="00775B39" w:rsidRPr="00A73C46" w:rsidRDefault="00775B39" w:rsidP="00C52AEB">
            <w:pPr>
              <w:numPr>
                <w:ilvl w:val="0"/>
                <w:numId w:val="1"/>
              </w:numPr>
              <w:spacing w:line="276" w:lineRule="auto"/>
              <w:ind w:left="51" w:hanging="357"/>
              <w:rPr>
                <w:rFonts w:asciiTheme="minorHAnsi" w:hAnsiTheme="minorHAnsi" w:cstheme="minorHAnsi"/>
                <w:b/>
                <w:sz w:val="22"/>
                <w:szCs w:val="22"/>
                <w:lang w:eastAsia="pl-PL"/>
              </w:rPr>
            </w:pPr>
            <w:r w:rsidRPr="00A73C46">
              <w:rPr>
                <w:rFonts w:asciiTheme="minorHAnsi" w:hAnsiTheme="minorHAnsi" w:cstheme="minorHAnsi"/>
                <w:b/>
                <w:sz w:val="22"/>
                <w:szCs w:val="22"/>
                <w:lang w:eastAsia="pl-PL"/>
              </w:rPr>
              <w:t xml:space="preserve">Działania profilaktyczne: </w:t>
            </w:r>
          </w:p>
          <w:p w14:paraId="61690A15" w14:textId="77777777" w:rsidR="00775B39" w:rsidRPr="00483894" w:rsidRDefault="00775B39" w:rsidP="00775B39">
            <w:pPr>
              <w:pStyle w:val="Akapitzlist"/>
              <w:numPr>
                <w:ilvl w:val="0"/>
                <w:numId w:val="10"/>
              </w:numPr>
              <w:spacing w:before="60" w:after="60" w:line="276" w:lineRule="auto"/>
              <w:ind w:left="381" w:hanging="283"/>
              <w:rPr>
                <w:rFonts w:asciiTheme="minorHAnsi" w:hAnsiTheme="minorHAnsi" w:cstheme="minorHAnsi"/>
                <w:sz w:val="22"/>
                <w:szCs w:val="22"/>
                <w:lang w:eastAsia="pl-PL"/>
              </w:rPr>
            </w:pPr>
            <w:r w:rsidRPr="00483894">
              <w:rPr>
                <w:rFonts w:asciiTheme="minorHAnsi" w:hAnsiTheme="minorHAnsi" w:cstheme="minorHAnsi"/>
                <w:sz w:val="22"/>
                <w:szCs w:val="22"/>
                <w:lang w:eastAsia="pl-PL"/>
              </w:rPr>
              <w:t xml:space="preserve">Organizacja 6 debat społecznych dla mieszkańców Sopotu. Tematyka spotkań dotyczyła bezpieczeństwa  w miejscu publicznym i miejscu zamieszkania, bezpieczeństwa seniorów oraz </w:t>
            </w:r>
            <w:proofErr w:type="spellStart"/>
            <w:r w:rsidRPr="00483894">
              <w:rPr>
                <w:rFonts w:asciiTheme="minorHAnsi" w:hAnsiTheme="minorHAnsi" w:cstheme="minorHAnsi"/>
                <w:sz w:val="22"/>
                <w:szCs w:val="22"/>
                <w:lang w:eastAsia="pl-PL"/>
              </w:rPr>
              <w:t>cyberzagrożeń</w:t>
            </w:r>
            <w:proofErr w:type="spellEnd"/>
            <w:r w:rsidRPr="00483894">
              <w:rPr>
                <w:rFonts w:asciiTheme="minorHAnsi" w:hAnsiTheme="minorHAnsi" w:cstheme="minorHAnsi"/>
                <w:sz w:val="22"/>
                <w:szCs w:val="22"/>
                <w:lang w:eastAsia="pl-PL"/>
              </w:rPr>
              <w:t>. Funkcjonariusze rozmawiali również o narzędziach służących do kontaktu z Policją, tj. aplikacji „Moja Komenda” i „Krajowa Mapa Zagrożeń Bezpieczeństwa”.</w:t>
            </w:r>
          </w:p>
          <w:p w14:paraId="15B4C24A" w14:textId="77777777" w:rsidR="00775B39" w:rsidRPr="00483894" w:rsidRDefault="00775B39" w:rsidP="00775B39">
            <w:pPr>
              <w:pStyle w:val="Akapitzlist"/>
              <w:numPr>
                <w:ilvl w:val="0"/>
                <w:numId w:val="9"/>
              </w:numPr>
              <w:spacing w:before="60" w:after="60" w:line="276" w:lineRule="auto"/>
              <w:ind w:left="381" w:hanging="283"/>
              <w:rPr>
                <w:rFonts w:asciiTheme="minorHAnsi" w:hAnsiTheme="minorHAnsi" w:cstheme="minorHAnsi"/>
                <w:sz w:val="22"/>
                <w:szCs w:val="22"/>
                <w:lang w:eastAsia="pl-PL"/>
              </w:rPr>
            </w:pPr>
            <w:r w:rsidRPr="00483894">
              <w:rPr>
                <w:rFonts w:asciiTheme="minorHAnsi" w:hAnsiTheme="minorHAnsi" w:cstheme="minorHAnsi"/>
                <w:sz w:val="22"/>
                <w:szCs w:val="22"/>
                <w:lang w:eastAsia="pl-PL"/>
              </w:rPr>
              <w:t xml:space="preserve">Regularne spotkania dzielnicowych ze społeczeństwem, w tym m.in. z przedstawicielami spółdzielni i wspólnot mieszkaniowych, pensjonariuszami, pracownikami targowiska miejskiego i cmentarza, działkowiczami oraz przebywających na campingach. Wspólne rozmowy o zasadach bezpieczeństwa na różnych obszarach, m.in. pod kątem zabezpieczenia mienia. </w:t>
            </w:r>
          </w:p>
          <w:p w14:paraId="528E519F" w14:textId="77777777" w:rsidR="00775B39" w:rsidRPr="00483894" w:rsidRDefault="00775B39" w:rsidP="00775B39">
            <w:pPr>
              <w:pStyle w:val="Akapitzlist"/>
              <w:numPr>
                <w:ilvl w:val="0"/>
                <w:numId w:val="9"/>
              </w:numPr>
              <w:spacing w:before="60" w:after="60" w:line="276" w:lineRule="auto"/>
              <w:ind w:left="381" w:hanging="283"/>
              <w:rPr>
                <w:rFonts w:asciiTheme="minorHAnsi" w:hAnsiTheme="minorHAnsi" w:cstheme="minorHAnsi"/>
                <w:sz w:val="22"/>
                <w:szCs w:val="22"/>
                <w:lang w:eastAsia="pl-PL"/>
              </w:rPr>
            </w:pPr>
            <w:r w:rsidRPr="00483894">
              <w:rPr>
                <w:rFonts w:asciiTheme="minorHAnsi" w:hAnsiTheme="minorHAnsi" w:cstheme="minorHAnsi"/>
                <w:sz w:val="22"/>
                <w:szCs w:val="22"/>
                <w:lang w:eastAsia="pl-PL"/>
              </w:rPr>
              <w:t>Regularne uczestnictwo dzielnicowych w posiedzeniach Zespołu Interdyscyplinarnego oraz grup roboczych zajmujących się problematyką przemocy w rodzinie.</w:t>
            </w:r>
          </w:p>
          <w:p w14:paraId="38DE1834" w14:textId="77777777" w:rsidR="00775B39" w:rsidRPr="00483894" w:rsidRDefault="00775B39" w:rsidP="00775B39">
            <w:pPr>
              <w:pStyle w:val="Akapitzlist"/>
              <w:numPr>
                <w:ilvl w:val="0"/>
                <w:numId w:val="9"/>
              </w:numPr>
              <w:spacing w:before="60" w:after="60" w:line="276" w:lineRule="auto"/>
              <w:ind w:left="381" w:hanging="283"/>
              <w:rPr>
                <w:rFonts w:asciiTheme="minorHAnsi" w:hAnsiTheme="minorHAnsi" w:cstheme="minorHAnsi"/>
                <w:sz w:val="22"/>
                <w:szCs w:val="22"/>
                <w:lang w:eastAsia="pl-PL"/>
              </w:rPr>
            </w:pPr>
            <w:r w:rsidRPr="00483894">
              <w:rPr>
                <w:rFonts w:asciiTheme="minorHAnsi" w:hAnsiTheme="minorHAnsi" w:cstheme="minorHAnsi"/>
                <w:sz w:val="22"/>
                <w:szCs w:val="22"/>
                <w:lang w:eastAsia="pl-PL"/>
              </w:rPr>
              <w:t xml:space="preserve">Udział policjantów ruchu drogowego w Komisji ds. bezpieczeństwa w ruchu drogowym przy </w:t>
            </w:r>
            <w:proofErr w:type="spellStart"/>
            <w:r w:rsidRPr="00483894">
              <w:rPr>
                <w:rFonts w:asciiTheme="minorHAnsi" w:hAnsiTheme="minorHAnsi" w:cstheme="minorHAnsi"/>
                <w:sz w:val="22"/>
                <w:szCs w:val="22"/>
                <w:lang w:eastAsia="pl-PL"/>
              </w:rPr>
              <w:t>ZDiZ</w:t>
            </w:r>
            <w:proofErr w:type="spellEnd"/>
            <w:r w:rsidRPr="00483894">
              <w:rPr>
                <w:rFonts w:asciiTheme="minorHAnsi" w:hAnsiTheme="minorHAnsi" w:cstheme="minorHAnsi"/>
                <w:sz w:val="22"/>
                <w:szCs w:val="22"/>
                <w:lang w:eastAsia="pl-PL"/>
              </w:rPr>
              <w:t xml:space="preserve"> Sopot, podczas której poruszana jest </w:t>
            </w:r>
            <w:r w:rsidRPr="00483894">
              <w:rPr>
                <w:rFonts w:asciiTheme="minorHAnsi" w:hAnsiTheme="minorHAnsi" w:cstheme="minorHAnsi"/>
                <w:sz w:val="22"/>
                <w:szCs w:val="22"/>
                <w:lang w:eastAsia="pl-PL"/>
              </w:rPr>
              <w:lastRenderedPageBreak/>
              <w:t xml:space="preserve">tematyka w obszarze bezpieczeństwa osób korzystających ze środków komunikacji, organizacji ruchu drogowego i infrastruktury, wyznaczania lub zmiany tras komunikacyjnych, wyniesienia i doświetlenia przejść dla pieszych, wyznaczania stref ograniczenia prędkości itp. </w:t>
            </w:r>
          </w:p>
          <w:p w14:paraId="3B535BC2" w14:textId="77777777" w:rsidR="00775B39" w:rsidRPr="00B645D3" w:rsidRDefault="00775B39" w:rsidP="00C52AEB">
            <w:pPr>
              <w:pStyle w:val="Akapitzlist"/>
              <w:spacing w:line="276" w:lineRule="auto"/>
              <w:ind w:left="357"/>
              <w:rPr>
                <w:rFonts w:asciiTheme="minorHAnsi" w:hAnsiTheme="minorHAnsi" w:cstheme="minorHAnsi"/>
                <w:sz w:val="22"/>
                <w:szCs w:val="22"/>
                <w:lang w:eastAsia="pl-PL"/>
              </w:rPr>
            </w:pPr>
          </w:p>
        </w:tc>
        <w:tc>
          <w:tcPr>
            <w:tcW w:w="1846" w:type="pct"/>
            <w:tcBorders>
              <w:top w:val="single" w:sz="4" w:space="0" w:color="auto"/>
              <w:left w:val="single" w:sz="4" w:space="0" w:color="auto"/>
              <w:bottom w:val="single" w:sz="4" w:space="0" w:color="auto"/>
              <w:right w:val="single" w:sz="4" w:space="0" w:color="auto"/>
            </w:tcBorders>
          </w:tcPr>
          <w:p w14:paraId="07F3E54A" w14:textId="77777777" w:rsidR="00775B39" w:rsidRPr="00A73C46" w:rsidRDefault="00775B39" w:rsidP="00C52AEB">
            <w:pPr>
              <w:spacing w:before="60" w:after="60" w:line="276" w:lineRule="auto"/>
              <w:rPr>
                <w:rFonts w:asciiTheme="minorHAnsi" w:hAnsiTheme="minorHAnsi" w:cstheme="minorHAnsi"/>
                <w:b/>
                <w:sz w:val="22"/>
                <w:szCs w:val="22"/>
                <w:lang w:eastAsia="pl-PL"/>
              </w:rPr>
            </w:pPr>
            <w:r w:rsidRPr="00A73C46">
              <w:rPr>
                <w:rFonts w:asciiTheme="minorHAnsi" w:hAnsiTheme="minorHAnsi" w:cstheme="minorHAnsi"/>
                <w:b/>
                <w:sz w:val="22"/>
                <w:szCs w:val="22"/>
                <w:lang w:eastAsia="pl-PL"/>
              </w:rPr>
              <w:lastRenderedPageBreak/>
              <w:t xml:space="preserve">Działania profilaktyczne: </w:t>
            </w:r>
          </w:p>
          <w:p w14:paraId="32B00A1F" w14:textId="77777777" w:rsidR="00775B39" w:rsidRDefault="00775B39" w:rsidP="00775B39">
            <w:pPr>
              <w:numPr>
                <w:ilvl w:val="0"/>
                <w:numId w:val="22"/>
              </w:numPr>
              <w:spacing w:after="200" w:line="276" w:lineRule="auto"/>
              <w:ind w:left="494" w:hanging="283"/>
              <w:contextualSpacing/>
              <w:rPr>
                <w:rFonts w:ascii="Calibri" w:eastAsia="Calibri" w:hAnsi="Calibri"/>
                <w:sz w:val="22"/>
                <w:szCs w:val="22"/>
                <w:lang w:eastAsia="en-US"/>
              </w:rPr>
            </w:pPr>
            <w:r w:rsidRPr="000E6C03">
              <w:rPr>
                <w:rFonts w:ascii="Calibri" w:eastAsia="Calibri" w:hAnsi="Calibri"/>
                <w:sz w:val="22"/>
                <w:szCs w:val="22"/>
                <w:lang w:eastAsia="en-US"/>
              </w:rPr>
              <w:t>Uczestnictwo w akcji „Dzień Bezpiecznego Internetu” organizowanego przez Fundację Dajemy Dzieciom Siłę,</w:t>
            </w:r>
          </w:p>
          <w:p w14:paraId="2681109E" w14:textId="77777777" w:rsidR="00775B39" w:rsidRDefault="00775B39" w:rsidP="00775B39">
            <w:pPr>
              <w:numPr>
                <w:ilvl w:val="0"/>
                <w:numId w:val="22"/>
              </w:numPr>
              <w:spacing w:after="200" w:line="276" w:lineRule="auto"/>
              <w:ind w:left="494" w:hanging="283"/>
              <w:contextualSpacing/>
              <w:rPr>
                <w:rFonts w:ascii="Calibri" w:eastAsia="Calibri" w:hAnsi="Calibri"/>
                <w:sz w:val="22"/>
                <w:szCs w:val="22"/>
                <w:lang w:eastAsia="en-US"/>
              </w:rPr>
            </w:pPr>
            <w:r w:rsidRPr="000E6C03">
              <w:rPr>
                <w:rFonts w:ascii="Calibri" w:eastAsia="Calibri" w:hAnsi="Calibri"/>
                <w:sz w:val="22"/>
                <w:szCs w:val="22"/>
                <w:lang w:eastAsia="en-US"/>
              </w:rPr>
              <w:t xml:space="preserve">Uczestniczono w zebraniu z rodzicami uczniów kl. VI i VII szkoły Podstawowej nr 9, ul. Kolberga, temat spotkania „Cyberprzemoc – zagrożenia dzieci i młodzieży w </w:t>
            </w:r>
            <w:proofErr w:type="spellStart"/>
            <w:r w:rsidRPr="000E6C03">
              <w:rPr>
                <w:rFonts w:ascii="Calibri" w:eastAsia="Calibri" w:hAnsi="Calibri"/>
                <w:sz w:val="22"/>
                <w:szCs w:val="22"/>
                <w:lang w:eastAsia="en-US"/>
              </w:rPr>
              <w:t>internecie</w:t>
            </w:r>
            <w:proofErr w:type="spellEnd"/>
            <w:r w:rsidRPr="000E6C03">
              <w:rPr>
                <w:rFonts w:ascii="Calibri" w:eastAsia="Calibri" w:hAnsi="Calibri"/>
                <w:sz w:val="22"/>
                <w:szCs w:val="22"/>
                <w:lang w:eastAsia="en-US"/>
              </w:rPr>
              <w:t>”,</w:t>
            </w:r>
          </w:p>
          <w:p w14:paraId="40675092" w14:textId="77777777" w:rsidR="00775B39" w:rsidRDefault="00775B39" w:rsidP="00775B39">
            <w:pPr>
              <w:numPr>
                <w:ilvl w:val="0"/>
                <w:numId w:val="22"/>
              </w:numPr>
              <w:spacing w:after="200" w:line="276" w:lineRule="auto"/>
              <w:ind w:left="494" w:hanging="283"/>
              <w:contextualSpacing/>
              <w:rPr>
                <w:rFonts w:ascii="Calibri" w:eastAsia="Calibri" w:hAnsi="Calibri"/>
                <w:sz w:val="22"/>
                <w:szCs w:val="22"/>
                <w:lang w:eastAsia="en-US"/>
              </w:rPr>
            </w:pPr>
            <w:r w:rsidRPr="000E6C03">
              <w:rPr>
                <w:rFonts w:ascii="Calibri" w:eastAsia="Calibri" w:hAnsi="Calibri"/>
                <w:lang w:eastAsia="en-US"/>
              </w:rPr>
              <w:t>Uczestnictwo w Festynie Organizacji Pozarządowych,</w:t>
            </w:r>
          </w:p>
          <w:p w14:paraId="568ABC57" w14:textId="77777777" w:rsidR="00775B39" w:rsidRDefault="00775B39" w:rsidP="00775B39">
            <w:pPr>
              <w:numPr>
                <w:ilvl w:val="0"/>
                <w:numId w:val="22"/>
              </w:numPr>
              <w:spacing w:after="200" w:line="276" w:lineRule="auto"/>
              <w:ind w:left="494" w:hanging="283"/>
              <w:contextualSpacing/>
              <w:rPr>
                <w:rFonts w:ascii="Calibri" w:eastAsia="Calibri" w:hAnsi="Calibri"/>
                <w:sz w:val="22"/>
                <w:szCs w:val="22"/>
                <w:lang w:eastAsia="en-US"/>
              </w:rPr>
            </w:pPr>
            <w:r w:rsidRPr="000E6C03">
              <w:rPr>
                <w:rFonts w:ascii="Calibri" w:eastAsia="Calibri" w:hAnsi="Calibri"/>
                <w:sz w:val="22"/>
                <w:szCs w:val="22"/>
                <w:lang w:eastAsia="en-US"/>
              </w:rPr>
              <w:t>Uczestnictwo w sopockiej konferencji „Słowa, które ranią” – UM Sopot,</w:t>
            </w:r>
          </w:p>
          <w:p w14:paraId="23684480" w14:textId="77777777" w:rsidR="00775B39" w:rsidRDefault="00775B39" w:rsidP="00775B39">
            <w:pPr>
              <w:numPr>
                <w:ilvl w:val="0"/>
                <w:numId w:val="22"/>
              </w:numPr>
              <w:spacing w:after="200" w:line="276" w:lineRule="auto"/>
              <w:ind w:left="494" w:hanging="283"/>
              <w:contextualSpacing/>
              <w:rPr>
                <w:rFonts w:ascii="Calibri" w:eastAsia="Calibri" w:hAnsi="Calibri"/>
                <w:sz w:val="22"/>
                <w:szCs w:val="22"/>
                <w:lang w:eastAsia="en-US"/>
              </w:rPr>
            </w:pPr>
            <w:r w:rsidRPr="000E6C03">
              <w:rPr>
                <w:rFonts w:ascii="Calibri" w:eastAsia="Calibri" w:hAnsi="Calibri"/>
                <w:sz w:val="22"/>
                <w:szCs w:val="22"/>
                <w:lang w:eastAsia="en-US"/>
              </w:rPr>
              <w:t>Spotkanie z emerytami w Klubie Seniora + PSP,</w:t>
            </w:r>
          </w:p>
          <w:p w14:paraId="7218B5BE" w14:textId="77777777" w:rsidR="00775B39" w:rsidRDefault="00775B39" w:rsidP="00775B39">
            <w:pPr>
              <w:numPr>
                <w:ilvl w:val="0"/>
                <w:numId w:val="22"/>
              </w:numPr>
              <w:spacing w:after="200" w:line="276" w:lineRule="auto"/>
              <w:ind w:left="494" w:hanging="283"/>
              <w:contextualSpacing/>
              <w:rPr>
                <w:rFonts w:ascii="Calibri" w:eastAsia="Calibri" w:hAnsi="Calibri"/>
                <w:sz w:val="22"/>
                <w:szCs w:val="22"/>
                <w:lang w:eastAsia="en-US"/>
              </w:rPr>
            </w:pPr>
            <w:r w:rsidRPr="000E6C03">
              <w:rPr>
                <w:rFonts w:ascii="Calibri" w:eastAsia="Calibri" w:hAnsi="Calibri"/>
                <w:sz w:val="22"/>
                <w:szCs w:val="22"/>
                <w:lang w:eastAsia="en-US"/>
              </w:rPr>
              <w:t>Uczestniczono w spotkaniach z mieszkańcami, zajęcia nt. „Smog” w ramach projektu Sopot Naturalnie,</w:t>
            </w:r>
          </w:p>
          <w:p w14:paraId="390132A9" w14:textId="77777777" w:rsidR="00775B39" w:rsidRPr="000E6C03" w:rsidRDefault="00775B39" w:rsidP="00775B39">
            <w:pPr>
              <w:numPr>
                <w:ilvl w:val="0"/>
                <w:numId w:val="22"/>
              </w:numPr>
              <w:spacing w:after="200" w:line="276" w:lineRule="auto"/>
              <w:ind w:left="494" w:hanging="283"/>
              <w:contextualSpacing/>
              <w:rPr>
                <w:rFonts w:ascii="Calibri" w:eastAsia="Calibri" w:hAnsi="Calibri"/>
                <w:sz w:val="22"/>
                <w:szCs w:val="22"/>
                <w:lang w:eastAsia="en-US"/>
              </w:rPr>
            </w:pPr>
            <w:r w:rsidRPr="000E6C03">
              <w:rPr>
                <w:rFonts w:ascii="Calibri" w:eastAsia="Calibri" w:hAnsi="Calibri"/>
                <w:sz w:val="22"/>
                <w:szCs w:val="22"/>
                <w:lang w:eastAsia="en-US"/>
              </w:rPr>
              <w:t xml:space="preserve">Realizacja projektu „Bezpieczne dzieci na drodze” do programu ograniczania przestępczości i aspołecznych </w:t>
            </w:r>
            <w:proofErr w:type="spellStart"/>
            <w:r w:rsidRPr="000E6C03">
              <w:rPr>
                <w:rFonts w:ascii="Calibri" w:eastAsia="Calibri" w:hAnsi="Calibri"/>
                <w:sz w:val="22"/>
                <w:szCs w:val="22"/>
                <w:lang w:eastAsia="en-US"/>
              </w:rPr>
              <w:t>zachowań</w:t>
            </w:r>
            <w:proofErr w:type="spellEnd"/>
            <w:r w:rsidRPr="000E6C03">
              <w:rPr>
                <w:rFonts w:ascii="Calibri" w:eastAsia="Calibri" w:hAnsi="Calibri"/>
                <w:sz w:val="22"/>
                <w:szCs w:val="22"/>
                <w:lang w:eastAsia="en-US"/>
              </w:rPr>
              <w:t xml:space="preserve"> razem bezpieczniej im. Władysława -Stasiaka na lata 2018-2020 w tym zabezpieczenie przejść dla pieszych, przeprowadzenie festynu oraz organizacja zajęć profilaktycznych.</w:t>
            </w:r>
          </w:p>
          <w:p w14:paraId="7E0141F3" w14:textId="77777777" w:rsidR="00775B39" w:rsidRPr="00483894" w:rsidRDefault="00775B39" w:rsidP="00C52AEB">
            <w:pPr>
              <w:pStyle w:val="Akapitzlist"/>
              <w:spacing w:before="60" w:after="60" w:line="276" w:lineRule="auto"/>
              <w:ind w:left="381"/>
              <w:rPr>
                <w:rFonts w:asciiTheme="minorHAnsi" w:hAnsiTheme="minorHAnsi" w:cstheme="minorHAnsi"/>
                <w:b/>
                <w:bCs/>
                <w:sz w:val="22"/>
                <w:szCs w:val="22"/>
                <w:u w:val="single"/>
                <w:lang w:eastAsia="pl-PL"/>
              </w:rPr>
            </w:pPr>
          </w:p>
        </w:tc>
      </w:tr>
      <w:tr w:rsidR="00775B39" w:rsidRPr="00BE705F" w14:paraId="0A7E1EA2" w14:textId="77777777" w:rsidTr="00C52AEB">
        <w:trPr>
          <w:trHeight w:val="473"/>
        </w:trPr>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2DEFDE30" w14:textId="77777777" w:rsidR="00775B39" w:rsidRPr="00BE705F" w:rsidRDefault="00775B39" w:rsidP="00C52AEB">
            <w:pPr>
              <w:spacing w:line="276" w:lineRule="auto"/>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lastRenderedPageBreak/>
              <w:t xml:space="preserve">Liczba i rodzaj programów/projektów, </w:t>
            </w:r>
            <w:r w:rsidRPr="00BE705F">
              <w:rPr>
                <w:rFonts w:asciiTheme="minorHAnsi" w:eastAsia="Times New Roman" w:hAnsiTheme="minorHAnsi" w:cstheme="minorHAnsi"/>
                <w:sz w:val="22"/>
                <w:szCs w:val="22"/>
                <w:lang w:eastAsia="pl-PL"/>
              </w:rPr>
              <w:br/>
              <w:t xml:space="preserve">w tym partnerskich ograniczających przestępczość pospolitą i zjawiska patologiczne wśród dzieci i młodzieży oraz grup podwyższonego ryzyka. </w:t>
            </w:r>
          </w:p>
          <w:p w14:paraId="662B95ED" w14:textId="77777777" w:rsidR="00775B39" w:rsidRPr="00BE705F" w:rsidRDefault="00775B39" w:rsidP="00C52AEB">
            <w:pPr>
              <w:spacing w:line="276" w:lineRule="auto"/>
              <w:ind w:left="360"/>
              <w:jc w:val="both"/>
              <w:rPr>
                <w:rFonts w:asciiTheme="minorHAnsi" w:eastAsia="Times New Roman" w:hAnsiTheme="minorHAnsi" w:cstheme="minorHAnsi"/>
                <w:sz w:val="22"/>
                <w:szCs w:val="22"/>
                <w:lang w:eastAsia="pl-PL"/>
              </w:rPr>
            </w:pPr>
          </w:p>
        </w:tc>
        <w:tc>
          <w:tcPr>
            <w:tcW w:w="1897" w:type="pct"/>
            <w:tcBorders>
              <w:top w:val="single" w:sz="4" w:space="0" w:color="auto"/>
              <w:left w:val="single" w:sz="4" w:space="0" w:color="auto"/>
              <w:bottom w:val="single" w:sz="4" w:space="0" w:color="auto"/>
              <w:right w:val="single" w:sz="4" w:space="0" w:color="auto"/>
            </w:tcBorders>
            <w:shd w:val="clear" w:color="auto" w:fill="auto"/>
            <w:vAlign w:val="center"/>
          </w:tcPr>
          <w:p w14:paraId="312391AC"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Organizacja przez policjantów ruchu drogowego działań mających na celu poprawę bezpieczeństwa w ruchu drogowym, m.in. działania pod nazwą „Bezpieczne Ferie”, „Bezpieczne Wakacje”, „Bezpieczny Pieszy”, „Bezpieczny Rowerzysta”. Promowanie stworzonego w KMP Sopot programu profilaktycznego „Bezpieczeństwo Pieszego Cieszy Każdego” oraz promocja innych akcji profilaktycznych, w tym m.in. „Patrz i słuchaj”, „Bezpieczna droga do szkoły”, „Świeć przykładem”, „Kręci mnie bezpieczeństwo”.</w:t>
            </w:r>
          </w:p>
          <w:p w14:paraId="3C982E87"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 xml:space="preserve">Organizacja akcji i inicjatyw mających na celu upowszechnianie wśród dzieci i młodzieży profilaktyki rówieśniczej i wolontariatu na rzecz bezpieczeństwa, promocji zdrowia i profilaktyki </w:t>
            </w:r>
            <w:proofErr w:type="spellStart"/>
            <w:r w:rsidRPr="000E6C03">
              <w:rPr>
                <w:rFonts w:asciiTheme="minorHAnsi" w:hAnsiTheme="minorHAnsi" w:cstheme="minorHAnsi"/>
                <w:sz w:val="22"/>
                <w:szCs w:val="22"/>
                <w:lang w:eastAsia="pl-PL"/>
              </w:rPr>
              <w:t>zachowań</w:t>
            </w:r>
            <w:proofErr w:type="spellEnd"/>
            <w:r w:rsidRPr="000E6C03">
              <w:rPr>
                <w:rFonts w:asciiTheme="minorHAnsi" w:hAnsiTheme="minorHAnsi" w:cstheme="minorHAnsi"/>
                <w:sz w:val="22"/>
                <w:szCs w:val="22"/>
                <w:lang w:eastAsia="pl-PL"/>
              </w:rPr>
              <w:t xml:space="preserve"> ryzykownych, a także przeciwdziałania przemocy oraz agresji. W ramach akcji i inicjatyw odbyły się między innymi:  spotkania z wychowankami Domu Dziecka „Na Wzgórzu”, spotkania z pensjonariuszami MOT „MROWISKO”, uczestnictwo w Sopockim Festynie Organizacji Pozarządowych, udział w „Sopockich Mikołajkach” i festynie Sopockiego Klubu </w:t>
            </w:r>
            <w:r w:rsidRPr="000E6C03">
              <w:rPr>
                <w:rFonts w:asciiTheme="minorHAnsi" w:hAnsiTheme="minorHAnsi" w:cstheme="minorHAnsi"/>
                <w:sz w:val="22"/>
                <w:szCs w:val="22"/>
                <w:lang w:eastAsia="pl-PL"/>
              </w:rPr>
              <w:lastRenderedPageBreak/>
              <w:t xml:space="preserve">Lekkoatletycznego, uczestnictwo w festynach parafialnych z okazji Dnia Dziecka, uczestnictwo w festynach organizowanych przez różne instytucje, , udział w Pikniku Trzeźwości, spotkania z uczestnikami półkolonii „Wakacje z jajem”, współorganizacja warsztatów o bezpieczeństwie z Trefl Sopot. Ponadto w sezonie letnim w ramach akcji „W Sopocie jest modą bezpieczeństwo nad wodą” i „Kręci mnie bezpieczeństwo” organizacja czterech eventów edukacyjno-informacyjnych z Sopockim WOPR na Skwerze Kuracyjnym, podczas których rozdawano opaski na rękę przeciw </w:t>
            </w:r>
            <w:proofErr w:type="spellStart"/>
            <w:r w:rsidRPr="000E6C03">
              <w:rPr>
                <w:rFonts w:asciiTheme="minorHAnsi" w:hAnsiTheme="minorHAnsi" w:cstheme="minorHAnsi"/>
                <w:sz w:val="22"/>
                <w:szCs w:val="22"/>
                <w:lang w:eastAsia="pl-PL"/>
              </w:rPr>
              <w:t>zagubieniom</w:t>
            </w:r>
            <w:proofErr w:type="spellEnd"/>
            <w:r w:rsidRPr="000E6C03">
              <w:rPr>
                <w:rFonts w:asciiTheme="minorHAnsi" w:hAnsiTheme="minorHAnsi" w:cstheme="minorHAnsi"/>
                <w:sz w:val="22"/>
                <w:szCs w:val="22"/>
                <w:lang w:eastAsia="pl-PL"/>
              </w:rPr>
              <w:t xml:space="preserve"> i nadmiernemu nasłonecznieniu oraz ulotki informacyjne.</w:t>
            </w:r>
          </w:p>
          <w:p w14:paraId="353DCFFA"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W okresie zimowym w ramach działań „Bezpieczne Ferie” rozmowy z przedstawicielami placówek oświatowych odpowiedzialnych za organizację ferii zimowych, spotkania z uczniami.</w:t>
            </w:r>
          </w:p>
          <w:p w14:paraId="1F6088FB"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W miesiącu marcu działania prewencyjne pn. „Dzień Wagarowicza”,</w:t>
            </w:r>
          </w:p>
          <w:p w14:paraId="5573D2E2"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W okresie lipiec – sierpień współpraca policjantów z przedstawicielami SANEPIDU – dokonano kontroli 18 podmiotów organizujących wypoczynek letni, w tym 6 obozów, 6 kolonii i 6 półkolonii - nie ujawniono nieprawidłowości zabezpieczenia obiektów pod względem technicznym, przeciw pożarowym i sanitarnym.</w:t>
            </w:r>
          </w:p>
          <w:p w14:paraId="576E0FCD"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 xml:space="preserve">W sezonie letnim kilkukrotnie prowadzono działania pod nazwą „Patologie nieletnich”, podczas których kontrolowano wiele miejsc grupowania się </w:t>
            </w:r>
            <w:r w:rsidRPr="000E6C03">
              <w:rPr>
                <w:rFonts w:asciiTheme="minorHAnsi" w:hAnsiTheme="minorHAnsi" w:cstheme="minorHAnsi"/>
                <w:sz w:val="22"/>
                <w:szCs w:val="22"/>
                <w:lang w:eastAsia="pl-PL"/>
              </w:rPr>
              <w:lastRenderedPageBreak/>
              <w:t>dzieci i młodzieży, tj. place zabaw, otwarte boiska szkolne, plaża miejska, pas nadmorski – nie zanotowano nieprawidłowości i naruszeń porządku prawnego.</w:t>
            </w:r>
          </w:p>
          <w:p w14:paraId="3461144C"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 xml:space="preserve">W okresie letnim systematyczne kontrole miejsc grupowania się młodzieży, tj. okolice szkół, pól namiotowych, plaży, placów zabaw, boisk, skwerów, parków oraz okolic lokalów rozrywkowych; promowanie bezpiecznych </w:t>
            </w:r>
            <w:proofErr w:type="spellStart"/>
            <w:r w:rsidRPr="000E6C03">
              <w:rPr>
                <w:rFonts w:asciiTheme="minorHAnsi" w:hAnsiTheme="minorHAnsi" w:cstheme="minorHAnsi"/>
                <w:sz w:val="22"/>
                <w:szCs w:val="22"/>
                <w:lang w:eastAsia="pl-PL"/>
              </w:rPr>
              <w:t>zachowań</w:t>
            </w:r>
            <w:proofErr w:type="spellEnd"/>
            <w:r w:rsidRPr="000E6C03">
              <w:rPr>
                <w:rFonts w:asciiTheme="minorHAnsi" w:hAnsiTheme="minorHAnsi" w:cstheme="minorHAnsi"/>
                <w:sz w:val="22"/>
                <w:szCs w:val="22"/>
                <w:lang w:eastAsia="pl-PL"/>
              </w:rPr>
              <w:t xml:space="preserve"> nad wodą, na ulicy i w miejscu zamieszkania</w:t>
            </w:r>
          </w:p>
          <w:p w14:paraId="0B5485DF"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 xml:space="preserve">W okresie wakacyjnym obserwacje i kontrole sklepów z uwagi na sprzedaż alkoholu i  wyrobów tytoniowych osobom nieletnim. </w:t>
            </w:r>
          </w:p>
          <w:p w14:paraId="44A082D2"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Stałe patrole stacjonarne na ul. Bohaterów Monte Cassino w wykorzystaniem Mobilnego Centrum Monitoringu w piątki i soboty przez cały sezon letni w godz. 22.00 – 06.00.</w:t>
            </w:r>
          </w:p>
          <w:p w14:paraId="5CC77EB7" w14:textId="77777777" w:rsidR="00775B39" w:rsidRPr="000E6C03" w:rsidRDefault="00775B39" w:rsidP="00775B39">
            <w:pPr>
              <w:pStyle w:val="Akapitzlist"/>
              <w:numPr>
                <w:ilvl w:val="0"/>
                <w:numId w:val="11"/>
              </w:numPr>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 xml:space="preserve">Powołanie na okres letni Sezonowego Nieetatowego Ogniwa Rowerowego, do zadań którego należało m.in. niedopuszczanie do przypadków zakłóceń porządku oraz wybryków chuligańskich szczególnie w rejonie pasa nadmorskiego i nadzór nad bezpiecznym korzystaniem ze ścieżek rowerowych zgodnie z ich przeznaczeniem. Funkcjonariusze w trakcie pełnionych służb rozdawali też opaski na rękę przeciw </w:t>
            </w:r>
            <w:proofErr w:type="spellStart"/>
            <w:r w:rsidRPr="000E6C03">
              <w:rPr>
                <w:rFonts w:asciiTheme="minorHAnsi" w:hAnsiTheme="minorHAnsi" w:cstheme="minorHAnsi"/>
                <w:sz w:val="22"/>
                <w:szCs w:val="22"/>
                <w:lang w:eastAsia="pl-PL"/>
              </w:rPr>
              <w:t>zagubieniom</w:t>
            </w:r>
            <w:proofErr w:type="spellEnd"/>
            <w:r w:rsidRPr="000E6C03">
              <w:rPr>
                <w:rFonts w:asciiTheme="minorHAnsi" w:hAnsiTheme="minorHAnsi" w:cstheme="minorHAnsi"/>
                <w:sz w:val="22"/>
                <w:szCs w:val="22"/>
                <w:lang w:eastAsia="pl-PL"/>
              </w:rPr>
              <w:t xml:space="preserve"> nad wodą. </w:t>
            </w:r>
          </w:p>
          <w:p w14:paraId="6C5516CF" w14:textId="77777777" w:rsidR="00775B39" w:rsidRPr="007058C1" w:rsidRDefault="00775B39" w:rsidP="00775B39">
            <w:pPr>
              <w:pStyle w:val="Akapitzlist"/>
              <w:numPr>
                <w:ilvl w:val="0"/>
                <w:numId w:val="11"/>
              </w:numPr>
              <w:spacing w:before="60" w:after="60" w:line="276" w:lineRule="auto"/>
              <w:ind w:left="498" w:hanging="283"/>
              <w:rPr>
                <w:rFonts w:asciiTheme="minorHAnsi" w:hAnsiTheme="minorHAnsi" w:cstheme="minorHAnsi"/>
                <w:sz w:val="22"/>
                <w:szCs w:val="22"/>
                <w:lang w:eastAsia="pl-PL"/>
              </w:rPr>
            </w:pPr>
            <w:r w:rsidRPr="000E6C03">
              <w:rPr>
                <w:rFonts w:asciiTheme="minorHAnsi" w:hAnsiTheme="minorHAnsi" w:cstheme="minorHAnsi"/>
                <w:sz w:val="22"/>
                <w:szCs w:val="22"/>
                <w:lang w:eastAsia="pl-PL"/>
              </w:rPr>
              <w:t xml:space="preserve">Wraz z rozpoczęciem roku szkolnego spotkania z uczniami i przedszkolakami i rozmowy o zasadach bezpieczeństwa na różnych obszarach, m.in. w drodze do szkoły i przedszkola oraz podczas powrotów do </w:t>
            </w:r>
            <w:proofErr w:type="spellStart"/>
            <w:r w:rsidRPr="000E6C03">
              <w:rPr>
                <w:rFonts w:asciiTheme="minorHAnsi" w:hAnsiTheme="minorHAnsi" w:cstheme="minorHAnsi"/>
                <w:sz w:val="22"/>
                <w:szCs w:val="22"/>
                <w:lang w:eastAsia="pl-PL"/>
              </w:rPr>
              <w:lastRenderedPageBreak/>
              <w:t>domu.</w:t>
            </w:r>
            <w:r w:rsidRPr="007058C1">
              <w:rPr>
                <w:rFonts w:asciiTheme="minorHAnsi" w:hAnsiTheme="minorHAnsi" w:cstheme="minorHAnsi"/>
                <w:sz w:val="22"/>
                <w:szCs w:val="22"/>
                <w:lang w:eastAsia="pl-PL"/>
              </w:rPr>
              <w:t>Program</w:t>
            </w:r>
            <w:proofErr w:type="spellEnd"/>
            <w:r w:rsidRPr="007058C1">
              <w:rPr>
                <w:rFonts w:asciiTheme="minorHAnsi" w:hAnsiTheme="minorHAnsi" w:cstheme="minorHAnsi"/>
                <w:sz w:val="22"/>
                <w:szCs w:val="22"/>
                <w:lang w:eastAsia="pl-PL"/>
              </w:rPr>
              <w:t xml:space="preserve"> profilaktyczny </w:t>
            </w:r>
            <w:r w:rsidRPr="007058C1">
              <w:rPr>
                <w:rFonts w:asciiTheme="minorHAnsi" w:hAnsiTheme="minorHAnsi" w:cstheme="minorHAnsi"/>
                <w:b/>
                <w:i/>
                <w:sz w:val="22"/>
                <w:szCs w:val="22"/>
                <w:lang w:eastAsia="pl-PL"/>
              </w:rPr>
              <w:t>„Bezpieczeństwo Pieszego Cieszy Każdego”</w:t>
            </w:r>
            <w:r w:rsidRPr="007058C1">
              <w:rPr>
                <w:rFonts w:asciiTheme="minorHAnsi" w:hAnsiTheme="minorHAnsi" w:cstheme="minorHAnsi"/>
                <w:sz w:val="22"/>
                <w:szCs w:val="22"/>
                <w:lang w:eastAsia="pl-PL"/>
              </w:rPr>
              <w:t xml:space="preserve"> - program powstał z myślą o mieszkańcach naszego miasta. Jego celem jest zmniejszenie liczby ofiar potrąceń oraz wypadków drogowych. Celem akcji jest też pokazanie, że na drodze wszyscy mają takie same prawa, niezależnie od wielkości pojazdu, od tego, czy jest się cyklistą, przedszkolakiem czy starszą panią przechodząca przez przejście. </w:t>
            </w:r>
            <w:r>
              <w:rPr>
                <w:rFonts w:asciiTheme="minorHAnsi" w:hAnsiTheme="minorHAnsi" w:cstheme="minorHAnsi"/>
                <w:sz w:val="22"/>
                <w:szCs w:val="22"/>
                <w:lang w:eastAsia="pl-PL"/>
              </w:rPr>
              <w:br/>
            </w:r>
            <w:r w:rsidRPr="007058C1">
              <w:rPr>
                <w:rFonts w:asciiTheme="minorHAnsi" w:hAnsiTheme="minorHAnsi" w:cstheme="minorHAnsi"/>
                <w:sz w:val="22"/>
                <w:szCs w:val="22"/>
                <w:lang w:eastAsia="pl-PL"/>
              </w:rPr>
              <w:t xml:space="preserve">W okresie letnim plakaty promujące program pojawiają się </w:t>
            </w:r>
            <w:r>
              <w:rPr>
                <w:rFonts w:asciiTheme="minorHAnsi" w:hAnsiTheme="minorHAnsi" w:cstheme="minorHAnsi"/>
                <w:sz w:val="22"/>
                <w:szCs w:val="22"/>
                <w:lang w:eastAsia="pl-PL"/>
              </w:rPr>
              <w:br/>
            </w:r>
            <w:r w:rsidRPr="007058C1">
              <w:rPr>
                <w:rFonts w:asciiTheme="minorHAnsi" w:hAnsiTheme="minorHAnsi" w:cstheme="minorHAnsi"/>
                <w:sz w:val="22"/>
                <w:szCs w:val="22"/>
                <w:lang w:eastAsia="pl-PL"/>
              </w:rPr>
              <w:t>w pociągach Szybkiej Kolei Miejskiej oraz w autobusach komunikacji miejskiej.</w:t>
            </w:r>
          </w:p>
          <w:p w14:paraId="1758E55C" w14:textId="77777777" w:rsidR="00775B39" w:rsidRPr="007058C1" w:rsidRDefault="00775B39" w:rsidP="00775B39">
            <w:pPr>
              <w:pStyle w:val="Akapitzlist"/>
              <w:numPr>
                <w:ilvl w:val="0"/>
                <w:numId w:val="11"/>
              </w:numPr>
              <w:spacing w:before="60" w:after="60" w:line="276" w:lineRule="auto"/>
              <w:ind w:left="498" w:hanging="283"/>
              <w:rPr>
                <w:rFonts w:asciiTheme="minorHAnsi" w:hAnsiTheme="minorHAnsi" w:cstheme="minorHAnsi"/>
                <w:sz w:val="22"/>
                <w:szCs w:val="22"/>
                <w:lang w:eastAsia="pl-PL"/>
              </w:rPr>
            </w:pPr>
            <w:r w:rsidRPr="007058C1">
              <w:rPr>
                <w:rFonts w:asciiTheme="minorHAnsi" w:hAnsiTheme="minorHAnsi" w:cstheme="minorHAnsi"/>
                <w:sz w:val="22"/>
                <w:szCs w:val="22"/>
                <w:lang w:eastAsia="pl-PL"/>
              </w:rPr>
              <w:t xml:space="preserve">Projekt edukacyjny </w:t>
            </w:r>
            <w:r w:rsidRPr="007058C1">
              <w:rPr>
                <w:rFonts w:asciiTheme="minorHAnsi" w:hAnsiTheme="minorHAnsi" w:cstheme="minorHAnsi"/>
                <w:b/>
                <w:i/>
                <w:sz w:val="22"/>
                <w:szCs w:val="22"/>
                <w:lang w:eastAsia="pl-PL"/>
              </w:rPr>
              <w:t>„W Sopocie jest modą bezpieczeństwo nad wodą”</w:t>
            </w:r>
            <w:r w:rsidRPr="007058C1">
              <w:rPr>
                <w:rFonts w:asciiTheme="minorHAnsi" w:hAnsiTheme="minorHAnsi" w:cstheme="minorHAnsi"/>
                <w:sz w:val="22"/>
                <w:szCs w:val="22"/>
                <w:lang w:eastAsia="pl-PL"/>
              </w:rPr>
              <w:t xml:space="preserve"> stworzony wspólnie przez Fundację Rozwoju Edukacji TREFL </w:t>
            </w:r>
            <w:r>
              <w:rPr>
                <w:rFonts w:asciiTheme="minorHAnsi" w:hAnsiTheme="minorHAnsi" w:cstheme="minorHAnsi"/>
                <w:sz w:val="22"/>
                <w:szCs w:val="22"/>
                <w:lang w:eastAsia="pl-PL"/>
              </w:rPr>
              <w:br/>
            </w:r>
            <w:r w:rsidRPr="007058C1">
              <w:rPr>
                <w:rFonts w:asciiTheme="minorHAnsi" w:hAnsiTheme="minorHAnsi" w:cstheme="minorHAnsi"/>
                <w:sz w:val="22"/>
                <w:szCs w:val="22"/>
                <w:lang w:eastAsia="pl-PL"/>
              </w:rPr>
              <w:t xml:space="preserve">i Komendę Miejską Policji w Gdańsku. Jego celem jest podnoszenie świadomości bezpieczeństwa i niepodejmowania </w:t>
            </w:r>
            <w:proofErr w:type="spellStart"/>
            <w:r w:rsidRPr="007058C1">
              <w:rPr>
                <w:rFonts w:asciiTheme="minorHAnsi" w:hAnsiTheme="minorHAnsi" w:cstheme="minorHAnsi"/>
                <w:sz w:val="22"/>
                <w:szCs w:val="22"/>
                <w:lang w:eastAsia="pl-PL"/>
              </w:rPr>
              <w:t>zachowań</w:t>
            </w:r>
            <w:proofErr w:type="spellEnd"/>
            <w:r w:rsidRPr="007058C1">
              <w:rPr>
                <w:rFonts w:asciiTheme="minorHAnsi" w:hAnsiTheme="minorHAnsi" w:cstheme="minorHAnsi"/>
                <w:sz w:val="22"/>
                <w:szCs w:val="22"/>
                <w:lang w:eastAsia="pl-PL"/>
              </w:rPr>
              <w:t xml:space="preserve"> ryzykownych przez dzieci w wieku 5-9 lat</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863AC19" w14:textId="77777777" w:rsidR="00775B39" w:rsidRPr="006D4E2B" w:rsidRDefault="00775B39" w:rsidP="006D4E2B">
            <w:pPr>
              <w:spacing w:before="60" w:after="60" w:line="276" w:lineRule="auto"/>
              <w:rPr>
                <w:rFonts w:asciiTheme="minorHAnsi" w:hAnsiTheme="minorHAnsi" w:cstheme="minorHAnsi"/>
                <w:sz w:val="22"/>
                <w:szCs w:val="22"/>
                <w:lang w:eastAsia="pl-PL"/>
              </w:rPr>
            </w:pPr>
            <w:r w:rsidRPr="006D4E2B">
              <w:rPr>
                <w:rFonts w:asciiTheme="minorHAnsi" w:hAnsiTheme="minorHAnsi" w:cstheme="minorHAnsi"/>
                <w:sz w:val="22"/>
                <w:szCs w:val="22"/>
                <w:lang w:eastAsia="pl-PL"/>
              </w:rPr>
              <w:lastRenderedPageBreak/>
              <w:t>W 2019 roku funkcjonariusze Straży Miejskiej Sopotu w czasie pełnienia służby przeprowadzili zajęcia profilaktyczne w Przedszkolach, Szkołach Podstawowych, oraz w innych placówkach oświatowych</w:t>
            </w:r>
          </w:p>
          <w:p w14:paraId="32CE2555"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profilaktycznych obejmujących tematykę: „Bezpieczna droga dzieci do szkoły /przedszkola” udział wzięło 1706 uczniów,</w:t>
            </w:r>
          </w:p>
          <w:p w14:paraId="297AF716" w14:textId="77777777" w:rsidR="00775B39" w:rsidRPr="00B378C1"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profilaktycznych obejmujących tematykę: „Straż Miejska jako instytucja pomocna i przyjazna dzieciom” udział wzięło 208 uczniów,</w:t>
            </w:r>
          </w:p>
          <w:p w14:paraId="6D65CC39"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profilaktycznych obejmujących tematykę: „Internet- umiejętne korzystanie z sieci”, „Cyberprzemoc” udział wzięło 210  uczniów,</w:t>
            </w:r>
          </w:p>
          <w:p w14:paraId="7558A09D"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profilaktycznych obejmujących tematykę: „Bezpieczeństwo podczas ferii zimowych” udział wzięło 97 osób,</w:t>
            </w:r>
          </w:p>
          <w:p w14:paraId="64169541" w14:textId="77777777" w:rsidR="00775B39" w:rsidRPr="00B378C1"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profilaktycznych obejmujących tematykę: „Złość, agresja i przemoc” udział wzięło 314 osób,</w:t>
            </w:r>
          </w:p>
          <w:p w14:paraId="5168BFF2"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 xml:space="preserve">W zajęciach profilaktycznych obejmujących tematykę: </w:t>
            </w:r>
            <w:r w:rsidRPr="00B378C1">
              <w:rPr>
                <w:rFonts w:asciiTheme="minorHAnsi" w:hAnsiTheme="minorHAnsi" w:cstheme="minorHAnsi"/>
                <w:sz w:val="22"/>
                <w:szCs w:val="22"/>
                <w:lang w:eastAsia="pl-PL"/>
              </w:rPr>
              <w:lastRenderedPageBreak/>
              <w:t>„Aktywny maj na rowerze – przypomnienie zasad bezpiecznego poruszania się po drogach” oraz „Bezpieczeństwo na rowerze” udział wzięło 1016 osób,</w:t>
            </w:r>
          </w:p>
          <w:p w14:paraId="3A987EE1"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profilaktycznych obejmujących tematykę: „Konsekwencje prawne m</w:t>
            </w:r>
            <w:r>
              <w:rPr>
                <w:rFonts w:asciiTheme="minorHAnsi" w:hAnsiTheme="minorHAnsi" w:cstheme="minorHAnsi"/>
                <w:sz w:val="22"/>
                <w:szCs w:val="22"/>
                <w:lang w:eastAsia="pl-PL"/>
              </w:rPr>
              <w:t>łodzieży” udział wzięło 75 osób</w:t>
            </w:r>
          </w:p>
          <w:p w14:paraId="07486106"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profilaktycznych obejmujących tematykę: „Pierwsza Pomoc Przedmedyczna- nauka udzielania pierwszej pomocy” udział wzięło 53 osoby,</w:t>
            </w:r>
          </w:p>
          <w:p w14:paraId="7EBECA24"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obejmujących tematykę: „Bezpieczny senior” udział wzięło 89 seniorów,</w:t>
            </w:r>
          </w:p>
          <w:p w14:paraId="785DB24C"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obejmujących tematykę: „Dbam o środowisko- segreguję nieczystości” udział wzięło 40 osób,</w:t>
            </w:r>
          </w:p>
          <w:p w14:paraId="3D8E0B1D" w14:textId="77777777" w:rsidR="00775B39" w:rsidRPr="00B378C1"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obejmujących tematykę: Strażnik kontra Strażak – czyli co łączy, a co różni te dwa zawody” udział wzięło 73 osoby,</w:t>
            </w:r>
          </w:p>
          <w:p w14:paraId="0D4D3AF8" w14:textId="77777777" w:rsidR="00775B39" w:rsidRPr="00B378C1"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obejmujących tematykę: „Uczymy się żyć bez przemocy” udział wzięło 18 osób,</w:t>
            </w:r>
          </w:p>
          <w:p w14:paraId="66DBF0FE"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obejmujących tematykę: „Co to są uczucia? Jak radzę sobie ze złością?” w zajęciach udział wzięły 24 osoby,</w:t>
            </w:r>
          </w:p>
          <w:p w14:paraId="1EB92342" w14:textId="77777777" w:rsidR="00775B39" w:rsidRDefault="00775B39" w:rsidP="00775B39">
            <w:pPr>
              <w:pStyle w:val="Akapitzlist"/>
              <w:numPr>
                <w:ilvl w:val="0"/>
                <w:numId w:val="11"/>
              </w:numPr>
              <w:spacing w:before="60" w:after="60" w:line="276" w:lineRule="auto"/>
              <w:ind w:left="377" w:hanging="283"/>
              <w:rPr>
                <w:rFonts w:asciiTheme="minorHAnsi" w:hAnsiTheme="minorHAnsi" w:cstheme="minorHAnsi"/>
                <w:sz w:val="22"/>
                <w:szCs w:val="22"/>
                <w:lang w:eastAsia="pl-PL"/>
              </w:rPr>
            </w:pPr>
            <w:r w:rsidRPr="00B378C1">
              <w:rPr>
                <w:rFonts w:asciiTheme="minorHAnsi" w:hAnsiTheme="minorHAnsi" w:cstheme="minorHAnsi"/>
                <w:sz w:val="22"/>
                <w:szCs w:val="22"/>
                <w:lang w:eastAsia="pl-PL"/>
              </w:rPr>
              <w:t>W zajęciach obejmujących tematykę: „Bezpieczny wypoczynek” udział wzięło 64 osoby.</w:t>
            </w:r>
          </w:p>
          <w:p w14:paraId="3F8A4C6E" w14:textId="77777777" w:rsidR="00775B39" w:rsidRDefault="00775B39" w:rsidP="00C52AEB">
            <w:pPr>
              <w:spacing w:before="60" w:after="60" w:line="276" w:lineRule="auto"/>
              <w:rPr>
                <w:rFonts w:asciiTheme="minorHAnsi" w:hAnsiTheme="minorHAnsi" w:cstheme="minorHAnsi"/>
                <w:sz w:val="22"/>
                <w:szCs w:val="22"/>
                <w:lang w:eastAsia="pl-PL"/>
              </w:rPr>
            </w:pPr>
          </w:p>
          <w:p w14:paraId="37A2ED4E" w14:textId="77777777" w:rsidR="00775B39" w:rsidRPr="00710945" w:rsidRDefault="00775B39" w:rsidP="00C52AEB">
            <w:pPr>
              <w:spacing w:before="60" w:after="60" w:line="276" w:lineRule="auto"/>
              <w:rPr>
                <w:rFonts w:asciiTheme="minorHAnsi" w:hAnsiTheme="minorHAnsi" w:cstheme="minorHAnsi"/>
                <w:sz w:val="22"/>
                <w:szCs w:val="22"/>
                <w:lang w:eastAsia="pl-PL"/>
              </w:rPr>
            </w:pPr>
          </w:p>
          <w:p w14:paraId="00769EE9" w14:textId="77777777" w:rsidR="00775B39" w:rsidRPr="00B378C1" w:rsidRDefault="00775B39" w:rsidP="00C52AEB">
            <w:pPr>
              <w:spacing w:before="60" w:after="60" w:line="276" w:lineRule="auto"/>
              <w:rPr>
                <w:rFonts w:asciiTheme="minorHAnsi" w:hAnsiTheme="minorHAnsi" w:cstheme="minorHAnsi"/>
                <w:sz w:val="22"/>
                <w:szCs w:val="22"/>
                <w:lang w:eastAsia="pl-PL"/>
              </w:rPr>
            </w:pPr>
            <w:r w:rsidRPr="00B378C1">
              <w:rPr>
                <w:rFonts w:asciiTheme="minorHAnsi" w:hAnsiTheme="minorHAnsi" w:cstheme="minorHAnsi"/>
                <w:sz w:val="22"/>
                <w:szCs w:val="22"/>
                <w:lang w:eastAsia="pl-PL"/>
              </w:rPr>
              <w:lastRenderedPageBreak/>
              <w:t>Ponadto w roku 2019 odbył/y się:</w:t>
            </w:r>
          </w:p>
          <w:p w14:paraId="61BAEE64" w14:textId="77777777" w:rsidR="00775B39" w:rsidRDefault="00775B39" w:rsidP="00012688">
            <w:pPr>
              <w:pStyle w:val="Akapitzlist"/>
              <w:numPr>
                <w:ilvl w:val="0"/>
                <w:numId w:val="23"/>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 xml:space="preserve">Uczestniczono w szkoleniu zorganizowanym przez SM Warszawa - zajęcia profilaktyczne oraz Teatr „Florka w </w:t>
            </w:r>
            <w:proofErr w:type="spellStart"/>
            <w:r w:rsidRPr="00B378C1">
              <w:rPr>
                <w:rFonts w:asciiTheme="minorHAnsi" w:hAnsiTheme="minorHAnsi" w:cstheme="minorHAnsi"/>
                <w:sz w:val="22"/>
                <w:szCs w:val="22"/>
                <w:lang w:eastAsia="pl-PL"/>
              </w:rPr>
              <w:t>internecie</w:t>
            </w:r>
            <w:proofErr w:type="spellEnd"/>
            <w:r w:rsidRPr="00B378C1">
              <w:rPr>
                <w:rFonts w:asciiTheme="minorHAnsi" w:hAnsiTheme="minorHAnsi" w:cstheme="minorHAnsi"/>
                <w:sz w:val="22"/>
                <w:szCs w:val="22"/>
                <w:lang w:eastAsia="pl-PL"/>
              </w:rPr>
              <w:t>”,</w:t>
            </w:r>
          </w:p>
          <w:p w14:paraId="5B585070" w14:textId="77777777" w:rsidR="00775B39" w:rsidRDefault="00775B39" w:rsidP="00012688">
            <w:pPr>
              <w:pStyle w:val="Akapitzlist"/>
              <w:numPr>
                <w:ilvl w:val="0"/>
                <w:numId w:val="23"/>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Zorganizowano konkurs plastyczny „Straż Miejska w Sopocie przyjacielem mieszkańców”,</w:t>
            </w:r>
          </w:p>
          <w:p w14:paraId="6612C362" w14:textId="77777777" w:rsidR="00775B39" w:rsidRPr="00B378C1" w:rsidRDefault="00775B39" w:rsidP="00012688">
            <w:pPr>
              <w:pStyle w:val="Akapitzlist"/>
              <w:numPr>
                <w:ilvl w:val="0"/>
                <w:numId w:val="23"/>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Zorganizowano zajęcia w siedzibie SM -  pokaz radiowozów, pomieszczeń, zajęcia edukacyjne z Miasteczka Ruchu Drogowego „</w:t>
            </w:r>
            <w:proofErr w:type="spellStart"/>
            <w:r w:rsidRPr="00B378C1">
              <w:rPr>
                <w:rFonts w:asciiTheme="minorHAnsi" w:hAnsiTheme="minorHAnsi" w:cstheme="minorHAnsi"/>
                <w:sz w:val="22"/>
                <w:szCs w:val="22"/>
                <w:lang w:eastAsia="pl-PL"/>
              </w:rPr>
              <w:t>Autochodzik</w:t>
            </w:r>
            <w:proofErr w:type="spellEnd"/>
            <w:r w:rsidRPr="00B378C1">
              <w:rPr>
                <w:rFonts w:asciiTheme="minorHAnsi" w:hAnsiTheme="minorHAnsi" w:cstheme="minorHAnsi"/>
                <w:sz w:val="22"/>
                <w:szCs w:val="22"/>
                <w:lang w:eastAsia="pl-PL"/>
              </w:rPr>
              <w:t>” dla :</w:t>
            </w:r>
          </w:p>
          <w:p w14:paraId="78DE799D" w14:textId="77777777" w:rsidR="00775B39" w:rsidRPr="000E6C03" w:rsidRDefault="00775B39" w:rsidP="00012688">
            <w:pPr>
              <w:pStyle w:val="Akapitzlist"/>
              <w:spacing w:before="60" w:after="60" w:line="276" w:lineRule="auto"/>
              <w:ind w:left="236" w:hanging="236"/>
              <w:rPr>
                <w:rFonts w:asciiTheme="minorHAnsi" w:hAnsiTheme="minorHAnsi" w:cstheme="minorHAnsi"/>
                <w:sz w:val="22"/>
                <w:szCs w:val="22"/>
                <w:lang w:eastAsia="pl-PL"/>
              </w:rPr>
            </w:pPr>
            <w:r w:rsidRPr="000E6C03">
              <w:rPr>
                <w:rFonts w:asciiTheme="minorHAnsi" w:hAnsiTheme="minorHAnsi" w:cstheme="minorHAnsi"/>
                <w:sz w:val="22"/>
                <w:szCs w:val="22"/>
                <w:lang w:eastAsia="pl-PL"/>
              </w:rPr>
              <w:t>- przedszkole Tuptusie oraz Przedszkole nr 5 (37 przedszkolaków),</w:t>
            </w:r>
          </w:p>
          <w:p w14:paraId="09EC7546" w14:textId="77777777" w:rsidR="00775B39" w:rsidRPr="000E6C03" w:rsidRDefault="00775B39" w:rsidP="00012688">
            <w:pPr>
              <w:pStyle w:val="Akapitzlist"/>
              <w:spacing w:before="60" w:after="60" w:line="276" w:lineRule="auto"/>
              <w:ind w:left="236" w:hanging="236"/>
              <w:rPr>
                <w:rFonts w:asciiTheme="minorHAnsi" w:hAnsiTheme="minorHAnsi" w:cstheme="minorHAnsi"/>
                <w:sz w:val="22"/>
                <w:szCs w:val="22"/>
                <w:lang w:eastAsia="pl-PL"/>
              </w:rPr>
            </w:pPr>
            <w:r w:rsidRPr="000E6C03">
              <w:rPr>
                <w:rFonts w:asciiTheme="minorHAnsi" w:hAnsiTheme="minorHAnsi" w:cstheme="minorHAnsi"/>
                <w:sz w:val="22"/>
                <w:szCs w:val="22"/>
                <w:lang w:eastAsia="pl-PL"/>
              </w:rPr>
              <w:t>- przedszkole nr 2 (5 przedszkolaków),</w:t>
            </w:r>
          </w:p>
          <w:p w14:paraId="4F5BAE02" w14:textId="77777777" w:rsidR="00775B39" w:rsidRPr="000E6C03" w:rsidRDefault="00775B39" w:rsidP="00012688">
            <w:pPr>
              <w:pStyle w:val="Akapitzlist"/>
              <w:spacing w:before="60" w:after="60" w:line="276" w:lineRule="auto"/>
              <w:ind w:left="236" w:hanging="236"/>
              <w:rPr>
                <w:rFonts w:asciiTheme="minorHAnsi" w:hAnsiTheme="minorHAnsi" w:cstheme="minorHAnsi"/>
                <w:sz w:val="22"/>
                <w:szCs w:val="22"/>
                <w:lang w:eastAsia="pl-PL"/>
              </w:rPr>
            </w:pPr>
            <w:r w:rsidRPr="000E6C03">
              <w:rPr>
                <w:rFonts w:asciiTheme="minorHAnsi" w:hAnsiTheme="minorHAnsi" w:cstheme="minorHAnsi"/>
                <w:sz w:val="22"/>
                <w:szCs w:val="22"/>
                <w:lang w:eastAsia="pl-PL"/>
              </w:rPr>
              <w:t>- dzieci pracowników UM Sopotu podczas protestu nauczycieli (2 osoby),</w:t>
            </w:r>
          </w:p>
          <w:p w14:paraId="0B2F69AE" w14:textId="77777777" w:rsidR="00775B39" w:rsidRDefault="00775B39" w:rsidP="00012688">
            <w:pPr>
              <w:pStyle w:val="Akapitzlist"/>
              <w:spacing w:before="60" w:after="60" w:line="276" w:lineRule="auto"/>
              <w:ind w:left="236" w:hanging="236"/>
              <w:rPr>
                <w:rFonts w:asciiTheme="minorHAnsi" w:hAnsiTheme="minorHAnsi" w:cstheme="minorHAnsi"/>
                <w:sz w:val="22"/>
                <w:szCs w:val="22"/>
                <w:lang w:eastAsia="pl-PL"/>
              </w:rPr>
            </w:pPr>
            <w:r w:rsidRPr="000E6C03">
              <w:rPr>
                <w:rFonts w:asciiTheme="minorHAnsi" w:hAnsiTheme="minorHAnsi" w:cstheme="minorHAnsi"/>
                <w:sz w:val="22"/>
                <w:szCs w:val="22"/>
                <w:lang w:eastAsia="pl-PL"/>
              </w:rPr>
              <w:t>- dzieci ze zgłoszenia w sprawie palenia</w:t>
            </w:r>
            <w:r>
              <w:rPr>
                <w:rFonts w:asciiTheme="minorHAnsi" w:hAnsiTheme="minorHAnsi" w:cstheme="minorHAnsi"/>
                <w:sz w:val="22"/>
                <w:szCs w:val="22"/>
                <w:lang w:eastAsia="pl-PL"/>
              </w:rPr>
              <w:t xml:space="preserve"> wyrobów tytoniowych (2 osoby),</w:t>
            </w:r>
          </w:p>
          <w:p w14:paraId="34F601B7"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Uczestniczono w Festynie na Sopockich Błoniach z okazji „Dnia dziecka”,</w:t>
            </w:r>
          </w:p>
          <w:p w14:paraId="5CACAA96"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Przeprowadzono Teatr na straży „Florka w sieci” dla klas III Szkół Podstawowych -  spektakl obejrzało 142 uczniów,</w:t>
            </w:r>
          </w:p>
          <w:p w14:paraId="671925EA"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Uczestniczono w Festynie z okazji „Dni seniora”- DPS, ul. Mickiewicza,</w:t>
            </w:r>
          </w:p>
          <w:p w14:paraId="4AD071A7"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Uczestnictwo w Festynie zorganizowanym z okazji 100-lecia Policji na Placu Przyjaciół Sopotu,</w:t>
            </w:r>
          </w:p>
          <w:p w14:paraId="39A4DFDF"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 xml:space="preserve">Dokonano kontroli placówek, gdzie odbyły się kolonie letnie, propagowano zasady bezpiecznego wypoczynku nad </w:t>
            </w:r>
            <w:r w:rsidRPr="00B378C1">
              <w:rPr>
                <w:rFonts w:asciiTheme="minorHAnsi" w:hAnsiTheme="minorHAnsi" w:cstheme="minorHAnsi"/>
                <w:sz w:val="22"/>
                <w:szCs w:val="22"/>
                <w:lang w:eastAsia="pl-PL"/>
              </w:rPr>
              <w:lastRenderedPageBreak/>
              <w:t>wodą,</w:t>
            </w:r>
          </w:p>
          <w:p w14:paraId="052D3D71"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Uczestniczono w szkoleniu KPP w UM Sopot,</w:t>
            </w:r>
          </w:p>
          <w:p w14:paraId="339AB9D8"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Uczestnictwo w spotkaniu w CKU w spr</w:t>
            </w:r>
            <w:r>
              <w:rPr>
                <w:rFonts w:asciiTheme="minorHAnsi" w:hAnsiTheme="minorHAnsi" w:cstheme="minorHAnsi"/>
                <w:sz w:val="22"/>
                <w:szCs w:val="22"/>
                <w:lang w:eastAsia="pl-PL"/>
              </w:rPr>
              <w:t>awie programów profilaktycznych,</w:t>
            </w:r>
          </w:p>
          <w:p w14:paraId="51D86A3C"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Uczestnictwo w konferen</w:t>
            </w:r>
            <w:r>
              <w:rPr>
                <w:rFonts w:asciiTheme="minorHAnsi" w:hAnsiTheme="minorHAnsi" w:cstheme="minorHAnsi"/>
                <w:sz w:val="22"/>
                <w:szCs w:val="22"/>
                <w:lang w:eastAsia="pl-PL"/>
              </w:rPr>
              <w:t xml:space="preserve">cji BRD </w:t>
            </w:r>
            <w:proofErr w:type="spellStart"/>
            <w:r>
              <w:rPr>
                <w:rFonts w:asciiTheme="minorHAnsi" w:hAnsiTheme="minorHAnsi" w:cstheme="minorHAnsi"/>
                <w:sz w:val="22"/>
                <w:szCs w:val="22"/>
                <w:lang w:eastAsia="pl-PL"/>
              </w:rPr>
              <w:t>Autochodzik</w:t>
            </w:r>
            <w:proofErr w:type="spellEnd"/>
            <w:r>
              <w:rPr>
                <w:rFonts w:asciiTheme="minorHAnsi" w:hAnsiTheme="minorHAnsi" w:cstheme="minorHAnsi"/>
                <w:sz w:val="22"/>
                <w:szCs w:val="22"/>
                <w:lang w:eastAsia="pl-PL"/>
              </w:rPr>
              <w:t>/ Ergo Arena</w:t>
            </w:r>
          </w:p>
          <w:p w14:paraId="767066AC" w14:textId="77777777" w:rsidR="00775B39"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Udział w Teatrze Forum pt. „Domino” oraz spektaklu edukacyjnym pt. „Florka, która pogodziła serce z rozumem” w SM Warszawa,</w:t>
            </w:r>
          </w:p>
          <w:p w14:paraId="49B13DD4" w14:textId="343764CA" w:rsidR="00775B39" w:rsidRPr="00012688" w:rsidRDefault="00775B39" w:rsidP="00012688">
            <w:pPr>
              <w:pStyle w:val="Akapitzlist"/>
              <w:numPr>
                <w:ilvl w:val="0"/>
                <w:numId w:val="24"/>
              </w:numPr>
              <w:spacing w:before="60" w:after="60" w:line="276" w:lineRule="auto"/>
              <w:ind w:left="236" w:hanging="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Uczestniczono w Festynie Mikołajkowym w SP 8, ul. Golca w ramach projektu MSWiA „Bezpieczne dzieci na drodze”,</w:t>
            </w:r>
          </w:p>
          <w:p w14:paraId="2F9DD711" w14:textId="77777777" w:rsidR="00775B39" w:rsidRDefault="00775B39" w:rsidP="00C52AEB">
            <w:pPr>
              <w:pStyle w:val="Akapitzlist"/>
              <w:spacing w:before="60" w:after="60" w:line="276" w:lineRule="auto"/>
              <w:ind w:left="236"/>
              <w:rPr>
                <w:rFonts w:asciiTheme="minorHAnsi" w:hAnsiTheme="minorHAnsi" w:cstheme="minorHAnsi"/>
                <w:sz w:val="22"/>
                <w:szCs w:val="22"/>
                <w:lang w:eastAsia="pl-PL"/>
              </w:rPr>
            </w:pPr>
            <w:r w:rsidRPr="000E6C03">
              <w:rPr>
                <w:rFonts w:asciiTheme="minorHAnsi" w:hAnsiTheme="minorHAnsi" w:cstheme="minorHAnsi"/>
                <w:sz w:val="22"/>
                <w:szCs w:val="22"/>
                <w:lang w:eastAsia="pl-PL"/>
              </w:rPr>
              <w:t>Wydano elementów odblaskowych 1555 szt.</w:t>
            </w:r>
          </w:p>
          <w:p w14:paraId="1184F216" w14:textId="77777777" w:rsidR="00775B39" w:rsidRDefault="00775B39" w:rsidP="00C52AEB">
            <w:pPr>
              <w:pStyle w:val="Akapitzlist"/>
              <w:spacing w:before="60" w:after="60" w:line="276" w:lineRule="auto"/>
              <w:ind w:left="236"/>
              <w:rPr>
                <w:rFonts w:asciiTheme="minorHAnsi" w:hAnsiTheme="minorHAnsi" w:cstheme="minorHAnsi"/>
                <w:sz w:val="22"/>
                <w:szCs w:val="22"/>
                <w:lang w:eastAsia="pl-PL"/>
              </w:rPr>
            </w:pPr>
            <w:r w:rsidRPr="00B378C1">
              <w:rPr>
                <w:rFonts w:asciiTheme="minorHAnsi" w:hAnsiTheme="minorHAnsi" w:cstheme="minorHAnsi"/>
                <w:sz w:val="22"/>
                <w:szCs w:val="22"/>
                <w:lang w:eastAsia="pl-PL"/>
              </w:rPr>
              <w:t>Łącznie w roku 2019 w zajęciach profilaktycznych udział wzięło 3987 osób.</w:t>
            </w:r>
          </w:p>
          <w:p w14:paraId="69432BDE" w14:textId="77777777" w:rsidR="006D4E2B" w:rsidRDefault="00775B39" w:rsidP="00012688">
            <w:pPr>
              <w:spacing w:before="60" w:after="60" w:line="276" w:lineRule="auto"/>
              <w:ind w:left="236"/>
              <w:rPr>
                <w:rFonts w:asciiTheme="minorHAnsi" w:hAnsiTheme="minorHAnsi" w:cstheme="minorHAnsi"/>
                <w:sz w:val="22"/>
                <w:szCs w:val="22"/>
                <w:lang w:eastAsia="pl-PL"/>
              </w:rPr>
            </w:pPr>
            <w:r w:rsidRPr="00012688">
              <w:rPr>
                <w:rFonts w:asciiTheme="minorHAnsi" w:hAnsiTheme="minorHAnsi" w:cstheme="minorHAnsi"/>
                <w:b/>
                <w:sz w:val="22"/>
                <w:szCs w:val="22"/>
                <w:lang w:eastAsia="pl-PL"/>
              </w:rPr>
              <w:t xml:space="preserve">W 2019 roku funkcjonariusze </w:t>
            </w:r>
            <w:r w:rsidR="006D4E2B" w:rsidRPr="00012688">
              <w:rPr>
                <w:rFonts w:asciiTheme="minorHAnsi" w:hAnsiTheme="minorHAnsi" w:cstheme="minorHAnsi"/>
                <w:b/>
                <w:sz w:val="22"/>
                <w:szCs w:val="22"/>
                <w:lang w:eastAsia="pl-PL"/>
              </w:rPr>
              <w:t>Komendy Miejskiej Policji</w:t>
            </w:r>
            <w:r w:rsidR="006D4E2B">
              <w:rPr>
                <w:rFonts w:asciiTheme="minorHAnsi" w:hAnsiTheme="minorHAnsi" w:cstheme="minorHAnsi"/>
                <w:sz w:val="22"/>
                <w:szCs w:val="22"/>
                <w:lang w:eastAsia="pl-PL"/>
              </w:rPr>
              <w:t xml:space="preserve"> </w:t>
            </w:r>
            <w:r w:rsidRPr="006D4E2B">
              <w:rPr>
                <w:rFonts w:asciiTheme="minorHAnsi" w:hAnsiTheme="minorHAnsi" w:cstheme="minorHAnsi"/>
                <w:sz w:val="22"/>
                <w:szCs w:val="22"/>
                <w:lang w:eastAsia="pl-PL"/>
              </w:rPr>
              <w:t xml:space="preserve"> przepro</w:t>
            </w:r>
            <w:r w:rsidR="00012688">
              <w:rPr>
                <w:rFonts w:asciiTheme="minorHAnsi" w:hAnsiTheme="minorHAnsi" w:cstheme="minorHAnsi"/>
                <w:sz w:val="22"/>
                <w:szCs w:val="22"/>
                <w:lang w:eastAsia="pl-PL"/>
              </w:rPr>
              <w:t>wadzili zajęcia profilaktyczne:</w:t>
            </w:r>
          </w:p>
          <w:p w14:paraId="4743A216" w14:textId="77777777" w:rsidR="00012688" w:rsidRDefault="00012688" w:rsidP="006D4E2B">
            <w:pPr>
              <w:pStyle w:val="Akapitzlist"/>
              <w:numPr>
                <w:ilvl w:val="0"/>
                <w:numId w:val="28"/>
              </w:numPr>
              <w:spacing w:before="60" w:after="60" w:line="276" w:lineRule="auto"/>
              <w:ind w:left="377" w:hanging="283"/>
              <w:rPr>
                <w:rFonts w:asciiTheme="minorHAnsi" w:hAnsiTheme="minorHAnsi" w:cstheme="minorHAnsi"/>
                <w:sz w:val="22"/>
                <w:szCs w:val="22"/>
                <w:lang w:eastAsia="pl-PL"/>
              </w:rPr>
            </w:pPr>
            <w:r w:rsidRPr="00012688">
              <w:rPr>
                <w:rFonts w:asciiTheme="minorHAnsi" w:hAnsiTheme="minorHAnsi" w:cstheme="minorHAnsi"/>
                <w:sz w:val="22"/>
                <w:szCs w:val="22"/>
                <w:lang w:eastAsia="pl-PL"/>
              </w:rPr>
              <w:t>9 spotkań w przedszkolach</w:t>
            </w:r>
          </w:p>
          <w:p w14:paraId="3D914C9B" w14:textId="77777777" w:rsidR="00012688" w:rsidRDefault="00012688" w:rsidP="006D4E2B">
            <w:pPr>
              <w:pStyle w:val="Akapitzlist"/>
              <w:numPr>
                <w:ilvl w:val="0"/>
                <w:numId w:val="28"/>
              </w:numPr>
              <w:spacing w:before="60" w:after="60" w:line="276" w:lineRule="auto"/>
              <w:ind w:left="377" w:hanging="283"/>
              <w:rPr>
                <w:rFonts w:asciiTheme="minorHAnsi" w:hAnsiTheme="minorHAnsi" w:cstheme="minorHAnsi"/>
                <w:sz w:val="22"/>
                <w:szCs w:val="22"/>
                <w:lang w:eastAsia="pl-PL"/>
              </w:rPr>
            </w:pPr>
            <w:r w:rsidRPr="00012688">
              <w:rPr>
                <w:rFonts w:asciiTheme="minorHAnsi" w:hAnsiTheme="minorHAnsi" w:cstheme="minorHAnsi"/>
                <w:sz w:val="22"/>
                <w:szCs w:val="22"/>
                <w:lang w:eastAsia="pl-PL"/>
              </w:rPr>
              <w:t>116 spotkań w szkołach podstawowych</w:t>
            </w:r>
            <w:r>
              <w:rPr>
                <w:rFonts w:asciiTheme="minorHAnsi" w:hAnsiTheme="minorHAnsi" w:cstheme="minorHAnsi"/>
                <w:sz w:val="22"/>
                <w:szCs w:val="22"/>
                <w:lang w:eastAsia="pl-PL"/>
              </w:rPr>
              <w:t xml:space="preserve"> (uczestniczyło 3 364 osób)</w:t>
            </w:r>
          </w:p>
          <w:p w14:paraId="238725C5" w14:textId="77777777" w:rsidR="00012688" w:rsidRDefault="00012688" w:rsidP="006D4E2B">
            <w:pPr>
              <w:pStyle w:val="Akapitzlist"/>
              <w:numPr>
                <w:ilvl w:val="0"/>
                <w:numId w:val="28"/>
              </w:numPr>
              <w:spacing w:before="60" w:after="60" w:line="276" w:lineRule="auto"/>
              <w:ind w:left="377" w:hanging="283"/>
              <w:rPr>
                <w:rFonts w:asciiTheme="minorHAnsi" w:hAnsiTheme="minorHAnsi" w:cstheme="minorHAnsi"/>
                <w:sz w:val="22"/>
                <w:szCs w:val="22"/>
                <w:lang w:eastAsia="pl-PL"/>
              </w:rPr>
            </w:pPr>
            <w:r w:rsidRPr="00012688">
              <w:rPr>
                <w:rFonts w:asciiTheme="minorHAnsi" w:hAnsiTheme="minorHAnsi" w:cstheme="minorHAnsi"/>
                <w:sz w:val="22"/>
                <w:szCs w:val="22"/>
                <w:lang w:eastAsia="pl-PL"/>
              </w:rPr>
              <w:t>19 spotkań w szkołach ponadpodstawowych (uczestniczyło 967 osób)</w:t>
            </w:r>
          </w:p>
          <w:p w14:paraId="555073FA" w14:textId="3DD0C78D" w:rsidR="00012688" w:rsidRPr="00012688" w:rsidRDefault="00012688" w:rsidP="006D4E2B">
            <w:pPr>
              <w:pStyle w:val="Akapitzlist"/>
              <w:numPr>
                <w:ilvl w:val="0"/>
                <w:numId w:val="28"/>
              </w:numPr>
              <w:spacing w:before="60" w:after="60" w:line="276" w:lineRule="auto"/>
              <w:ind w:left="377" w:hanging="283"/>
              <w:rPr>
                <w:rFonts w:asciiTheme="minorHAnsi" w:hAnsiTheme="minorHAnsi" w:cstheme="minorHAnsi"/>
                <w:sz w:val="22"/>
                <w:szCs w:val="22"/>
                <w:lang w:eastAsia="pl-PL"/>
              </w:rPr>
            </w:pPr>
            <w:r>
              <w:rPr>
                <w:rFonts w:asciiTheme="minorHAnsi" w:hAnsiTheme="minorHAnsi" w:cstheme="minorHAnsi"/>
                <w:sz w:val="22"/>
                <w:szCs w:val="22"/>
                <w:lang w:eastAsia="pl-PL"/>
              </w:rPr>
              <w:t>5 festynów, w których łącznie uczestniczyło 2470 osób</w:t>
            </w:r>
          </w:p>
        </w:tc>
      </w:tr>
      <w:tr w:rsidR="00775B39" w:rsidRPr="00BE705F" w14:paraId="082B3C81" w14:textId="77777777" w:rsidTr="00C52AEB">
        <w:trPr>
          <w:trHeight w:val="473"/>
        </w:trPr>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2369D40B" w14:textId="23A31B70" w:rsidR="00775B39" w:rsidRPr="00BE705F" w:rsidRDefault="00775B39" w:rsidP="00C52AEB">
            <w:pPr>
              <w:spacing w:line="276" w:lineRule="auto"/>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lastRenderedPageBreak/>
              <w:t xml:space="preserve">Udział mieszkańców w tworzeniu Krajowej Mapy Zagrożeń Bezpieczeństwa w zakresie </w:t>
            </w:r>
            <w:r w:rsidRPr="00920E5E">
              <w:rPr>
                <w:rFonts w:asciiTheme="minorHAnsi" w:eastAsia="Times New Roman" w:hAnsiTheme="minorHAnsi" w:cstheme="minorHAnsi"/>
                <w:sz w:val="22"/>
                <w:szCs w:val="22"/>
                <w:lang w:eastAsia="pl-PL"/>
              </w:rPr>
              <w:t>So</w:t>
            </w:r>
            <w:r w:rsidRPr="00BE705F">
              <w:rPr>
                <w:rFonts w:asciiTheme="minorHAnsi" w:eastAsia="Times New Roman" w:hAnsiTheme="minorHAnsi" w:cstheme="minorHAnsi"/>
                <w:sz w:val="22"/>
                <w:szCs w:val="22"/>
                <w:lang w:eastAsia="pl-PL"/>
              </w:rPr>
              <w:t>potu</w:t>
            </w:r>
          </w:p>
        </w:tc>
        <w:tc>
          <w:tcPr>
            <w:tcW w:w="1895" w:type="pct"/>
            <w:tcBorders>
              <w:top w:val="single" w:sz="4" w:space="0" w:color="auto"/>
              <w:left w:val="single" w:sz="4" w:space="0" w:color="auto"/>
              <w:bottom w:val="single" w:sz="4" w:space="0" w:color="auto"/>
              <w:right w:val="single" w:sz="4" w:space="0" w:color="auto"/>
            </w:tcBorders>
            <w:shd w:val="clear" w:color="auto" w:fill="auto"/>
            <w:vAlign w:val="center"/>
          </w:tcPr>
          <w:p w14:paraId="2DF85D66" w14:textId="77777777" w:rsidR="00775B39" w:rsidRPr="007F2DEC" w:rsidRDefault="00775B39" w:rsidP="00775B39">
            <w:pPr>
              <w:numPr>
                <w:ilvl w:val="0"/>
                <w:numId w:val="12"/>
              </w:numPr>
              <w:spacing w:before="60" w:after="60" w:line="276" w:lineRule="auto"/>
              <w:ind w:left="381" w:hanging="283"/>
              <w:contextualSpacing/>
              <w:rPr>
                <w:rFonts w:asciiTheme="minorHAnsi" w:hAnsiTheme="minorHAnsi" w:cstheme="minorHAnsi"/>
                <w:sz w:val="22"/>
                <w:szCs w:val="22"/>
                <w:lang w:eastAsia="pl-PL"/>
              </w:rPr>
            </w:pPr>
            <w:r w:rsidRPr="007F2DEC">
              <w:rPr>
                <w:rFonts w:asciiTheme="minorHAnsi" w:hAnsiTheme="minorHAnsi" w:cstheme="minorHAnsi"/>
                <w:sz w:val="22"/>
                <w:szCs w:val="22"/>
                <w:lang w:eastAsia="pl-PL"/>
              </w:rPr>
              <w:t xml:space="preserve">W 2018 roku sopoccy policjanci odnotowali 470 zgłoszeń naniesionych na Krajową Mapę Zagrożeń Bezpieczeństwa. </w:t>
            </w:r>
          </w:p>
          <w:p w14:paraId="2C23DCC2" w14:textId="77777777" w:rsidR="00775B39" w:rsidRPr="007F2DEC" w:rsidRDefault="00775B39" w:rsidP="00775B39">
            <w:pPr>
              <w:numPr>
                <w:ilvl w:val="0"/>
                <w:numId w:val="12"/>
              </w:numPr>
              <w:spacing w:before="60" w:after="60" w:line="276" w:lineRule="auto"/>
              <w:ind w:left="381" w:hanging="283"/>
              <w:contextualSpacing/>
              <w:rPr>
                <w:rFonts w:asciiTheme="minorHAnsi" w:hAnsiTheme="minorHAnsi" w:cstheme="minorHAnsi"/>
                <w:sz w:val="22"/>
                <w:szCs w:val="22"/>
                <w:lang w:eastAsia="pl-PL"/>
              </w:rPr>
            </w:pPr>
            <w:r w:rsidRPr="007F2DEC">
              <w:rPr>
                <w:rFonts w:asciiTheme="minorHAnsi" w:hAnsiTheme="minorHAnsi" w:cstheme="minorHAnsi"/>
                <w:sz w:val="22"/>
                <w:szCs w:val="22"/>
                <w:lang w:eastAsia="pl-PL"/>
              </w:rPr>
              <w:t xml:space="preserve">Największą grupę stanowiły zagrożenia związane z nieprawidłowym parkowaniem (269 zgłoszeń), zwłaszcza w rejonie </w:t>
            </w:r>
            <w:proofErr w:type="spellStart"/>
            <w:r w:rsidRPr="007F2DEC">
              <w:rPr>
                <w:rFonts w:asciiTheme="minorHAnsi" w:hAnsiTheme="minorHAnsi" w:cstheme="minorHAnsi"/>
                <w:sz w:val="22"/>
                <w:szCs w:val="22"/>
                <w:lang w:eastAsia="pl-PL"/>
              </w:rPr>
              <w:t>Brodwina</w:t>
            </w:r>
            <w:proofErr w:type="spellEnd"/>
            <w:r w:rsidRPr="007F2DEC">
              <w:rPr>
                <w:rFonts w:asciiTheme="minorHAnsi" w:hAnsiTheme="minorHAnsi" w:cstheme="minorHAnsi"/>
                <w:sz w:val="22"/>
                <w:szCs w:val="22"/>
                <w:lang w:eastAsia="pl-PL"/>
              </w:rPr>
              <w:t xml:space="preserve"> i Dolnego </w:t>
            </w:r>
            <w:r w:rsidRPr="007F2DEC">
              <w:rPr>
                <w:rFonts w:asciiTheme="minorHAnsi" w:hAnsiTheme="minorHAnsi" w:cstheme="minorHAnsi"/>
                <w:sz w:val="22"/>
                <w:szCs w:val="22"/>
                <w:lang w:eastAsia="pl-PL"/>
              </w:rPr>
              <w:lastRenderedPageBreak/>
              <w:t xml:space="preserve">Sopotu. Funkcjonariusze sprawdzili wszystkie otrzymane sygnały, potwierdzili blisko 60% z nich i wskazane miejsca objęli nadzorem. Wobec sprawców wykroczeń policjanci stosowali mandaty, pouczenia lub kierowali wnioski o ukaranie do </w:t>
            </w:r>
          </w:p>
          <w:p w14:paraId="76D8DBFC" w14:textId="77777777" w:rsidR="00775B39" w:rsidRPr="007F2DEC" w:rsidRDefault="00775B39" w:rsidP="00775B39">
            <w:pPr>
              <w:numPr>
                <w:ilvl w:val="0"/>
                <w:numId w:val="12"/>
              </w:numPr>
              <w:spacing w:before="60" w:after="60" w:line="276" w:lineRule="auto"/>
              <w:ind w:left="381" w:hanging="283"/>
              <w:contextualSpacing/>
              <w:rPr>
                <w:rFonts w:asciiTheme="minorHAnsi" w:hAnsiTheme="minorHAnsi" w:cstheme="minorHAnsi"/>
                <w:sz w:val="22"/>
                <w:szCs w:val="22"/>
                <w:lang w:eastAsia="pl-PL"/>
              </w:rPr>
            </w:pPr>
            <w:r w:rsidRPr="007F2DEC">
              <w:rPr>
                <w:rFonts w:asciiTheme="minorHAnsi" w:hAnsiTheme="minorHAnsi" w:cstheme="minorHAnsi"/>
                <w:sz w:val="22"/>
                <w:szCs w:val="22"/>
                <w:lang w:eastAsia="pl-PL"/>
              </w:rPr>
              <w:t>sądu. Kwestie nieprawidłowego parkowania funkcjonariusze prewencji i ruchu drogowego wielokrotnie omawiali również na komisjach bezpieczeństwa ruchu drogowego. Ponadto rozmawiali z przedstawicielami spółdzielni i wspólnot mieszkaniowych, na terenie których zostały naniesione sygnały.</w:t>
            </w:r>
          </w:p>
          <w:p w14:paraId="787C46C2" w14:textId="77777777" w:rsidR="00775B39" w:rsidRPr="007F2DEC" w:rsidRDefault="00775B39" w:rsidP="00775B39">
            <w:pPr>
              <w:numPr>
                <w:ilvl w:val="0"/>
                <w:numId w:val="12"/>
              </w:numPr>
              <w:spacing w:before="60" w:after="60" w:line="276" w:lineRule="auto"/>
              <w:ind w:left="381" w:hanging="381"/>
              <w:contextualSpacing/>
              <w:rPr>
                <w:rFonts w:asciiTheme="minorHAnsi" w:hAnsiTheme="minorHAnsi" w:cstheme="minorHAnsi"/>
                <w:sz w:val="22"/>
                <w:szCs w:val="22"/>
                <w:lang w:eastAsia="pl-PL"/>
              </w:rPr>
            </w:pPr>
            <w:r w:rsidRPr="007F2DEC">
              <w:rPr>
                <w:rFonts w:asciiTheme="minorHAnsi" w:hAnsiTheme="minorHAnsi" w:cstheme="minorHAnsi"/>
                <w:sz w:val="22"/>
                <w:szCs w:val="22"/>
                <w:lang w:eastAsia="pl-PL"/>
              </w:rPr>
              <w:t>W 2018 roku goście oraz mieszkańcy Sopotu nanieśli na Mapę także 13 sygnałów dotyczących przekraczania dozwolonej prędkości na ulicach miasta. Na tej podstawie funkcjonariusze sopockiej drogówki prowadzili we wskazanych miejscach częste kontrole prędkości i ujawniali sprawców, na których nakładali mandaty lub kierowali wnioski o ukaranie do sądu. W wielu przypadkach kierowcy tracili także prawa jazdy na okres 3 miesięcy, gdyż na terenie zabudowanym przekraczali dozwoloną prędkość o ponad 50 km/h.</w:t>
            </w:r>
          </w:p>
          <w:p w14:paraId="52B37630" w14:textId="77777777" w:rsidR="00775B39" w:rsidRPr="000B72CC" w:rsidRDefault="00775B39" w:rsidP="00775B39">
            <w:pPr>
              <w:numPr>
                <w:ilvl w:val="0"/>
                <w:numId w:val="12"/>
              </w:numPr>
              <w:spacing w:before="60" w:after="60" w:line="276" w:lineRule="auto"/>
              <w:ind w:left="381" w:hanging="283"/>
              <w:contextualSpacing/>
              <w:rPr>
                <w:rFonts w:asciiTheme="minorHAnsi" w:hAnsiTheme="minorHAnsi" w:cstheme="minorHAnsi"/>
                <w:sz w:val="22"/>
                <w:szCs w:val="22"/>
                <w:lang w:eastAsia="pl-PL"/>
              </w:rPr>
            </w:pPr>
            <w:r w:rsidRPr="007F2DEC">
              <w:rPr>
                <w:rFonts w:asciiTheme="minorHAnsi" w:hAnsiTheme="minorHAnsi" w:cstheme="minorHAnsi"/>
                <w:sz w:val="22"/>
                <w:szCs w:val="22"/>
                <w:lang w:eastAsia="pl-PL"/>
              </w:rPr>
              <w:t xml:space="preserve">Policjanci odnotowali również 69 sygnałów dotyczących spożywania alkoholu w miejscach niedozwolonych. Mundurowi sprawdzili wszystkie te miejsca i potwierdzili 48 zgłoszeń. Wszystkie potwierdzone rejony </w:t>
            </w:r>
            <w:r w:rsidRPr="007F2DEC">
              <w:rPr>
                <w:rFonts w:asciiTheme="minorHAnsi" w:hAnsiTheme="minorHAnsi" w:cstheme="minorHAnsi"/>
                <w:sz w:val="22"/>
                <w:szCs w:val="22"/>
                <w:lang w:eastAsia="pl-PL"/>
              </w:rPr>
              <w:lastRenderedPageBreak/>
              <w:t xml:space="preserve">w Sopocie zostały objęte częstszymi kontrolami przez </w:t>
            </w:r>
            <w:r w:rsidRPr="000B72CC">
              <w:rPr>
                <w:rFonts w:asciiTheme="minorHAnsi" w:hAnsiTheme="minorHAnsi" w:cstheme="minorHAnsi"/>
                <w:sz w:val="22"/>
                <w:szCs w:val="22"/>
                <w:lang w:eastAsia="pl-PL"/>
              </w:rPr>
              <w:t>funkcjonariuszy, a sprawcy wykroczeń byli rozliczani.</w:t>
            </w:r>
          </w:p>
          <w:p w14:paraId="49C9F710" w14:textId="77777777" w:rsidR="00775B39" w:rsidRPr="007F2DEC" w:rsidRDefault="00775B39" w:rsidP="00775B39">
            <w:pPr>
              <w:numPr>
                <w:ilvl w:val="0"/>
                <w:numId w:val="12"/>
              </w:numPr>
              <w:spacing w:before="60" w:after="60" w:line="276" w:lineRule="auto"/>
              <w:ind w:left="381" w:hanging="283"/>
              <w:contextualSpacing/>
              <w:rPr>
                <w:rFonts w:asciiTheme="minorHAnsi" w:hAnsiTheme="minorHAnsi" w:cstheme="minorHAnsi"/>
                <w:sz w:val="22"/>
                <w:szCs w:val="22"/>
                <w:lang w:eastAsia="pl-PL"/>
              </w:rPr>
            </w:pPr>
            <w:r w:rsidRPr="000B72CC">
              <w:rPr>
                <w:rFonts w:asciiTheme="minorHAnsi" w:hAnsiTheme="minorHAnsi" w:cstheme="minorHAnsi"/>
                <w:sz w:val="22"/>
                <w:szCs w:val="22"/>
                <w:lang w:eastAsia="pl-PL"/>
              </w:rPr>
              <w:t>Mundurowi otrzymali także 16 sygnałów dot. bezdomności. Każde tego typu zgłoszenie zostało przez policjantów bardzo dokładnie sprawdzone. Za każdym razem, kiedy mundurowi potwierdzali zgłoszenie, rozmawiali z osobą bezdomną i przekazywali jej informacje na temat miejsc, w których może otrzymać ciepły posiłek lub znaleźć schronienie. Informacje o osobach bezdomnych policjanci przekazywali także do Miejskiego Ośrodka Pomocy Społecznej w Sopocie.</w:t>
            </w:r>
          </w:p>
        </w:tc>
        <w:tc>
          <w:tcPr>
            <w:tcW w:w="1846" w:type="pct"/>
            <w:tcBorders>
              <w:top w:val="single" w:sz="4" w:space="0" w:color="auto"/>
              <w:left w:val="single" w:sz="4" w:space="0" w:color="auto"/>
              <w:bottom w:val="single" w:sz="4" w:space="0" w:color="auto"/>
              <w:right w:val="single" w:sz="4" w:space="0" w:color="auto"/>
            </w:tcBorders>
            <w:shd w:val="clear" w:color="auto" w:fill="auto"/>
            <w:vAlign w:val="center"/>
          </w:tcPr>
          <w:p w14:paraId="641802AB" w14:textId="2E2A78E5" w:rsidR="00775B39" w:rsidRPr="00012688" w:rsidRDefault="00012688" w:rsidP="00012688">
            <w:pPr>
              <w:numPr>
                <w:ilvl w:val="0"/>
                <w:numId w:val="12"/>
              </w:numPr>
              <w:spacing w:before="60" w:after="60" w:line="276" w:lineRule="auto"/>
              <w:ind w:left="381" w:hanging="283"/>
              <w:contextualSpacing/>
              <w:rPr>
                <w:rFonts w:asciiTheme="minorHAnsi" w:hAnsiTheme="minorHAnsi" w:cstheme="minorHAnsi"/>
                <w:sz w:val="22"/>
                <w:szCs w:val="22"/>
                <w:lang w:eastAsia="pl-PL"/>
              </w:rPr>
            </w:pPr>
            <w:r w:rsidRPr="007F2DEC">
              <w:rPr>
                <w:rFonts w:asciiTheme="minorHAnsi" w:hAnsiTheme="minorHAnsi" w:cstheme="minorHAnsi"/>
                <w:sz w:val="22"/>
                <w:szCs w:val="22"/>
                <w:lang w:eastAsia="pl-PL"/>
              </w:rPr>
              <w:lastRenderedPageBreak/>
              <w:t>W 201</w:t>
            </w:r>
            <w:r>
              <w:rPr>
                <w:rFonts w:asciiTheme="minorHAnsi" w:hAnsiTheme="minorHAnsi" w:cstheme="minorHAnsi"/>
                <w:sz w:val="22"/>
                <w:szCs w:val="22"/>
                <w:lang w:eastAsia="pl-PL"/>
              </w:rPr>
              <w:t xml:space="preserve">9 </w:t>
            </w:r>
            <w:r w:rsidRPr="007F2DEC">
              <w:rPr>
                <w:rFonts w:asciiTheme="minorHAnsi" w:hAnsiTheme="minorHAnsi" w:cstheme="minorHAnsi"/>
                <w:sz w:val="22"/>
                <w:szCs w:val="22"/>
                <w:lang w:eastAsia="pl-PL"/>
              </w:rPr>
              <w:t xml:space="preserve">roku sopoccy policjanci odnotowali </w:t>
            </w:r>
            <w:r>
              <w:rPr>
                <w:rFonts w:asciiTheme="minorHAnsi" w:hAnsiTheme="minorHAnsi" w:cstheme="minorHAnsi"/>
                <w:sz w:val="22"/>
                <w:szCs w:val="22"/>
                <w:lang w:eastAsia="pl-PL"/>
              </w:rPr>
              <w:t xml:space="preserve"> 332 </w:t>
            </w:r>
            <w:r w:rsidRPr="007F2DEC">
              <w:rPr>
                <w:rFonts w:asciiTheme="minorHAnsi" w:hAnsiTheme="minorHAnsi" w:cstheme="minorHAnsi"/>
                <w:sz w:val="22"/>
                <w:szCs w:val="22"/>
                <w:lang w:eastAsia="pl-PL"/>
              </w:rPr>
              <w:t>zgłoszeń naniesionych na Krajow</w:t>
            </w:r>
            <w:r>
              <w:rPr>
                <w:rFonts w:asciiTheme="minorHAnsi" w:hAnsiTheme="minorHAnsi" w:cstheme="minorHAnsi"/>
                <w:sz w:val="22"/>
                <w:szCs w:val="22"/>
                <w:lang w:eastAsia="pl-PL"/>
              </w:rPr>
              <w:t>ą Mapę Zagrożeń Bezpieczeństwa, w tym potwierdzonych 167</w:t>
            </w:r>
          </w:p>
        </w:tc>
      </w:tr>
    </w:tbl>
    <w:p w14:paraId="7DBCE74B" w14:textId="77777777" w:rsidR="00775B39" w:rsidRDefault="00775B39" w:rsidP="00775B39">
      <w:pPr>
        <w:pStyle w:val="Tabele"/>
        <w:ind w:left="0" w:firstLine="0"/>
        <w:rPr>
          <w:rFonts w:asciiTheme="minorHAnsi" w:hAnsiTheme="minorHAnsi" w:cstheme="minorHAnsi"/>
          <w:sz w:val="28"/>
          <w:szCs w:val="28"/>
        </w:rPr>
      </w:pPr>
    </w:p>
    <w:p w14:paraId="53021E8F" w14:textId="77777777" w:rsidR="00775B39" w:rsidRDefault="00775B39" w:rsidP="00775B39">
      <w:pPr>
        <w:pStyle w:val="Tabele"/>
        <w:ind w:left="0" w:firstLine="0"/>
        <w:rPr>
          <w:rFonts w:asciiTheme="minorHAnsi" w:hAnsiTheme="minorHAnsi" w:cstheme="minorHAnsi"/>
          <w:sz w:val="28"/>
          <w:szCs w:val="28"/>
        </w:rPr>
      </w:pPr>
    </w:p>
    <w:p w14:paraId="135B2699" w14:textId="77777777" w:rsidR="00775B39" w:rsidRDefault="00775B39" w:rsidP="00775B39">
      <w:pPr>
        <w:pStyle w:val="Tabele"/>
        <w:ind w:left="0" w:firstLine="0"/>
        <w:rPr>
          <w:rFonts w:asciiTheme="minorHAnsi" w:hAnsiTheme="minorHAnsi" w:cstheme="minorHAnsi"/>
          <w:sz w:val="28"/>
          <w:szCs w:val="28"/>
        </w:rPr>
      </w:pPr>
    </w:p>
    <w:p w14:paraId="2AE47C79" w14:textId="77777777" w:rsidR="00775B39" w:rsidRDefault="00775B39" w:rsidP="00775B39">
      <w:pPr>
        <w:pStyle w:val="Tabele"/>
        <w:ind w:left="0" w:firstLine="0"/>
        <w:rPr>
          <w:rFonts w:asciiTheme="minorHAnsi" w:hAnsiTheme="minorHAnsi" w:cstheme="minorHAnsi"/>
          <w:sz w:val="28"/>
          <w:szCs w:val="28"/>
        </w:rPr>
      </w:pPr>
    </w:p>
    <w:p w14:paraId="1A87ECF9" w14:textId="77777777" w:rsidR="00775B39" w:rsidRDefault="00775B39" w:rsidP="00775B39">
      <w:pPr>
        <w:pStyle w:val="Tabele"/>
        <w:ind w:left="0" w:firstLine="0"/>
        <w:rPr>
          <w:rFonts w:asciiTheme="minorHAnsi" w:hAnsiTheme="minorHAnsi" w:cstheme="minorHAnsi"/>
          <w:sz w:val="28"/>
          <w:szCs w:val="28"/>
        </w:rPr>
      </w:pPr>
    </w:p>
    <w:p w14:paraId="6B9ADD14" w14:textId="77777777" w:rsidR="00775B39" w:rsidRDefault="00775B39" w:rsidP="00775B39">
      <w:pPr>
        <w:pStyle w:val="Tabele"/>
        <w:ind w:left="0" w:firstLine="0"/>
        <w:rPr>
          <w:rFonts w:asciiTheme="minorHAnsi" w:hAnsiTheme="minorHAnsi" w:cstheme="minorHAnsi"/>
          <w:sz w:val="28"/>
          <w:szCs w:val="28"/>
        </w:rPr>
      </w:pPr>
    </w:p>
    <w:p w14:paraId="2F203331" w14:textId="77777777" w:rsidR="00775B39" w:rsidRDefault="00775B39" w:rsidP="00775B39">
      <w:pPr>
        <w:pStyle w:val="Tabele"/>
        <w:ind w:left="0" w:firstLine="0"/>
        <w:rPr>
          <w:rFonts w:asciiTheme="minorHAnsi" w:hAnsiTheme="minorHAnsi" w:cstheme="minorHAnsi"/>
          <w:sz w:val="28"/>
          <w:szCs w:val="28"/>
        </w:rPr>
      </w:pPr>
    </w:p>
    <w:p w14:paraId="01589A13" w14:textId="77777777" w:rsidR="00775B39" w:rsidRDefault="00775B39" w:rsidP="00775B39">
      <w:pPr>
        <w:pStyle w:val="Tabele"/>
        <w:ind w:left="0" w:firstLine="0"/>
        <w:rPr>
          <w:rFonts w:asciiTheme="minorHAnsi" w:hAnsiTheme="minorHAnsi" w:cstheme="minorHAnsi"/>
          <w:sz w:val="28"/>
          <w:szCs w:val="28"/>
        </w:rPr>
      </w:pPr>
    </w:p>
    <w:p w14:paraId="3F1B7204" w14:textId="77777777" w:rsidR="00775B39" w:rsidRDefault="00775B39" w:rsidP="00775B39">
      <w:pPr>
        <w:pStyle w:val="Tabele"/>
        <w:ind w:left="0" w:firstLine="0"/>
        <w:rPr>
          <w:rFonts w:asciiTheme="minorHAnsi" w:hAnsiTheme="minorHAnsi" w:cstheme="minorHAnsi"/>
          <w:sz w:val="28"/>
          <w:szCs w:val="28"/>
        </w:rPr>
      </w:pPr>
    </w:p>
    <w:p w14:paraId="1AF1D641" w14:textId="77777777" w:rsidR="00775B39" w:rsidRDefault="00775B39" w:rsidP="00775B39">
      <w:pPr>
        <w:pStyle w:val="Tabele"/>
        <w:ind w:left="0" w:firstLine="0"/>
        <w:rPr>
          <w:rFonts w:asciiTheme="minorHAnsi" w:hAnsiTheme="minorHAnsi" w:cstheme="minorHAnsi"/>
          <w:sz w:val="28"/>
          <w:szCs w:val="28"/>
        </w:rPr>
      </w:pPr>
    </w:p>
    <w:p w14:paraId="4AB52F8A" w14:textId="77777777" w:rsidR="00775B39" w:rsidRDefault="00775B39" w:rsidP="00775B39">
      <w:pPr>
        <w:pStyle w:val="Tabele"/>
        <w:ind w:left="0" w:firstLine="0"/>
        <w:rPr>
          <w:rFonts w:asciiTheme="minorHAnsi" w:hAnsiTheme="minorHAnsi" w:cstheme="minorHAnsi"/>
          <w:sz w:val="28"/>
          <w:szCs w:val="28"/>
        </w:rPr>
      </w:pPr>
    </w:p>
    <w:p w14:paraId="23ED9641" w14:textId="77777777" w:rsidR="00775B39" w:rsidRDefault="00775B39" w:rsidP="00775B39">
      <w:pPr>
        <w:pStyle w:val="Tabele"/>
        <w:ind w:left="0" w:firstLine="0"/>
        <w:rPr>
          <w:rFonts w:asciiTheme="minorHAnsi" w:hAnsiTheme="minorHAnsi" w:cstheme="minorHAnsi"/>
          <w:sz w:val="28"/>
          <w:szCs w:val="28"/>
        </w:rPr>
      </w:pPr>
    </w:p>
    <w:p w14:paraId="6CA9FC46" w14:textId="77777777" w:rsidR="00775B39" w:rsidRDefault="00775B39" w:rsidP="00775B39">
      <w:pPr>
        <w:pStyle w:val="Tabele"/>
        <w:ind w:left="0" w:firstLine="0"/>
        <w:rPr>
          <w:rFonts w:asciiTheme="minorHAnsi" w:hAnsiTheme="minorHAnsi" w:cstheme="minorHAnsi"/>
          <w:sz w:val="28"/>
          <w:szCs w:val="28"/>
        </w:rPr>
      </w:pPr>
    </w:p>
    <w:p w14:paraId="50400044" w14:textId="77777777" w:rsidR="00775B39" w:rsidRDefault="00775B39" w:rsidP="00775B39">
      <w:pPr>
        <w:pStyle w:val="Tabele"/>
        <w:ind w:left="0" w:firstLine="0"/>
        <w:rPr>
          <w:rFonts w:asciiTheme="minorHAnsi" w:hAnsiTheme="minorHAnsi" w:cstheme="minorHAnsi"/>
          <w:sz w:val="28"/>
          <w:szCs w:val="28"/>
        </w:rPr>
      </w:pPr>
    </w:p>
    <w:p w14:paraId="43D53A1C" w14:textId="77777777" w:rsidR="00BC252F" w:rsidRDefault="00BC252F" w:rsidP="00775B39">
      <w:pPr>
        <w:pStyle w:val="Tabele"/>
        <w:ind w:left="0" w:firstLine="0"/>
        <w:rPr>
          <w:rFonts w:asciiTheme="minorHAnsi" w:hAnsiTheme="minorHAnsi" w:cstheme="minorHAnsi"/>
          <w:sz w:val="28"/>
          <w:szCs w:val="28"/>
        </w:rPr>
      </w:pPr>
    </w:p>
    <w:p w14:paraId="37C3A633" w14:textId="77777777" w:rsidR="00775B39" w:rsidRDefault="00775B39" w:rsidP="00775B39">
      <w:pPr>
        <w:pStyle w:val="Tabele"/>
        <w:ind w:left="0" w:firstLine="0"/>
        <w:rPr>
          <w:rFonts w:asciiTheme="minorHAnsi" w:hAnsiTheme="minorHAnsi" w:cstheme="minorHAnsi"/>
          <w:sz w:val="28"/>
          <w:szCs w:val="28"/>
        </w:rPr>
      </w:pPr>
    </w:p>
    <w:p w14:paraId="67CBD13C" w14:textId="77777777" w:rsidR="00775B39" w:rsidRPr="00BE705F" w:rsidRDefault="00775B39" w:rsidP="00775B39">
      <w:pPr>
        <w:pStyle w:val="Tabele"/>
        <w:ind w:left="0" w:firstLine="0"/>
        <w:rPr>
          <w:rFonts w:asciiTheme="minorHAnsi" w:hAnsiTheme="minorHAnsi" w:cstheme="minorHAnsi"/>
          <w:sz w:val="28"/>
          <w:szCs w:val="28"/>
        </w:rPr>
      </w:pPr>
      <w:r w:rsidRPr="00BE705F">
        <w:rPr>
          <w:rFonts w:asciiTheme="minorHAnsi" w:hAnsiTheme="minorHAnsi" w:cstheme="minorHAnsi"/>
          <w:sz w:val="28"/>
          <w:szCs w:val="28"/>
        </w:rPr>
        <w:t>II INFRASTRUKTURA SPOŁECZNA</w:t>
      </w:r>
    </w:p>
    <w:p w14:paraId="1126DB6B" w14:textId="77777777" w:rsidR="00775B39" w:rsidRPr="00BE705F" w:rsidRDefault="00775B39" w:rsidP="00775B39">
      <w:pPr>
        <w:pStyle w:val="Tabele"/>
        <w:spacing w:line="360" w:lineRule="auto"/>
        <w:ind w:left="0" w:firstLine="0"/>
        <w:rPr>
          <w:rFonts w:asciiTheme="minorHAnsi" w:hAnsiTheme="minorHAnsi" w:cstheme="minorHAnsi"/>
        </w:rPr>
      </w:pPr>
    </w:p>
    <w:p w14:paraId="1ABC4B93" w14:textId="77777777" w:rsidR="00775B39" w:rsidRPr="0050339B" w:rsidRDefault="00775B39" w:rsidP="00775B39">
      <w:p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W 2019 r. Miejski Ośrodek Pomocy Społecznej w Sopocie realizował na bieżąco zadania, wynikające zarówno z ustawy o pomocy społecznej, jak i innych ustaw. Były to zadania własne gminy i powiatu, jak i zadania zlecone z zakresu administracji rządowej, prowadzone w celu ograniczenia wykluczenia społecznego i wspierania osób niesamodzielnych.</w:t>
      </w:r>
    </w:p>
    <w:p w14:paraId="44AC069E" w14:textId="77777777" w:rsidR="00775B39" w:rsidRPr="0050339B" w:rsidRDefault="00775B39" w:rsidP="00775B39">
      <w:p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Wprowadzono system elektronicznego wywiadu środowiskowego jako stałe narzędzie pracy pracownika socjalnego. We wrześniu 2016 r., po regulacjach prawnych, pojawiła się możliwość przeprowadzania e-wywiadów. Do tego celu służyły wówczas terminale mobilne, które zostały bezpłatnie przekazane przez Ministerstwo w ramach realizacji projektu </w:t>
      </w:r>
      <w:proofErr w:type="spellStart"/>
      <w:r w:rsidRPr="0050339B">
        <w:rPr>
          <w:rFonts w:asciiTheme="minorHAnsi" w:eastAsia="Calibri" w:hAnsiTheme="minorHAnsi" w:cstheme="minorHAnsi"/>
          <w:sz w:val="22"/>
          <w:szCs w:val="22"/>
          <w:lang w:eastAsia="en-US"/>
        </w:rPr>
        <w:t>Emp@tia</w:t>
      </w:r>
      <w:proofErr w:type="spellEnd"/>
      <w:r w:rsidRPr="0050339B">
        <w:rPr>
          <w:rFonts w:asciiTheme="minorHAnsi" w:eastAsia="Calibri" w:hAnsiTheme="minorHAnsi" w:cstheme="minorHAnsi"/>
          <w:sz w:val="22"/>
          <w:szCs w:val="22"/>
          <w:lang w:eastAsia="en-US"/>
        </w:rPr>
        <w:t xml:space="preserve"> – Platforma komunikacyjna obszaru zabezpieczenia społecznego. Miejski Ośrodek Pomocy Społecznej, kontynuując ten schemat pracy, zabezpieczył pracowników w 11 terminali do przeprowadzania wywiadów elektronicznie.</w:t>
      </w:r>
    </w:p>
    <w:p w14:paraId="1686A86D" w14:textId="77777777" w:rsidR="00775B39" w:rsidRPr="0050339B" w:rsidRDefault="00775B39" w:rsidP="00775B39">
      <w:p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Od maja 2019 roku kwestionariusz wywiadu można wypełnić w postaci papierowej lub elektr</w:t>
      </w:r>
      <w:r>
        <w:rPr>
          <w:rFonts w:asciiTheme="minorHAnsi" w:eastAsia="Calibri" w:hAnsiTheme="minorHAnsi" w:cstheme="minorHAnsi"/>
          <w:sz w:val="22"/>
          <w:szCs w:val="22"/>
          <w:lang w:eastAsia="en-US"/>
        </w:rPr>
        <w:t xml:space="preserve">onicznej – </w:t>
      </w:r>
      <w:r w:rsidRPr="0050339B">
        <w:rPr>
          <w:rFonts w:asciiTheme="minorHAnsi" w:eastAsia="Calibri" w:hAnsiTheme="minorHAnsi" w:cstheme="minorHAnsi"/>
          <w:sz w:val="22"/>
          <w:szCs w:val="22"/>
          <w:lang w:eastAsia="en-US"/>
        </w:rPr>
        <w:t xml:space="preserve">za pomocą systemu teleinformatycznego udostępnianego bezpłatnie przez Ministra właściwego do spraw zabezpieczenia społecznego. W 2019 r. przeprowadzono 533 wywiady w formie elektronicznej. </w:t>
      </w:r>
    </w:p>
    <w:p w14:paraId="46F82CF2" w14:textId="77777777" w:rsidR="00775B39" w:rsidRDefault="00775B39" w:rsidP="00775B39">
      <w:p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Wzmacniano rodziny w zakresie funkcji opiekuńczo – wychowawczych, a także zapewniano opiekę </w:t>
      </w:r>
      <w:r>
        <w:rPr>
          <w:rFonts w:asciiTheme="minorHAnsi" w:eastAsia="Calibri" w:hAnsiTheme="minorHAnsi" w:cstheme="minorHAnsi"/>
          <w:sz w:val="22"/>
          <w:szCs w:val="22"/>
          <w:lang w:eastAsia="en-US"/>
        </w:rPr>
        <w:br/>
      </w:r>
      <w:r w:rsidRPr="0050339B">
        <w:rPr>
          <w:rFonts w:asciiTheme="minorHAnsi" w:eastAsia="Calibri" w:hAnsiTheme="minorHAnsi" w:cstheme="minorHAnsi"/>
          <w:sz w:val="22"/>
          <w:szCs w:val="22"/>
          <w:lang w:eastAsia="en-US"/>
        </w:rPr>
        <w:t xml:space="preserve">w pieczy zastępczej dla dzieci, starając się zapewnić im najbardziej sprzyjające środowisko dla dalszego rozwoju. Prowadzono stały monitoring sytuacji osób bezdomnych, prowadząc patrole miejsc niemieszkalnych oraz prowadząc pracę z osobami bezdomnymi w oparciu o kontrakty socjalne czy Indywidualne Programy Wychodzenia z Bezdomności. Osobom z niepełnosprawnościami oraz niesamodzielnym zapewniano wsparcie zarówno w środowisku ich zamieszkania, jak i w ośrodkach wsparcia, a także wzmacniano opiekunów osób niesamodzielnych. Pracownicy socjalni prowadzili szeroki zakres działań na rzecz usamodzielnienia klientów. W wyniku prowadzonej pracy socjalnej </w:t>
      </w:r>
      <w:r>
        <w:rPr>
          <w:rFonts w:asciiTheme="minorHAnsi" w:eastAsia="Calibri" w:hAnsiTheme="minorHAnsi" w:cstheme="minorHAnsi"/>
          <w:sz w:val="22"/>
          <w:szCs w:val="22"/>
          <w:lang w:eastAsia="en-US"/>
        </w:rPr>
        <w:br/>
      </w:r>
      <w:r w:rsidRPr="0050339B">
        <w:rPr>
          <w:rFonts w:asciiTheme="minorHAnsi" w:eastAsia="Calibri" w:hAnsiTheme="minorHAnsi" w:cstheme="minorHAnsi"/>
          <w:sz w:val="22"/>
          <w:szCs w:val="22"/>
          <w:lang w:eastAsia="en-US"/>
        </w:rPr>
        <w:t>z pomocy społecznej przestało korzystać  81 osób.</w:t>
      </w:r>
    </w:p>
    <w:p w14:paraId="39E12777" w14:textId="77777777" w:rsidR="00775B39" w:rsidRDefault="00775B39" w:rsidP="00775B39">
      <w:pPr>
        <w:spacing w:line="360" w:lineRule="auto"/>
        <w:jc w:val="both"/>
        <w:rPr>
          <w:rFonts w:asciiTheme="minorHAnsi" w:eastAsia="Calibri" w:hAnsiTheme="minorHAnsi" w:cstheme="minorHAnsi"/>
          <w:sz w:val="22"/>
          <w:szCs w:val="22"/>
          <w:lang w:eastAsia="en-US"/>
        </w:rPr>
      </w:pPr>
    </w:p>
    <w:p w14:paraId="0DB3DB1F" w14:textId="77777777" w:rsidR="00775B39" w:rsidRDefault="00775B39" w:rsidP="00775B39">
      <w:pPr>
        <w:spacing w:line="360"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Podjęto nowe, </w:t>
      </w:r>
      <w:r w:rsidRPr="0050339B">
        <w:rPr>
          <w:rFonts w:asciiTheme="minorHAnsi" w:eastAsia="Calibri" w:hAnsiTheme="minorHAnsi" w:cstheme="minorHAnsi"/>
          <w:sz w:val="22"/>
          <w:szCs w:val="22"/>
          <w:lang w:eastAsia="en-US"/>
        </w:rPr>
        <w:t>ponadstandardowe działania</w:t>
      </w:r>
      <w:r>
        <w:rPr>
          <w:rFonts w:asciiTheme="minorHAnsi" w:eastAsia="Calibri" w:hAnsiTheme="minorHAnsi" w:cstheme="minorHAnsi"/>
          <w:sz w:val="22"/>
          <w:szCs w:val="22"/>
          <w:lang w:eastAsia="en-US"/>
        </w:rPr>
        <w:t>:</w:t>
      </w:r>
    </w:p>
    <w:p w14:paraId="47E9F466"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Gminne specjalistyczne usługi opiekuńcze dla dzieci do 16 r.ż. – 5 dzieci </w:t>
      </w:r>
    </w:p>
    <w:p w14:paraId="7551D979"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Opieka </w:t>
      </w:r>
      <w:proofErr w:type="spellStart"/>
      <w:r w:rsidRPr="0050339B">
        <w:rPr>
          <w:rFonts w:asciiTheme="minorHAnsi" w:eastAsia="Calibri" w:hAnsiTheme="minorHAnsi" w:cstheme="minorHAnsi"/>
          <w:sz w:val="22"/>
          <w:szCs w:val="22"/>
          <w:lang w:eastAsia="en-US"/>
        </w:rPr>
        <w:t>wytchnieniowa</w:t>
      </w:r>
      <w:proofErr w:type="spellEnd"/>
      <w:r w:rsidRPr="0050339B">
        <w:rPr>
          <w:rFonts w:asciiTheme="minorHAnsi" w:eastAsia="Calibri" w:hAnsiTheme="minorHAnsi" w:cstheme="minorHAnsi"/>
          <w:sz w:val="22"/>
          <w:szCs w:val="22"/>
          <w:lang w:eastAsia="en-US"/>
        </w:rPr>
        <w:t xml:space="preserve"> –  dzienna </w:t>
      </w:r>
      <w:r>
        <w:rPr>
          <w:rFonts w:asciiTheme="minorHAnsi" w:eastAsia="Calibri" w:hAnsiTheme="minorHAnsi" w:cstheme="minorHAnsi"/>
          <w:sz w:val="22"/>
          <w:szCs w:val="22"/>
          <w:lang w:eastAsia="en-US"/>
        </w:rPr>
        <w:t>opieka w ŚDS-</w:t>
      </w:r>
      <w:r w:rsidRPr="0050339B">
        <w:rPr>
          <w:rFonts w:asciiTheme="minorHAnsi" w:eastAsia="Calibri" w:hAnsiTheme="minorHAnsi" w:cstheme="minorHAnsi"/>
          <w:sz w:val="22"/>
          <w:szCs w:val="22"/>
          <w:lang w:eastAsia="en-US"/>
        </w:rPr>
        <w:t xml:space="preserve">OA – skorzystały 2 osoby </w:t>
      </w:r>
      <w:r>
        <w:rPr>
          <w:rFonts w:asciiTheme="minorHAnsi" w:eastAsia="Calibri" w:hAnsiTheme="minorHAnsi" w:cstheme="minorHAnsi"/>
          <w:sz w:val="22"/>
          <w:szCs w:val="22"/>
          <w:lang w:eastAsia="en-US"/>
        </w:rPr>
        <w:br/>
      </w:r>
      <w:r w:rsidRPr="0050339B">
        <w:rPr>
          <w:rFonts w:asciiTheme="minorHAnsi" w:eastAsia="Calibri" w:hAnsiTheme="minorHAnsi" w:cstheme="minorHAnsi"/>
          <w:sz w:val="22"/>
          <w:szCs w:val="22"/>
          <w:lang w:eastAsia="en-US"/>
        </w:rPr>
        <w:t>(środki: Solidarnościowy Fundusz Wsparcia Osób Niepełnosprawnych)</w:t>
      </w:r>
    </w:p>
    <w:p w14:paraId="6010F0CA"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KWIDO – rozpoczęcie prac, testowanie w 2020 r. </w:t>
      </w:r>
    </w:p>
    <w:p w14:paraId="04F25CB6"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Sopockie Dni Seniora  - udział ok. 3000 osób</w:t>
      </w:r>
    </w:p>
    <w:p w14:paraId="60DB7819"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Warsztaty „Bliżej starości”</w:t>
      </w:r>
    </w:p>
    <w:p w14:paraId="5E9B49F2"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lastRenderedPageBreak/>
        <w:t>Akcja „Świąteczny uśmiech dla Sopockiego Seniora” – 6 seniorów</w:t>
      </w:r>
    </w:p>
    <w:p w14:paraId="0670B437"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Klub Integracji Społecznej (Spółdzielnia Kooperacja) – 12 klientów MOPS</w:t>
      </w:r>
    </w:p>
    <w:p w14:paraId="2CBE59A7"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Mieszkanie Docelowe </w:t>
      </w:r>
    </w:p>
    <w:p w14:paraId="1D8233F0"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„Sopot - Aktywni mieszkańcy (etap 2)" </w:t>
      </w:r>
    </w:p>
    <w:p w14:paraId="270F309E"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Forum dla Rodziny</w:t>
      </w:r>
    </w:p>
    <w:p w14:paraId="0CC8DA3E"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proofErr w:type="spellStart"/>
      <w:r w:rsidRPr="0050339B">
        <w:rPr>
          <w:rFonts w:asciiTheme="minorHAnsi" w:eastAsia="Calibri" w:hAnsiTheme="minorHAnsi" w:cstheme="minorHAnsi"/>
          <w:sz w:val="22"/>
          <w:szCs w:val="22"/>
          <w:lang w:eastAsia="en-US"/>
        </w:rPr>
        <w:t>GenoPro</w:t>
      </w:r>
      <w:proofErr w:type="spellEnd"/>
      <w:r w:rsidRPr="0050339B">
        <w:rPr>
          <w:rFonts w:asciiTheme="minorHAnsi" w:eastAsia="Calibri" w:hAnsiTheme="minorHAnsi" w:cstheme="minorHAnsi"/>
          <w:sz w:val="22"/>
          <w:szCs w:val="22"/>
          <w:lang w:eastAsia="en-US"/>
        </w:rPr>
        <w:t xml:space="preserve"> - to rozbudowany program do budowy graficznych drzew  genealogicznych </w:t>
      </w:r>
      <w:r>
        <w:rPr>
          <w:rFonts w:asciiTheme="minorHAnsi" w:eastAsia="Calibri" w:hAnsiTheme="minorHAnsi" w:cstheme="minorHAnsi"/>
          <w:sz w:val="22"/>
          <w:szCs w:val="22"/>
          <w:lang w:eastAsia="en-US"/>
        </w:rPr>
        <w:br/>
      </w:r>
      <w:r w:rsidRPr="0050339B">
        <w:rPr>
          <w:rFonts w:asciiTheme="minorHAnsi" w:eastAsia="Calibri" w:hAnsiTheme="minorHAnsi" w:cstheme="minorHAnsi"/>
          <w:sz w:val="22"/>
          <w:szCs w:val="22"/>
          <w:lang w:eastAsia="en-US"/>
        </w:rPr>
        <w:t xml:space="preserve">w postaci </w:t>
      </w:r>
      <w:proofErr w:type="spellStart"/>
      <w:r w:rsidRPr="0050339B">
        <w:rPr>
          <w:rFonts w:asciiTheme="minorHAnsi" w:eastAsia="Calibri" w:hAnsiTheme="minorHAnsi" w:cstheme="minorHAnsi"/>
          <w:sz w:val="22"/>
          <w:szCs w:val="22"/>
          <w:lang w:eastAsia="en-US"/>
        </w:rPr>
        <w:t>genogramów</w:t>
      </w:r>
      <w:proofErr w:type="spellEnd"/>
      <w:r w:rsidRPr="0050339B">
        <w:rPr>
          <w:rFonts w:asciiTheme="minorHAnsi" w:eastAsia="Calibri" w:hAnsiTheme="minorHAnsi" w:cstheme="minorHAnsi"/>
          <w:sz w:val="22"/>
          <w:szCs w:val="22"/>
          <w:lang w:eastAsia="en-US"/>
        </w:rPr>
        <w:t xml:space="preserve"> wyposażony w mechanizm tworzenia tabelarycznych raportów </w:t>
      </w:r>
      <w:r>
        <w:rPr>
          <w:rFonts w:asciiTheme="minorHAnsi" w:eastAsia="Calibri" w:hAnsiTheme="minorHAnsi" w:cstheme="minorHAnsi"/>
          <w:sz w:val="22"/>
          <w:szCs w:val="22"/>
          <w:lang w:eastAsia="en-US"/>
        </w:rPr>
        <w:br/>
      </w:r>
      <w:r w:rsidRPr="0050339B">
        <w:rPr>
          <w:rFonts w:asciiTheme="minorHAnsi" w:eastAsia="Calibri" w:hAnsiTheme="minorHAnsi" w:cstheme="minorHAnsi"/>
          <w:sz w:val="22"/>
          <w:szCs w:val="22"/>
          <w:lang w:eastAsia="en-US"/>
        </w:rPr>
        <w:t>i statystyk na temat rodziny</w:t>
      </w:r>
    </w:p>
    <w:p w14:paraId="106942E2"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Integracyjny Festyn Rodzinny</w:t>
      </w:r>
    </w:p>
    <w:p w14:paraId="3137A115"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Warsztaty </w:t>
      </w:r>
      <w:proofErr w:type="spellStart"/>
      <w:r w:rsidRPr="0050339B">
        <w:rPr>
          <w:rFonts w:asciiTheme="minorHAnsi" w:eastAsia="Calibri" w:hAnsiTheme="minorHAnsi" w:cstheme="minorHAnsi"/>
          <w:sz w:val="22"/>
          <w:szCs w:val="22"/>
          <w:lang w:eastAsia="en-US"/>
        </w:rPr>
        <w:t>decoupage</w:t>
      </w:r>
      <w:proofErr w:type="spellEnd"/>
      <w:r w:rsidRPr="0050339B">
        <w:rPr>
          <w:rFonts w:asciiTheme="minorHAnsi" w:eastAsia="Calibri" w:hAnsiTheme="minorHAnsi" w:cstheme="minorHAnsi"/>
          <w:sz w:val="22"/>
          <w:szCs w:val="22"/>
          <w:lang w:eastAsia="en-US"/>
        </w:rPr>
        <w:t xml:space="preserve"> i świąteczne</w:t>
      </w:r>
    </w:p>
    <w:p w14:paraId="3E2B7952"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Warsztaty edukacyjno-profilaktyczne „Rozpoznawanie i nazywanie uczuć swoich i dziecka. Samoregulacja emocji”</w:t>
      </w:r>
    </w:p>
    <w:p w14:paraId="24DA1EB3"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Grupa edukacyjna „Kulinaria</w:t>
      </w:r>
    </w:p>
    <w:p w14:paraId="5ED87FAF"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Autobus SOS – skorzystano 1995 razy</w:t>
      </w:r>
    </w:p>
    <w:p w14:paraId="32A7416E"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Streetworking (Fundacja Czyste Dźwięki) - 150 dyżurów, nawiązano 1425 kontaktów </w:t>
      </w:r>
    </w:p>
    <w:p w14:paraId="5585DF2B"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Cykliczne badanie </w:t>
      </w:r>
      <w:proofErr w:type="spellStart"/>
      <w:r w:rsidRPr="0050339B">
        <w:rPr>
          <w:rFonts w:asciiTheme="minorHAnsi" w:eastAsia="Calibri" w:hAnsiTheme="minorHAnsi" w:cstheme="minorHAnsi"/>
          <w:sz w:val="22"/>
          <w:szCs w:val="22"/>
          <w:lang w:eastAsia="en-US"/>
        </w:rPr>
        <w:t>socjodemograficzne</w:t>
      </w:r>
      <w:proofErr w:type="spellEnd"/>
      <w:r w:rsidRPr="0050339B">
        <w:rPr>
          <w:rFonts w:asciiTheme="minorHAnsi" w:eastAsia="Calibri" w:hAnsiTheme="minorHAnsi" w:cstheme="minorHAnsi"/>
          <w:sz w:val="22"/>
          <w:szCs w:val="22"/>
          <w:lang w:eastAsia="en-US"/>
        </w:rPr>
        <w:t xml:space="preserve"> populacji osób bezdomnych - 64 ankiety</w:t>
      </w:r>
    </w:p>
    <w:p w14:paraId="0BCF5608" w14:textId="77777777" w:rsidR="00775B39" w:rsidRPr="0050339B" w:rsidRDefault="00775B39" w:rsidP="00775B39">
      <w:pPr>
        <w:pStyle w:val="Akapitzlist"/>
        <w:numPr>
          <w:ilvl w:val="0"/>
          <w:numId w:val="18"/>
        </w:numPr>
        <w:spacing w:line="360" w:lineRule="auto"/>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 xml:space="preserve">Autorski projekt „Bezdomność a stereotypy” </w:t>
      </w:r>
    </w:p>
    <w:p w14:paraId="2C24297B" w14:textId="77777777" w:rsidR="00775B39" w:rsidRPr="0050339B" w:rsidRDefault="00775B39" w:rsidP="005A7FC3">
      <w:pPr>
        <w:pStyle w:val="Akapitzlist"/>
        <w:numPr>
          <w:ilvl w:val="0"/>
          <w:numId w:val="18"/>
        </w:numPr>
        <w:spacing w:before="120" w:after="120" w:line="360" w:lineRule="auto"/>
        <w:ind w:left="714" w:hanging="357"/>
        <w:jc w:val="both"/>
        <w:rPr>
          <w:rFonts w:asciiTheme="minorHAnsi" w:eastAsia="Calibri" w:hAnsiTheme="minorHAnsi" w:cstheme="minorHAnsi"/>
          <w:sz w:val="22"/>
          <w:szCs w:val="22"/>
          <w:lang w:eastAsia="en-US"/>
        </w:rPr>
      </w:pPr>
      <w:r w:rsidRPr="0050339B">
        <w:rPr>
          <w:rFonts w:asciiTheme="minorHAnsi" w:eastAsia="Calibri" w:hAnsiTheme="minorHAnsi" w:cstheme="minorHAnsi"/>
          <w:sz w:val="22"/>
          <w:szCs w:val="22"/>
          <w:lang w:eastAsia="en-US"/>
        </w:rPr>
        <w:t>Organizacja Wigilii dla osób bezdomnych</w:t>
      </w:r>
    </w:p>
    <w:p w14:paraId="06E39863" w14:textId="14E8D0A7" w:rsidR="00775B39" w:rsidRPr="001C408F" w:rsidRDefault="005A7FC3" w:rsidP="00775B39">
      <w:pPr>
        <w:spacing w:line="360"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Różne programy:</w:t>
      </w:r>
    </w:p>
    <w:p w14:paraId="6459CF4E" w14:textId="77777777" w:rsidR="00775B39" w:rsidRPr="001C408F" w:rsidRDefault="00775B39" w:rsidP="00775B39">
      <w:pPr>
        <w:spacing w:line="360" w:lineRule="auto"/>
        <w:jc w:val="both"/>
        <w:rPr>
          <w:rFonts w:asciiTheme="minorHAnsi" w:eastAsia="Calibri" w:hAnsiTheme="minorHAnsi" w:cstheme="minorHAnsi"/>
          <w:sz w:val="22"/>
          <w:szCs w:val="22"/>
          <w:lang w:eastAsia="en-US"/>
        </w:rPr>
      </w:pPr>
      <w:r w:rsidRPr="001C408F">
        <w:rPr>
          <w:rFonts w:asciiTheme="minorHAnsi" w:eastAsia="Calibri" w:hAnsiTheme="minorHAnsi" w:cstheme="minorHAnsi"/>
          <w:sz w:val="22"/>
          <w:szCs w:val="22"/>
          <w:lang w:eastAsia="en-US"/>
        </w:rPr>
        <w:t xml:space="preserve">Ze wsparcia w ramach Programu „Posiłek w szkole i w domu” – pomoc w formie zasiłku celowego </w:t>
      </w:r>
      <w:r>
        <w:rPr>
          <w:rFonts w:asciiTheme="minorHAnsi" w:eastAsia="Calibri" w:hAnsiTheme="minorHAnsi" w:cstheme="minorHAnsi"/>
          <w:sz w:val="22"/>
          <w:szCs w:val="22"/>
          <w:lang w:eastAsia="en-US"/>
        </w:rPr>
        <w:br/>
      </w:r>
      <w:r w:rsidRPr="001C408F">
        <w:rPr>
          <w:rFonts w:asciiTheme="minorHAnsi" w:eastAsia="Calibri" w:hAnsiTheme="minorHAnsi" w:cstheme="minorHAnsi"/>
          <w:sz w:val="22"/>
          <w:szCs w:val="22"/>
          <w:lang w:eastAsia="en-US"/>
        </w:rPr>
        <w:t>w ramach Programu przyznano 259 osobom (256 rodzin, 398 osób w rodzinach); 34 osoby korzystały z pomocy w formie posiłku. Z pomocy w formie posiłku bez konieczności wydawania decyzji administr</w:t>
      </w:r>
      <w:r>
        <w:rPr>
          <w:rFonts w:asciiTheme="minorHAnsi" w:eastAsia="Calibri" w:hAnsiTheme="minorHAnsi" w:cstheme="minorHAnsi"/>
          <w:sz w:val="22"/>
          <w:szCs w:val="22"/>
          <w:lang w:eastAsia="en-US"/>
        </w:rPr>
        <w:t xml:space="preserve">acyjnej skorzystało 18 dzieci. </w:t>
      </w:r>
    </w:p>
    <w:p w14:paraId="6472BCCA" w14:textId="77777777" w:rsidR="00775B39" w:rsidRPr="001C408F" w:rsidRDefault="00775B39" w:rsidP="00775B39">
      <w:pPr>
        <w:spacing w:line="360" w:lineRule="auto"/>
        <w:jc w:val="both"/>
        <w:rPr>
          <w:rFonts w:asciiTheme="minorHAnsi" w:eastAsia="Calibri" w:hAnsiTheme="minorHAnsi" w:cstheme="minorHAnsi"/>
          <w:sz w:val="22"/>
          <w:szCs w:val="22"/>
          <w:lang w:eastAsia="en-US"/>
        </w:rPr>
      </w:pPr>
      <w:r w:rsidRPr="001C408F">
        <w:rPr>
          <w:rFonts w:asciiTheme="minorHAnsi" w:eastAsia="Calibri" w:hAnsiTheme="minorHAnsi" w:cstheme="minorHAnsi"/>
          <w:sz w:val="22"/>
          <w:szCs w:val="22"/>
          <w:lang w:eastAsia="en-US"/>
        </w:rPr>
        <w:t xml:space="preserve">W 2019 r. uruchomiono również </w:t>
      </w:r>
      <w:r w:rsidRPr="001C408F">
        <w:rPr>
          <w:rFonts w:asciiTheme="minorHAnsi" w:eastAsia="Calibri" w:hAnsiTheme="minorHAnsi" w:cstheme="minorHAnsi"/>
          <w:b/>
          <w:sz w:val="22"/>
          <w:szCs w:val="22"/>
          <w:lang w:eastAsia="en-US"/>
        </w:rPr>
        <w:t xml:space="preserve">specjalistyczne usługi opiekuńcze w zakresie rehabilitacji fizycznej </w:t>
      </w:r>
      <w:r w:rsidRPr="001C408F">
        <w:rPr>
          <w:rFonts w:asciiTheme="minorHAnsi" w:eastAsia="Calibri" w:hAnsiTheme="minorHAnsi" w:cstheme="minorHAnsi"/>
          <w:b/>
          <w:sz w:val="22"/>
          <w:szCs w:val="22"/>
          <w:lang w:eastAsia="en-US"/>
        </w:rPr>
        <w:br/>
        <w:t>i usprawnienia zaburzonych funkcji organizmu dla dzieci do 16 roku życia.</w:t>
      </w:r>
      <w:r w:rsidRPr="001C408F">
        <w:rPr>
          <w:rFonts w:asciiTheme="minorHAnsi" w:eastAsia="Calibri" w:hAnsiTheme="minorHAnsi" w:cstheme="minorHAnsi"/>
          <w:sz w:val="22"/>
          <w:szCs w:val="22"/>
          <w:lang w:eastAsia="en-US"/>
        </w:rPr>
        <w:t xml:space="preserve"> Usługa realizowana była od IX do XII 2019 roku, a zadanie zostało sfinansowane w 50% ze środków Solidarnościowego Funduszu Wsparcia Osób Niepełnosprawnych w ramach resortowego Programu Ministra Rodziny, Pracy i Polityki Społecznej „Usługi Opiekuńcze dla osób niepełnosprawnych” – edycja 2019”. Z tej formy pomocy skorzystało 5 dzi</w:t>
      </w:r>
      <w:r>
        <w:rPr>
          <w:rFonts w:asciiTheme="minorHAnsi" w:eastAsia="Calibri" w:hAnsiTheme="minorHAnsi" w:cstheme="minorHAnsi"/>
          <w:sz w:val="22"/>
          <w:szCs w:val="22"/>
          <w:lang w:eastAsia="en-US"/>
        </w:rPr>
        <w:t xml:space="preserve">eci na łączna liczbę 115 godz. </w:t>
      </w:r>
    </w:p>
    <w:p w14:paraId="20C17DA8" w14:textId="77777777" w:rsidR="00775B39" w:rsidRDefault="00775B39" w:rsidP="00775B39">
      <w:pPr>
        <w:spacing w:line="360" w:lineRule="auto"/>
        <w:jc w:val="both"/>
        <w:rPr>
          <w:rFonts w:asciiTheme="minorHAnsi" w:eastAsia="Calibri" w:hAnsiTheme="minorHAnsi" w:cstheme="minorHAnsi"/>
          <w:sz w:val="22"/>
          <w:szCs w:val="22"/>
          <w:highlight w:val="yellow"/>
          <w:lang w:eastAsia="en-US"/>
        </w:rPr>
      </w:pPr>
      <w:r w:rsidRPr="001C408F">
        <w:rPr>
          <w:rFonts w:asciiTheme="minorHAnsi" w:eastAsia="Calibri" w:hAnsiTheme="minorHAnsi" w:cstheme="minorHAnsi"/>
          <w:sz w:val="22"/>
          <w:szCs w:val="22"/>
          <w:lang w:eastAsia="en-US"/>
        </w:rPr>
        <w:t xml:space="preserve">Dzienna opieka </w:t>
      </w:r>
      <w:proofErr w:type="spellStart"/>
      <w:r w:rsidRPr="001C408F">
        <w:rPr>
          <w:rFonts w:asciiTheme="minorHAnsi" w:eastAsia="Calibri" w:hAnsiTheme="minorHAnsi" w:cstheme="minorHAnsi"/>
          <w:sz w:val="22"/>
          <w:szCs w:val="22"/>
          <w:lang w:eastAsia="en-US"/>
        </w:rPr>
        <w:t>wytchnieniowa</w:t>
      </w:r>
      <w:proofErr w:type="spellEnd"/>
      <w:r w:rsidRPr="001C408F">
        <w:rPr>
          <w:rFonts w:asciiTheme="minorHAnsi" w:eastAsia="Calibri" w:hAnsiTheme="minorHAnsi" w:cstheme="minorHAnsi"/>
          <w:sz w:val="22"/>
          <w:szCs w:val="22"/>
          <w:lang w:eastAsia="en-US"/>
        </w:rPr>
        <w:t xml:space="preserve"> świadczona była w Środowiskowym Domu Samopomocy – Ośrodku Adaptacyjnym. Działanie było finansowane ze środków Solidarnościowego Funduszu Wsparcia Osób Niepełnosprawnych w ramach resortowego Programu </w:t>
      </w:r>
      <w:proofErr w:type="spellStart"/>
      <w:r w:rsidRPr="001C408F">
        <w:rPr>
          <w:rFonts w:asciiTheme="minorHAnsi" w:eastAsia="Calibri" w:hAnsiTheme="minorHAnsi" w:cstheme="minorHAnsi"/>
          <w:sz w:val="22"/>
          <w:szCs w:val="22"/>
          <w:lang w:eastAsia="en-US"/>
        </w:rPr>
        <w:t>MRPiPS</w:t>
      </w:r>
      <w:proofErr w:type="spellEnd"/>
      <w:r w:rsidRPr="001C408F">
        <w:rPr>
          <w:rFonts w:asciiTheme="minorHAnsi" w:eastAsia="Calibri" w:hAnsiTheme="minorHAnsi" w:cstheme="minorHAnsi"/>
          <w:sz w:val="22"/>
          <w:szCs w:val="22"/>
          <w:lang w:eastAsia="en-US"/>
        </w:rPr>
        <w:t xml:space="preserve"> „Opieka </w:t>
      </w:r>
      <w:proofErr w:type="spellStart"/>
      <w:r w:rsidRPr="001C408F">
        <w:rPr>
          <w:rFonts w:asciiTheme="minorHAnsi" w:eastAsia="Calibri" w:hAnsiTheme="minorHAnsi" w:cstheme="minorHAnsi"/>
          <w:sz w:val="22"/>
          <w:szCs w:val="22"/>
          <w:lang w:eastAsia="en-US"/>
        </w:rPr>
        <w:t>Wytchnieniowa</w:t>
      </w:r>
      <w:proofErr w:type="spellEnd"/>
      <w:r w:rsidRPr="001C408F">
        <w:rPr>
          <w:rFonts w:asciiTheme="minorHAnsi" w:eastAsia="Calibri" w:hAnsiTheme="minorHAnsi" w:cstheme="minorHAnsi"/>
          <w:sz w:val="22"/>
          <w:szCs w:val="22"/>
          <w:lang w:eastAsia="en-US"/>
        </w:rPr>
        <w:t xml:space="preserve">  - edycja 2019”. Ze wsparcia skorzystały 2 osoby.</w:t>
      </w:r>
    </w:p>
    <w:p w14:paraId="39FE5B91" w14:textId="77777777" w:rsidR="00775B39" w:rsidRPr="00B44B10" w:rsidRDefault="00775B39" w:rsidP="00775B39">
      <w:pPr>
        <w:spacing w:line="360" w:lineRule="auto"/>
        <w:jc w:val="both"/>
        <w:rPr>
          <w:rFonts w:asciiTheme="minorHAnsi" w:eastAsia="Calibri" w:hAnsiTheme="minorHAnsi" w:cstheme="minorHAnsi"/>
          <w:sz w:val="22"/>
          <w:szCs w:val="22"/>
          <w:lang w:eastAsia="en-US"/>
        </w:rPr>
      </w:pPr>
      <w:r w:rsidRPr="00B44B10">
        <w:rPr>
          <w:rFonts w:asciiTheme="minorHAnsi" w:eastAsia="Calibri" w:hAnsiTheme="minorHAnsi" w:cstheme="minorHAnsi"/>
          <w:sz w:val="22"/>
          <w:szCs w:val="22"/>
          <w:lang w:eastAsia="en-US"/>
        </w:rPr>
        <w:lastRenderedPageBreak/>
        <w:t>Przyjęty Uchwałą Rady Miasta Sopotu Nr XXXVII/489/2018 z dnia 19 luty 2018 r. „Sopocki Program</w:t>
      </w:r>
      <w:r>
        <w:rPr>
          <w:rFonts w:asciiTheme="minorHAnsi" w:eastAsia="Calibri" w:hAnsiTheme="minorHAnsi" w:cstheme="minorHAnsi"/>
          <w:sz w:val="22"/>
          <w:szCs w:val="22"/>
          <w:lang w:eastAsia="en-US"/>
        </w:rPr>
        <w:t xml:space="preserve"> </w:t>
      </w:r>
      <w:r w:rsidRPr="00B44B10">
        <w:rPr>
          <w:rFonts w:asciiTheme="minorHAnsi" w:eastAsia="Calibri" w:hAnsiTheme="minorHAnsi" w:cstheme="minorHAnsi"/>
          <w:sz w:val="22"/>
          <w:szCs w:val="22"/>
          <w:lang w:eastAsia="en-US"/>
        </w:rPr>
        <w:t xml:space="preserve">Działań na rzecz Osób Niepełnosprawnych na lata 2018 </w:t>
      </w:r>
      <w:r>
        <w:rPr>
          <w:rFonts w:asciiTheme="minorHAnsi" w:eastAsia="Calibri" w:hAnsiTheme="minorHAnsi" w:cstheme="minorHAnsi"/>
          <w:sz w:val="22"/>
          <w:szCs w:val="22"/>
          <w:lang w:eastAsia="en-US"/>
        </w:rPr>
        <w:t>–</w:t>
      </w:r>
      <w:r w:rsidRPr="00B44B10">
        <w:rPr>
          <w:rFonts w:asciiTheme="minorHAnsi" w:eastAsia="Calibri" w:hAnsiTheme="minorHAnsi" w:cstheme="minorHAnsi"/>
          <w:sz w:val="22"/>
          <w:szCs w:val="22"/>
          <w:lang w:eastAsia="en-US"/>
        </w:rPr>
        <w:t xml:space="preserve"> 2026</w:t>
      </w:r>
      <w:r>
        <w:rPr>
          <w:rFonts w:asciiTheme="minorHAnsi" w:eastAsia="Calibri" w:hAnsiTheme="minorHAnsi" w:cstheme="minorHAnsi"/>
          <w:sz w:val="22"/>
          <w:szCs w:val="22"/>
          <w:lang w:eastAsia="en-US"/>
        </w:rPr>
        <w:t>”</w:t>
      </w:r>
      <w:r w:rsidRPr="00B44B10">
        <w:rPr>
          <w:rFonts w:asciiTheme="minorHAnsi" w:eastAsia="Calibri" w:hAnsiTheme="minorHAnsi" w:cstheme="minorHAnsi"/>
          <w:sz w:val="22"/>
          <w:szCs w:val="22"/>
          <w:lang w:eastAsia="en-US"/>
        </w:rPr>
        <w:t xml:space="preserve"> definiuje cele, priorytety oraz działania, zwiększając możliwości zabezpieczenia optymalnych środków na podniesienie jakości życia osób niepełnosprawnych zarówno w budżecie gminy, jak również z dodatkowych środków pochodzących między innymi z Państwowego Funduszu Rehabilitacji Osób Niepełnosprawnych </w:t>
      </w:r>
      <w:r>
        <w:rPr>
          <w:rFonts w:asciiTheme="minorHAnsi" w:eastAsia="Calibri" w:hAnsiTheme="minorHAnsi" w:cstheme="minorHAnsi"/>
          <w:sz w:val="22"/>
          <w:szCs w:val="22"/>
          <w:lang w:eastAsia="en-US"/>
        </w:rPr>
        <w:br/>
      </w:r>
      <w:r w:rsidRPr="00B44B10">
        <w:rPr>
          <w:rFonts w:asciiTheme="minorHAnsi" w:eastAsia="Calibri" w:hAnsiTheme="minorHAnsi" w:cstheme="minorHAnsi"/>
          <w:sz w:val="22"/>
          <w:szCs w:val="22"/>
          <w:lang w:eastAsia="en-US"/>
        </w:rPr>
        <w:t xml:space="preserve">i środków Unii Europejskiej. Aktywność zawodowa osób niepełnosprawnych intelektualnie jest znaczącym problemem. Badania dowodzą, iż jest to grupa poddająca się aktywizacji zawodowo-społecznej w najmniejszym stopniu. </w:t>
      </w:r>
    </w:p>
    <w:p w14:paraId="6E0B92BA" w14:textId="77777777" w:rsidR="00775B39" w:rsidRPr="00B44B10" w:rsidRDefault="00775B39" w:rsidP="00775B39">
      <w:pPr>
        <w:spacing w:line="360" w:lineRule="auto"/>
        <w:jc w:val="both"/>
        <w:rPr>
          <w:rFonts w:asciiTheme="minorHAnsi" w:eastAsia="Calibri" w:hAnsiTheme="minorHAnsi" w:cstheme="minorHAnsi"/>
          <w:sz w:val="22"/>
          <w:szCs w:val="22"/>
          <w:lang w:eastAsia="en-US"/>
        </w:rPr>
      </w:pPr>
      <w:r w:rsidRPr="00B44B10">
        <w:rPr>
          <w:rFonts w:asciiTheme="minorHAnsi" w:eastAsia="Calibri" w:hAnsiTheme="minorHAnsi" w:cstheme="minorHAnsi"/>
          <w:sz w:val="22"/>
          <w:szCs w:val="22"/>
          <w:lang w:eastAsia="en-US"/>
        </w:rPr>
        <w:t xml:space="preserve">W 2019 roku osoby niepełnosprawne miały możliwość uczestniczenia w projektach aktywizujących zawodowo, realizowanych między innymi przez Miejski Ośrodek Pomocy Społecznej we współpracy </w:t>
      </w:r>
      <w:r w:rsidRPr="00B44B10">
        <w:rPr>
          <w:rFonts w:asciiTheme="minorHAnsi" w:eastAsia="Calibri" w:hAnsiTheme="minorHAnsi" w:cstheme="minorHAnsi"/>
          <w:sz w:val="22"/>
          <w:szCs w:val="22"/>
          <w:lang w:eastAsia="en-US"/>
        </w:rPr>
        <w:br/>
        <w:t>z Powiatowym Urzędem Pracy w Gdyni i organizacje pozarządowe.</w:t>
      </w:r>
    </w:p>
    <w:p w14:paraId="4D08ED98" w14:textId="77777777" w:rsidR="00775B39" w:rsidRPr="00B44B10" w:rsidRDefault="00775B39" w:rsidP="00775B39">
      <w:pPr>
        <w:spacing w:line="360"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Natomiast </w:t>
      </w:r>
      <w:r w:rsidRPr="00B44B10">
        <w:rPr>
          <w:rFonts w:asciiTheme="minorHAnsi" w:eastAsia="Calibri" w:hAnsiTheme="minorHAnsi" w:cstheme="minorHAnsi"/>
          <w:sz w:val="22"/>
          <w:szCs w:val="22"/>
          <w:lang w:eastAsia="en-US"/>
        </w:rPr>
        <w:t>Stowarzyszen</w:t>
      </w:r>
      <w:r>
        <w:rPr>
          <w:rFonts w:asciiTheme="minorHAnsi" w:eastAsia="Calibri" w:hAnsiTheme="minorHAnsi" w:cstheme="minorHAnsi"/>
          <w:sz w:val="22"/>
          <w:szCs w:val="22"/>
          <w:lang w:eastAsia="en-US"/>
        </w:rPr>
        <w:t>ie Na Drodze Ekspresji w 2019 roku</w:t>
      </w:r>
      <w:r w:rsidRPr="00B44B10">
        <w:rPr>
          <w:rFonts w:asciiTheme="minorHAnsi" w:eastAsia="Calibri" w:hAnsiTheme="minorHAnsi" w:cstheme="minorHAnsi"/>
          <w:sz w:val="22"/>
          <w:szCs w:val="22"/>
          <w:lang w:eastAsia="en-US"/>
        </w:rPr>
        <w:t xml:space="preserve"> zrealizowało na rzecz osób </w:t>
      </w:r>
      <w:r>
        <w:rPr>
          <w:rFonts w:asciiTheme="minorHAnsi" w:eastAsia="Calibri" w:hAnsiTheme="minorHAnsi" w:cstheme="minorHAnsi"/>
          <w:sz w:val="22"/>
          <w:szCs w:val="22"/>
          <w:lang w:eastAsia="en-US"/>
        </w:rPr>
        <w:br/>
      </w:r>
      <w:r w:rsidRPr="00B44B10">
        <w:rPr>
          <w:rFonts w:asciiTheme="minorHAnsi" w:eastAsia="Calibri" w:hAnsiTheme="minorHAnsi" w:cstheme="minorHAnsi"/>
          <w:sz w:val="22"/>
          <w:szCs w:val="22"/>
          <w:lang w:eastAsia="en-US"/>
        </w:rPr>
        <w:t>z niepełnosprawnościami następujące działania:</w:t>
      </w:r>
    </w:p>
    <w:p w14:paraId="6A8FBC27" w14:textId="77777777" w:rsidR="00775B39" w:rsidRPr="00B44B10" w:rsidRDefault="00775B39" w:rsidP="00775B39">
      <w:pPr>
        <w:tabs>
          <w:tab w:val="left" w:pos="284"/>
        </w:tabs>
        <w:spacing w:line="360" w:lineRule="auto"/>
        <w:jc w:val="both"/>
        <w:rPr>
          <w:rFonts w:asciiTheme="minorHAnsi" w:eastAsia="Calibri" w:hAnsiTheme="minorHAnsi" w:cstheme="minorHAnsi"/>
          <w:sz w:val="22"/>
          <w:szCs w:val="22"/>
          <w:lang w:eastAsia="en-US"/>
        </w:rPr>
      </w:pPr>
      <w:r w:rsidRPr="00B44B10">
        <w:rPr>
          <w:rFonts w:asciiTheme="minorHAnsi" w:eastAsia="Calibri" w:hAnsiTheme="minorHAnsi" w:cstheme="minorHAnsi"/>
          <w:sz w:val="22"/>
          <w:szCs w:val="22"/>
          <w:lang w:eastAsia="en-US"/>
        </w:rPr>
        <w:t>1.</w:t>
      </w:r>
      <w:r w:rsidRPr="00B44B10">
        <w:rPr>
          <w:rFonts w:asciiTheme="minorHAnsi" w:eastAsia="Calibri" w:hAnsiTheme="minorHAnsi" w:cstheme="minorHAnsi"/>
          <w:sz w:val="22"/>
          <w:szCs w:val="22"/>
          <w:lang w:eastAsia="en-US"/>
        </w:rPr>
        <w:tab/>
        <w:t>Zadanie Sopot-Aktywni Mieszkańcy kontynuowane do 30.07.2019</w:t>
      </w:r>
      <w:r>
        <w:rPr>
          <w:rFonts w:asciiTheme="minorHAnsi" w:eastAsia="Calibri" w:hAnsiTheme="minorHAnsi" w:cstheme="minorHAnsi"/>
          <w:sz w:val="22"/>
          <w:szCs w:val="22"/>
          <w:lang w:eastAsia="en-US"/>
        </w:rPr>
        <w:t xml:space="preserve"> </w:t>
      </w:r>
      <w:r w:rsidRPr="00B44B10">
        <w:rPr>
          <w:rFonts w:asciiTheme="minorHAnsi" w:eastAsia="Calibri" w:hAnsiTheme="minorHAnsi" w:cstheme="minorHAnsi"/>
          <w:sz w:val="22"/>
          <w:szCs w:val="22"/>
          <w:lang w:eastAsia="en-US"/>
        </w:rPr>
        <w:t>r. Planowana kontynuacja zadania „Sopot-Aktywni Mieszk</w:t>
      </w:r>
      <w:r>
        <w:rPr>
          <w:rFonts w:asciiTheme="minorHAnsi" w:eastAsia="Calibri" w:hAnsiTheme="minorHAnsi" w:cstheme="minorHAnsi"/>
          <w:sz w:val="22"/>
          <w:szCs w:val="22"/>
          <w:lang w:eastAsia="en-US"/>
        </w:rPr>
        <w:t>ańcy (etap 2) od początku 2020 roku;</w:t>
      </w:r>
    </w:p>
    <w:p w14:paraId="27321F80" w14:textId="77777777" w:rsidR="00775B39" w:rsidRPr="00B44B10" w:rsidRDefault="00775B39" w:rsidP="00775B39">
      <w:pPr>
        <w:tabs>
          <w:tab w:val="left" w:pos="284"/>
        </w:tabs>
        <w:spacing w:line="360" w:lineRule="auto"/>
        <w:jc w:val="both"/>
        <w:rPr>
          <w:rFonts w:asciiTheme="minorHAnsi" w:eastAsia="Calibri" w:hAnsiTheme="minorHAnsi" w:cstheme="minorHAnsi"/>
          <w:sz w:val="22"/>
          <w:szCs w:val="22"/>
          <w:lang w:eastAsia="en-US"/>
        </w:rPr>
      </w:pPr>
      <w:r w:rsidRPr="00B44B10">
        <w:rPr>
          <w:rFonts w:asciiTheme="minorHAnsi" w:eastAsia="Calibri" w:hAnsiTheme="minorHAnsi" w:cstheme="minorHAnsi"/>
          <w:sz w:val="22"/>
          <w:szCs w:val="22"/>
          <w:lang w:eastAsia="en-US"/>
        </w:rPr>
        <w:t>2.</w:t>
      </w:r>
      <w:r w:rsidRPr="00B44B10">
        <w:rPr>
          <w:rFonts w:asciiTheme="minorHAnsi" w:eastAsia="Calibri" w:hAnsiTheme="minorHAnsi" w:cstheme="minorHAnsi"/>
          <w:sz w:val="22"/>
          <w:szCs w:val="22"/>
          <w:lang w:eastAsia="en-US"/>
        </w:rPr>
        <w:tab/>
        <w:t>Zadanie Klub Aktywności Społecznej STER – Klub Samopomocy dla osób z zaburzeniami psychicznymi – będzie kontynuowane w 2020</w:t>
      </w:r>
      <w:r>
        <w:rPr>
          <w:rFonts w:asciiTheme="minorHAnsi" w:eastAsia="Calibri" w:hAnsiTheme="minorHAnsi" w:cstheme="minorHAnsi"/>
          <w:sz w:val="22"/>
          <w:szCs w:val="22"/>
          <w:lang w:eastAsia="en-US"/>
        </w:rPr>
        <w:t xml:space="preserve"> </w:t>
      </w:r>
      <w:r w:rsidRPr="00B44B10">
        <w:rPr>
          <w:rFonts w:asciiTheme="minorHAnsi" w:eastAsia="Calibri" w:hAnsiTheme="minorHAnsi" w:cstheme="minorHAnsi"/>
          <w:sz w:val="22"/>
          <w:szCs w:val="22"/>
          <w:lang w:eastAsia="en-US"/>
        </w:rPr>
        <w:t>r</w:t>
      </w:r>
      <w:r>
        <w:rPr>
          <w:rFonts w:asciiTheme="minorHAnsi" w:eastAsia="Calibri" w:hAnsiTheme="minorHAnsi" w:cstheme="minorHAnsi"/>
          <w:sz w:val="22"/>
          <w:szCs w:val="22"/>
          <w:lang w:eastAsia="en-US"/>
        </w:rPr>
        <w:t>oku;</w:t>
      </w:r>
    </w:p>
    <w:p w14:paraId="48EF4A97"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r w:rsidRPr="00B44B10">
        <w:rPr>
          <w:rFonts w:asciiTheme="minorHAnsi" w:eastAsia="Calibri" w:hAnsiTheme="minorHAnsi" w:cstheme="minorHAnsi"/>
          <w:sz w:val="22"/>
          <w:szCs w:val="22"/>
          <w:lang w:eastAsia="en-US"/>
        </w:rPr>
        <w:t>3.</w:t>
      </w:r>
      <w:r w:rsidRPr="00B44B10">
        <w:rPr>
          <w:rFonts w:asciiTheme="minorHAnsi" w:eastAsia="Calibri" w:hAnsiTheme="minorHAnsi" w:cstheme="minorHAnsi"/>
          <w:sz w:val="22"/>
          <w:szCs w:val="22"/>
          <w:lang w:eastAsia="en-US"/>
        </w:rPr>
        <w:tab/>
        <w:t xml:space="preserve">Zadanie Klub poranny dla osób z niepełnosprawnościami – zadanie zrealizowane jednorazowo, które miało wypełnić lukę czasową do realizacji II etapu projektu „Sopot-dostępne usługi”. </w:t>
      </w:r>
      <w:r>
        <w:rPr>
          <w:rFonts w:asciiTheme="minorHAnsi" w:eastAsia="Calibri" w:hAnsiTheme="minorHAnsi" w:cstheme="minorHAnsi"/>
          <w:sz w:val="22"/>
          <w:szCs w:val="22"/>
          <w:lang w:eastAsia="en-US"/>
        </w:rPr>
        <w:br/>
      </w:r>
      <w:r w:rsidRPr="00B44B10">
        <w:rPr>
          <w:rFonts w:asciiTheme="minorHAnsi" w:eastAsia="Calibri" w:hAnsiTheme="minorHAnsi" w:cstheme="minorHAnsi"/>
          <w:sz w:val="22"/>
          <w:szCs w:val="22"/>
          <w:lang w:eastAsia="en-US"/>
        </w:rPr>
        <w:t xml:space="preserve">Start realizacji tego zadania uzależniony </w:t>
      </w:r>
      <w:r>
        <w:rPr>
          <w:rFonts w:asciiTheme="minorHAnsi" w:eastAsia="Calibri" w:hAnsiTheme="minorHAnsi" w:cstheme="minorHAnsi"/>
          <w:sz w:val="22"/>
          <w:szCs w:val="22"/>
          <w:lang w:eastAsia="en-US"/>
        </w:rPr>
        <w:t>był od</w:t>
      </w:r>
      <w:r w:rsidRPr="00B44B10">
        <w:rPr>
          <w:rFonts w:asciiTheme="minorHAnsi" w:eastAsia="Calibri" w:hAnsiTheme="minorHAnsi" w:cstheme="minorHAnsi"/>
          <w:sz w:val="22"/>
          <w:szCs w:val="22"/>
          <w:lang w:eastAsia="en-US"/>
        </w:rPr>
        <w:t xml:space="preserve"> adaptacji budynku przeznaczonego na potrzebę Klubu. </w:t>
      </w:r>
      <w:r>
        <w:rPr>
          <w:rFonts w:asciiTheme="minorHAnsi" w:eastAsia="Calibri" w:hAnsiTheme="minorHAnsi" w:cstheme="minorHAnsi"/>
          <w:sz w:val="22"/>
          <w:szCs w:val="22"/>
          <w:lang w:eastAsia="en-US"/>
        </w:rPr>
        <w:t>Planowana</w:t>
      </w:r>
      <w:r w:rsidRPr="00B44B10">
        <w:rPr>
          <w:rFonts w:asciiTheme="minorHAnsi" w:eastAsia="Calibri" w:hAnsiTheme="minorHAnsi" w:cstheme="minorHAnsi"/>
          <w:sz w:val="22"/>
          <w:szCs w:val="22"/>
          <w:lang w:eastAsia="en-US"/>
        </w:rPr>
        <w:t xml:space="preserve"> realizacj</w:t>
      </w:r>
      <w:r>
        <w:rPr>
          <w:rFonts w:asciiTheme="minorHAnsi" w:eastAsia="Calibri" w:hAnsiTheme="minorHAnsi" w:cstheme="minorHAnsi"/>
          <w:sz w:val="22"/>
          <w:szCs w:val="22"/>
          <w:lang w:eastAsia="en-US"/>
        </w:rPr>
        <w:t>a</w:t>
      </w:r>
      <w:r w:rsidRPr="00B44B10">
        <w:rPr>
          <w:rFonts w:asciiTheme="minorHAnsi" w:eastAsia="Calibri" w:hAnsiTheme="minorHAnsi" w:cstheme="minorHAnsi"/>
          <w:sz w:val="22"/>
          <w:szCs w:val="22"/>
          <w:lang w:eastAsia="en-US"/>
        </w:rPr>
        <w:t xml:space="preserve"> kompleksowych działań aktywizacyjnych o charakterze społeczno-zawodowym dla osób z kręgu wykluczenia społecznego</w:t>
      </w:r>
      <w:r>
        <w:rPr>
          <w:rFonts w:asciiTheme="minorHAnsi" w:eastAsia="Calibri" w:hAnsiTheme="minorHAnsi" w:cstheme="minorHAnsi"/>
          <w:sz w:val="22"/>
          <w:szCs w:val="22"/>
          <w:lang w:eastAsia="en-US"/>
        </w:rPr>
        <w:t xml:space="preserve"> </w:t>
      </w:r>
      <w:r w:rsidRPr="00B44B10">
        <w:rPr>
          <w:rFonts w:asciiTheme="minorHAnsi" w:eastAsia="Calibri" w:hAnsiTheme="minorHAnsi" w:cstheme="minorHAnsi"/>
          <w:sz w:val="22"/>
          <w:szCs w:val="22"/>
          <w:lang w:eastAsia="en-US"/>
        </w:rPr>
        <w:t>z niepełnosprawnościami</w:t>
      </w:r>
      <w:r>
        <w:rPr>
          <w:rFonts w:asciiTheme="minorHAnsi" w:eastAsia="Calibri" w:hAnsiTheme="minorHAnsi" w:cstheme="minorHAnsi"/>
          <w:sz w:val="22"/>
          <w:szCs w:val="22"/>
          <w:lang w:eastAsia="en-US"/>
        </w:rPr>
        <w:t>.</w:t>
      </w:r>
    </w:p>
    <w:p w14:paraId="1F0D5B93"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5E7ECC46"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416F8A46"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6F186808"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165BFB7C"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61CB9232"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59B4734F"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7AB89428"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1618C968"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4FF34C75"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43C90EC1" w14:textId="77777777" w:rsidR="00775B39" w:rsidRDefault="00775B39" w:rsidP="00775B39">
      <w:pPr>
        <w:tabs>
          <w:tab w:val="left" w:pos="284"/>
        </w:tabs>
        <w:spacing w:line="360" w:lineRule="auto"/>
        <w:jc w:val="both"/>
        <w:rPr>
          <w:rFonts w:asciiTheme="minorHAnsi" w:eastAsia="Calibri" w:hAnsiTheme="minorHAnsi" w:cstheme="minorHAnsi"/>
          <w:sz w:val="22"/>
          <w:szCs w:val="22"/>
          <w:lang w:eastAsia="en-US"/>
        </w:rPr>
      </w:pPr>
    </w:p>
    <w:p w14:paraId="54AC2B29" w14:textId="77777777" w:rsidR="005A7FC3" w:rsidRDefault="005A7FC3" w:rsidP="00775B39">
      <w:pPr>
        <w:tabs>
          <w:tab w:val="left" w:pos="284"/>
        </w:tabs>
        <w:spacing w:line="360" w:lineRule="auto"/>
        <w:jc w:val="both"/>
        <w:rPr>
          <w:rFonts w:asciiTheme="minorHAnsi" w:eastAsia="Calibri" w:hAnsiTheme="minorHAnsi" w:cstheme="minorHAnsi"/>
          <w:sz w:val="22"/>
          <w:szCs w:val="22"/>
          <w:lang w:eastAsia="en-US"/>
        </w:rPr>
      </w:pPr>
    </w:p>
    <w:p w14:paraId="6C00994F" w14:textId="77777777" w:rsidR="005A7FC3" w:rsidRPr="00B44B10" w:rsidRDefault="005A7FC3" w:rsidP="00775B39">
      <w:pPr>
        <w:tabs>
          <w:tab w:val="left" w:pos="284"/>
        </w:tabs>
        <w:spacing w:line="360" w:lineRule="auto"/>
        <w:jc w:val="both"/>
        <w:rPr>
          <w:rFonts w:asciiTheme="minorHAnsi" w:eastAsia="Calibri" w:hAnsiTheme="minorHAnsi" w:cstheme="minorHAnsi"/>
          <w:sz w:val="22"/>
          <w:szCs w:val="22"/>
          <w:lang w:eastAsia="en-US"/>
        </w:rPr>
      </w:pPr>
    </w:p>
    <w:tbl>
      <w:tblPr>
        <w:tblpPr w:leftFromText="141" w:rightFromText="141" w:vertAnchor="text" w:horzAnchor="margin" w:tblpY="574"/>
        <w:tblW w:w="0" w:type="auto"/>
        <w:tblCellMar>
          <w:left w:w="70" w:type="dxa"/>
          <w:right w:w="70" w:type="dxa"/>
        </w:tblCellMar>
        <w:tblLook w:val="04A0" w:firstRow="1" w:lastRow="0" w:firstColumn="1" w:lastColumn="0" w:noHBand="0" w:noVBand="1"/>
      </w:tblPr>
      <w:tblGrid>
        <w:gridCol w:w="2734"/>
        <w:gridCol w:w="3190"/>
        <w:gridCol w:w="3286"/>
      </w:tblGrid>
      <w:tr w:rsidR="00775B39" w:rsidRPr="00BE705F" w14:paraId="444FCE06" w14:textId="77777777" w:rsidTr="00C52AEB">
        <w:trPr>
          <w:trHeight w:val="846"/>
        </w:trPr>
        <w:tc>
          <w:tcPr>
            <w:tcW w:w="0" w:type="auto"/>
            <w:gridSpan w:val="3"/>
            <w:tcBorders>
              <w:top w:val="single" w:sz="4" w:space="0" w:color="auto"/>
              <w:left w:val="single" w:sz="4" w:space="0" w:color="auto"/>
              <w:right w:val="single" w:sz="4" w:space="0" w:color="auto"/>
            </w:tcBorders>
            <w:shd w:val="clear" w:color="auto" w:fill="43CEFF"/>
            <w:vAlign w:val="center"/>
          </w:tcPr>
          <w:p w14:paraId="1347CB52" w14:textId="77777777" w:rsidR="00775B39" w:rsidRPr="00537B32" w:rsidRDefault="00775B39" w:rsidP="00C52AEB">
            <w:pPr>
              <w:tabs>
                <w:tab w:val="left" w:pos="7513"/>
              </w:tabs>
              <w:ind w:left="2694" w:right="2409" w:hanging="851"/>
              <w:jc w:val="center"/>
              <w:rPr>
                <w:rFonts w:asciiTheme="minorHAnsi" w:hAnsiTheme="minorHAnsi" w:cstheme="minorHAnsi"/>
                <w:b/>
              </w:rPr>
            </w:pPr>
            <w:r>
              <w:rPr>
                <w:rFonts w:asciiTheme="minorHAnsi" w:hAnsiTheme="minorHAnsi" w:cstheme="minorHAnsi"/>
                <w:b/>
              </w:rPr>
              <w:lastRenderedPageBreak/>
              <w:t xml:space="preserve">OBSZAR </w:t>
            </w:r>
            <w:r w:rsidRPr="00537B32">
              <w:rPr>
                <w:rFonts w:asciiTheme="minorHAnsi" w:hAnsiTheme="minorHAnsi" w:cstheme="minorHAnsi"/>
                <w:b/>
              </w:rPr>
              <w:t>II INFRASTRUKTURA SPOŁECZNA</w:t>
            </w:r>
          </w:p>
        </w:tc>
      </w:tr>
      <w:tr w:rsidR="00775B39" w:rsidRPr="00BE705F" w14:paraId="2793C0AB" w14:textId="77777777" w:rsidTr="00C52AEB">
        <w:trPr>
          <w:trHeight w:val="558"/>
        </w:trPr>
        <w:tc>
          <w:tcPr>
            <w:tcW w:w="2734" w:type="dxa"/>
            <w:tcBorders>
              <w:top w:val="single" w:sz="4" w:space="0" w:color="auto"/>
              <w:left w:val="single" w:sz="4" w:space="0" w:color="auto"/>
              <w:right w:val="single" w:sz="4" w:space="0" w:color="auto"/>
            </w:tcBorders>
            <w:shd w:val="clear" w:color="auto" w:fill="43CEFF"/>
            <w:vAlign w:val="center"/>
          </w:tcPr>
          <w:p w14:paraId="449F8FBA" w14:textId="77777777" w:rsidR="00775B39" w:rsidRPr="00600A0F" w:rsidRDefault="00775B39" w:rsidP="00C52AEB">
            <w:pPr>
              <w:spacing w:after="240"/>
              <w:jc w:val="center"/>
              <w:rPr>
                <w:rFonts w:asciiTheme="minorHAnsi" w:hAnsiTheme="minorHAnsi" w:cstheme="minorHAnsi"/>
                <w:b/>
                <w:sz w:val="22"/>
                <w:szCs w:val="22"/>
              </w:rPr>
            </w:pPr>
            <w:r>
              <w:rPr>
                <w:rFonts w:asciiTheme="minorHAnsi" w:hAnsiTheme="minorHAnsi" w:cstheme="minorHAnsi"/>
                <w:b/>
                <w:sz w:val="22"/>
                <w:szCs w:val="22"/>
              </w:rPr>
              <w:t>w</w:t>
            </w:r>
            <w:r w:rsidRPr="00600A0F">
              <w:rPr>
                <w:rFonts w:asciiTheme="minorHAnsi" w:hAnsiTheme="minorHAnsi" w:cstheme="minorHAnsi"/>
                <w:b/>
                <w:sz w:val="22"/>
                <w:szCs w:val="22"/>
              </w:rPr>
              <w:t>skaźniki</w:t>
            </w:r>
          </w:p>
        </w:tc>
        <w:tc>
          <w:tcPr>
            <w:tcW w:w="3190" w:type="dxa"/>
            <w:tcBorders>
              <w:top w:val="single" w:sz="4" w:space="0" w:color="auto"/>
              <w:left w:val="nil"/>
              <w:bottom w:val="single" w:sz="4" w:space="0" w:color="auto"/>
              <w:right w:val="single" w:sz="4" w:space="0" w:color="auto"/>
            </w:tcBorders>
            <w:shd w:val="clear" w:color="auto" w:fill="43CEFF"/>
            <w:vAlign w:val="center"/>
          </w:tcPr>
          <w:p w14:paraId="38599A5A" w14:textId="77777777" w:rsidR="00775B39" w:rsidRPr="00600A0F"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 xml:space="preserve"> w</w:t>
            </w:r>
            <w:r w:rsidRPr="00600A0F">
              <w:rPr>
                <w:rFonts w:asciiTheme="minorHAnsi" w:hAnsiTheme="minorHAnsi" w:cstheme="minorHAnsi"/>
                <w:b/>
                <w:sz w:val="22"/>
                <w:szCs w:val="22"/>
              </w:rPr>
              <w:t>artość wskaźników</w:t>
            </w:r>
            <w:r w:rsidRPr="00600A0F">
              <w:rPr>
                <w:rFonts w:asciiTheme="minorHAnsi" w:hAnsiTheme="minorHAnsi" w:cstheme="minorHAnsi"/>
                <w:sz w:val="22"/>
                <w:szCs w:val="22"/>
              </w:rPr>
              <w:br/>
            </w:r>
            <w:r w:rsidRPr="00600A0F">
              <w:rPr>
                <w:rFonts w:asciiTheme="minorHAnsi" w:hAnsiTheme="minorHAnsi" w:cstheme="minorHAnsi"/>
                <w:b/>
                <w:sz w:val="22"/>
                <w:szCs w:val="22"/>
              </w:rPr>
              <w:t>201</w:t>
            </w:r>
            <w:r>
              <w:rPr>
                <w:rFonts w:asciiTheme="minorHAnsi" w:hAnsiTheme="minorHAnsi" w:cstheme="minorHAnsi"/>
                <w:b/>
                <w:sz w:val="22"/>
                <w:szCs w:val="22"/>
              </w:rPr>
              <w:t>8</w:t>
            </w:r>
          </w:p>
        </w:tc>
        <w:tc>
          <w:tcPr>
            <w:tcW w:w="3286" w:type="dxa"/>
            <w:tcBorders>
              <w:top w:val="single" w:sz="4" w:space="0" w:color="auto"/>
              <w:left w:val="single" w:sz="4" w:space="0" w:color="auto"/>
              <w:bottom w:val="single" w:sz="4" w:space="0" w:color="auto"/>
              <w:right w:val="single" w:sz="4" w:space="0" w:color="auto"/>
            </w:tcBorders>
            <w:shd w:val="clear" w:color="auto" w:fill="43CEFF"/>
            <w:vAlign w:val="center"/>
          </w:tcPr>
          <w:p w14:paraId="608348FB" w14:textId="77777777" w:rsidR="00775B39" w:rsidRPr="00600A0F"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w</w:t>
            </w:r>
            <w:r w:rsidRPr="00600A0F">
              <w:rPr>
                <w:rFonts w:asciiTheme="minorHAnsi" w:hAnsiTheme="minorHAnsi" w:cstheme="minorHAnsi"/>
                <w:b/>
                <w:sz w:val="22"/>
                <w:szCs w:val="22"/>
              </w:rPr>
              <w:t>artość wskaźników</w:t>
            </w:r>
            <w:r w:rsidRPr="00600A0F">
              <w:rPr>
                <w:rFonts w:asciiTheme="minorHAnsi" w:hAnsiTheme="minorHAnsi" w:cstheme="minorHAnsi"/>
                <w:sz w:val="22"/>
                <w:szCs w:val="22"/>
              </w:rPr>
              <w:br/>
            </w:r>
            <w:r w:rsidRPr="00600A0F">
              <w:rPr>
                <w:rFonts w:asciiTheme="minorHAnsi" w:hAnsiTheme="minorHAnsi" w:cstheme="minorHAnsi"/>
                <w:b/>
                <w:sz w:val="22"/>
                <w:szCs w:val="22"/>
              </w:rPr>
              <w:t>201</w:t>
            </w:r>
            <w:r>
              <w:rPr>
                <w:rFonts w:asciiTheme="minorHAnsi" w:hAnsiTheme="minorHAnsi" w:cstheme="minorHAnsi"/>
                <w:b/>
                <w:sz w:val="22"/>
                <w:szCs w:val="22"/>
              </w:rPr>
              <w:t>9</w:t>
            </w:r>
          </w:p>
        </w:tc>
      </w:tr>
      <w:tr w:rsidR="00775B39" w:rsidRPr="00BE705F" w14:paraId="4C04E634" w14:textId="77777777" w:rsidTr="00C52AEB">
        <w:trPr>
          <w:trHeight w:val="3954"/>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A5320C8"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Średnia liczba godzin usług opiekuńczych przypadająca na jedną osobę dziennie z podziałem na rodzaje usług</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21D8F7F" w14:textId="77777777" w:rsidR="00775B39" w:rsidRPr="007F2DEC" w:rsidRDefault="00775B39" w:rsidP="00C52AEB">
            <w:pPr>
              <w:jc w:val="center"/>
              <w:rPr>
                <w:rFonts w:asciiTheme="minorHAnsi" w:hAnsiTheme="minorHAnsi" w:cstheme="minorHAnsi"/>
                <w:sz w:val="22"/>
                <w:szCs w:val="22"/>
                <w:lang w:eastAsia="pl-PL"/>
              </w:rPr>
            </w:pPr>
            <w:r w:rsidRPr="007F2DEC">
              <w:rPr>
                <w:rFonts w:asciiTheme="minorHAnsi" w:hAnsiTheme="minorHAnsi" w:cstheme="minorHAnsi"/>
                <w:sz w:val="22"/>
                <w:szCs w:val="22"/>
                <w:lang w:eastAsia="pl-PL"/>
              </w:rPr>
              <w:t>Miejski Ośrodek Pomocy Społecznej:</w:t>
            </w:r>
          </w:p>
          <w:p w14:paraId="1316B1C3" w14:textId="77777777" w:rsidR="00775B39" w:rsidRPr="007F2DEC" w:rsidRDefault="00775B39" w:rsidP="00C52AEB">
            <w:pPr>
              <w:rPr>
                <w:rFonts w:asciiTheme="minorHAnsi" w:hAnsiTheme="minorHAnsi" w:cstheme="minorHAnsi"/>
                <w:b/>
                <w:bCs/>
                <w:sz w:val="22"/>
                <w:szCs w:val="22"/>
                <w:u w:val="single"/>
                <w:lang w:eastAsia="pl-PL"/>
              </w:rPr>
            </w:pPr>
          </w:p>
          <w:p w14:paraId="68AE4946" w14:textId="77777777" w:rsidR="00775B39" w:rsidRPr="007F2DEC" w:rsidRDefault="00775B39" w:rsidP="00775B39">
            <w:pPr>
              <w:numPr>
                <w:ilvl w:val="0"/>
                <w:numId w:val="13"/>
              </w:numPr>
              <w:spacing w:line="276" w:lineRule="auto"/>
              <w:ind w:left="357" w:hanging="283"/>
              <w:contextualSpacing/>
              <w:rPr>
                <w:rFonts w:asciiTheme="minorHAnsi" w:hAnsiTheme="minorHAnsi" w:cstheme="minorHAnsi"/>
                <w:sz w:val="22"/>
                <w:szCs w:val="22"/>
              </w:rPr>
            </w:pPr>
            <w:r w:rsidRPr="007F2DEC">
              <w:rPr>
                <w:rFonts w:asciiTheme="minorHAnsi" w:hAnsiTheme="minorHAnsi" w:cstheme="minorHAnsi"/>
                <w:sz w:val="22"/>
                <w:szCs w:val="22"/>
              </w:rPr>
              <w:t xml:space="preserve">usługi opiekuńcze w miejscu zamieszkania - </w:t>
            </w:r>
            <w:r w:rsidRPr="007F2DEC">
              <w:rPr>
                <w:rFonts w:asciiTheme="minorHAnsi" w:hAnsiTheme="minorHAnsi" w:cstheme="minorHAnsi"/>
                <w:b/>
                <w:sz w:val="22"/>
                <w:szCs w:val="22"/>
              </w:rPr>
              <w:t>1,75 h</w:t>
            </w:r>
          </w:p>
          <w:p w14:paraId="013DEE8E" w14:textId="77777777" w:rsidR="00775B39" w:rsidRPr="007F2DEC" w:rsidRDefault="00775B39" w:rsidP="00775B39">
            <w:pPr>
              <w:numPr>
                <w:ilvl w:val="0"/>
                <w:numId w:val="13"/>
              </w:numPr>
              <w:spacing w:line="276" w:lineRule="auto"/>
              <w:ind w:left="357" w:hanging="283"/>
              <w:contextualSpacing/>
              <w:rPr>
                <w:rFonts w:asciiTheme="minorHAnsi" w:hAnsiTheme="minorHAnsi" w:cstheme="minorHAnsi"/>
                <w:sz w:val="22"/>
                <w:szCs w:val="22"/>
              </w:rPr>
            </w:pPr>
            <w:r w:rsidRPr="007F2DEC">
              <w:rPr>
                <w:rFonts w:asciiTheme="minorHAnsi" w:hAnsiTheme="minorHAnsi" w:cstheme="minorHAnsi"/>
                <w:sz w:val="22"/>
                <w:szCs w:val="22"/>
              </w:rPr>
              <w:t xml:space="preserve">usługi specjalistyczne w miejscu zamieszkania - </w:t>
            </w:r>
            <w:r w:rsidRPr="007F2DEC">
              <w:rPr>
                <w:rFonts w:asciiTheme="minorHAnsi" w:hAnsiTheme="minorHAnsi" w:cstheme="minorHAnsi"/>
                <w:b/>
                <w:sz w:val="22"/>
                <w:szCs w:val="22"/>
              </w:rPr>
              <w:t>0,5 h</w:t>
            </w:r>
          </w:p>
          <w:p w14:paraId="3FF5752F" w14:textId="77777777" w:rsidR="00775B39" w:rsidRPr="007F2DEC" w:rsidRDefault="00775B39" w:rsidP="00775B39">
            <w:pPr>
              <w:numPr>
                <w:ilvl w:val="0"/>
                <w:numId w:val="13"/>
              </w:numPr>
              <w:spacing w:line="276" w:lineRule="auto"/>
              <w:ind w:left="357" w:hanging="283"/>
              <w:contextualSpacing/>
              <w:rPr>
                <w:rFonts w:asciiTheme="minorHAnsi" w:hAnsiTheme="minorHAnsi" w:cstheme="minorHAnsi"/>
                <w:sz w:val="22"/>
                <w:szCs w:val="22"/>
              </w:rPr>
            </w:pPr>
            <w:r w:rsidRPr="007F2DEC">
              <w:rPr>
                <w:rFonts w:asciiTheme="minorHAnsi" w:hAnsiTheme="minorHAnsi" w:cstheme="minorHAnsi"/>
                <w:sz w:val="22"/>
                <w:szCs w:val="22"/>
              </w:rPr>
              <w:t xml:space="preserve">specjalistyczne usługi opiekuńcze w ośrodkach wsparcia - </w:t>
            </w:r>
            <w:r w:rsidRPr="007F2DEC">
              <w:rPr>
                <w:rFonts w:asciiTheme="minorHAnsi" w:hAnsiTheme="minorHAnsi" w:cstheme="minorHAnsi"/>
                <w:b/>
                <w:sz w:val="22"/>
                <w:szCs w:val="22"/>
              </w:rPr>
              <w:t>22,9 h</w:t>
            </w:r>
          </w:p>
          <w:p w14:paraId="469D5D5F" w14:textId="77777777" w:rsidR="00775B39" w:rsidRPr="00C11D29" w:rsidRDefault="00775B39" w:rsidP="00775B39">
            <w:pPr>
              <w:pStyle w:val="Akapitzlist"/>
              <w:numPr>
                <w:ilvl w:val="0"/>
                <w:numId w:val="14"/>
              </w:numPr>
              <w:spacing w:line="276" w:lineRule="auto"/>
              <w:ind w:left="273" w:hanging="273"/>
              <w:rPr>
                <w:rFonts w:asciiTheme="minorHAnsi" w:hAnsiTheme="minorHAnsi" w:cstheme="minorHAnsi"/>
                <w:sz w:val="22"/>
                <w:szCs w:val="22"/>
                <w:lang w:eastAsia="pl-PL"/>
              </w:rPr>
            </w:pPr>
            <w:r w:rsidRPr="007F2DEC">
              <w:rPr>
                <w:rFonts w:asciiTheme="minorHAnsi" w:hAnsiTheme="minorHAnsi" w:cstheme="minorHAnsi"/>
                <w:sz w:val="22"/>
                <w:szCs w:val="22"/>
              </w:rPr>
              <w:t xml:space="preserve">specjalistyczne usługi opiekuńcze dla osób z zaburzeniami psychicznymi - </w:t>
            </w:r>
            <w:r w:rsidRPr="007F2DEC">
              <w:rPr>
                <w:rFonts w:asciiTheme="minorHAnsi" w:hAnsiTheme="minorHAnsi" w:cstheme="minorHAnsi"/>
                <w:b/>
                <w:sz w:val="22"/>
                <w:szCs w:val="22"/>
              </w:rPr>
              <w:t>1,9 h</w:t>
            </w:r>
          </w:p>
        </w:tc>
        <w:tc>
          <w:tcPr>
            <w:tcW w:w="3286" w:type="dxa"/>
            <w:tcBorders>
              <w:top w:val="single" w:sz="4" w:space="0" w:color="auto"/>
              <w:left w:val="single" w:sz="4" w:space="0" w:color="auto"/>
              <w:bottom w:val="single" w:sz="4" w:space="0" w:color="auto"/>
              <w:right w:val="single" w:sz="4" w:space="0" w:color="auto"/>
            </w:tcBorders>
          </w:tcPr>
          <w:p w14:paraId="1E13EDE4" w14:textId="77777777" w:rsidR="00775B39" w:rsidRPr="00E447C9" w:rsidRDefault="00775B39" w:rsidP="00C52AEB">
            <w:pPr>
              <w:spacing w:line="276" w:lineRule="auto"/>
              <w:jc w:val="center"/>
              <w:rPr>
                <w:rFonts w:asciiTheme="minorHAnsi" w:hAnsiTheme="minorHAnsi" w:cstheme="minorHAnsi"/>
                <w:sz w:val="22"/>
                <w:szCs w:val="22"/>
              </w:rPr>
            </w:pPr>
            <w:r w:rsidRPr="00E447C9">
              <w:rPr>
                <w:rFonts w:asciiTheme="minorHAnsi" w:hAnsiTheme="minorHAnsi" w:cstheme="minorHAnsi"/>
                <w:sz w:val="22"/>
                <w:szCs w:val="22"/>
              </w:rPr>
              <w:t>Miejski Ośrodek Pomocy Społecznej:</w:t>
            </w:r>
          </w:p>
          <w:p w14:paraId="7D99F846" w14:textId="77777777" w:rsidR="00775B39" w:rsidRDefault="00775B39" w:rsidP="00C52AEB">
            <w:pPr>
              <w:pStyle w:val="Akapitzlist"/>
              <w:spacing w:line="276" w:lineRule="auto"/>
              <w:ind w:left="933"/>
              <w:rPr>
                <w:rFonts w:asciiTheme="minorHAnsi" w:hAnsiTheme="minorHAnsi" w:cstheme="minorHAnsi"/>
                <w:sz w:val="22"/>
                <w:szCs w:val="22"/>
              </w:rPr>
            </w:pPr>
          </w:p>
          <w:p w14:paraId="16D69B54" w14:textId="77777777" w:rsidR="00775B39" w:rsidRPr="00E447C9" w:rsidRDefault="00775B39" w:rsidP="00775B39">
            <w:pPr>
              <w:pStyle w:val="Akapitzlist"/>
              <w:numPr>
                <w:ilvl w:val="0"/>
                <w:numId w:val="13"/>
              </w:numPr>
              <w:spacing w:line="276" w:lineRule="auto"/>
              <w:ind w:left="192" w:hanging="192"/>
              <w:rPr>
                <w:rFonts w:asciiTheme="minorHAnsi" w:hAnsiTheme="minorHAnsi" w:cstheme="minorHAnsi"/>
                <w:b/>
                <w:sz w:val="22"/>
                <w:szCs w:val="22"/>
              </w:rPr>
            </w:pPr>
            <w:r w:rsidRPr="00E447C9">
              <w:rPr>
                <w:rFonts w:asciiTheme="minorHAnsi" w:hAnsiTheme="minorHAnsi" w:cstheme="minorHAnsi"/>
                <w:sz w:val="22"/>
                <w:szCs w:val="22"/>
              </w:rPr>
              <w:t xml:space="preserve">usługi opiekuńcze w miejscu zamieszkania </w:t>
            </w:r>
            <w:r w:rsidRPr="00E447C9">
              <w:rPr>
                <w:rFonts w:asciiTheme="minorHAnsi" w:hAnsiTheme="minorHAnsi" w:cstheme="minorHAnsi"/>
                <w:b/>
                <w:sz w:val="22"/>
                <w:szCs w:val="22"/>
              </w:rPr>
              <w:t>- 1,3 h</w:t>
            </w:r>
          </w:p>
          <w:p w14:paraId="4211AFC5" w14:textId="77777777" w:rsidR="00775B39" w:rsidRPr="00E447C9" w:rsidRDefault="00775B39" w:rsidP="00775B39">
            <w:pPr>
              <w:pStyle w:val="Akapitzlist"/>
              <w:numPr>
                <w:ilvl w:val="0"/>
                <w:numId w:val="13"/>
              </w:numPr>
              <w:spacing w:line="276" w:lineRule="auto"/>
              <w:ind w:left="192" w:hanging="192"/>
              <w:rPr>
                <w:rFonts w:asciiTheme="minorHAnsi" w:hAnsiTheme="minorHAnsi" w:cstheme="minorHAnsi"/>
                <w:b/>
                <w:sz w:val="22"/>
                <w:szCs w:val="22"/>
              </w:rPr>
            </w:pPr>
            <w:r w:rsidRPr="00E447C9">
              <w:rPr>
                <w:rFonts w:asciiTheme="minorHAnsi" w:hAnsiTheme="minorHAnsi" w:cstheme="minorHAnsi"/>
                <w:sz w:val="22"/>
                <w:szCs w:val="22"/>
              </w:rPr>
              <w:t xml:space="preserve">gminne specjalistyczne usługi opiekuńcze w miejscu zamieszkania - </w:t>
            </w:r>
            <w:r w:rsidRPr="00E447C9">
              <w:rPr>
                <w:rFonts w:asciiTheme="minorHAnsi" w:hAnsiTheme="minorHAnsi" w:cstheme="minorHAnsi"/>
                <w:b/>
                <w:sz w:val="22"/>
                <w:szCs w:val="22"/>
              </w:rPr>
              <w:t>0,5 h</w:t>
            </w:r>
          </w:p>
          <w:p w14:paraId="3B90F2A1" w14:textId="77777777" w:rsidR="00775B39" w:rsidRPr="00E447C9" w:rsidRDefault="00775B39" w:rsidP="00775B39">
            <w:pPr>
              <w:pStyle w:val="Akapitzlist"/>
              <w:numPr>
                <w:ilvl w:val="0"/>
                <w:numId w:val="13"/>
              </w:numPr>
              <w:spacing w:line="276" w:lineRule="auto"/>
              <w:ind w:left="177" w:hanging="127"/>
              <w:rPr>
                <w:rFonts w:asciiTheme="minorHAnsi" w:hAnsiTheme="minorHAnsi" w:cstheme="minorHAnsi"/>
                <w:b/>
                <w:sz w:val="22"/>
                <w:szCs w:val="22"/>
              </w:rPr>
            </w:pPr>
            <w:r w:rsidRPr="00E447C9">
              <w:rPr>
                <w:rFonts w:asciiTheme="minorHAnsi" w:hAnsiTheme="minorHAnsi" w:cstheme="minorHAnsi"/>
                <w:sz w:val="22"/>
                <w:szCs w:val="22"/>
              </w:rPr>
              <w:t xml:space="preserve">specjalistyczne usługi opiekuńcze w ośrodkach wsparcia - </w:t>
            </w:r>
            <w:r w:rsidRPr="00E447C9">
              <w:rPr>
                <w:rFonts w:asciiTheme="minorHAnsi" w:hAnsiTheme="minorHAnsi" w:cstheme="minorHAnsi"/>
                <w:b/>
                <w:sz w:val="22"/>
                <w:szCs w:val="22"/>
              </w:rPr>
              <w:t>23 h</w:t>
            </w:r>
          </w:p>
          <w:p w14:paraId="42B8F111" w14:textId="77777777" w:rsidR="00775B39" w:rsidRPr="00C11D29" w:rsidRDefault="00775B39" w:rsidP="00775B39">
            <w:pPr>
              <w:pStyle w:val="Akapitzlist"/>
              <w:numPr>
                <w:ilvl w:val="0"/>
                <w:numId w:val="13"/>
              </w:numPr>
              <w:spacing w:line="276" w:lineRule="auto"/>
              <w:ind w:left="177" w:hanging="127"/>
              <w:rPr>
                <w:rFonts w:asciiTheme="minorHAnsi" w:hAnsiTheme="minorHAnsi" w:cstheme="minorHAnsi"/>
                <w:sz w:val="22"/>
                <w:szCs w:val="22"/>
              </w:rPr>
            </w:pPr>
            <w:r w:rsidRPr="00E447C9">
              <w:rPr>
                <w:rFonts w:asciiTheme="minorHAnsi" w:hAnsiTheme="minorHAnsi" w:cstheme="minorHAnsi"/>
                <w:sz w:val="22"/>
                <w:szCs w:val="22"/>
              </w:rPr>
              <w:t xml:space="preserve">specjalistyczne usługi opiekuńcze dla osób z zaburzeniami psychicznymi - </w:t>
            </w:r>
            <w:r w:rsidRPr="00E447C9">
              <w:rPr>
                <w:rFonts w:asciiTheme="minorHAnsi" w:hAnsiTheme="minorHAnsi" w:cstheme="minorHAnsi"/>
                <w:b/>
                <w:sz w:val="22"/>
                <w:szCs w:val="22"/>
              </w:rPr>
              <w:t>1,5 h</w:t>
            </w:r>
          </w:p>
        </w:tc>
      </w:tr>
      <w:tr w:rsidR="00775B39" w:rsidRPr="00BE705F" w14:paraId="2309F3D1" w14:textId="77777777" w:rsidTr="00C52AEB">
        <w:trPr>
          <w:trHeight w:val="1398"/>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300283D"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Liczba osób starszych i osób niepełnosprawnych korzystających z ofert wsparcia dziennego (usługi opiekuńcze, ośrodki wsparcia)</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81493B5" w14:textId="77777777" w:rsidR="00775B39" w:rsidRDefault="00775B39" w:rsidP="00775B39">
            <w:pPr>
              <w:pStyle w:val="Akapitzlist"/>
              <w:numPr>
                <w:ilvl w:val="0"/>
                <w:numId w:val="15"/>
              </w:numPr>
              <w:ind w:left="357" w:hanging="283"/>
              <w:rPr>
                <w:rFonts w:asciiTheme="minorHAnsi" w:hAnsiTheme="minorHAnsi" w:cstheme="minorHAnsi"/>
                <w:sz w:val="22"/>
                <w:szCs w:val="22"/>
              </w:rPr>
            </w:pPr>
            <w:r>
              <w:rPr>
                <w:rFonts w:asciiTheme="minorHAnsi" w:hAnsiTheme="minorHAnsi" w:cstheme="minorHAnsi"/>
                <w:sz w:val="22"/>
                <w:szCs w:val="22"/>
              </w:rPr>
              <w:t xml:space="preserve">usługi opiekuńcze – </w:t>
            </w:r>
            <w:r w:rsidRPr="00E04B40">
              <w:rPr>
                <w:rFonts w:asciiTheme="minorHAnsi" w:hAnsiTheme="minorHAnsi" w:cstheme="minorHAnsi"/>
                <w:b/>
                <w:sz w:val="22"/>
                <w:szCs w:val="22"/>
              </w:rPr>
              <w:t>356</w:t>
            </w:r>
          </w:p>
          <w:p w14:paraId="78738827" w14:textId="77777777" w:rsidR="00775B39" w:rsidRPr="00984A96" w:rsidRDefault="00775B39" w:rsidP="00775B39">
            <w:pPr>
              <w:pStyle w:val="Akapitzlist"/>
              <w:numPr>
                <w:ilvl w:val="0"/>
                <w:numId w:val="15"/>
              </w:numPr>
              <w:ind w:left="357" w:hanging="283"/>
              <w:rPr>
                <w:rFonts w:asciiTheme="minorHAnsi" w:hAnsiTheme="minorHAnsi" w:cstheme="minorHAnsi"/>
                <w:sz w:val="22"/>
                <w:szCs w:val="22"/>
              </w:rPr>
            </w:pPr>
            <w:r w:rsidRPr="00984A96">
              <w:rPr>
                <w:rFonts w:asciiTheme="minorHAnsi" w:hAnsiTheme="minorHAnsi" w:cstheme="minorHAnsi"/>
                <w:sz w:val="22"/>
                <w:szCs w:val="22"/>
              </w:rPr>
              <w:t xml:space="preserve">ośrodki wsparcia - </w:t>
            </w:r>
            <w:r w:rsidRPr="00E04B40">
              <w:rPr>
                <w:rFonts w:asciiTheme="minorHAnsi" w:hAnsiTheme="minorHAnsi" w:cstheme="minorHAnsi"/>
                <w:b/>
                <w:sz w:val="22"/>
                <w:szCs w:val="22"/>
              </w:rPr>
              <w:t>145</w:t>
            </w:r>
          </w:p>
          <w:p w14:paraId="033B349C" w14:textId="77777777" w:rsidR="00775B39" w:rsidRPr="00E04B40" w:rsidRDefault="00775B39" w:rsidP="00C52AEB">
            <w:pPr>
              <w:ind w:left="356" w:hanging="83"/>
              <w:rPr>
                <w:rFonts w:asciiTheme="minorHAnsi" w:hAnsiTheme="minorHAnsi" w:cstheme="minorHAnsi"/>
                <w:b/>
                <w:sz w:val="22"/>
                <w:szCs w:val="22"/>
              </w:rPr>
            </w:pPr>
            <w:r w:rsidRPr="00E04B40">
              <w:rPr>
                <w:rFonts w:asciiTheme="minorHAnsi" w:hAnsiTheme="minorHAnsi" w:cstheme="minorHAnsi"/>
                <w:b/>
                <w:sz w:val="22"/>
                <w:szCs w:val="22"/>
              </w:rPr>
              <w:t>ogółem – 501</w:t>
            </w:r>
            <w:r>
              <w:rPr>
                <w:rFonts w:asciiTheme="minorHAnsi" w:hAnsiTheme="minorHAnsi" w:cstheme="minorHAnsi"/>
                <w:b/>
                <w:sz w:val="22"/>
                <w:szCs w:val="22"/>
              </w:rPr>
              <w:t xml:space="preserve"> osób</w:t>
            </w:r>
          </w:p>
        </w:tc>
        <w:tc>
          <w:tcPr>
            <w:tcW w:w="3286" w:type="dxa"/>
            <w:tcBorders>
              <w:top w:val="single" w:sz="4" w:space="0" w:color="auto"/>
              <w:left w:val="single" w:sz="4" w:space="0" w:color="auto"/>
              <w:bottom w:val="single" w:sz="4" w:space="0" w:color="auto"/>
              <w:right w:val="single" w:sz="4" w:space="0" w:color="auto"/>
            </w:tcBorders>
            <w:vAlign w:val="center"/>
          </w:tcPr>
          <w:p w14:paraId="115E02A4" w14:textId="77777777" w:rsidR="00775B39" w:rsidRPr="00E447C9" w:rsidRDefault="00775B39" w:rsidP="00775B39">
            <w:pPr>
              <w:pStyle w:val="Akapitzlist"/>
              <w:numPr>
                <w:ilvl w:val="0"/>
                <w:numId w:val="19"/>
              </w:numPr>
              <w:spacing w:after="60"/>
              <w:ind w:left="170" w:hanging="142"/>
              <w:rPr>
                <w:rFonts w:asciiTheme="minorHAnsi" w:hAnsiTheme="minorHAnsi" w:cstheme="minorHAnsi"/>
                <w:sz w:val="22"/>
                <w:szCs w:val="22"/>
              </w:rPr>
            </w:pPr>
            <w:r w:rsidRPr="00E447C9">
              <w:rPr>
                <w:rFonts w:asciiTheme="minorHAnsi" w:hAnsiTheme="minorHAnsi" w:cstheme="minorHAnsi"/>
                <w:sz w:val="22"/>
                <w:szCs w:val="22"/>
              </w:rPr>
              <w:t xml:space="preserve">Usługi opiekuńcze </w:t>
            </w:r>
            <w:r w:rsidRPr="00E447C9">
              <w:rPr>
                <w:rFonts w:asciiTheme="minorHAnsi" w:hAnsiTheme="minorHAnsi" w:cstheme="minorHAnsi"/>
                <w:b/>
                <w:sz w:val="22"/>
                <w:szCs w:val="22"/>
              </w:rPr>
              <w:t xml:space="preserve">– 372 </w:t>
            </w:r>
            <w:r w:rsidRPr="00E447C9">
              <w:rPr>
                <w:rFonts w:asciiTheme="minorHAnsi" w:hAnsiTheme="minorHAnsi" w:cstheme="minorHAnsi"/>
                <w:sz w:val="22"/>
                <w:szCs w:val="22"/>
              </w:rPr>
              <w:t>osoby</w:t>
            </w:r>
          </w:p>
          <w:p w14:paraId="5E98095F" w14:textId="77777777" w:rsidR="00775B39" w:rsidRPr="00E447C9" w:rsidRDefault="00775B39" w:rsidP="00775B39">
            <w:pPr>
              <w:pStyle w:val="Akapitzlist"/>
              <w:numPr>
                <w:ilvl w:val="0"/>
                <w:numId w:val="19"/>
              </w:numPr>
              <w:spacing w:after="60"/>
              <w:ind w:left="170" w:hanging="142"/>
              <w:rPr>
                <w:rFonts w:asciiTheme="minorHAnsi" w:hAnsiTheme="minorHAnsi" w:cstheme="minorHAnsi"/>
                <w:sz w:val="22"/>
                <w:szCs w:val="22"/>
              </w:rPr>
            </w:pPr>
            <w:r w:rsidRPr="00E447C9">
              <w:rPr>
                <w:rFonts w:asciiTheme="minorHAnsi" w:hAnsiTheme="minorHAnsi" w:cstheme="minorHAnsi"/>
                <w:sz w:val="22"/>
                <w:szCs w:val="22"/>
              </w:rPr>
              <w:t>Ośrodki wsparcia –</w:t>
            </w:r>
            <w:r w:rsidRPr="00E447C9">
              <w:rPr>
                <w:rFonts w:asciiTheme="minorHAnsi" w:hAnsiTheme="minorHAnsi" w:cstheme="minorHAnsi"/>
                <w:b/>
                <w:sz w:val="22"/>
                <w:szCs w:val="22"/>
              </w:rPr>
              <w:t xml:space="preserve"> 154</w:t>
            </w:r>
            <w:r w:rsidRPr="00E447C9">
              <w:rPr>
                <w:rFonts w:asciiTheme="minorHAnsi" w:hAnsiTheme="minorHAnsi" w:cstheme="minorHAnsi"/>
                <w:sz w:val="22"/>
                <w:szCs w:val="22"/>
              </w:rPr>
              <w:t xml:space="preserve"> osoby (Klub Samopomocy STER, Klub Samopomocy przy ŚDS-OA, Dzienny Dom Pobytu, Środowiskowy Dom Samopomocy – Ośrodek Adaptacyjny, Środowiskowy Dom Samopomocy typu C)</w:t>
            </w:r>
          </w:p>
          <w:p w14:paraId="09AC7069" w14:textId="77777777" w:rsidR="00775B39" w:rsidRDefault="00775B39" w:rsidP="00C52AEB">
            <w:pPr>
              <w:rPr>
                <w:rFonts w:asciiTheme="minorHAnsi" w:hAnsiTheme="minorHAnsi" w:cstheme="minorHAnsi"/>
                <w:b/>
                <w:sz w:val="22"/>
                <w:szCs w:val="22"/>
              </w:rPr>
            </w:pPr>
            <w:r w:rsidRPr="00E447C9">
              <w:rPr>
                <w:rFonts w:asciiTheme="minorHAnsi" w:hAnsiTheme="minorHAnsi" w:cstheme="minorHAnsi"/>
                <w:b/>
                <w:sz w:val="22"/>
                <w:szCs w:val="22"/>
              </w:rPr>
              <w:t>Ogółem - 526 osób</w:t>
            </w:r>
          </w:p>
          <w:p w14:paraId="37611907" w14:textId="77777777" w:rsidR="00775B39" w:rsidRPr="00E447C9" w:rsidRDefault="00775B39" w:rsidP="00C52AEB">
            <w:pPr>
              <w:rPr>
                <w:rFonts w:asciiTheme="minorHAnsi" w:hAnsiTheme="minorHAnsi" w:cstheme="minorHAnsi"/>
                <w:b/>
                <w:bCs/>
                <w:sz w:val="22"/>
                <w:szCs w:val="22"/>
                <w:u w:val="single"/>
                <w:lang w:eastAsia="pl-PL"/>
              </w:rPr>
            </w:pPr>
          </w:p>
        </w:tc>
      </w:tr>
      <w:tr w:rsidR="00775B39" w:rsidRPr="00BE705F" w14:paraId="781E4D5D"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4FDB5D56"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Wartość środków miejskich przekazywanych na rehabilitację społeczną</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2D987FDD" w14:textId="77777777" w:rsidR="00775B39" w:rsidRPr="00E04B40" w:rsidRDefault="00775B39" w:rsidP="00C52AEB">
            <w:pPr>
              <w:ind w:left="355"/>
              <w:rPr>
                <w:rFonts w:asciiTheme="minorHAnsi" w:eastAsia="Calibri" w:hAnsiTheme="minorHAnsi" w:cstheme="minorHAnsi"/>
                <w:b/>
                <w:sz w:val="22"/>
                <w:szCs w:val="22"/>
                <w:lang w:eastAsia="en-US"/>
              </w:rPr>
            </w:pPr>
            <w:r w:rsidRPr="00E04B40">
              <w:rPr>
                <w:rFonts w:asciiTheme="minorHAnsi" w:eastAsia="Calibri" w:hAnsiTheme="minorHAnsi" w:cstheme="minorHAnsi"/>
                <w:b/>
                <w:sz w:val="22"/>
                <w:szCs w:val="22"/>
                <w:lang w:eastAsia="en-US"/>
              </w:rPr>
              <w:t>122 672,00 zł</w:t>
            </w:r>
          </w:p>
        </w:tc>
        <w:tc>
          <w:tcPr>
            <w:tcW w:w="3286" w:type="dxa"/>
            <w:tcBorders>
              <w:top w:val="single" w:sz="4" w:space="0" w:color="auto"/>
              <w:left w:val="single" w:sz="4" w:space="0" w:color="auto"/>
              <w:bottom w:val="single" w:sz="4" w:space="0" w:color="auto"/>
              <w:right w:val="single" w:sz="4" w:space="0" w:color="auto"/>
            </w:tcBorders>
          </w:tcPr>
          <w:p w14:paraId="4E6E1009" w14:textId="77777777" w:rsidR="00775B39" w:rsidRPr="00E447C9" w:rsidRDefault="00775B39" w:rsidP="00C52AEB">
            <w:pPr>
              <w:jc w:val="center"/>
              <w:rPr>
                <w:rFonts w:asciiTheme="minorHAnsi" w:hAnsiTheme="minorHAnsi" w:cstheme="minorHAnsi"/>
                <w:b/>
                <w:bCs/>
                <w:sz w:val="22"/>
                <w:szCs w:val="22"/>
              </w:rPr>
            </w:pPr>
            <w:r w:rsidRPr="00E447C9">
              <w:rPr>
                <w:rFonts w:asciiTheme="minorHAnsi" w:hAnsiTheme="minorHAnsi" w:cstheme="minorHAnsi"/>
                <w:b/>
                <w:bCs/>
                <w:sz w:val="22"/>
                <w:szCs w:val="22"/>
              </w:rPr>
              <w:t xml:space="preserve">105 007,00 zł </w:t>
            </w:r>
            <w:r w:rsidRPr="00E447C9">
              <w:rPr>
                <w:rFonts w:asciiTheme="minorHAnsi" w:hAnsiTheme="minorHAnsi" w:cstheme="minorHAnsi"/>
                <w:b/>
                <w:bCs/>
                <w:sz w:val="20"/>
                <w:szCs w:val="20"/>
              </w:rPr>
              <w:t>– środki Miasta</w:t>
            </w:r>
            <w:r w:rsidRPr="00E447C9">
              <w:rPr>
                <w:rFonts w:asciiTheme="minorHAnsi" w:hAnsiTheme="minorHAnsi" w:cstheme="minorHAnsi"/>
                <w:b/>
                <w:bCs/>
                <w:sz w:val="22"/>
                <w:szCs w:val="22"/>
              </w:rPr>
              <w:t xml:space="preserve"> </w:t>
            </w:r>
            <w:r w:rsidRPr="00E447C9">
              <w:rPr>
                <w:rFonts w:asciiTheme="minorHAnsi" w:hAnsiTheme="minorHAnsi" w:cstheme="minorHAnsi"/>
                <w:b/>
                <w:sz w:val="22"/>
                <w:szCs w:val="22"/>
              </w:rPr>
              <w:t>(PFRON - 260 362 zł)</w:t>
            </w:r>
          </w:p>
          <w:p w14:paraId="6F69FF6F" w14:textId="77777777" w:rsidR="00775B39" w:rsidRPr="00E447C9" w:rsidRDefault="00775B39" w:rsidP="00775B39">
            <w:pPr>
              <w:pStyle w:val="Akapitzlist"/>
              <w:numPr>
                <w:ilvl w:val="0"/>
                <w:numId w:val="20"/>
              </w:numPr>
              <w:ind w:left="177" w:hanging="117"/>
              <w:rPr>
                <w:rFonts w:asciiTheme="minorHAnsi" w:hAnsiTheme="minorHAnsi" w:cstheme="minorHAnsi"/>
                <w:sz w:val="22"/>
                <w:szCs w:val="22"/>
              </w:rPr>
            </w:pPr>
            <w:r w:rsidRPr="00E447C9">
              <w:rPr>
                <w:rFonts w:asciiTheme="minorHAnsi" w:hAnsiTheme="minorHAnsi" w:cstheme="minorHAnsi"/>
                <w:sz w:val="22"/>
                <w:szCs w:val="22"/>
              </w:rPr>
              <w:t>Dofinansowanie uczestnictwa osób niepełnosprawnych i ich opiekunów w turnusach rehabilitacyjnych</w:t>
            </w:r>
          </w:p>
          <w:p w14:paraId="5079412E" w14:textId="77777777" w:rsidR="00775B39" w:rsidRPr="00E447C9" w:rsidRDefault="00775B39" w:rsidP="00775B39">
            <w:pPr>
              <w:pStyle w:val="Akapitzlist"/>
              <w:numPr>
                <w:ilvl w:val="0"/>
                <w:numId w:val="20"/>
              </w:numPr>
              <w:ind w:left="177" w:hanging="117"/>
              <w:rPr>
                <w:rFonts w:asciiTheme="minorHAnsi" w:hAnsiTheme="minorHAnsi" w:cstheme="minorHAnsi"/>
                <w:sz w:val="22"/>
                <w:szCs w:val="22"/>
              </w:rPr>
            </w:pPr>
            <w:r w:rsidRPr="00E447C9">
              <w:rPr>
                <w:rFonts w:asciiTheme="minorHAnsi" w:hAnsiTheme="minorHAnsi" w:cstheme="minorHAnsi"/>
                <w:sz w:val="22"/>
                <w:szCs w:val="22"/>
              </w:rPr>
              <w:t xml:space="preserve">Dofinansowanie zaopatrzenia w sprzęt rehabilitacyjny, przedmioty ortopedyczne i środki pomocnicze przyznawane osobom niepełnosprawnym  na podstawie odrębnych przepisów </w:t>
            </w:r>
          </w:p>
          <w:p w14:paraId="56C6654A" w14:textId="77777777" w:rsidR="00775B39" w:rsidRPr="00E447C9" w:rsidRDefault="00775B39" w:rsidP="00775B39">
            <w:pPr>
              <w:pStyle w:val="Akapitzlist"/>
              <w:numPr>
                <w:ilvl w:val="0"/>
                <w:numId w:val="20"/>
              </w:numPr>
              <w:ind w:left="177" w:hanging="117"/>
              <w:rPr>
                <w:rFonts w:asciiTheme="minorHAnsi" w:hAnsiTheme="minorHAnsi" w:cstheme="minorHAnsi"/>
                <w:sz w:val="22"/>
                <w:szCs w:val="22"/>
              </w:rPr>
            </w:pPr>
            <w:r w:rsidRPr="00E447C9">
              <w:rPr>
                <w:rFonts w:asciiTheme="minorHAnsi" w:hAnsiTheme="minorHAnsi" w:cstheme="minorHAnsi"/>
                <w:sz w:val="22"/>
                <w:szCs w:val="22"/>
              </w:rPr>
              <w:t xml:space="preserve">Dofinansowanie likwidacji barier architektonicznych, w komunikowaniu się i technicznych, w związku z indywidualnymi potrzebami </w:t>
            </w:r>
            <w:r w:rsidRPr="00E447C9">
              <w:rPr>
                <w:rFonts w:asciiTheme="minorHAnsi" w:hAnsiTheme="minorHAnsi" w:cstheme="minorHAnsi"/>
                <w:sz w:val="22"/>
                <w:szCs w:val="22"/>
              </w:rPr>
              <w:lastRenderedPageBreak/>
              <w:t>osób niepełnosprawnych</w:t>
            </w:r>
          </w:p>
          <w:p w14:paraId="1428B116" w14:textId="77777777" w:rsidR="00775B39" w:rsidRPr="003B2412" w:rsidRDefault="00775B39" w:rsidP="00775B39">
            <w:pPr>
              <w:pStyle w:val="Akapitzlist"/>
              <w:numPr>
                <w:ilvl w:val="0"/>
                <w:numId w:val="20"/>
              </w:numPr>
              <w:ind w:left="172" w:hanging="142"/>
              <w:rPr>
                <w:rFonts w:asciiTheme="minorHAnsi" w:hAnsiTheme="minorHAnsi" w:cstheme="minorHAnsi"/>
                <w:b/>
                <w:bCs/>
                <w:sz w:val="22"/>
                <w:szCs w:val="22"/>
                <w:u w:val="single"/>
                <w:lang w:eastAsia="pl-PL"/>
              </w:rPr>
            </w:pPr>
            <w:r w:rsidRPr="003B2412">
              <w:rPr>
                <w:rFonts w:asciiTheme="minorHAnsi" w:hAnsiTheme="minorHAnsi" w:cstheme="minorHAnsi"/>
                <w:sz w:val="22"/>
                <w:szCs w:val="22"/>
              </w:rPr>
              <w:t>Dofinansowanie kosztów tworzenia i działania warsztatów terapii zajęciowej</w:t>
            </w:r>
          </w:p>
        </w:tc>
      </w:tr>
      <w:tr w:rsidR="00775B39" w:rsidRPr="00BE705F" w14:paraId="2E84A362"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3D8AE7B7"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hAnsiTheme="minorHAnsi" w:cstheme="minorHAnsi"/>
                <w:sz w:val="22"/>
                <w:szCs w:val="22"/>
              </w:rPr>
              <w:lastRenderedPageBreak/>
              <w:t>Stopień zadowolenia osób objętych opieką środowiskową i instytucjonalną</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4E825EF" w14:textId="77777777" w:rsidR="00775B39" w:rsidRDefault="00775B39" w:rsidP="00C52AEB">
            <w:pPr>
              <w:spacing w:before="60" w:after="60"/>
              <w:rPr>
                <w:rFonts w:asciiTheme="minorHAnsi" w:hAnsiTheme="minorHAnsi" w:cstheme="minorHAnsi"/>
                <w:b/>
                <w:sz w:val="22"/>
                <w:szCs w:val="22"/>
                <w:lang w:eastAsia="pl-PL"/>
              </w:rPr>
            </w:pPr>
            <w:r w:rsidRPr="00BE705F">
              <w:rPr>
                <w:rFonts w:asciiTheme="minorHAnsi" w:hAnsiTheme="minorHAnsi" w:cstheme="minorHAnsi"/>
                <w:sz w:val="22"/>
                <w:szCs w:val="22"/>
                <w:lang w:eastAsia="pl-PL"/>
              </w:rPr>
              <w:t xml:space="preserve">Zgodnie z badaniem zadowolenia osób objętych opieką środowiskową i instytucjonalną </w:t>
            </w:r>
            <w:r w:rsidRPr="00E04B40">
              <w:rPr>
                <w:rFonts w:asciiTheme="minorHAnsi" w:hAnsiTheme="minorHAnsi" w:cstheme="minorHAnsi"/>
                <w:sz w:val="20"/>
                <w:szCs w:val="20"/>
                <w:lang w:eastAsia="pl-PL"/>
              </w:rPr>
              <w:t>(</w:t>
            </w:r>
            <w:r w:rsidRPr="00E04B40">
              <w:rPr>
                <w:rFonts w:asciiTheme="minorHAnsi" w:hAnsiTheme="minorHAnsi" w:cstheme="minorHAnsi"/>
                <w:i/>
                <w:sz w:val="20"/>
                <w:szCs w:val="20"/>
                <w:lang w:eastAsia="pl-PL"/>
              </w:rPr>
              <w:t xml:space="preserve">badanie jakości usług opiekuńczych przeprowadzonym </w:t>
            </w:r>
            <w:r w:rsidRPr="00E04B40">
              <w:rPr>
                <w:rFonts w:asciiTheme="minorHAnsi" w:hAnsiTheme="minorHAnsi" w:cstheme="minorHAnsi"/>
                <w:i/>
                <w:sz w:val="20"/>
                <w:szCs w:val="20"/>
                <w:lang w:eastAsia="pl-PL"/>
              </w:rPr>
              <w:br/>
              <w:t>w 2018 r. zgodnie z założeniami</w:t>
            </w:r>
            <w:r w:rsidRPr="00E04B40">
              <w:rPr>
                <w:rFonts w:asciiTheme="minorHAnsi" w:hAnsiTheme="minorHAnsi" w:cstheme="minorHAnsi"/>
                <w:sz w:val="20"/>
                <w:szCs w:val="20"/>
                <w:lang w:eastAsia="pl-PL"/>
              </w:rPr>
              <w:t>).</w:t>
            </w:r>
            <w:r w:rsidRPr="00BE705F">
              <w:rPr>
                <w:rFonts w:asciiTheme="minorHAnsi" w:hAnsiTheme="minorHAnsi" w:cstheme="minorHAnsi"/>
                <w:sz w:val="22"/>
                <w:szCs w:val="22"/>
                <w:lang w:eastAsia="pl-PL"/>
              </w:rPr>
              <w:t xml:space="preserve"> </w:t>
            </w:r>
            <w:r w:rsidRPr="00E04B40">
              <w:rPr>
                <w:rFonts w:asciiTheme="minorHAnsi" w:hAnsiTheme="minorHAnsi" w:cstheme="minorHAnsi"/>
                <w:b/>
                <w:sz w:val="22"/>
                <w:szCs w:val="22"/>
                <w:lang w:eastAsia="pl-PL"/>
              </w:rPr>
              <w:t xml:space="preserve">Respondenci oceniają poziom zadowolenia w 85% jako dobry </w:t>
            </w:r>
            <w:r>
              <w:rPr>
                <w:rFonts w:asciiTheme="minorHAnsi" w:hAnsiTheme="minorHAnsi" w:cstheme="minorHAnsi"/>
                <w:b/>
                <w:sz w:val="22"/>
                <w:szCs w:val="22"/>
                <w:lang w:eastAsia="pl-PL"/>
              </w:rPr>
              <w:br/>
            </w:r>
            <w:r w:rsidRPr="00E04B40">
              <w:rPr>
                <w:rFonts w:asciiTheme="minorHAnsi" w:hAnsiTheme="minorHAnsi" w:cstheme="minorHAnsi"/>
                <w:b/>
                <w:sz w:val="22"/>
                <w:szCs w:val="22"/>
                <w:lang w:eastAsia="pl-PL"/>
              </w:rPr>
              <w:t>i bardzo dobry.</w:t>
            </w:r>
          </w:p>
          <w:p w14:paraId="2903FC1F" w14:textId="77777777" w:rsidR="00775B39" w:rsidRPr="00BE705F" w:rsidRDefault="00775B39" w:rsidP="00C52AEB">
            <w:pPr>
              <w:spacing w:before="60" w:after="60"/>
              <w:jc w:val="center"/>
              <w:rPr>
                <w:rFonts w:asciiTheme="minorHAnsi" w:hAnsiTheme="minorHAnsi" w:cstheme="minorHAnsi"/>
                <w:sz w:val="22"/>
                <w:szCs w:val="22"/>
                <w:lang w:eastAsia="pl-PL"/>
              </w:rPr>
            </w:pPr>
          </w:p>
        </w:tc>
        <w:tc>
          <w:tcPr>
            <w:tcW w:w="3286" w:type="dxa"/>
            <w:tcBorders>
              <w:top w:val="single" w:sz="4" w:space="0" w:color="auto"/>
              <w:left w:val="single" w:sz="4" w:space="0" w:color="auto"/>
              <w:bottom w:val="single" w:sz="4" w:space="0" w:color="auto"/>
              <w:right w:val="single" w:sz="4" w:space="0" w:color="auto"/>
            </w:tcBorders>
          </w:tcPr>
          <w:p w14:paraId="18EBF0E1" w14:textId="77777777" w:rsidR="00775B39" w:rsidRPr="001C408F" w:rsidRDefault="00775B39" w:rsidP="00C52AEB">
            <w:pPr>
              <w:spacing w:before="60" w:after="60"/>
              <w:rPr>
                <w:rFonts w:asciiTheme="minorHAnsi" w:hAnsiTheme="minorHAnsi" w:cstheme="minorHAnsi"/>
                <w:sz w:val="22"/>
                <w:szCs w:val="22"/>
                <w:lang w:eastAsia="pl-PL"/>
              </w:rPr>
            </w:pPr>
          </w:p>
        </w:tc>
      </w:tr>
      <w:tr w:rsidR="00775B39" w:rsidRPr="00BE705F" w14:paraId="544BB187" w14:textId="77777777" w:rsidTr="00C52AEB">
        <w:trPr>
          <w:trHeight w:val="280"/>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317CB08F"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osób korzystających z programów pomocowych</w:t>
            </w:r>
          </w:p>
          <w:p w14:paraId="178E1C24" w14:textId="77777777" w:rsidR="00775B39" w:rsidRPr="00BE705F" w:rsidRDefault="00775B39" w:rsidP="00C52AEB">
            <w:pPr>
              <w:rPr>
                <w:rFonts w:asciiTheme="minorHAnsi" w:hAnsiTheme="minorHAnsi" w:cstheme="minorHAnsi"/>
                <w:sz w:val="22"/>
                <w:szCs w:val="22"/>
              </w:rPr>
            </w:pP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41DA61C7" w14:textId="77777777" w:rsidR="00775B39" w:rsidRPr="00BE705F" w:rsidRDefault="00775B39" w:rsidP="00C52AEB">
            <w:pPr>
              <w:spacing w:before="60" w:after="60"/>
              <w:rPr>
                <w:rFonts w:asciiTheme="minorHAnsi" w:hAnsiTheme="minorHAnsi" w:cstheme="minorHAnsi"/>
                <w:sz w:val="22"/>
                <w:szCs w:val="22"/>
                <w:lang w:eastAsia="pl-PL"/>
              </w:rPr>
            </w:pPr>
            <w:r w:rsidRPr="00E04B40">
              <w:rPr>
                <w:rFonts w:asciiTheme="minorHAnsi" w:hAnsiTheme="minorHAnsi" w:cstheme="minorHAnsi"/>
                <w:b/>
                <w:sz w:val="22"/>
                <w:szCs w:val="22"/>
                <w:lang w:eastAsia="pl-PL"/>
              </w:rPr>
              <w:t>Ze wszystkich form/programów pomocy i wsparcia skorzystało</w:t>
            </w:r>
            <w:r w:rsidRPr="00BE705F">
              <w:rPr>
                <w:rFonts w:asciiTheme="minorHAnsi" w:hAnsiTheme="minorHAnsi" w:cstheme="minorHAnsi"/>
                <w:sz w:val="22"/>
                <w:szCs w:val="22"/>
                <w:lang w:eastAsia="pl-PL"/>
              </w:rPr>
              <w:t xml:space="preserve"> </w:t>
            </w:r>
            <w:r>
              <w:rPr>
                <w:rFonts w:asciiTheme="minorHAnsi" w:hAnsiTheme="minorHAnsi" w:cstheme="minorHAnsi"/>
                <w:b/>
                <w:sz w:val="22"/>
                <w:szCs w:val="22"/>
                <w:lang w:eastAsia="pl-PL"/>
              </w:rPr>
              <w:t>951</w:t>
            </w:r>
            <w:r w:rsidRPr="00E04B40">
              <w:rPr>
                <w:rFonts w:asciiTheme="minorHAnsi" w:hAnsiTheme="minorHAnsi" w:cstheme="minorHAnsi"/>
                <w:b/>
                <w:sz w:val="22"/>
                <w:szCs w:val="22"/>
                <w:lang w:eastAsia="pl-PL"/>
              </w:rPr>
              <w:t xml:space="preserve"> osób</w:t>
            </w:r>
            <w:r w:rsidRPr="00BE705F">
              <w:rPr>
                <w:rFonts w:asciiTheme="minorHAnsi" w:hAnsiTheme="minorHAnsi" w:cstheme="minorHAnsi"/>
                <w:sz w:val="22"/>
                <w:szCs w:val="22"/>
                <w:lang w:eastAsia="pl-PL"/>
              </w:rPr>
              <w:t xml:space="preserve"> (na podstawie decyzji administracyjnych)</w:t>
            </w:r>
          </w:p>
        </w:tc>
        <w:tc>
          <w:tcPr>
            <w:tcW w:w="3286" w:type="dxa"/>
            <w:tcBorders>
              <w:top w:val="single" w:sz="4" w:space="0" w:color="auto"/>
              <w:left w:val="single" w:sz="4" w:space="0" w:color="auto"/>
              <w:bottom w:val="single" w:sz="4" w:space="0" w:color="auto"/>
              <w:right w:val="single" w:sz="4" w:space="0" w:color="auto"/>
            </w:tcBorders>
            <w:vAlign w:val="center"/>
          </w:tcPr>
          <w:p w14:paraId="71E5DAD1" w14:textId="77777777" w:rsidR="00775B39" w:rsidRPr="001C408F" w:rsidRDefault="00775B39" w:rsidP="00C52AEB">
            <w:pPr>
              <w:spacing w:before="60" w:after="60"/>
              <w:rPr>
                <w:rFonts w:asciiTheme="minorHAnsi" w:hAnsiTheme="minorHAnsi" w:cstheme="minorHAnsi"/>
                <w:bCs/>
                <w:sz w:val="22"/>
                <w:szCs w:val="22"/>
                <w:lang w:eastAsia="pl-PL"/>
              </w:rPr>
            </w:pPr>
            <w:r w:rsidRPr="001C408F">
              <w:rPr>
                <w:rFonts w:asciiTheme="minorHAnsi" w:hAnsiTheme="minorHAnsi" w:cstheme="minorHAnsi"/>
                <w:b/>
                <w:bCs/>
                <w:sz w:val="22"/>
                <w:szCs w:val="22"/>
                <w:lang w:eastAsia="pl-PL"/>
              </w:rPr>
              <w:t>Ze wszystkich form/programów pomocy i wsparcia skorzystało 1178 osób</w:t>
            </w:r>
            <w:r w:rsidRPr="001C408F">
              <w:rPr>
                <w:rFonts w:asciiTheme="minorHAnsi" w:hAnsiTheme="minorHAnsi" w:cstheme="minorHAnsi"/>
                <w:bCs/>
                <w:sz w:val="22"/>
                <w:szCs w:val="22"/>
                <w:lang w:eastAsia="pl-PL"/>
              </w:rPr>
              <w:t xml:space="preserve"> (na podstawie decyzji administracyjnych).</w:t>
            </w:r>
          </w:p>
          <w:p w14:paraId="1A0887BA" w14:textId="77777777" w:rsidR="00775B39" w:rsidRPr="001C408F" w:rsidRDefault="00775B39" w:rsidP="00C52AEB">
            <w:pPr>
              <w:spacing w:before="60" w:after="60"/>
              <w:rPr>
                <w:rFonts w:asciiTheme="minorHAnsi" w:hAnsiTheme="minorHAnsi" w:cstheme="minorHAnsi"/>
                <w:bCs/>
                <w:sz w:val="22"/>
                <w:szCs w:val="22"/>
                <w:lang w:eastAsia="pl-PL"/>
              </w:rPr>
            </w:pPr>
            <w:r w:rsidRPr="001C408F">
              <w:rPr>
                <w:rFonts w:asciiTheme="minorHAnsi" w:hAnsiTheme="minorHAnsi" w:cstheme="minorHAnsi"/>
                <w:b/>
                <w:bCs/>
                <w:sz w:val="22"/>
                <w:szCs w:val="22"/>
                <w:lang w:eastAsia="pl-PL"/>
              </w:rPr>
              <w:t>41</w:t>
            </w:r>
            <w:r>
              <w:rPr>
                <w:rFonts w:asciiTheme="minorHAnsi" w:hAnsiTheme="minorHAnsi" w:cstheme="minorHAnsi"/>
                <w:bCs/>
                <w:sz w:val="22"/>
                <w:szCs w:val="22"/>
                <w:lang w:eastAsia="pl-PL"/>
              </w:rPr>
              <w:t xml:space="preserve"> </w:t>
            </w:r>
            <w:r w:rsidRPr="001C408F">
              <w:rPr>
                <w:rFonts w:asciiTheme="minorHAnsi" w:hAnsiTheme="minorHAnsi" w:cstheme="minorHAnsi"/>
                <w:b/>
                <w:bCs/>
                <w:sz w:val="22"/>
                <w:szCs w:val="22"/>
                <w:lang w:eastAsia="pl-PL"/>
              </w:rPr>
              <w:t>osób</w:t>
            </w:r>
            <w:r w:rsidRPr="001C408F">
              <w:rPr>
                <w:rFonts w:asciiTheme="minorHAnsi" w:hAnsiTheme="minorHAnsi" w:cstheme="minorHAnsi"/>
                <w:bCs/>
                <w:sz w:val="22"/>
                <w:szCs w:val="22"/>
                <w:lang w:eastAsia="pl-PL"/>
              </w:rPr>
              <w:t xml:space="preserve"> – PUP Gdynia</w:t>
            </w:r>
          </w:p>
        </w:tc>
      </w:tr>
      <w:tr w:rsidR="00775B39" w:rsidRPr="00BE705F" w14:paraId="768119AB" w14:textId="77777777" w:rsidTr="00C52AEB">
        <w:trPr>
          <w:trHeight w:val="765"/>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6E66267"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programów aktywizacji społecznej realizowanych przez organizacje pozarządowe</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7F5A0BDD" w14:textId="77777777" w:rsidR="00775B39" w:rsidRPr="00E04B40" w:rsidRDefault="00775B39" w:rsidP="00C52AEB">
            <w:pPr>
              <w:spacing w:before="60" w:after="60"/>
              <w:jc w:val="center"/>
              <w:rPr>
                <w:rFonts w:asciiTheme="minorHAnsi" w:hAnsiTheme="minorHAnsi" w:cstheme="minorHAnsi"/>
                <w:b/>
                <w:sz w:val="22"/>
                <w:szCs w:val="22"/>
                <w:lang w:eastAsia="pl-PL"/>
              </w:rPr>
            </w:pPr>
            <w:r>
              <w:rPr>
                <w:rFonts w:asciiTheme="minorHAnsi" w:hAnsiTheme="minorHAnsi" w:cstheme="minorHAnsi"/>
                <w:b/>
                <w:sz w:val="22"/>
                <w:szCs w:val="22"/>
                <w:lang w:eastAsia="pl-PL"/>
              </w:rPr>
              <w:t>5</w:t>
            </w:r>
            <w:r w:rsidRPr="00E04B40">
              <w:rPr>
                <w:rFonts w:asciiTheme="minorHAnsi" w:hAnsiTheme="minorHAnsi" w:cstheme="minorHAnsi"/>
                <w:b/>
                <w:sz w:val="22"/>
                <w:szCs w:val="22"/>
                <w:lang w:eastAsia="pl-PL"/>
              </w:rPr>
              <w:t xml:space="preserve"> projektów</w:t>
            </w:r>
          </w:p>
        </w:tc>
        <w:tc>
          <w:tcPr>
            <w:tcW w:w="3286" w:type="dxa"/>
            <w:tcBorders>
              <w:top w:val="single" w:sz="4" w:space="0" w:color="auto"/>
              <w:left w:val="single" w:sz="4" w:space="0" w:color="auto"/>
              <w:bottom w:val="single" w:sz="4" w:space="0" w:color="auto"/>
              <w:right w:val="single" w:sz="4" w:space="0" w:color="auto"/>
            </w:tcBorders>
            <w:vAlign w:val="center"/>
          </w:tcPr>
          <w:p w14:paraId="3C8626A1" w14:textId="77777777" w:rsidR="00775B39" w:rsidRDefault="00775B39" w:rsidP="00C52AEB">
            <w:pPr>
              <w:spacing w:after="160" w:line="276" w:lineRule="auto"/>
              <w:rPr>
                <w:rFonts w:ascii="Calibri" w:eastAsia="Calibri" w:hAnsi="Calibri" w:cs="Arial"/>
                <w:sz w:val="22"/>
                <w:szCs w:val="22"/>
                <w:lang w:eastAsia="en-US"/>
              </w:rPr>
            </w:pPr>
          </w:p>
          <w:p w14:paraId="0184C662" w14:textId="77777777" w:rsidR="00775B39" w:rsidRPr="003B2412" w:rsidRDefault="00775B39" w:rsidP="00C52AEB">
            <w:pPr>
              <w:spacing w:after="160" w:line="276" w:lineRule="auto"/>
              <w:rPr>
                <w:rFonts w:ascii="Calibri" w:eastAsia="Calibri" w:hAnsi="Calibri" w:cs="Arial"/>
                <w:sz w:val="22"/>
                <w:szCs w:val="22"/>
                <w:lang w:eastAsia="en-US"/>
              </w:rPr>
            </w:pPr>
            <w:r>
              <w:rPr>
                <w:rFonts w:asciiTheme="minorHAnsi" w:hAnsiTheme="minorHAnsi" w:cstheme="minorHAnsi"/>
                <w:b/>
                <w:sz w:val="22"/>
                <w:szCs w:val="22"/>
                <w:lang w:eastAsia="pl-PL"/>
              </w:rPr>
              <w:t>5</w:t>
            </w:r>
            <w:r w:rsidRPr="00E04B40">
              <w:rPr>
                <w:rFonts w:asciiTheme="minorHAnsi" w:hAnsiTheme="minorHAnsi" w:cstheme="minorHAnsi"/>
                <w:b/>
                <w:sz w:val="22"/>
                <w:szCs w:val="22"/>
                <w:lang w:eastAsia="pl-PL"/>
              </w:rPr>
              <w:t xml:space="preserve"> projektów</w:t>
            </w:r>
            <w:r w:rsidRPr="003B2412">
              <w:rPr>
                <w:rFonts w:ascii="Calibri" w:eastAsia="Calibri" w:hAnsi="Calibri" w:cs="Arial"/>
                <w:sz w:val="22"/>
                <w:szCs w:val="22"/>
                <w:lang w:eastAsia="en-US"/>
              </w:rPr>
              <w:t xml:space="preserve"> </w:t>
            </w:r>
            <w:r>
              <w:rPr>
                <w:rFonts w:ascii="Calibri" w:eastAsia="Calibri" w:hAnsi="Calibri" w:cs="Arial"/>
                <w:sz w:val="22"/>
                <w:szCs w:val="22"/>
                <w:lang w:eastAsia="en-US"/>
              </w:rPr>
              <w:t xml:space="preserve">, w tym </w:t>
            </w:r>
            <w:r w:rsidRPr="003B2412">
              <w:rPr>
                <w:rFonts w:ascii="Calibri" w:eastAsia="Calibri" w:hAnsi="Calibri" w:cs="Arial"/>
                <w:sz w:val="22"/>
                <w:szCs w:val="22"/>
                <w:lang w:eastAsia="en-US"/>
              </w:rPr>
              <w:t xml:space="preserve">2 projekty o charakterze aktywizacji społecznej </w:t>
            </w:r>
            <w:r>
              <w:rPr>
                <w:rFonts w:ascii="Calibri" w:eastAsia="Calibri" w:hAnsi="Calibri" w:cs="Arial"/>
                <w:sz w:val="22"/>
                <w:szCs w:val="22"/>
                <w:lang w:eastAsia="en-US"/>
              </w:rPr>
              <w:br/>
              <w:t xml:space="preserve">i </w:t>
            </w:r>
            <w:r w:rsidRPr="003B2412">
              <w:rPr>
                <w:rFonts w:ascii="Calibri" w:eastAsia="Calibri" w:hAnsi="Calibri" w:cs="Arial"/>
                <w:sz w:val="22"/>
                <w:szCs w:val="22"/>
                <w:lang w:eastAsia="en-US"/>
              </w:rPr>
              <w:t>1 aktywizacji zawodowo-społecznej</w:t>
            </w:r>
          </w:p>
          <w:p w14:paraId="5DBB538C" w14:textId="77777777" w:rsidR="00775B39" w:rsidRPr="00E04B40" w:rsidRDefault="00775B39" w:rsidP="00C52AEB">
            <w:pPr>
              <w:spacing w:before="60" w:after="60"/>
              <w:jc w:val="center"/>
              <w:rPr>
                <w:rFonts w:asciiTheme="minorHAnsi" w:hAnsiTheme="minorHAnsi" w:cstheme="minorHAnsi"/>
                <w:b/>
                <w:bCs/>
                <w:sz w:val="22"/>
                <w:szCs w:val="22"/>
                <w:u w:val="single"/>
                <w:lang w:eastAsia="pl-PL"/>
              </w:rPr>
            </w:pPr>
          </w:p>
        </w:tc>
      </w:tr>
      <w:tr w:rsidR="00775B39" w:rsidRPr="00BE705F" w14:paraId="29E831EA"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51C2AB6F"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osób niepełnosprawnych, które wzięły udział w projektach aktywizujących zawodowo i społecznie</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343793F9" w14:textId="77777777" w:rsidR="00775B39" w:rsidRPr="00BE705F" w:rsidRDefault="00775B39" w:rsidP="00C52AEB">
            <w:pPr>
              <w:spacing w:before="60" w:after="60"/>
              <w:rPr>
                <w:rFonts w:asciiTheme="minorHAnsi" w:hAnsiTheme="minorHAnsi" w:cstheme="minorHAnsi"/>
                <w:b/>
                <w:bCs/>
                <w:sz w:val="22"/>
                <w:szCs w:val="22"/>
                <w:lang w:eastAsia="pl-PL"/>
              </w:rPr>
            </w:pPr>
            <w:r w:rsidRPr="00BE705F">
              <w:rPr>
                <w:rFonts w:asciiTheme="minorHAnsi" w:hAnsiTheme="minorHAnsi" w:cstheme="minorHAnsi"/>
                <w:bCs/>
                <w:sz w:val="22"/>
                <w:szCs w:val="22"/>
                <w:lang w:eastAsia="pl-PL"/>
              </w:rPr>
              <w:t>Dane MOPS:</w:t>
            </w:r>
            <w:r w:rsidRPr="00BE705F">
              <w:rPr>
                <w:rFonts w:asciiTheme="minorHAnsi" w:hAnsiTheme="minorHAnsi" w:cstheme="minorHAnsi"/>
                <w:b/>
                <w:bCs/>
                <w:sz w:val="22"/>
                <w:szCs w:val="22"/>
                <w:lang w:eastAsia="pl-PL"/>
              </w:rPr>
              <w:t xml:space="preserve">  </w:t>
            </w:r>
            <w:r w:rsidRPr="00BE705F">
              <w:rPr>
                <w:rFonts w:asciiTheme="minorHAnsi" w:hAnsiTheme="minorHAnsi" w:cstheme="minorHAnsi"/>
                <w:bCs/>
                <w:sz w:val="22"/>
                <w:szCs w:val="22"/>
                <w:lang w:eastAsia="pl-PL"/>
              </w:rPr>
              <w:t>27 osób</w:t>
            </w:r>
          </w:p>
          <w:p w14:paraId="53347858" w14:textId="77777777" w:rsidR="00775B39" w:rsidRDefault="00775B39" w:rsidP="00775B39">
            <w:pPr>
              <w:pStyle w:val="Akapitzlist"/>
              <w:numPr>
                <w:ilvl w:val="0"/>
                <w:numId w:val="16"/>
              </w:numPr>
              <w:spacing w:before="60" w:after="60"/>
              <w:ind w:left="357" w:hanging="283"/>
              <w:rPr>
                <w:rFonts w:asciiTheme="minorHAnsi" w:hAnsiTheme="minorHAnsi" w:cstheme="minorHAnsi"/>
                <w:bCs/>
                <w:sz w:val="22"/>
                <w:szCs w:val="22"/>
                <w:lang w:eastAsia="pl-PL"/>
              </w:rPr>
            </w:pPr>
            <w:r w:rsidRPr="00E04B40">
              <w:rPr>
                <w:rFonts w:asciiTheme="minorHAnsi" w:hAnsiTheme="minorHAnsi" w:cstheme="minorHAnsi"/>
                <w:b/>
                <w:bCs/>
                <w:sz w:val="22"/>
                <w:szCs w:val="22"/>
                <w:lang w:eastAsia="pl-PL"/>
              </w:rPr>
              <w:t>25 osób</w:t>
            </w:r>
            <w:r w:rsidRPr="00E04B40">
              <w:rPr>
                <w:rFonts w:asciiTheme="minorHAnsi" w:hAnsiTheme="minorHAnsi" w:cstheme="minorHAnsi"/>
                <w:bCs/>
                <w:sz w:val="22"/>
                <w:szCs w:val="22"/>
                <w:lang w:eastAsia="pl-PL"/>
              </w:rPr>
              <w:t xml:space="preserve"> – projekt </w:t>
            </w:r>
            <w:r w:rsidRPr="00E04B40">
              <w:rPr>
                <w:rFonts w:asciiTheme="minorHAnsi" w:hAnsiTheme="minorHAnsi" w:cstheme="minorHAnsi"/>
                <w:b/>
                <w:bCs/>
                <w:sz w:val="22"/>
                <w:szCs w:val="22"/>
                <w:lang w:eastAsia="pl-PL"/>
              </w:rPr>
              <w:t>Sopot-Aktywni Mieszkańcy</w:t>
            </w:r>
            <w:r w:rsidRPr="00E04B40">
              <w:rPr>
                <w:rFonts w:asciiTheme="minorHAnsi" w:hAnsiTheme="minorHAnsi" w:cstheme="minorHAnsi"/>
                <w:bCs/>
                <w:sz w:val="22"/>
                <w:szCs w:val="22"/>
                <w:lang w:eastAsia="pl-PL"/>
              </w:rPr>
              <w:t xml:space="preserve"> (22 – kontynuacja z 2017r, 3 osoby zrekrutowane w 2018r),</w:t>
            </w:r>
          </w:p>
          <w:p w14:paraId="1EF9AD59" w14:textId="77777777" w:rsidR="00775B39" w:rsidRPr="00E04B40" w:rsidRDefault="00775B39" w:rsidP="00775B39">
            <w:pPr>
              <w:pStyle w:val="Akapitzlist"/>
              <w:numPr>
                <w:ilvl w:val="0"/>
                <w:numId w:val="16"/>
              </w:numPr>
              <w:spacing w:before="60" w:after="60"/>
              <w:ind w:left="357" w:hanging="283"/>
              <w:rPr>
                <w:rFonts w:asciiTheme="minorHAnsi" w:hAnsiTheme="minorHAnsi" w:cstheme="minorHAnsi"/>
                <w:bCs/>
                <w:sz w:val="22"/>
                <w:szCs w:val="22"/>
                <w:lang w:eastAsia="pl-PL"/>
              </w:rPr>
            </w:pPr>
            <w:r w:rsidRPr="00E04B40">
              <w:rPr>
                <w:rFonts w:asciiTheme="minorHAnsi" w:hAnsiTheme="minorHAnsi" w:cstheme="minorHAnsi"/>
                <w:b/>
                <w:bCs/>
                <w:sz w:val="22"/>
                <w:szCs w:val="22"/>
                <w:lang w:eastAsia="pl-PL"/>
              </w:rPr>
              <w:t>23 osoby</w:t>
            </w:r>
            <w:r w:rsidRPr="00E04B40">
              <w:rPr>
                <w:rFonts w:asciiTheme="minorHAnsi" w:hAnsiTheme="minorHAnsi" w:cstheme="minorHAnsi"/>
                <w:bCs/>
                <w:sz w:val="22"/>
                <w:szCs w:val="22"/>
                <w:lang w:eastAsia="pl-PL"/>
              </w:rPr>
              <w:t xml:space="preserve"> – skorzystały z projektu Klub Aktywności Społecznej</w:t>
            </w:r>
            <w:r w:rsidRPr="00E04B40">
              <w:rPr>
                <w:rFonts w:asciiTheme="minorHAnsi" w:hAnsiTheme="minorHAnsi" w:cstheme="minorHAnsi"/>
                <w:b/>
                <w:bCs/>
                <w:sz w:val="22"/>
                <w:szCs w:val="22"/>
                <w:lang w:eastAsia="pl-PL"/>
              </w:rPr>
              <w:t xml:space="preserve"> STER</w:t>
            </w:r>
            <w:r w:rsidRPr="00E04B40">
              <w:rPr>
                <w:rFonts w:asciiTheme="minorHAnsi" w:hAnsiTheme="minorHAnsi" w:cstheme="minorHAnsi"/>
                <w:bCs/>
                <w:sz w:val="22"/>
                <w:szCs w:val="22"/>
                <w:lang w:eastAsia="pl-PL"/>
              </w:rPr>
              <w:t xml:space="preserve"> (16 sopocian 2 osoby z Gdańska, 5 osób z Gdyni</w:t>
            </w:r>
          </w:p>
          <w:p w14:paraId="6B7BFFF4" w14:textId="77777777" w:rsidR="00775B39" w:rsidRDefault="00775B39" w:rsidP="00C52AEB">
            <w:pPr>
              <w:spacing w:before="60" w:after="60"/>
              <w:rPr>
                <w:rFonts w:asciiTheme="minorHAnsi" w:hAnsiTheme="minorHAnsi" w:cstheme="minorHAnsi"/>
                <w:bCs/>
                <w:sz w:val="22"/>
                <w:szCs w:val="22"/>
                <w:lang w:eastAsia="pl-PL"/>
              </w:rPr>
            </w:pPr>
            <w:r w:rsidRPr="00BE705F">
              <w:rPr>
                <w:rFonts w:asciiTheme="minorHAnsi" w:hAnsiTheme="minorHAnsi" w:cstheme="minorHAnsi"/>
                <w:bCs/>
                <w:sz w:val="22"/>
                <w:szCs w:val="22"/>
                <w:lang w:eastAsia="pl-PL"/>
              </w:rPr>
              <w:t>Dane z projektu „Sopot-Aktywni Mieszkańcy” współfinansowanego ze środków EFS w ramach RPO WP 2014-2020 dotyczące zadania Stowarzyszenia na Drodze Ekspresji oraz z projektu Klub Aktywności Społecznej ST</w:t>
            </w:r>
            <w:r>
              <w:rPr>
                <w:rFonts w:asciiTheme="minorHAnsi" w:hAnsiTheme="minorHAnsi" w:cstheme="minorHAnsi"/>
                <w:bCs/>
                <w:sz w:val="22"/>
                <w:szCs w:val="22"/>
                <w:lang w:eastAsia="pl-PL"/>
              </w:rPr>
              <w:t xml:space="preserve">ER – klub samopomocy dla osób z </w:t>
            </w:r>
            <w:r w:rsidRPr="00BE705F">
              <w:rPr>
                <w:rFonts w:asciiTheme="minorHAnsi" w:hAnsiTheme="minorHAnsi" w:cstheme="minorHAnsi"/>
                <w:bCs/>
                <w:sz w:val="22"/>
                <w:szCs w:val="22"/>
                <w:lang w:eastAsia="pl-PL"/>
              </w:rPr>
              <w:t xml:space="preserve">zaburzeniami psychicznymi (zadanie jest finansowane ze środków administracji rządowej </w:t>
            </w:r>
            <w:r w:rsidRPr="00BE705F">
              <w:rPr>
                <w:rFonts w:asciiTheme="minorHAnsi" w:hAnsiTheme="minorHAnsi" w:cstheme="minorHAnsi"/>
                <w:bCs/>
                <w:sz w:val="22"/>
                <w:szCs w:val="22"/>
                <w:lang w:eastAsia="pl-PL"/>
              </w:rPr>
              <w:lastRenderedPageBreak/>
              <w:t>zleconych przez Gminę Miasta Sopotu)</w:t>
            </w:r>
          </w:p>
          <w:p w14:paraId="0F171E91" w14:textId="77777777" w:rsidR="00775B39" w:rsidRPr="00E04B40" w:rsidRDefault="00775B39" w:rsidP="00C52AEB">
            <w:pPr>
              <w:pStyle w:val="Akapitzlist"/>
              <w:spacing w:before="60" w:after="60"/>
              <w:ind w:left="273"/>
              <w:rPr>
                <w:rFonts w:asciiTheme="minorHAnsi" w:hAnsiTheme="minorHAnsi" w:cstheme="minorHAnsi"/>
                <w:bCs/>
                <w:sz w:val="22"/>
                <w:szCs w:val="22"/>
                <w:lang w:eastAsia="pl-PL"/>
              </w:rPr>
            </w:pPr>
          </w:p>
        </w:tc>
        <w:tc>
          <w:tcPr>
            <w:tcW w:w="3286" w:type="dxa"/>
            <w:tcBorders>
              <w:top w:val="single" w:sz="4" w:space="0" w:color="auto"/>
              <w:left w:val="single" w:sz="4" w:space="0" w:color="auto"/>
              <w:bottom w:val="single" w:sz="4" w:space="0" w:color="auto"/>
              <w:right w:val="single" w:sz="4" w:space="0" w:color="auto"/>
            </w:tcBorders>
            <w:vAlign w:val="center"/>
          </w:tcPr>
          <w:p w14:paraId="04FC5BF3" w14:textId="77777777" w:rsidR="00775B39" w:rsidRPr="0008513E" w:rsidRDefault="00775B39" w:rsidP="00C52AEB">
            <w:pPr>
              <w:tabs>
                <w:tab w:val="left" w:pos="313"/>
              </w:tabs>
              <w:spacing w:before="60" w:after="60"/>
              <w:rPr>
                <w:rFonts w:asciiTheme="minorHAnsi" w:hAnsiTheme="minorHAnsi" w:cstheme="minorHAnsi"/>
                <w:bCs/>
                <w:sz w:val="22"/>
                <w:szCs w:val="22"/>
                <w:lang w:eastAsia="pl-PL"/>
              </w:rPr>
            </w:pPr>
            <w:r w:rsidRPr="0008513E">
              <w:rPr>
                <w:rFonts w:asciiTheme="minorHAnsi" w:hAnsiTheme="minorHAnsi" w:cstheme="minorHAnsi"/>
                <w:bCs/>
                <w:sz w:val="22"/>
                <w:szCs w:val="22"/>
                <w:lang w:eastAsia="pl-PL"/>
              </w:rPr>
              <w:lastRenderedPageBreak/>
              <w:t>Z oferty projektu „Klub Aktywności Społecznej STER –Klub Samopomocy dla osób z zaburzeniami psychicznymi skorzystało łącznie w 2019r.:</w:t>
            </w:r>
          </w:p>
          <w:p w14:paraId="60602063" w14:textId="77777777" w:rsidR="00775B39" w:rsidRPr="0008513E" w:rsidRDefault="00775B39" w:rsidP="00775B39">
            <w:pPr>
              <w:pStyle w:val="Akapitzlist"/>
              <w:numPr>
                <w:ilvl w:val="0"/>
                <w:numId w:val="26"/>
              </w:numPr>
              <w:tabs>
                <w:tab w:val="left" w:pos="313"/>
              </w:tabs>
              <w:spacing w:before="60" w:after="60"/>
              <w:ind w:left="313" w:hanging="283"/>
              <w:rPr>
                <w:rFonts w:asciiTheme="minorHAnsi" w:hAnsiTheme="minorHAnsi" w:cstheme="minorHAnsi"/>
                <w:bCs/>
                <w:sz w:val="22"/>
                <w:szCs w:val="22"/>
                <w:lang w:eastAsia="pl-PL"/>
              </w:rPr>
            </w:pPr>
            <w:r w:rsidRPr="0008513E">
              <w:rPr>
                <w:rFonts w:asciiTheme="minorHAnsi" w:hAnsiTheme="minorHAnsi" w:cstheme="minorHAnsi"/>
                <w:bCs/>
                <w:sz w:val="22"/>
                <w:szCs w:val="22"/>
                <w:lang w:eastAsia="pl-PL"/>
              </w:rPr>
              <w:t xml:space="preserve">25 osób, w tym 15 z Sopotu, </w:t>
            </w:r>
            <w:r>
              <w:rPr>
                <w:rFonts w:asciiTheme="minorHAnsi" w:hAnsiTheme="minorHAnsi" w:cstheme="minorHAnsi"/>
                <w:bCs/>
                <w:sz w:val="22"/>
                <w:szCs w:val="22"/>
                <w:lang w:eastAsia="pl-PL"/>
              </w:rPr>
              <w:br/>
            </w:r>
            <w:r w:rsidRPr="0008513E">
              <w:rPr>
                <w:rFonts w:asciiTheme="minorHAnsi" w:hAnsiTheme="minorHAnsi" w:cstheme="minorHAnsi"/>
                <w:bCs/>
                <w:sz w:val="22"/>
                <w:szCs w:val="22"/>
                <w:lang w:eastAsia="pl-PL"/>
              </w:rPr>
              <w:t>1 z Gdańska oraz 9 z Gdyni.</w:t>
            </w:r>
          </w:p>
          <w:p w14:paraId="62C76F1F" w14:textId="77777777" w:rsidR="00775B39" w:rsidRPr="003B2412" w:rsidRDefault="00775B39" w:rsidP="00C52AEB">
            <w:pPr>
              <w:tabs>
                <w:tab w:val="left" w:pos="313"/>
              </w:tabs>
              <w:spacing w:before="60" w:after="60"/>
              <w:rPr>
                <w:rFonts w:asciiTheme="minorHAnsi" w:hAnsiTheme="minorHAnsi" w:cstheme="minorHAnsi"/>
                <w:bCs/>
                <w:sz w:val="22"/>
                <w:szCs w:val="22"/>
                <w:lang w:eastAsia="pl-PL"/>
              </w:rPr>
            </w:pPr>
            <w:r w:rsidRPr="003B2412">
              <w:rPr>
                <w:rFonts w:asciiTheme="minorHAnsi" w:hAnsiTheme="minorHAnsi" w:cstheme="minorHAnsi"/>
                <w:bCs/>
                <w:sz w:val="22"/>
                <w:szCs w:val="22"/>
                <w:lang w:eastAsia="pl-PL"/>
              </w:rPr>
              <w:t>Z oferty projektu „Klub poranny dla osób z niepełnosprawnościami skorzystało 5 osób z Sopotu</w:t>
            </w:r>
          </w:p>
          <w:p w14:paraId="17FEED74" w14:textId="77777777" w:rsidR="00775B39" w:rsidRPr="00BE705F" w:rsidRDefault="00775B39" w:rsidP="00C52AEB">
            <w:pPr>
              <w:tabs>
                <w:tab w:val="left" w:pos="313"/>
              </w:tabs>
              <w:spacing w:before="60" w:after="60"/>
              <w:rPr>
                <w:rFonts w:asciiTheme="minorHAnsi" w:hAnsiTheme="minorHAnsi" w:cstheme="minorHAnsi"/>
                <w:bCs/>
                <w:sz w:val="22"/>
                <w:szCs w:val="22"/>
                <w:lang w:eastAsia="pl-PL"/>
              </w:rPr>
            </w:pPr>
            <w:r w:rsidRPr="003B2412">
              <w:rPr>
                <w:rFonts w:asciiTheme="minorHAnsi" w:hAnsiTheme="minorHAnsi" w:cstheme="minorHAnsi"/>
                <w:bCs/>
                <w:sz w:val="22"/>
                <w:szCs w:val="22"/>
                <w:lang w:eastAsia="pl-PL"/>
              </w:rPr>
              <w:t>Z oferty projektu „Sopot-Aktywni Mieszkańcy” skorzystało 16 osób (10 – kontynuacja z lat 2017-2018r, 6 osób zrekrutowanych w 2019r</w:t>
            </w:r>
            <w:r>
              <w:rPr>
                <w:rFonts w:asciiTheme="minorHAnsi" w:hAnsiTheme="minorHAnsi" w:cstheme="minorHAnsi"/>
                <w:bCs/>
                <w:sz w:val="22"/>
                <w:szCs w:val="22"/>
                <w:lang w:eastAsia="pl-PL"/>
              </w:rPr>
              <w:t>.</w:t>
            </w:r>
            <w:r w:rsidRPr="003B2412">
              <w:rPr>
                <w:rFonts w:asciiTheme="minorHAnsi" w:hAnsiTheme="minorHAnsi" w:cstheme="minorHAnsi"/>
                <w:bCs/>
                <w:sz w:val="22"/>
                <w:szCs w:val="22"/>
                <w:lang w:eastAsia="pl-PL"/>
              </w:rPr>
              <w:t>)</w:t>
            </w:r>
          </w:p>
        </w:tc>
      </w:tr>
      <w:tr w:rsidR="00775B39" w:rsidRPr="00BE705F" w14:paraId="5808F3ED"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4BCFAF61"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lastRenderedPageBreak/>
              <w:t>Liczba osób niepełnosprawnych poszukujących pracy, które skorzystały z różnych instrumentów rynku pracy</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7988001D" w14:textId="77777777" w:rsidR="00775B39" w:rsidRPr="00974695" w:rsidRDefault="00775B39" w:rsidP="00C52AEB">
            <w:pPr>
              <w:spacing w:before="60" w:after="60"/>
              <w:ind w:left="213"/>
              <w:jc w:val="center"/>
              <w:rPr>
                <w:rFonts w:asciiTheme="minorHAnsi" w:hAnsiTheme="minorHAnsi" w:cstheme="minorHAnsi"/>
                <w:b/>
                <w:sz w:val="22"/>
                <w:szCs w:val="22"/>
                <w:lang w:eastAsia="pl-PL"/>
              </w:rPr>
            </w:pPr>
            <w:r>
              <w:rPr>
                <w:rFonts w:asciiTheme="minorHAnsi" w:hAnsiTheme="minorHAnsi" w:cstheme="minorHAnsi"/>
                <w:b/>
                <w:sz w:val="22"/>
                <w:szCs w:val="22"/>
                <w:lang w:eastAsia="pl-PL"/>
              </w:rPr>
              <w:t>40</w:t>
            </w:r>
            <w:r w:rsidRPr="00974695">
              <w:rPr>
                <w:rFonts w:asciiTheme="minorHAnsi" w:hAnsiTheme="minorHAnsi" w:cstheme="minorHAnsi"/>
                <w:b/>
                <w:sz w:val="22"/>
                <w:szCs w:val="22"/>
                <w:lang w:eastAsia="pl-PL"/>
              </w:rPr>
              <w:t xml:space="preserve"> osób</w:t>
            </w:r>
          </w:p>
        </w:tc>
        <w:tc>
          <w:tcPr>
            <w:tcW w:w="3286" w:type="dxa"/>
            <w:tcBorders>
              <w:top w:val="single" w:sz="4" w:space="0" w:color="auto"/>
              <w:left w:val="single" w:sz="4" w:space="0" w:color="auto"/>
              <w:bottom w:val="single" w:sz="4" w:space="0" w:color="auto"/>
              <w:right w:val="single" w:sz="4" w:space="0" w:color="auto"/>
            </w:tcBorders>
            <w:vAlign w:val="center"/>
          </w:tcPr>
          <w:p w14:paraId="71795D9B" w14:textId="77777777" w:rsidR="00775B39" w:rsidRPr="00250002" w:rsidRDefault="00775B39" w:rsidP="00C52AEB">
            <w:pPr>
              <w:spacing w:before="60" w:after="60"/>
              <w:jc w:val="center"/>
              <w:rPr>
                <w:rFonts w:asciiTheme="minorHAnsi" w:hAnsiTheme="minorHAnsi" w:cstheme="minorHAnsi"/>
                <w:b/>
                <w:sz w:val="22"/>
                <w:szCs w:val="22"/>
              </w:rPr>
            </w:pPr>
            <w:r w:rsidRPr="00250002">
              <w:rPr>
                <w:rFonts w:asciiTheme="minorHAnsi" w:hAnsiTheme="minorHAnsi" w:cstheme="minorHAnsi"/>
                <w:b/>
                <w:sz w:val="22"/>
                <w:szCs w:val="22"/>
              </w:rPr>
              <w:t>40 osób</w:t>
            </w:r>
          </w:p>
        </w:tc>
      </w:tr>
      <w:tr w:rsidR="00775B39" w:rsidRPr="00BE705F" w14:paraId="7BCC78C8" w14:textId="77777777" w:rsidTr="00C52AEB">
        <w:trPr>
          <w:trHeight w:val="1515"/>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A82A53C"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osób niepełnosprawnych korzystających ze wsparcia w formie podmiotów ekonomii społecznej, tj. ZAZ, KIS, CIS, spółdzielnia socjalna</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3109DC58" w14:textId="77777777" w:rsidR="00775B39" w:rsidRDefault="00775B39" w:rsidP="00C52AEB">
            <w:pPr>
              <w:spacing w:before="60" w:after="60"/>
              <w:rPr>
                <w:rFonts w:asciiTheme="minorHAnsi" w:hAnsiTheme="minorHAnsi" w:cstheme="minorHAnsi"/>
                <w:sz w:val="22"/>
                <w:szCs w:val="22"/>
                <w:lang w:eastAsia="pl-PL"/>
              </w:rPr>
            </w:pPr>
          </w:p>
          <w:p w14:paraId="6256E4DF" w14:textId="77777777" w:rsidR="00775B39" w:rsidRDefault="00775B39" w:rsidP="00C52AEB">
            <w:pPr>
              <w:spacing w:before="60" w:after="60"/>
              <w:ind w:left="71"/>
              <w:rPr>
                <w:rFonts w:asciiTheme="minorHAnsi" w:hAnsiTheme="minorHAnsi" w:cstheme="minorHAnsi"/>
                <w:b/>
                <w:sz w:val="22"/>
                <w:szCs w:val="22"/>
                <w:lang w:eastAsia="pl-PL"/>
              </w:rPr>
            </w:pPr>
            <w:r w:rsidRPr="00793BCF">
              <w:rPr>
                <w:rFonts w:asciiTheme="minorHAnsi" w:hAnsiTheme="minorHAnsi" w:cstheme="minorHAnsi"/>
                <w:b/>
                <w:sz w:val="22"/>
                <w:szCs w:val="22"/>
                <w:lang w:eastAsia="pl-PL"/>
              </w:rPr>
              <w:t>CIS -</w:t>
            </w:r>
            <w:r>
              <w:rPr>
                <w:rFonts w:asciiTheme="minorHAnsi" w:hAnsiTheme="minorHAnsi" w:cstheme="minorHAnsi"/>
                <w:sz w:val="22"/>
                <w:szCs w:val="22"/>
                <w:lang w:eastAsia="pl-PL"/>
              </w:rPr>
              <w:t xml:space="preserve"> </w:t>
            </w:r>
            <w:r w:rsidRPr="00974695">
              <w:rPr>
                <w:rFonts w:asciiTheme="minorHAnsi" w:hAnsiTheme="minorHAnsi" w:cstheme="minorHAnsi"/>
                <w:b/>
                <w:sz w:val="22"/>
                <w:szCs w:val="22"/>
                <w:lang w:eastAsia="pl-PL"/>
              </w:rPr>
              <w:t>2</w:t>
            </w:r>
            <w:r>
              <w:rPr>
                <w:rFonts w:asciiTheme="minorHAnsi" w:hAnsiTheme="minorHAnsi" w:cstheme="minorHAnsi"/>
                <w:b/>
                <w:sz w:val="22"/>
                <w:szCs w:val="22"/>
                <w:lang w:eastAsia="pl-PL"/>
              </w:rPr>
              <w:t>6</w:t>
            </w:r>
            <w:r w:rsidRPr="00974695">
              <w:rPr>
                <w:rFonts w:asciiTheme="minorHAnsi" w:hAnsiTheme="minorHAnsi" w:cstheme="minorHAnsi"/>
                <w:b/>
                <w:sz w:val="22"/>
                <w:szCs w:val="22"/>
                <w:lang w:eastAsia="pl-PL"/>
              </w:rPr>
              <w:t xml:space="preserve"> osób</w:t>
            </w:r>
          </w:p>
          <w:p w14:paraId="3A973519" w14:textId="77777777" w:rsidR="00775B39" w:rsidRPr="009F2C1D" w:rsidRDefault="00775B39" w:rsidP="00C52AEB">
            <w:pPr>
              <w:spacing w:before="60" w:after="60"/>
              <w:ind w:left="71"/>
              <w:rPr>
                <w:rFonts w:asciiTheme="minorHAnsi" w:hAnsiTheme="minorHAnsi" w:cstheme="minorHAnsi"/>
                <w:b/>
                <w:sz w:val="22"/>
                <w:szCs w:val="22"/>
                <w:lang w:eastAsia="pl-PL"/>
              </w:rPr>
            </w:pPr>
          </w:p>
        </w:tc>
        <w:tc>
          <w:tcPr>
            <w:tcW w:w="3286" w:type="dxa"/>
            <w:tcBorders>
              <w:top w:val="single" w:sz="4" w:space="0" w:color="auto"/>
              <w:left w:val="single" w:sz="4" w:space="0" w:color="auto"/>
              <w:bottom w:val="single" w:sz="4" w:space="0" w:color="auto"/>
              <w:right w:val="single" w:sz="4" w:space="0" w:color="auto"/>
            </w:tcBorders>
          </w:tcPr>
          <w:p w14:paraId="55DCE41C" w14:textId="77777777" w:rsidR="00775B39" w:rsidRPr="00250002" w:rsidRDefault="00775B39" w:rsidP="00C52AEB">
            <w:pPr>
              <w:spacing w:before="240"/>
              <w:rPr>
                <w:rFonts w:asciiTheme="minorHAnsi" w:hAnsiTheme="minorHAnsi" w:cstheme="minorHAnsi"/>
                <w:sz w:val="22"/>
                <w:szCs w:val="22"/>
              </w:rPr>
            </w:pPr>
            <w:r w:rsidRPr="00793BCF">
              <w:rPr>
                <w:rFonts w:asciiTheme="minorHAnsi" w:hAnsiTheme="minorHAnsi" w:cstheme="minorHAnsi"/>
                <w:b/>
                <w:sz w:val="22"/>
                <w:szCs w:val="22"/>
              </w:rPr>
              <w:t>CIS – 12 osób</w:t>
            </w:r>
          </w:p>
          <w:p w14:paraId="1627F2D2" w14:textId="77777777" w:rsidR="00775B39" w:rsidRPr="00250002" w:rsidRDefault="00775B39" w:rsidP="00C52AEB">
            <w:pPr>
              <w:spacing w:before="240"/>
              <w:rPr>
                <w:rFonts w:asciiTheme="minorHAnsi" w:hAnsiTheme="minorHAnsi" w:cstheme="minorHAnsi"/>
                <w:sz w:val="22"/>
                <w:szCs w:val="22"/>
              </w:rPr>
            </w:pPr>
            <w:r w:rsidRPr="00793BCF">
              <w:rPr>
                <w:rFonts w:asciiTheme="minorHAnsi" w:hAnsiTheme="minorHAnsi" w:cstheme="minorHAnsi"/>
                <w:b/>
                <w:sz w:val="22"/>
                <w:szCs w:val="22"/>
              </w:rPr>
              <w:t>KIS – 10 osób</w:t>
            </w:r>
            <w:r w:rsidRPr="00250002">
              <w:rPr>
                <w:rFonts w:asciiTheme="minorHAnsi" w:hAnsiTheme="minorHAnsi" w:cstheme="minorHAnsi"/>
                <w:sz w:val="22"/>
                <w:szCs w:val="22"/>
              </w:rPr>
              <w:t xml:space="preserve"> </w:t>
            </w:r>
          </w:p>
          <w:p w14:paraId="159B244E" w14:textId="77777777" w:rsidR="00775B39" w:rsidRPr="00BE705F" w:rsidRDefault="00775B39" w:rsidP="00C52AEB">
            <w:pPr>
              <w:spacing w:before="60" w:after="60"/>
              <w:rPr>
                <w:rFonts w:asciiTheme="minorHAnsi" w:hAnsiTheme="minorHAnsi" w:cstheme="minorHAnsi"/>
                <w:b/>
                <w:bCs/>
                <w:sz w:val="22"/>
                <w:szCs w:val="22"/>
                <w:u w:val="single"/>
                <w:lang w:eastAsia="pl-PL"/>
              </w:rPr>
            </w:pPr>
            <w:r w:rsidRPr="00793BCF">
              <w:rPr>
                <w:rFonts w:asciiTheme="minorHAnsi" w:hAnsiTheme="minorHAnsi" w:cstheme="minorHAnsi"/>
                <w:b/>
                <w:sz w:val="22"/>
                <w:szCs w:val="22"/>
              </w:rPr>
              <w:t>Spółdzielnie socjalne – 7 osób</w:t>
            </w:r>
            <w:r w:rsidRPr="00250002">
              <w:rPr>
                <w:rFonts w:asciiTheme="minorHAnsi" w:hAnsiTheme="minorHAnsi" w:cstheme="minorHAnsi"/>
                <w:sz w:val="22"/>
                <w:szCs w:val="22"/>
              </w:rPr>
              <w:t xml:space="preserve"> (Spółdzielnia Kooperacja)</w:t>
            </w:r>
          </w:p>
        </w:tc>
      </w:tr>
      <w:tr w:rsidR="00775B39" w:rsidRPr="00BE705F" w14:paraId="7FC7C071"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E42968D"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osób niepełnosprawnych zatrudnionych w wyniku podjętych działań aktywizujących</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0B968FD8" w14:textId="77777777" w:rsidR="00775B39" w:rsidRPr="00974695" w:rsidRDefault="00775B39" w:rsidP="00C52AEB">
            <w:pPr>
              <w:spacing w:before="60" w:after="60"/>
              <w:rPr>
                <w:rFonts w:asciiTheme="minorHAnsi" w:hAnsiTheme="minorHAnsi" w:cstheme="minorHAnsi"/>
                <w:sz w:val="22"/>
                <w:szCs w:val="22"/>
                <w:lang w:eastAsia="pl-PL"/>
              </w:rPr>
            </w:pPr>
            <w:r w:rsidRPr="00974695">
              <w:rPr>
                <w:rFonts w:asciiTheme="minorHAnsi" w:hAnsiTheme="minorHAnsi" w:cstheme="minorHAnsi"/>
                <w:b/>
                <w:sz w:val="22"/>
                <w:szCs w:val="22"/>
                <w:lang w:eastAsia="pl-PL"/>
              </w:rPr>
              <w:t>19 osób</w:t>
            </w:r>
            <w:r>
              <w:rPr>
                <w:rFonts w:asciiTheme="minorHAnsi" w:hAnsiTheme="minorHAnsi" w:cstheme="minorHAnsi"/>
                <w:sz w:val="22"/>
                <w:szCs w:val="22"/>
                <w:lang w:eastAsia="pl-PL"/>
              </w:rPr>
              <w:br/>
              <w:t>8 os.</w:t>
            </w:r>
            <w:r w:rsidRPr="00BE705F">
              <w:rPr>
                <w:rFonts w:asciiTheme="minorHAnsi" w:hAnsiTheme="minorHAnsi" w:cstheme="minorHAnsi"/>
                <w:sz w:val="22"/>
                <w:szCs w:val="22"/>
                <w:lang w:eastAsia="pl-PL"/>
              </w:rPr>
              <w:t xml:space="preserve"> z czego 6 kontynuuje zatrudnienie (2 os</w:t>
            </w:r>
            <w:r>
              <w:rPr>
                <w:rFonts w:asciiTheme="minorHAnsi" w:hAnsiTheme="minorHAnsi" w:cstheme="minorHAnsi"/>
                <w:sz w:val="22"/>
                <w:szCs w:val="22"/>
                <w:lang w:eastAsia="pl-PL"/>
              </w:rPr>
              <w:t xml:space="preserve"> pracowały sezonowo </w:t>
            </w:r>
            <w:r w:rsidRPr="00BE705F">
              <w:rPr>
                <w:rFonts w:asciiTheme="minorHAnsi" w:hAnsiTheme="minorHAnsi" w:cstheme="minorHAnsi"/>
                <w:sz w:val="22"/>
                <w:szCs w:val="22"/>
                <w:lang w:eastAsia="pl-PL"/>
              </w:rPr>
              <w:t>i zakończyły umowy)</w:t>
            </w:r>
            <w:r w:rsidRPr="00BE705F">
              <w:rPr>
                <w:rFonts w:asciiTheme="minorHAnsi" w:hAnsiTheme="minorHAnsi" w:cstheme="minorHAnsi"/>
                <w:sz w:val="22"/>
                <w:szCs w:val="22"/>
                <w:lang w:eastAsia="pl-PL"/>
              </w:rPr>
              <w:br/>
              <w:t xml:space="preserve">Dane z projektu </w:t>
            </w:r>
            <w:r w:rsidRPr="00BE705F">
              <w:rPr>
                <w:rFonts w:asciiTheme="minorHAnsi" w:hAnsiTheme="minorHAnsi" w:cstheme="minorHAnsi"/>
                <w:b/>
                <w:sz w:val="22"/>
                <w:szCs w:val="22"/>
                <w:lang w:eastAsia="pl-PL"/>
              </w:rPr>
              <w:t>„Sopot-Aktywni Mieszkańcy”</w:t>
            </w:r>
            <w:r>
              <w:rPr>
                <w:rFonts w:asciiTheme="minorHAnsi" w:hAnsiTheme="minorHAnsi" w:cstheme="minorHAnsi"/>
                <w:b/>
                <w:sz w:val="22"/>
                <w:szCs w:val="22"/>
                <w:lang w:eastAsia="pl-PL"/>
              </w:rPr>
              <w:t xml:space="preserve"> </w:t>
            </w:r>
            <w:r w:rsidRPr="00BE705F">
              <w:rPr>
                <w:rFonts w:asciiTheme="minorHAnsi" w:hAnsiTheme="minorHAnsi" w:cstheme="minorHAnsi"/>
                <w:sz w:val="22"/>
                <w:szCs w:val="22"/>
                <w:lang w:eastAsia="pl-PL"/>
              </w:rPr>
              <w:t>współfinansowanego ze środków EFS</w:t>
            </w:r>
          </w:p>
        </w:tc>
        <w:tc>
          <w:tcPr>
            <w:tcW w:w="3286" w:type="dxa"/>
            <w:tcBorders>
              <w:top w:val="single" w:sz="4" w:space="0" w:color="auto"/>
              <w:left w:val="single" w:sz="4" w:space="0" w:color="auto"/>
              <w:bottom w:val="single" w:sz="4" w:space="0" w:color="auto"/>
              <w:right w:val="single" w:sz="4" w:space="0" w:color="auto"/>
            </w:tcBorders>
          </w:tcPr>
          <w:p w14:paraId="2A19053F" w14:textId="77777777" w:rsidR="00775B39" w:rsidRDefault="00775B39" w:rsidP="00C52AEB">
            <w:pPr>
              <w:spacing w:before="60" w:after="60"/>
              <w:rPr>
                <w:rFonts w:ascii="Calibri" w:eastAsia="Calibri" w:hAnsi="Calibri" w:cs="Arial"/>
                <w:b/>
                <w:sz w:val="22"/>
                <w:szCs w:val="22"/>
                <w:lang w:eastAsia="en-US"/>
              </w:rPr>
            </w:pPr>
            <w:r w:rsidRPr="00250002">
              <w:rPr>
                <w:rFonts w:ascii="Calibri" w:eastAsia="Calibri" w:hAnsi="Calibri" w:cs="Arial"/>
                <w:b/>
                <w:sz w:val="22"/>
                <w:szCs w:val="22"/>
                <w:lang w:eastAsia="en-US"/>
              </w:rPr>
              <w:t xml:space="preserve">8 osób </w:t>
            </w:r>
          </w:p>
          <w:p w14:paraId="1CEB0912" w14:textId="77777777" w:rsidR="00775B39" w:rsidRPr="00BE705F" w:rsidRDefault="00775B39" w:rsidP="00C52AEB">
            <w:pPr>
              <w:spacing w:before="60" w:after="60"/>
              <w:rPr>
                <w:rFonts w:asciiTheme="minorHAnsi" w:hAnsiTheme="minorHAnsi" w:cstheme="minorHAnsi"/>
                <w:b/>
                <w:bCs/>
                <w:sz w:val="22"/>
                <w:szCs w:val="22"/>
                <w:u w:val="single"/>
                <w:lang w:eastAsia="pl-PL"/>
              </w:rPr>
            </w:pPr>
            <w:r w:rsidRPr="00250002">
              <w:rPr>
                <w:rFonts w:ascii="Calibri" w:eastAsia="Calibri" w:hAnsi="Calibri" w:cs="Arial"/>
                <w:sz w:val="22"/>
                <w:szCs w:val="22"/>
                <w:lang w:eastAsia="en-US"/>
              </w:rPr>
              <w:t>3 osoby, z czego 1 kontynuuje zatrudnienie, a dwie utraciły pracę po przepracowaniu odpowiednio 2 i 6 miesięcy</w:t>
            </w:r>
            <w:r>
              <w:rPr>
                <w:rFonts w:ascii="Calibri" w:eastAsia="Calibri" w:hAnsi="Calibri" w:cs="Arial"/>
                <w:sz w:val="22"/>
                <w:szCs w:val="22"/>
                <w:lang w:eastAsia="en-US"/>
              </w:rPr>
              <w:t xml:space="preserve"> - </w:t>
            </w:r>
            <w:r w:rsidRPr="00250002">
              <w:rPr>
                <w:rFonts w:asciiTheme="minorHAnsi" w:eastAsiaTheme="minorHAnsi" w:hAnsiTheme="minorHAnsi" w:cs="Arial"/>
                <w:sz w:val="22"/>
                <w:szCs w:val="22"/>
                <w:lang w:eastAsia="en-US"/>
              </w:rPr>
              <w:t xml:space="preserve"> </w:t>
            </w:r>
            <w:r w:rsidRPr="00250002">
              <w:rPr>
                <w:rFonts w:ascii="Calibri" w:eastAsia="Calibri" w:hAnsi="Calibri" w:cs="Arial"/>
                <w:sz w:val="22"/>
                <w:szCs w:val="22"/>
                <w:lang w:eastAsia="en-US"/>
              </w:rPr>
              <w:t>Dane z projektu „Sopot-Aktywni Mieszkańcy” współfinansowanego ze środków EFS w ramach RPO WP 2014-2020</w:t>
            </w:r>
          </w:p>
        </w:tc>
      </w:tr>
      <w:tr w:rsidR="00775B39" w:rsidRPr="00BE705F" w14:paraId="48157BBE" w14:textId="77777777" w:rsidTr="00C52AEB">
        <w:trPr>
          <w:trHeight w:val="193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2D2EA524"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rodzin i dzieci korzystających ze środowiskowych form pomocy rodzinie.</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718213BE" w14:textId="77777777" w:rsidR="00775B39" w:rsidRPr="000645A1" w:rsidRDefault="00775B39" w:rsidP="00C52AEB">
            <w:pPr>
              <w:spacing w:before="60" w:after="60"/>
              <w:rPr>
                <w:rFonts w:asciiTheme="minorHAnsi" w:hAnsiTheme="minorHAnsi" w:cstheme="minorHAnsi"/>
                <w:sz w:val="22"/>
                <w:szCs w:val="22"/>
                <w:lang w:eastAsia="pl-PL"/>
              </w:rPr>
            </w:pPr>
            <w:r w:rsidRPr="00D82B6E">
              <w:rPr>
                <w:rFonts w:asciiTheme="minorHAnsi" w:hAnsiTheme="minorHAnsi" w:cstheme="minorHAnsi"/>
                <w:bCs/>
                <w:sz w:val="22"/>
                <w:szCs w:val="22"/>
                <w:lang w:eastAsia="pl-PL"/>
              </w:rPr>
              <w:t xml:space="preserve">praca asystenta rodziny w środowisku - </w:t>
            </w:r>
            <w:r w:rsidRPr="00D82B6E">
              <w:rPr>
                <w:rFonts w:asciiTheme="minorHAnsi" w:hAnsiTheme="minorHAnsi" w:cstheme="minorHAnsi"/>
                <w:b/>
                <w:bCs/>
                <w:sz w:val="22"/>
                <w:szCs w:val="22"/>
                <w:lang w:eastAsia="pl-PL"/>
              </w:rPr>
              <w:t>3 asystentów rodziny,</w:t>
            </w:r>
            <w:r w:rsidRPr="00D82B6E">
              <w:rPr>
                <w:rFonts w:asciiTheme="minorHAnsi" w:hAnsiTheme="minorHAnsi" w:cstheme="minorHAnsi"/>
                <w:bCs/>
                <w:sz w:val="22"/>
                <w:szCs w:val="22"/>
                <w:lang w:eastAsia="pl-PL"/>
              </w:rPr>
              <w:t xml:space="preserve"> </w:t>
            </w:r>
            <w:r w:rsidRPr="0034391F">
              <w:rPr>
                <w:rFonts w:asciiTheme="minorHAnsi" w:hAnsiTheme="minorHAnsi" w:cstheme="minorHAnsi"/>
                <w:b/>
                <w:bCs/>
                <w:sz w:val="22"/>
                <w:szCs w:val="22"/>
                <w:lang w:eastAsia="pl-PL"/>
              </w:rPr>
              <w:t xml:space="preserve">którzy objęli pomocą </w:t>
            </w:r>
            <w:r>
              <w:rPr>
                <w:rFonts w:asciiTheme="minorHAnsi" w:hAnsiTheme="minorHAnsi" w:cstheme="minorHAnsi"/>
                <w:b/>
                <w:bCs/>
                <w:sz w:val="22"/>
                <w:szCs w:val="22"/>
                <w:lang w:eastAsia="pl-PL"/>
              </w:rPr>
              <w:t xml:space="preserve"> -</w:t>
            </w:r>
            <w:r w:rsidRPr="0034391F">
              <w:rPr>
                <w:rFonts w:asciiTheme="minorHAnsi" w:hAnsiTheme="minorHAnsi" w:cstheme="minorHAnsi"/>
                <w:b/>
                <w:bCs/>
                <w:sz w:val="22"/>
                <w:szCs w:val="22"/>
                <w:lang w:eastAsia="pl-PL"/>
              </w:rPr>
              <w:t>33 rodzin</w:t>
            </w:r>
            <w:r>
              <w:rPr>
                <w:rFonts w:asciiTheme="minorHAnsi" w:hAnsiTheme="minorHAnsi" w:cstheme="minorHAnsi"/>
                <w:b/>
                <w:bCs/>
                <w:sz w:val="22"/>
                <w:szCs w:val="22"/>
                <w:lang w:eastAsia="pl-PL"/>
              </w:rPr>
              <w:t>y</w:t>
            </w:r>
            <w:r w:rsidRPr="0034391F">
              <w:rPr>
                <w:rFonts w:asciiTheme="minorHAnsi" w:hAnsiTheme="minorHAnsi" w:cstheme="minorHAnsi"/>
                <w:b/>
                <w:bCs/>
                <w:sz w:val="22"/>
                <w:szCs w:val="22"/>
                <w:lang w:eastAsia="pl-PL"/>
              </w:rPr>
              <w:t xml:space="preserve"> i 49 dzieci.</w:t>
            </w:r>
            <w:r w:rsidRPr="0034391F">
              <w:rPr>
                <w:rFonts w:asciiTheme="minorHAnsi" w:hAnsiTheme="minorHAnsi" w:cstheme="minorHAnsi"/>
                <w:bCs/>
                <w:sz w:val="22"/>
                <w:szCs w:val="22"/>
                <w:lang w:eastAsia="pl-PL"/>
              </w:rPr>
              <w:t xml:space="preserve"> Zapewnienie opieki dzieciom w placówkach wsparcia dziennego skorzystało </w:t>
            </w:r>
            <w:r w:rsidRPr="00D82B6E">
              <w:rPr>
                <w:rFonts w:asciiTheme="minorHAnsi" w:hAnsiTheme="minorHAnsi" w:cstheme="minorHAnsi"/>
                <w:bCs/>
                <w:sz w:val="22"/>
                <w:szCs w:val="22"/>
                <w:lang w:eastAsia="pl-PL"/>
              </w:rPr>
              <w:t>41 dzieci</w:t>
            </w:r>
          </w:p>
        </w:tc>
        <w:tc>
          <w:tcPr>
            <w:tcW w:w="3286" w:type="dxa"/>
            <w:tcBorders>
              <w:top w:val="single" w:sz="4" w:space="0" w:color="auto"/>
              <w:left w:val="single" w:sz="4" w:space="0" w:color="auto"/>
              <w:bottom w:val="single" w:sz="4" w:space="0" w:color="auto"/>
              <w:right w:val="single" w:sz="4" w:space="0" w:color="auto"/>
            </w:tcBorders>
          </w:tcPr>
          <w:p w14:paraId="263C4CAC" w14:textId="77777777" w:rsidR="00775B39" w:rsidRDefault="00775B39" w:rsidP="00C52AEB">
            <w:pPr>
              <w:spacing w:before="60" w:after="60"/>
              <w:rPr>
                <w:rFonts w:asciiTheme="minorHAnsi" w:hAnsiTheme="minorHAnsi" w:cstheme="minorHAnsi"/>
                <w:b/>
                <w:bCs/>
                <w:sz w:val="22"/>
                <w:szCs w:val="22"/>
                <w:lang w:eastAsia="pl-PL"/>
              </w:rPr>
            </w:pPr>
            <w:r w:rsidRPr="0034391F">
              <w:rPr>
                <w:rFonts w:asciiTheme="minorHAnsi" w:hAnsiTheme="minorHAnsi" w:cstheme="minorHAnsi"/>
                <w:bCs/>
                <w:sz w:val="22"/>
                <w:szCs w:val="22"/>
                <w:lang w:eastAsia="pl-PL"/>
              </w:rPr>
              <w:t xml:space="preserve">Pod opieką asystentów rodziny znajdowały się </w:t>
            </w:r>
            <w:r w:rsidRPr="0034391F">
              <w:rPr>
                <w:rFonts w:asciiTheme="minorHAnsi" w:hAnsiTheme="minorHAnsi" w:cstheme="minorHAnsi"/>
                <w:b/>
                <w:bCs/>
                <w:sz w:val="22"/>
                <w:szCs w:val="22"/>
                <w:lang w:eastAsia="pl-PL"/>
              </w:rPr>
              <w:t xml:space="preserve">33 rodziny (z tego 29 rodzin </w:t>
            </w:r>
            <w:r w:rsidRPr="0034391F">
              <w:rPr>
                <w:rFonts w:asciiTheme="minorHAnsi" w:hAnsiTheme="minorHAnsi" w:cstheme="minorHAnsi"/>
                <w:b/>
                <w:bCs/>
                <w:sz w:val="22"/>
                <w:szCs w:val="22"/>
                <w:lang w:eastAsia="pl-PL"/>
              </w:rPr>
              <w:br/>
              <w:t xml:space="preserve">z dziećmi,  22 rodziny niepełne i 7 rodzin wielodzietnych) i 100 osób w tych rodzinach. </w:t>
            </w:r>
          </w:p>
          <w:p w14:paraId="725624A5" w14:textId="77777777" w:rsidR="00775B39" w:rsidRDefault="00775B39" w:rsidP="00C52AEB">
            <w:pPr>
              <w:spacing w:before="60" w:after="60"/>
              <w:rPr>
                <w:rFonts w:asciiTheme="minorHAnsi" w:hAnsiTheme="minorHAnsi" w:cstheme="minorHAnsi"/>
                <w:bCs/>
                <w:sz w:val="22"/>
                <w:szCs w:val="22"/>
                <w:lang w:eastAsia="pl-PL"/>
              </w:rPr>
            </w:pPr>
            <w:r w:rsidRPr="0034391F">
              <w:rPr>
                <w:rFonts w:asciiTheme="minorHAnsi" w:hAnsiTheme="minorHAnsi" w:cstheme="minorHAnsi"/>
                <w:bCs/>
                <w:sz w:val="22"/>
                <w:szCs w:val="22"/>
                <w:lang w:eastAsia="pl-PL"/>
              </w:rPr>
              <w:t xml:space="preserve">W rodzinach objętych pomocą asystentek znajdowało się 55 dzieci do 18 roku życia. </w:t>
            </w:r>
          </w:p>
          <w:p w14:paraId="6DC8B6B0" w14:textId="77777777" w:rsidR="00775B39" w:rsidRPr="00D42B80" w:rsidRDefault="00775B39" w:rsidP="00C52AEB">
            <w:pPr>
              <w:spacing w:before="60" w:after="60"/>
              <w:rPr>
                <w:rFonts w:asciiTheme="minorHAnsi" w:hAnsiTheme="minorHAnsi" w:cstheme="minorHAnsi"/>
                <w:bCs/>
                <w:sz w:val="22"/>
                <w:szCs w:val="22"/>
                <w:lang w:eastAsia="pl-PL"/>
              </w:rPr>
            </w:pPr>
            <w:r w:rsidRPr="00D42B80">
              <w:rPr>
                <w:rFonts w:asciiTheme="minorHAnsi" w:hAnsiTheme="minorHAnsi" w:cstheme="minorHAnsi"/>
                <w:bCs/>
                <w:sz w:val="22"/>
                <w:szCs w:val="22"/>
                <w:lang w:eastAsia="pl-PL"/>
              </w:rPr>
              <w:t>Zapewnienie opieki dzieciom w placówkach wsparcia dziennego –  w Sopocie prowadzona przez Stowarzyszenie „Sopocki Dom”. Placówka posiada 30 miejsc dla dzieci w wieku 6-18 lat</w:t>
            </w:r>
          </w:p>
        </w:tc>
      </w:tr>
      <w:tr w:rsidR="00775B39" w:rsidRPr="00BE705F" w14:paraId="0557EA3B"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3900F6"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funkcjonujących zawodowych rodzin zastępczych</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4E6CE82" w14:textId="77777777" w:rsidR="00775B39" w:rsidRPr="000645A1" w:rsidRDefault="00775B39" w:rsidP="00C52AEB">
            <w:pPr>
              <w:spacing w:before="60" w:after="60"/>
              <w:ind w:left="71"/>
              <w:rPr>
                <w:rFonts w:asciiTheme="minorHAnsi" w:hAnsiTheme="minorHAnsi" w:cstheme="minorHAnsi"/>
                <w:b/>
                <w:bCs/>
                <w:sz w:val="22"/>
                <w:szCs w:val="22"/>
                <w:lang w:eastAsia="pl-PL"/>
              </w:rPr>
            </w:pPr>
            <w:r w:rsidRPr="000645A1">
              <w:rPr>
                <w:rFonts w:asciiTheme="minorHAnsi" w:hAnsiTheme="minorHAnsi" w:cstheme="minorHAnsi"/>
                <w:b/>
                <w:bCs/>
                <w:sz w:val="22"/>
                <w:szCs w:val="22"/>
                <w:lang w:eastAsia="pl-PL"/>
              </w:rPr>
              <w:t>1</w:t>
            </w:r>
            <w:r>
              <w:rPr>
                <w:rFonts w:asciiTheme="minorHAnsi" w:hAnsiTheme="minorHAnsi" w:cstheme="minorHAnsi"/>
                <w:b/>
                <w:bCs/>
                <w:sz w:val="22"/>
                <w:szCs w:val="22"/>
                <w:lang w:eastAsia="pl-PL"/>
              </w:rPr>
              <w:t>0</w:t>
            </w:r>
            <w:r w:rsidRPr="000645A1">
              <w:rPr>
                <w:rFonts w:asciiTheme="minorHAnsi" w:hAnsiTheme="minorHAnsi" w:cstheme="minorHAnsi"/>
                <w:b/>
                <w:bCs/>
                <w:sz w:val="22"/>
                <w:szCs w:val="22"/>
                <w:lang w:eastAsia="pl-PL"/>
              </w:rPr>
              <w:t xml:space="preserve"> rodzin</w:t>
            </w:r>
          </w:p>
        </w:tc>
        <w:tc>
          <w:tcPr>
            <w:tcW w:w="3286" w:type="dxa"/>
            <w:tcBorders>
              <w:top w:val="single" w:sz="4" w:space="0" w:color="auto"/>
              <w:left w:val="single" w:sz="4" w:space="0" w:color="auto"/>
              <w:bottom w:val="single" w:sz="4" w:space="0" w:color="auto"/>
              <w:right w:val="single" w:sz="4" w:space="0" w:color="auto"/>
            </w:tcBorders>
            <w:vAlign w:val="center"/>
          </w:tcPr>
          <w:p w14:paraId="358D35DB" w14:textId="77777777" w:rsidR="00775B39" w:rsidRPr="000645A1" w:rsidRDefault="00775B39" w:rsidP="00C52AEB">
            <w:pPr>
              <w:spacing w:before="60" w:after="60"/>
              <w:ind w:left="214"/>
              <w:rPr>
                <w:rFonts w:asciiTheme="minorHAnsi" w:hAnsiTheme="minorHAnsi" w:cstheme="minorHAnsi"/>
                <w:b/>
                <w:bCs/>
                <w:sz w:val="22"/>
                <w:szCs w:val="22"/>
                <w:u w:val="single"/>
                <w:lang w:eastAsia="pl-PL"/>
              </w:rPr>
            </w:pPr>
            <w:r>
              <w:rPr>
                <w:rFonts w:asciiTheme="minorHAnsi" w:hAnsiTheme="minorHAnsi" w:cstheme="minorHAnsi"/>
                <w:b/>
                <w:bCs/>
                <w:sz w:val="22"/>
                <w:szCs w:val="22"/>
                <w:lang w:eastAsia="pl-PL"/>
              </w:rPr>
              <w:t xml:space="preserve">10 </w:t>
            </w:r>
            <w:r w:rsidRPr="000645A1">
              <w:rPr>
                <w:rFonts w:asciiTheme="minorHAnsi" w:hAnsiTheme="minorHAnsi" w:cstheme="minorHAnsi"/>
                <w:b/>
                <w:bCs/>
                <w:sz w:val="22"/>
                <w:szCs w:val="22"/>
                <w:lang w:eastAsia="pl-PL"/>
              </w:rPr>
              <w:t>rodzin</w:t>
            </w:r>
          </w:p>
        </w:tc>
      </w:tr>
      <w:tr w:rsidR="00775B39" w:rsidRPr="00BE705F" w14:paraId="017466B1" w14:textId="77777777" w:rsidTr="00C52AEB">
        <w:trPr>
          <w:trHeight w:val="616"/>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18C17A7B"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osób bezdomnych z Sopotu korzystających z ofert schronienia z podziałem na rodzaj schronienia</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1847821" w14:textId="77777777" w:rsidR="00775B39" w:rsidRDefault="00775B39" w:rsidP="00C52AEB">
            <w:pPr>
              <w:spacing w:before="60" w:after="60"/>
              <w:ind w:left="214"/>
              <w:rPr>
                <w:rFonts w:asciiTheme="minorHAnsi" w:hAnsiTheme="minorHAnsi" w:cstheme="minorHAnsi"/>
                <w:b/>
                <w:bCs/>
                <w:sz w:val="22"/>
                <w:szCs w:val="22"/>
                <w:lang w:eastAsia="pl-PL"/>
              </w:rPr>
            </w:pPr>
            <w:r w:rsidRPr="000645A1">
              <w:rPr>
                <w:rFonts w:asciiTheme="minorHAnsi" w:hAnsiTheme="minorHAnsi" w:cstheme="minorHAnsi"/>
                <w:b/>
                <w:bCs/>
                <w:sz w:val="22"/>
                <w:szCs w:val="22"/>
                <w:lang w:eastAsia="pl-PL"/>
              </w:rPr>
              <w:t>łącznie 70 osób</w:t>
            </w:r>
            <w:r>
              <w:rPr>
                <w:rFonts w:asciiTheme="minorHAnsi" w:hAnsiTheme="minorHAnsi" w:cstheme="minorHAnsi"/>
                <w:b/>
                <w:bCs/>
                <w:sz w:val="22"/>
                <w:szCs w:val="22"/>
                <w:lang w:eastAsia="pl-PL"/>
              </w:rPr>
              <w:t>:</w:t>
            </w:r>
          </w:p>
          <w:p w14:paraId="620173B6" w14:textId="77777777" w:rsidR="00775B39" w:rsidRDefault="00775B39" w:rsidP="00C52AEB">
            <w:pPr>
              <w:spacing w:before="60" w:after="60"/>
              <w:ind w:left="214"/>
              <w:rPr>
                <w:rFonts w:asciiTheme="minorHAnsi" w:hAnsiTheme="minorHAnsi" w:cstheme="minorHAnsi"/>
                <w:bCs/>
                <w:sz w:val="22"/>
                <w:szCs w:val="22"/>
                <w:lang w:eastAsia="pl-PL"/>
              </w:rPr>
            </w:pPr>
            <w:r w:rsidRPr="000645A1">
              <w:rPr>
                <w:rFonts w:asciiTheme="minorHAnsi" w:hAnsiTheme="minorHAnsi" w:cstheme="minorHAnsi"/>
                <w:b/>
                <w:bCs/>
                <w:sz w:val="22"/>
                <w:szCs w:val="22"/>
                <w:lang w:eastAsia="pl-PL"/>
              </w:rPr>
              <w:t>51 osób</w:t>
            </w:r>
            <w:r>
              <w:rPr>
                <w:rFonts w:asciiTheme="minorHAnsi" w:hAnsiTheme="minorHAnsi" w:cstheme="minorHAnsi"/>
                <w:bCs/>
                <w:sz w:val="22"/>
                <w:szCs w:val="22"/>
                <w:lang w:eastAsia="pl-PL"/>
              </w:rPr>
              <w:t xml:space="preserve"> (schronisko)</w:t>
            </w:r>
            <w:r w:rsidRPr="00BE705F">
              <w:rPr>
                <w:rFonts w:asciiTheme="minorHAnsi" w:hAnsiTheme="minorHAnsi" w:cstheme="minorHAnsi"/>
                <w:bCs/>
                <w:sz w:val="22"/>
                <w:szCs w:val="22"/>
                <w:lang w:eastAsia="pl-PL"/>
              </w:rPr>
              <w:t xml:space="preserve"> </w:t>
            </w:r>
            <w:r>
              <w:rPr>
                <w:rFonts w:asciiTheme="minorHAnsi" w:hAnsiTheme="minorHAnsi" w:cstheme="minorHAnsi"/>
                <w:bCs/>
                <w:sz w:val="22"/>
                <w:szCs w:val="22"/>
                <w:lang w:eastAsia="pl-PL"/>
              </w:rPr>
              <w:br/>
            </w:r>
            <w:r w:rsidRPr="000645A1">
              <w:rPr>
                <w:rFonts w:asciiTheme="minorHAnsi" w:hAnsiTheme="minorHAnsi" w:cstheme="minorHAnsi"/>
                <w:b/>
                <w:bCs/>
                <w:sz w:val="22"/>
                <w:szCs w:val="22"/>
                <w:lang w:eastAsia="pl-PL"/>
              </w:rPr>
              <w:t>19 osób</w:t>
            </w:r>
            <w:r>
              <w:rPr>
                <w:rFonts w:asciiTheme="minorHAnsi" w:hAnsiTheme="minorHAnsi" w:cstheme="minorHAnsi"/>
                <w:bCs/>
                <w:sz w:val="22"/>
                <w:szCs w:val="22"/>
                <w:lang w:eastAsia="pl-PL"/>
              </w:rPr>
              <w:t xml:space="preserve"> (noclegownia)</w:t>
            </w:r>
          </w:p>
          <w:p w14:paraId="6CC0F245" w14:textId="77777777" w:rsidR="00775B39" w:rsidRPr="009F2C1D" w:rsidRDefault="00775B39" w:rsidP="00C52AEB">
            <w:pPr>
              <w:spacing w:before="60" w:after="60"/>
              <w:ind w:left="71"/>
              <w:rPr>
                <w:rFonts w:asciiTheme="minorHAnsi" w:hAnsiTheme="minorHAnsi" w:cstheme="minorHAnsi"/>
                <w:b/>
                <w:bCs/>
                <w:sz w:val="22"/>
                <w:szCs w:val="22"/>
                <w:lang w:eastAsia="pl-PL"/>
              </w:rPr>
            </w:pPr>
          </w:p>
        </w:tc>
        <w:tc>
          <w:tcPr>
            <w:tcW w:w="3286" w:type="dxa"/>
            <w:tcBorders>
              <w:top w:val="single" w:sz="4" w:space="0" w:color="auto"/>
              <w:left w:val="single" w:sz="4" w:space="0" w:color="auto"/>
              <w:bottom w:val="single" w:sz="4" w:space="0" w:color="auto"/>
              <w:right w:val="single" w:sz="4" w:space="0" w:color="auto"/>
            </w:tcBorders>
          </w:tcPr>
          <w:p w14:paraId="411B2326" w14:textId="77777777" w:rsidR="00775B39" w:rsidRDefault="00775B39" w:rsidP="00C52AEB">
            <w:pPr>
              <w:spacing w:before="60" w:after="60"/>
              <w:ind w:left="214"/>
              <w:rPr>
                <w:rFonts w:asciiTheme="minorHAnsi" w:hAnsiTheme="minorHAnsi" w:cstheme="minorHAnsi"/>
                <w:b/>
                <w:bCs/>
                <w:sz w:val="22"/>
                <w:szCs w:val="22"/>
                <w:lang w:eastAsia="pl-PL"/>
              </w:rPr>
            </w:pPr>
            <w:r w:rsidRPr="000645A1">
              <w:rPr>
                <w:rFonts w:asciiTheme="minorHAnsi" w:hAnsiTheme="minorHAnsi" w:cstheme="minorHAnsi"/>
                <w:b/>
                <w:bCs/>
                <w:sz w:val="22"/>
                <w:szCs w:val="22"/>
                <w:lang w:eastAsia="pl-PL"/>
              </w:rPr>
              <w:t xml:space="preserve">łącznie </w:t>
            </w:r>
            <w:r>
              <w:rPr>
                <w:rFonts w:asciiTheme="minorHAnsi" w:hAnsiTheme="minorHAnsi" w:cstheme="minorHAnsi"/>
                <w:b/>
                <w:bCs/>
                <w:sz w:val="22"/>
                <w:szCs w:val="22"/>
                <w:lang w:eastAsia="pl-PL"/>
              </w:rPr>
              <w:t>62 osoby:</w:t>
            </w:r>
          </w:p>
          <w:p w14:paraId="492039CD" w14:textId="77777777" w:rsidR="00775B39" w:rsidRPr="00F94BE9" w:rsidRDefault="00775B39" w:rsidP="00C52AEB">
            <w:pPr>
              <w:spacing w:before="60" w:after="60"/>
              <w:ind w:left="214"/>
              <w:rPr>
                <w:rFonts w:asciiTheme="minorHAnsi" w:hAnsiTheme="minorHAnsi" w:cstheme="minorHAnsi"/>
                <w:b/>
                <w:bCs/>
                <w:sz w:val="22"/>
                <w:szCs w:val="22"/>
                <w:lang w:eastAsia="pl-PL"/>
              </w:rPr>
            </w:pPr>
            <w:r w:rsidRPr="00F94BE9">
              <w:rPr>
                <w:rFonts w:asciiTheme="minorHAnsi" w:hAnsiTheme="minorHAnsi" w:cstheme="minorHAnsi"/>
                <w:b/>
                <w:bCs/>
                <w:sz w:val="22"/>
                <w:szCs w:val="22"/>
                <w:lang w:eastAsia="pl-PL"/>
              </w:rPr>
              <w:t>48 osób – schronisko</w:t>
            </w:r>
          </w:p>
          <w:p w14:paraId="745654DF" w14:textId="77777777" w:rsidR="00775B39" w:rsidRPr="00F94BE9" w:rsidRDefault="00775B39" w:rsidP="00C52AEB">
            <w:pPr>
              <w:spacing w:before="60" w:after="60"/>
              <w:ind w:left="214"/>
              <w:rPr>
                <w:rFonts w:asciiTheme="minorHAnsi" w:hAnsiTheme="minorHAnsi" w:cstheme="minorHAnsi"/>
                <w:b/>
                <w:bCs/>
                <w:sz w:val="22"/>
                <w:szCs w:val="22"/>
                <w:lang w:eastAsia="pl-PL"/>
              </w:rPr>
            </w:pPr>
            <w:r w:rsidRPr="00F94BE9">
              <w:rPr>
                <w:rFonts w:asciiTheme="minorHAnsi" w:hAnsiTheme="minorHAnsi" w:cstheme="minorHAnsi"/>
                <w:b/>
                <w:bCs/>
                <w:sz w:val="22"/>
                <w:szCs w:val="22"/>
                <w:lang w:eastAsia="pl-PL"/>
              </w:rPr>
              <w:t>14 osób noclegownia.</w:t>
            </w:r>
          </w:p>
          <w:p w14:paraId="2F02E254" w14:textId="77777777" w:rsidR="00775B39" w:rsidRPr="00F94BE9" w:rsidRDefault="00775B39" w:rsidP="00C52AEB">
            <w:pPr>
              <w:spacing w:before="60" w:after="60"/>
              <w:ind w:left="214"/>
              <w:rPr>
                <w:rFonts w:asciiTheme="minorHAnsi" w:hAnsiTheme="minorHAnsi" w:cstheme="minorHAnsi"/>
                <w:bCs/>
                <w:sz w:val="22"/>
                <w:szCs w:val="22"/>
                <w:lang w:eastAsia="pl-PL"/>
              </w:rPr>
            </w:pPr>
            <w:r w:rsidRPr="00F94BE9">
              <w:rPr>
                <w:rFonts w:asciiTheme="minorHAnsi" w:hAnsiTheme="minorHAnsi" w:cstheme="minorHAnsi"/>
                <w:bCs/>
                <w:sz w:val="22"/>
                <w:szCs w:val="22"/>
                <w:lang w:eastAsia="pl-PL"/>
              </w:rPr>
              <w:t>Oprócz tego 10 osób korzystało z pomocy w ogrzewaln</w:t>
            </w:r>
            <w:r>
              <w:rPr>
                <w:rFonts w:asciiTheme="minorHAnsi" w:hAnsiTheme="minorHAnsi" w:cstheme="minorHAnsi"/>
                <w:bCs/>
                <w:sz w:val="22"/>
                <w:szCs w:val="22"/>
                <w:lang w:eastAsia="pl-PL"/>
              </w:rPr>
              <w:t>i (pomoc bez wydawania decyzji)</w:t>
            </w:r>
          </w:p>
          <w:p w14:paraId="1CB178F9" w14:textId="77777777" w:rsidR="00775B39" w:rsidRPr="00F94BE9" w:rsidRDefault="00775B39" w:rsidP="00C52AEB">
            <w:pPr>
              <w:spacing w:before="60" w:after="60"/>
              <w:ind w:left="214"/>
              <w:rPr>
                <w:rFonts w:asciiTheme="minorHAnsi" w:hAnsiTheme="minorHAnsi" w:cstheme="minorHAnsi"/>
                <w:bCs/>
                <w:sz w:val="22"/>
                <w:szCs w:val="22"/>
                <w:lang w:eastAsia="pl-PL"/>
              </w:rPr>
            </w:pPr>
            <w:r w:rsidRPr="00F94BE9">
              <w:rPr>
                <w:rFonts w:asciiTheme="minorHAnsi" w:hAnsiTheme="minorHAnsi" w:cstheme="minorHAnsi"/>
                <w:bCs/>
                <w:sz w:val="22"/>
                <w:szCs w:val="22"/>
                <w:lang w:eastAsia="pl-PL"/>
              </w:rPr>
              <w:t xml:space="preserve">Na terenie Sopotu funkcjonował </w:t>
            </w:r>
            <w:r w:rsidRPr="00F94BE9">
              <w:rPr>
                <w:rFonts w:asciiTheme="minorHAnsi" w:hAnsiTheme="minorHAnsi" w:cstheme="minorHAnsi"/>
                <w:b/>
                <w:bCs/>
                <w:sz w:val="22"/>
                <w:szCs w:val="22"/>
                <w:lang w:eastAsia="pl-PL"/>
              </w:rPr>
              <w:t>Zimowy Punkt Interwencyjny</w:t>
            </w:r>
            <w:r>
              <w:rPr>
                <w:rFonts w:asciiTheme="minorHAnsi" w:hAnsiTheme="minorHAnsi" w:cstheme="minorHAnsi"/>
                <w:b/>
                <w:bCs/>
                <w:sz w:val="22"/>
                <w:szCs w:val="22"/>
                <w:lang w:eastAsia="pl-PL"/>
              </w:rPr>
              <w:t xml:space="preserve"> </w:t>
            </w:r>
            <w:r>
              <w:rPr>
                <w:rFonts w:asciiTheme="minorHAnsi" w:hAnsiTheme="minorHAnsi" w:cstheme="minorHAnsi"/>
                <w:b/>
                <w:bCs/>
                <w:sz w:val="22"/>
                <w:szCs w:val="22"/>
                <w:lang w:eastAsia="pl-PL"/>
              </w:rPr>
              <w:lastRenderedPageBreak/>
              <w:t xml:space="preserve">(ZPI) </w:t>
            </w:r>
            <w:r w:rsidRPr="00F94BE9">
              <w:rPr>
                <w:rFonts w:asciiTheme="minorHAnsi" w:hAnsiTheme="minorHAnsi" w:cstheme="minorHAnsi"/>
                <w:bCs/>
                <w:sz w:val="22"/>
                <w:szCs w:val="22"/>
                <w:lang w:eastAsia="pl-PL"/>
              </w:rPr>
              <w:t>o standardzie ogrzewalni. W 2019 r. z usług</w:t>
            </w:r>
            <w:r w:rsidRPr="00F94BE9">
              <w:rPr>
                <w:rFonts w:asciiTheme="minorHAnsi" w:hAnsiTheme="minorHAnsi" w:cstheme="minorHAnsi"/>
                <w:b/>
                <w:bCs/>
                <w:sz w:val="22"/>
                <w:szCs w:val="22"/>
                <w:lang w:eastAsia="pl-PL"/>
              </w:rPr>
              <w:t xml:space="preserve"> ZPI</w:t>
            </w:r>
            <w:r w:rsidRPr="00F94BE9">
              <w:rPr>
                <w:rFonts w:asciiTheme="minorHAnsi" w:hAnsiTheme="minorHAnsi" w:cstheme="minorHAnsi"/>
                <w:bCs/>
                <w:sz w:val="22"/>
                <w:szCs w:val="22"/>
                <w:lang w:eastAsia="pl-PL"/>
              </w:rPr>
              <w:t xml:space="preserve"> łącznie skorzystało 112 osób. Jednorazowo korzystało od 2 do 11 osób.</w:t>
            </w:r>
          </w:p>
          <w:p w14:paraId="5F7AB4BC" w14:textId="77777777" w:rsidR="00775B39" w:rsidRPr="00BE705F" w:rsidRDefault="00775B39" w:rsidP="00C52AEB">
            <w:pPr>
              <w:spacing w:before="60" w:after="60"/>
              <w:ind w:left="214"/>
              <w:rPr>
                <w:rFonts w:asciiTheme="minorHAnsi" w:hAnsiTheme="minorHAnsi" w:cstheme="minorHAnsi"/>
                <w:b/>
                <w:bCs/>
                <w:sz w:val="22"/>
                <w:szCs w:val="22"/>
                <w:u w:val="single"/>
                <w:lang w:eastAsia="pl-PL"/>
              </w:rPr>
            </w:pPr>
          </w:p>
        </w:tc>
      </w:tr>
      <w:tr w:rsidR="00775B39" w:rsidRPr="00BE705F" w14:paraId="15C42397" w14:textId="77777777" w:rsidTr="00C52AEB">
        <w:trPr>
          <w:trHeight w:val="1155"/>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9945855"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lastRenderedPageBreak/>
              <w:t>Liczba osób bezdomnych objętych kontraktem socjalnym i Indywidualnym Programem Wychodzenia z Bezdomności</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7B0DB262" w14:textId="77777777" w:rsidR="00775B39" w:rsidRPr="00BD231B" w:rsidRDefault="00775B39" w:rsidP="00C52AEB">
            <w:pPr>
              <w:spacing w:before="60" w:after="60"/>
              <w:ind w:left="71"/>
              <w:rPr>
                <w:rFonts w:asciiTheme="minorHAnsi" w:hAnsiTheme="minorHAnsi" w:cstheme="minorHAnsi"/>
                <w:b/>
                <w:bCs/>
                <w:sz w:val="22"/>
                <w:szCs w:val="22"/>
                <w:lang w:eastAsia="pl-PL"/>
              </w:rPr>
            </w:pPr>
            <w:r w:rsidRPr="00BD231B">
              <w:rPr>
                <w:rFonts w:asciiTheme="minorHAnsi" w:hAnsiTheme="minorHAnsi" w:cstheme="minorHAnsi"/>
                <w:b/>
                <w:bCs/>
                <w:sz w:val="22"/>
                <w:szCs w:val="22"/>
                <w:lang w:eastAsia="pl-PL"/>
              </w:rPr>
              <w:t xml:space="preserve">73 kontrakty socjalne </w:t>
            </w:r>
            <w:r w:rsidRPr="00BD231B">
              <w:rPr>
                <w:rFonts w:asciiTheme="minorHAnsi" w:hAnsiTheme="minorHAnsi" w:cstheme="minorHAnsi"/>
                <w:b/>
                <w:bCs/>
                <w:sz w:val="22"/>
                <w:szCs w:val="22"/>
                <w:lang w:eastAsia="pl-PL"/>
              </w:rPr>
              <w:br/>
              <w:t>1</w:t>
            </w:r>
            <w:r>
              <w:rPr>
                <w:rFonts w:asciiTheme="minorHAnsi" w:hAnsiTheme="minorHAnsi" w:cstheme="minorHAnsi"/>
                <w:b/>
                <w:bCs/>
                <w:sz w:val="22"/>
                <w:szCs w:val="22"/>
                <w:lang w:eastAsia="pl-PL"/>
              </w:rPr>
              <w:t>4</w:t>
            </w:r>
            <w:r w:rsidRPr="00BD231B">
              <w:rPr>
                <w:rFonts w:asciiTheme="minorHAnsi" w:hAnsiTheme="minorHAnsi" w:cstheme="minorHAnsi"/>
                <w:b/>
                <w:bCs/>
                <w:sz w:val="22"/>
                <w:szCs w:val="22"/>
                <w:lang w:eastAsia="pl-PL"/>
              </w:rPr>
              <w:t xml:space="preserve"> Indywidualnych Programów Wychodzenia z Bezdomności</w:t>
            </w:r>
          </w:p>
        </w:tc>
        <w:tc>
          <w:tcPr>
            <w:tcW w:w="3286" w:type="dxa"/>
            <w:tcBorders>
              <w:top w:val="single" w:sz="4" w:space="0" w:color="auto"/>
              <w:left w:val="single" w:sz="4" w:space="0" w:color="auto"/>
              <w:bottom w:val="single" w:sz="4" w:space="0" w:color="auto"/>
              <w:right w:val="single" w:sz="4" w:space="0" w:color="auto"/>
            </w:tcBorders>
          </w:tcPr>
          <w:p w14:paraId="5781486B" w14:textId="77777777" w:rsidR="00775B39" w:rsidRPr="00BD231B" w:rsidRDefault="00775B39" w:rsidP="00C52AEB">
            <w:pPr>
              <w:spacing w:before="60" w:after="60"/>
              <w:ind w:left="214"/>
              <w:rPr>
                <w:rFonts w:asciiTheme="minorHAnsi" w:hAnsiTheme="minorHAnsi" w:cstheme="minorHAnsi"/>
                <w:b/>
                <w:bCs/>
                <w:sz w:val="22"/>
                <w:szCs w:val="22"/>
                <w:u w:val="single"/>
                <w:lang w:eastAsia="pl-PL"/>
              </w:rPr>
            </w:pPr>
            <w:r>
              <w:rPr>
                <w:rFonts w:asciiTheme="minorHAnsi" w:hAnsiTheme="minorHAnsi" w:cstheme="minorHAnsi"/>
                <w:b/>
                <w:bCs/>
                <w:sz w:val="22"/>
                <w:szCs w:val="22"/>
                <w:lang w:eastAsia="pl-PL"/>
              </w:rPr>
              <w:t xml:space="preserve">64 </w:t>
            </w:r>
            <w:r w:rsidRPr="00BD231B">
              <w:rPr>
                <w:rFonts w:asciiTheme="minorHAnsi" w:hAnsiTheme="minorHAnsi" w:cstheme="minorHAnsi"/>
                <w:b/>
                <w:bCs/>
                <w:sz w:val="22"/>
                <w:szCs w:val="22"/>
                <w:lang w:eastAsia="pl-PL"/>
              </w:rPr>
              <w:t xml:space="preserve"> kontrakty socjalne </w:t>
            </w:r>
            <w:r w:rsidRPr="00BD231B">
              <w:rPr>
                <w:rFonts w:asciiTheme="minorHAnsi" w:hAnsiTheme="minorHAnsi" w:cstheme="minorHAnsi"/>
                <w:b/>
                <w:bCs/>
                <w:sz w:val="22"/>
                <w:szCs w:val="22"/>
                <w:lang w:eastAsia="pl-PL"/>
              </w:rPr>
              <w:br/>
            </w:r>
          </w:p>
        </w:tc>
      </w:tr>
      <w:tr w:rsidR="00775B39" w:rsidRPr="00BE705F" w14:paraId="2ECB1309"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20960EDB" w14:textId="77777777" w:rsidR="00775B39" w:rsidRPr="00FD13EE" w:rsidRDefault="00775B39" w:rsidP="00C52AEB">
            <w:pPr>
              <w:rPr>
                <w:rFonts w:asciiTheme="minorHAnsi" w:hAnsiTheme="minorHAnsi" w:cstheme="minorHAnsi"/>
                <w:sz w:val="22"/>
                <w:szCs w:val="22"/>
              </w:rPr>
            </w:pPr>
            <w:r w:rsidRPr="00FD13EE">
              <w:rPr>
                <w:rFonts w:asciiTheme="minorHAnsi" w:hAnsiTheme="minorHAnsi" w:cstheme="minorHAnsi"/>
                <w:sz w:val="22"/>
                <w:szCs w:val="22"/>
              </w:rPr>
              <w:t>Liczba programów promujących zdrowie</w:t>
            </w:r>
          </w:p>
          <w:p w14:paraId="37C4A779" w14:textId="77777777" w:rsidR="00775B39" w:rsidRPr="00FD13EE" w:rsidRDefault="00775B39" w:rsidP="00C52AEB">
            <w:pPr>
              <w:rPr>
                <w:rFonts w:asciiTheme="minorHAnsi" w:hAnsiTheme="minorHAnsi" w:cstheme="minorHAnsi"/>
                <w:sz w:val="22"/>
                <w:szCs w:val="22"/>
              </w:rPr>
            </w:pP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0E59A47A" w14:textId="77777777" w:rsidR="00775B39" w:rsidRDefault="00775B39" w:rsidP="00775B39">
            <w:pPr>
              <w:pStyle w:val="Akapitzlist"/>
              <w:numPr>
                <w:ilvl w:val="0"/>
                <w:numId w:val="4"/>
              </w:numPr>
              <w:ind w:left="414" w:hanging="284"/>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 xml:space="preserve">Program Zapobiegania Niepełnosprawności </w:t>
            </w:r>
            <w:r>
              <w:rPr>
                <w:rFonts w:asciiTheme="minorHAnsi" w:hAnsiTheme="minorHAnsi" w:cstheme="minorHAnsi"/>
                <w:bCs/>
                <w:sz w:val="22"/>
                <w:szCs w:val="22"/>
                <w:lang w:eastAsia="pl-PL"/>
              </w:rPr>
              <w:br/>
            </w:r>
            <w:r w:rsidRPr="00FD13EE">
              <w:rPr>
                <w:rFonts w:asciiTheme="minorHAnsi" w:hAnsiTheme="minorHAnsi" w:cstheme="minorHAnsi"/>
                <w:bCs/>
                <w:sz w:val="22"/>
                <w:szCs w:val="22"/>
                <w:lang w:eastAsia="pl-PL"/>
              </w:rPr>
              <w:t>w Podeszłym Wieku</w:t>
            </w:r>
          </w:p>
          <w:p w14:paraId="200795CB" w14:textId="77777777" w:rsidR="00775B39" w:rsidRDefault="00775B39" w:rsidP="00775B39">
            <w:pPr>
              <w:pStyle w:val="Akapitzlist"/>
              <w:numPr>
                <w:ilvl w:val="0"/>
                <w:numId w:val="4"/>
              </w:numPr>
              <w:ind w:left="414" w:hanging="284"/>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Program Rehabilitacji Domowej</w:t>
            </w:r>
          </w:p>
          <w:p w14:paraId="5E0A4C6F" w14:textId="77777777" w:rsidR="00775B39" w:rsidRDefault="00775B39" w:rsidP="00775B39">
            <w:pPr>
              <w:pStyle w:val="Akapitzlist"/>
              <w:numPr>
                <w:ilvl w:val="0"/>
                <w:numId w:val="4"/>
              </w:numPr>
              <w:ind w:left="414" w:hanging="284"/>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Program Profilaktyki Nowotworu Gruczołu Krokowego</w:t>
            </w:r>
          </w:p>
          <w:p w14:paraId="4C23274C" w14:textId="77777777" w:rsidR="00775B39" w:rsidRDefault="00775B39" w:rsidP="00775B39">
            <w:pPr>
              <w:pStyle w:val="Akapitzlist"/>
              <w:numPr>
                <w:ilvl w:val="0"/>
                <w:numId w:val="4"/>
              </w:numPr>
              <w:ind w:left="414" w:hanging="284"/>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Regionalny Program Polityki Zdrowotnej –</w:t>
            </w:r>
            <w:r>
              <w:rPr>
                <w:rFonts w:asciiTheme="minorHAnsi" w:hAnsiTheme="minorHAnsi" w:cstheme="minorHAnsi"/>
                <w:bCs/>
                <w:sz w:val="22"/>
                <w:szCs w:val="22"/>
                <w:lang w:eastAsia="pl-PL"/>
              </w:rPr>
              <w:t xml:space="preserve"> </w:t>
            </w:r>
            <w:r w:rsidRPr="00FD13EE">
              <w:rPr>
                <w:rFonts w:asciiTheme="minorHAnsi" w:hAnsiTheme="minorHAnsi" w:cstheme="minorHAnsi"/>
                <w:bCs/>
                <w:sz w:val="22"/>
                <w:szCs w:val="22"/>
                <w:lang w:eastAsia="pl-PL"/>
              </w:rPr>
              <w:t>szczepienia przeciw pneumokokom dla osób 65+ z grupy ryzyka</w:t>
            </w:r>
          </w:p>
          <w:p w14:paraId="7BA77ACD" w14:textId="77777777" w:rsidR="00775B39" w:rsidRDefault="00775B39" w:rsidP="00775B39">
            <w:pPr>
              <w:pStyle w:val="Akapitzlist"/>
              <w:numPr>
                <w:ilvl w:val="0"/>
                <w:numId w:val="4"/>
              </w:numPr>
              <w:ind w:left="414" w:hanging="284"/>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zakup świadczeń z zakresu okulistyki</w:t>
            </w:r>
          </w:p>
          <w:p w14:paraId="631F15C3" w14:textId="77777777" w:rsidR="00775B39" w:rsidRDefault="00775B39" w:rsidP="00775B39">
            <w:pPr>
              <w:pStyle w:val="Akapitzlist"/>
              <w:numPr>
                <w:ilvl w:val="0"/>
                <w:numId w:val="4"/>
              </w:numPr>
              <w:ind w:left="414" w:hanging="284"/>
              <w:rPr>
                <w:rFonts w:asciiTheme="minorHAnsi" w:hAnsiTheme="minorHAnsi" w:cstheme="minorHAnsi"/>
                <w:bCs/>
                <w:sz w:val="22"/>
                <w:szCs w:val="22"/>
                <w:lang w:eastAsia="pl-PL"/>
              </w:rPr>
            </w:pPr>
            <w:r w:rsidRPr="002D0F3C">
              <w:rPr>
                <w:rFonts w:asciiTheme="minorHAnsi" w:hAnsiTheme="minorHAnsi" w:cstheme="minorHAnsi"/>
                <w:bCs/>
                <w:sz w:val="22"/>
                <w:szCs w:val="22"/>
                <w:lang w:eastAsia="pl-PL"/>
              </w:rPr>
              <w:t xml:space="preserve">zakup świadczeń </w:t>
            </w:r>
            <w:r>
              <w:rPr>
                <w:rFonts w:asciiTheme="minorHAnsi" w:hAnsiTheme="minorHAnsi" w:cstheme="minorHAnsi"/>
                <w:bCs/>
                <w:sz w:val="22"/>
                <w:szCs w:val="22"/>
                <w:lang w:eastAsia="pl-PL"/>
              </w:rPr>
              <w:br/>
            </w:r>
            <w:r w:rsidRPr="002D0F3C">
              <w:rPr>
                <w:rFonts w:asciiTheme="minorHAnsi" w:hAnsiTheme="minorHAnsi" w:cstheme="minorHAnsi"/>
                <w:bCs/>
                <w:sz w:val="22"/>
                <w:szCs w:val="22"/>
                <w:lang w:eastAsia="pl-PL"/>
              </w:rPr>
              <w:t>z zakresu urologii</w:t>
            </w:r>
          </w:p>
          <w:p w14:paraId="3A92CD74" w14:textId="77777777" w:rsidR="00775B39" w:rsidRPr="002D0F3C" w:rsidRDefault="00775B39" w:rsidP="00775B39">
            <w:pPr>
              <w:pStyle w:val="Akapitzlist"/>
              <w:numPr>
                <w:ilvl w:val="0"/>
                <w:numId w:val="4"/>
              </w:numPr>
              <w:ind w:left="414" w:hanging="284"/>
              <w:rPr>
                <w:rFonts w:asciiTheme="minorHAnsi" w:hAnsiTheme="minorHAnsi" w:cstheme="minorHAnsi"/>
                <w:bCs/>
                <w:sz w:val="22"/>
                <w:szCs w:val="22"/>
                <w:lang w:eastAsia="pl-PL"/>
              </w:rPr>
            </w:pPr>
            <w:r w:rsidRPr="002D0F3C">
              <w:rPr>
                <w:rFonts w:asciiTheme="minorHAnsi" w:hAnsiTheme="minorHAnsi" w:cstheme="minorHAnsi"/>
                <w:bCs/>
                <w:sz w:val="22"/>
                <w:szCs w:val="22"/>
                <w:lang w:eastAsia="pl-PL"/>
              </w:rPr>
              <w:t>zakup świadczeń z</w:t>
            </w:r>
            <w:r>
              <w:rPr>
                <w:rFonts w:asciiTheme="minorHAnsi" w:hAnsiTheme="minorHAnsi" w:cstheme="minorHAnsi"/>
                <w:bCs/>
                <w:sz w:val="22"/>
                <w:szCs w:val="22"/>
                <w:lang w:eastAsia="pl-PL"/>
              </w:rPr>
              <w:t xml:space="preserve"> zakresu opieki długoterminowej</w:t>
            </w:r>
          </w:p>
        </w:tc>
        <w:tc>
          <w:tcPr>
            <w:tcW w:w="3286" w:type="dxa"/>
            <w:tcBorders>
              <w:top w:val="single" w:sz="4" w:space="0" w:color="auto"/>
              <w:left w:val="single" w:sz="4" w:space="0" w:color="auto"/>
              <w:bottom w:val="single" w:sz="4" w:space="0" w:color="auto"/>
              <w:right w:val="single" w:sz="4" w:space="0" w:color="auto"/>
            </w:tcBorders>
            <w:vAlign w:val="center"/>
          </w:tcPr>
          <w:p w14:paraId="2CE0BF65" w14:textId="77777777" w:rsidR="00775B39" w:rsidRDefault="00775B39" w:rsidP="00775B39">
            <w:pPr>
              <w:pStyle w:val="Akapitzlist"/>
              <w:numPr>
                <w:ilvl w:val="0"/>
                <w:numId w:val="5"/>
              </w:numPr>
              <w:spacing w:before="60" w:after="60"/>
              <w:ind w:left="497" w:hanging="283"/>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 xml:space="preserve">Program Zapobiegania Niepełnosprawności </w:t>
            </w:r>
            <w:r>
              <w:rPr>
                <w:rFonts w:asciiTheme="minorHAnsi" w:hAnsiTheme="minorHAnsi" w:cstheme="minorHAnsi"/>
                <w:bCs/>
                <w:sz w:val="22"/>
                <w:szCs w:val="22"/>
                <w:lang w:eastAsia="pl-PL"/>
              </w:rPr>
              <w:br/>
            </w:r>
            <w:r w:rsidRPr="00FD13EE">
              <w:rPr>
                <w:rFonts w:asciiTheme="minorHAnsi" w:hAnsiTheme="minorHAnsi" w:cstheme="minorHAnsi"/>
                <w:bCs/>
                <w:sz w:val="22"/>
                <w:szCs w:val="22"/>
                <w:lang w:eastAsia="pl-PL"/>
              </w:rPr>
              <w:t>w Podeszłym Wieku</w:t>
            </w:r>
          </w:p>
          <w:p w14:paraId="451B60E1" w14:textId="77777777" w:rsidR="00775B39" w:rsidRDefault="00775B39" w:rsidP="00775B39">
            <w:pPr>
              <w:pStyle w:val="Akapitzlist"/>
              <w:numPr>
                <w:ilvl w:val="0"/>
                <w:numId w:val="5"/>
              </w:numPr>
              <w:spacing w:before="60" w:after="60"/>
              <w:ind w:left="497" w:hanging="283"/>
              <w:rPr>
                <w:rFonts w:asciiTheme="minorHAnsi" w:hAnsiTheme="minorHAnsi" w:cstheme="minorHAnsi"/>
                <w:bCs/>
                <w:sz w:val="22"/>
                <w:szCs w:val="22"/>
                <w:lang w:eastAsia="pl-PL"/>
              </w:rPr>
            </w:pPr>
            <w:r w:rsidRPr="000645A1">
              <w:rPr>
                <w:rFonts w:asciiTheme="minorHAnsi" w:hAnsiTheme="minorHAnsi" w:cstheme="minorHAnsi"/>
                <w:bCs/>
                <w:sz w:val="22"/>
                <w:szCs w:val="22"/>
                <w:lang w:eastAsia="pl-PL"/>
              </w:rPr>
              <w:t>Program Rehabilitacji Domowej</w:t>
            </w:r>
          </w:p>
          <w:p w14:paraId="466073C0" w14:textId="77777777" w:rsidR="00775B39" w:rsidRDefault="00775B39" w:rsidP="00775B39">
            <w:pPr>
              <w:pStyle w:val="Akapitzlist"/>
              <w:numPr>
                <w:ilvl w:val="0"/>
                <w:numId w:val="5"/>
              </w:numPr>
              <w:spacing w:before="60" w:after="60"/>
              <w:ind w:left="497" w:hanging="283"/>
              <w:rPr>
                <w:rFonts w:asciiTheme="minorHAnsi" w:hAnsiTheme="minorHAnsi" w:cstheme="minorHAnsi"/>
                <w:bCs/>
                <w:sz w:val="22"/>
                <w:szCs w:val="22"/>
                <w:lang w:eastAsia="pl-PL"/>
              </w:rPr>
            </w:pPr>
            <w:r w:rsidRPr="000645A1">
              <w:rPr>
                <w:rFonts w:asciiTheme="minorHAnsi" w:hAnsiTheme="minorHAnsi" w:cstheme="minorHAnsi"/>
                <w:bCs/>
                <w:sz w:val="22"/>
                <w:szCs w:val="22"/>
                <w:lang w:eastAsia="pl-PL"/>
              </w:rPr>
              <w:t>Program Profilaktyki Nowotworu Gruczołu Krokowego</w:t>
            </w:r>
          </w:p>
          <w:p w14:paraId="7D4568AF" w14:textId="77777777" w:rsidR="00775B39" w:rsidRDefault="00775B39" w:rsidP="00775B39">
            <w:pPr>
              <w:pStyle w:val="Akapitzlist"/>
              <w:numPr>
                <w:ilvl w:val="0"/>
                <w:numId w:val="5"/>
              </w:numPr>
              <w:spacing w:before="60" w:after="60"/>
              <w:ind w:left="497" w:hanging="283"/>
              <w:rPr>
                <w:rFonts w:asciiTheme="minorHAnsi" w:hAnsiTheme="minorHAnsi" w:cstheme="minorHAnsi"/>
                <w:bCs/>
                <w:sz w:val="22"/>
                <w:szCs w:val="22"/>
                <w:lang w:eastAsia="pl-PL"/>
              </w:rPr>
            </w:pPr>
            <w:r w:rsidRPr="000645A1">
              <w:rPr>
                <w:rFonts w:asciiTheme="minorHAnsi" w:hAnsiTheme="minorHAnsi" w:cstheme="minorHAnsi"/>
                <w:bCs/>
                <w:sz w:val="22"/>
                <w:szCs w:val="22"/>
                <w:lang w:eastAsia="pl-PL"/>
              </w:rPr>
              <w:t>Regionalny Program Polityki Zdrowotnej –</w:t>
            </w:r>
            <w:r>
              <w:rPr>
                <w:rFonts w:asciiTheme="minorHAnsi" w:hAnsiTheme="minorHAnsi" w:cstheme="minorHAnsi"/>
                <w:bCs/>
                <w:sz w:val="22"/>
                <w:szCs w:val="22"/>
                <w:lang w:eastAsia="pl-PL"/>
              </w:rPr>
              <w:t xml:space="preserve"> </w:t>
            </w:r>
            <w:r w:rsidRPr="000645A1">
              <w:rPr>
                <w:rFonts w:asciiTheme="minorHAnsi" w:hAnsiTheme="minorHAnsi" w:cstheme="minorHAnsi"/>
                <w:bCs/>
                <w:sz w:val="22"/>
                <w:szCs w:val="22"/>
                <w:lang w:eastAsia="pl-PL"/>
              </w:rPr>
              <w:t xml:space="preserve">szczepienia przeciw pneumokokom </w:t>
            </w:r>
            <w:r>
              <w:rPr>
                <w:rFonts w:asciiTheme="minorHAnsi" w:hAnsiTheme="minorHAnsi" w:cstheme="minorHAnsi"/>
                <w:bCs/>
                <w:sz w:val="22"/>
                <w:szCs w:val="22"/>
                <w:lang w:eastAsia="pl-PL"/>
              </w:rPr>
              <w:br/>
            </w:r>
            <w:r w:rsidRPr="000645A1">
              <w:rPr>
                <w:rFonts w:asciiTheme="minorHAnsi" w:hAnsiTheme="minorHAnsi" w:cstheme="minorHAnsi"/>
                <w:bCs/>
                <w:sz w:val="22"/>
                <w:szCs w:val="22"/>
                <w:lang w:eastAsia="pl-PL"/>
              </w:rPr>
              <w:t>dla osób 65+ z grupy ryzyka</w:t>
            </w:r>
          </w:p>
          <w:p w14:paraId="6ACDFCE7" w14:textId="77777777" w:rsidR="00775B39" w:rsidRDefault="00775B39" w:rsidP="00775B39">
            <w:pPr>
              <w:pStyle w:val="Akapitzlist"/>
              <w:numPr>
                <w:ilvl w:val="0"/>
                <w:numId w:val="5"/>
              </w:numPr>
              <w:spacing w:before="60" w:after="60"/>
              <w:ind w:left="497" w:hanging="283"/>
              <w:rPr>
                <w:rFonts w:asciiTheme="minorHAnsi" w:hAnsiTheme="minorHAnsi" w:cstheme="minorHAnsi"/>
                <w:bCs/>
                <w:sz w:val="22"/>
                <w:szCs w:val="22"/>
                <w:lang w:eastAsia="pl-PL"/>
              </w:rPr>
            </w:pPr>
            <w:r w:rsidRPr="000645A1">
              <w:rPr>
                <w:rFonts w:asciiTheme="minorHAnsi" w:hAnsiTheme="minorHAnsi" w:cstheme="minorHAnsi"/>
                <w:bCs/>
                <w:sz w:val="22"/>
                <w:szCs w:val="22"/>
                <w:lang w:eastAsia="pl-PL"/>
              </w:rPr>
              <w:t>zakup świadczeń z zakresu okulistyki</w:t>
            </w:r>
          </w:p>
          <w:p w14:paraId="7B6C2984" w14:textId="77777777" w:rsidR="00775B39" w:rsidRPr="00392867" w:rsidRDefault="00775B39" w:rsidP="00775B39">
            <w:pPr>
              <w:pStyle w:val="Akapitzlist"/>
              <w:numPr>
                <w:ilvl w:val="0"/>
                <w:numId w:val="5"/>
              </w:numPr>
              <w:spacing w:before="60" w:after="60"/>
              <w:ind w:left="497" w:hanging="283"/>
              <w:rPr>
                <w:rFonts w:asciiTheme="minorHAnsi" w:hAnsiTheme="minorHAnsi" w:cstheme="minorHAnsi"/>
                <w:bCs/>
                <w:sz w:val="22"/>
                <w:szCs w:val="22"/>
                <w:lang w:eastAsia="pl-PL"/>
              </w:rPr>
            </w:pPr>
            <w:r w:rsidRPr="00392867">
              <w:rPr>
                <w:rFonts w:asciiTheme="minorHAnsi" w:hAnsiTheme="minorHAnsi" w:cstheme="minorHAnsi"/>
                <w:bCs/>
                <w:sz w:val="22"/>
                <w:szCs w:val="22"/>
                <w:lang w:eastAsia="pl-PL"/>
              </w:rPr>
              <w:t xml:space="preserve">zakup świadczeń </w:t>
            </w:r>
            <w:r w:rsidRPr="00392867">
              <w:rPr>
                <w:rFonts w:asciiTheme="minorHAnsi" w:hAnsiTheme="minorHAnsi" w:cstheme="minorHAnsi"/>
                <w:bCs/>
                <w:sz w:val="22"/>
                <w:szCs w:val="22"/>
                <w:lang w:eastAsia="pl-PL"/>
              </w:rPr>
              <w:br/>
              <w:t>z zakresu urologii</w:t>
            </w:r>
          </w:p>
          <w:p w14:paraId="7F81BA0A" w14:textId="77777777" w:rsidR="00775B39" w:rsidRPr="009F2C1D" w:rsidRDefault="00775B39" w:rsidP="00775B39">
            <w:pPr>
              <w:pStyle w:val="Akapitzlist"/>
              <w:numPr>
                <w:ilvl w:val="0"/>
                <w:numId w:val="5"/>
              </w:numPr>
              <w:spacing w:before="60" w:after="60"/>
              <w:ind w:left="497" w:hanging="283"/>
              <w:rPr>
                <w:rFonts w:asciiTheme="minorHAnsi" w:hAnsiTheme="minorHAnsi" w:cstheme="minorHAnsi"/>
                <w:bCs/>
                <w:sz w:val="22"/>
                <w:szCs w:val="22"/>
                <w:lang w:eastAsia="pl-PL"/>
              </w:rPr>
            </w:pPr>
            <w:r w:rsidRPr="000645A1">
              <w:rPr>
                <w:rFonts w:asciiTheme="minorHAnsi" w:hAnsiTheme="minorHAnsi" w:cstheme="minorHAnsi"/>
                <w:bCs/>
                <w:sz w:val="22"/>
                <w:szCs w:val="22"/>
                <w:lang w:eastAsia="pl-PL"/>
              </w:rPr>
              <w:t>zakup świadczeń z zakresu opieki długoterminowej</w:t>
            </w:r>
          </w:p>
        </w:tc>
      </w:tr>
      <w:tr w:rsidR="00775B39" w:rsidRPr="00BE705F" w14:paraId="5F6930FA" w14:textId="77777777" w:rsidTr="00C52AEB">
        <w:trPr>
          <w:trHeight w:val="473"/>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3FA60E6C" w14:textId="77777777" w:rsidR="00775B39" w:rsidRPr="00FD13EE" w:rsidRDefault="00775B39" w:rsidP="00C52AEB">
            <w:pPr>
              <w:rPr>
                <w:rFonts w:asciiTheme="minorHAnsi" w:hAnsiTheme="minorHAnsi" w:cstheme="minorHAnsi"/>
                <w:sz w:val="22"/>
                <w:szCs w:val="22"/>
              </w:rPr>
            </w:pPr>
            <w:r w:rsidRPr="00FD13EE">
              <w:rPr>
                <w:rFonts w:asciiTheme="minorHAnsi" w:hAnsiTheme="minorHAnsi" w:cstheme="minorHAnsi"/>
                <w:sz w:val="22"/>
                <w:szCs w:val="22"/>
              </w:rPr>
              <w:t>Liczba uczestników programów promujących zdrowie</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0840A04" w14:textId="77777777" w:rsidR="00775B39" w:rsidRDefault="00775B39" w:rsidP="00775B39">
            <w:pPr>
              <w:pStyle w:val="Akapitzlist"/>
              <w:numPr>
                <w:ilvl w:val="0"/>
                <w:numId w:val="6"/>
              </w:numPr>
              <w:spacing w:before="60" w:after="60"/>
              <w:ind w:left="497" w:hanging="283"/>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2</w:t>
            </w:r>
            <w:r>
              <w:rPr>
                <w:rFonts w:asciiTheme="minorHAnsi" w:hAnsiTheme="minorHAnsi" w:cstheme="minorHAnsi"/>
                <w:bCs/>
                <w:sz w:val="22"/>
                <w:szCs w:val="22"/>
                <w:lang w:eastAsia="pl-PL"/>
              </w:rPr>
              <w:t>59</w:t>
            </w:r>
            <w:r w:rsidRPr="00FD13EE">
              <w:rPr>
                <w:rFonts w:asciiTheme="minorHAnsi" w:hAnsiTheme="minorHAnsi" w:cstheme="minorHAnsi"/>
                <w:bCs/>
                <w:sz w:val="22"/>
                <w:szCs w:val="22"/>
                <w:lang w:eastAsia="pl-PL"/>
              </w:rPr>
              <w:t xml:space="preserve"> osób</w:t>
            </w:r>
          </w:p>
          <w:p w14:paraId="448131EA" w14:textId="77777777" w:rsidR="00775B39" w:rsidRDefault="00775B39" w:rsidP="00775B39">
            <w:pPr>
              <w:pStyle w:val="Akapitzlist"/>
              <w:numPr>
                <w:ilvl w:val="0"/>
                <w:numId w:val="6"/>
              </w:numPr>
              <w:spacing w:before="60" w:after="60"/>
              <w:ind w:left="497" w:hanging="283"/>
              <w:rPr>
                <w:rFonts w:asciiTheme="minorHAnsi" w:hAnsiTheme="minorHAnsi" w:cstheme="minorHAnsi"/>
                <w:bCs/>
                <w:sz w:val="22"/>
                <w:szCs w:val="22"/>
                <w:lang w:eastAsia="pl-PL"/>
              </w:rPr>
            </w:pPr>
            <w:r>
              <w:rPr>
                <w:rFonts w:asciiTheme="minorHAnsi" w:hAnsiTheme="minorHAnsi" w:cstheme="minorHAnsi"/>
                <w:bCs/>
                <w:sz w:val="22"/>
                <w:szCs w:val="22"/>
                <w:lang w:eastAsia="pl-PL"/>
              </w:rPr>
              <w:t>66  osób</w:t>
            </w:r>
          </w:p>
          <w:p w14:paraId="2B64BE84" w14:textId="77777777" w:rsidR="00775B39" w:rsidRDefault="00775B39" w:rsidP="00775B39">
            <w:pPr>
              <w:pStyle w:val="Akapitzlist"/>
              <w:numPr>
                <w:ilvl w:val="0"/>
                <w:numId w:val="6"/>
              </w:numPr>
              <w:spacing w:before="60" w:after="60"/>
              <w:ind w:left="497" w:hanging="283"/>
              <w:rPr>
                <w:rFonts w:asciiTheme="minorHAnsi" w:hAnsiTheme="minorHAnsi" w:cstheme="minorHAnsi"/>
                <w:bCs/>
                <w:sz w:val="22"/>
                <w:szCs w:val="22"/>
                <w:lang w:eastAsia="pl-PL"/>
              </w:rPr>
            </w:pPr>
            <w:r>
              <w:rPr>
                <w:rFonts w:asciiTheme="minorHAnsi" w:hAnsiTheme="minorHAnsi" w:cstheme="minorHAnsi"/>
                <w:bCs/>
                <w:sz w:val="22"/>
                <w:szCs w:val="22"/>
                <w:lang w:eastAsia="pl-PL"/>
              </w:rPr>
              <w:t>115 mężczyzn po 50 r.ż.</w:t>
            </w:r>
          </w:p>
          <w:p w14:paraId="52EDA5FE" w14:textId="77777777" w:rsidR="00775B39" w:rsidRDefault="00775B39" w:rsidP="00775B39">
            <w:pPr>
              <w:pStyle w:val="Akapitzlist"/>
              <w:numPr>
                <w:ilvl w:val="0"/>
                <w:numId w:val="6"/>
              </w:numPr>
              <w:spacing w:before="60" w:after="60"/>
              <w:ind w:left="497" w:hanging="283"/>
              <w:rPr>
                <w:rFonts w:asciiTheme="minorHAnsi" w:hAnsiTheme="minorHAnsi" w:cstheme="minorHAnsi"/>
                <w:bCs/>
                <w:sz w:val="22"/>
                <w:szCs w:val="22"/>
                <w:lang w:eastAsia="pl-PL"/>
              </w:rPr>
            </w:pPr>
            <w:r>
              <w:rPr>
                <w:rFonts w:asciiTheme="minorHAnsi" w:hAnsiTheme="minorHAnsi" w:cstheme="minorHAnsi"/>
                <w:bCs/>
                <w:sz w:val="22"/>
                <w:szCs w:val="22"/>
                <w:lang w:eastAsia="pl-PL"/>
              </w:rPr>
              <w:t xml:space="preserve">24 osoby </w:t>
            </w:r>
          </w:p>
          <w:p w14:paraId="0205EB87" w14:textId="77777777" w:rsidR="00775B39" w:rsidRDefault="00775B39" w:rsidP="00775B39">
            <w:pPr>
              <w:pStyle w:val="Akapitzlist"/>
              <w:numPr>
                <w:ilvl w:val="0"/>
                <w:numId w:val="6"/>
              </w:numPr>
              <w:spacing w:before="60" w:after="60"/>
              <w:ind w:left="497" w:hanging="283"/>
              <w:rPr>
                <w:rFonts w:asciiTheme="minorHAnsi" w:hAnsiTheme="minorHAnsi" w:cstheme="minorHAnsi"/>
                <w:bCs/>
                <w:sz w:val="22"/>
                <w:szCs w:val="22"/>
                <w:lang w:eastAsia="pl-PL"/>
              </w:rPr>
            </w:pPr>
            <w:r w:rsidRPr="00FD13EE">
              <w:rPr>
                <w:rFonts w:asciiTheme="minorHAnsi" w:hAnsiTheme="minorHAnsi" w:cstheme="minorHAnsi"/>
                <w:bCs/>
                <w:sz w:val="22"/>
                <w:szCs w:val="22"/>
                <w:lang w:eastAsia="pl-PL"/>
              </w:rPr>
              <w:t>2</w:t>
            </w:r>
            <w:r>
              <w:rPr>
                <w:rFonts w:asciiTheme="minorHAnsi" w:hAnsiTheme="minorHAnsi" w:cstheme="minorHAnsi"/>
                <w:bCs/>
                <w:sz w:val="22"/>
                <w:szCs w:val="22"/>
                <w:lang w:eastAsia="pl-PL"/>
              </w:rPr>
              <w:t>08</w:t>
            </w:r>
            <w:r w:rsidRPr="00FD13EE">
              <w:rPr>
                <w:rFonts w:asciiTheme="minorHAnsi" w:hAnsiTheme="minorHAnsi" w:cstheme="minorHAnsi"/>
                <w:bCs/>
                <w:sz w:val="22"/>
                <w:szCs w:val="22"/>
                <w:lang w:eastAsia="pl-PL"/>
              </w:rPr>
              <w:t xml:space="preserve"> osób </w:t>
            </w:r>
          </w:p>
          <w:p w14:paraId="38293CE3" w14:textId="77777777" w:rsidR="00775B39" w:rsidRDefault="00775B39" w:rsidP="00775B39">
            <w:pPr>
              <w:pStyle w:val="Akapitzlist"/>
              <w:numPr>
                <w:ilvl w:val="0"/>
                <w:numId w:val="6"/>
              </w:numPr>
              <w:spacing w:before="60" w:after="60"/>
              <w:ind w:left="497" w:hanging="283"/>
              <w:rPr>
                <w:rFonts w:asciiTheme="minorHAnsi" w:hAnsiTheme="minorHAnsi" w:cstheme="minorHAnsi"/>
                <w:bCs/>
                <w:sz w:val="22"/>
                <w:szCs w:val="22"/>
                <w:lang w:eastAsia="pl-PL"/>
              </w:rPr>
            </w:pPr>
            <w:r w:rsidRPr="002D0F3C">
              <w:rPr>
                <w:rFonts w:asciiTheme="minorHAnsi" w:hAnsiTheme="minorHAnsi" w:cstheme="minorHAnsi"/>
                <w:bCs/>
                <w:sz w:val="22"/>
                <w:szCs w:val="22"/>
                <w:lang w:eastAsia="pl-PL"/>
              </w:rPr>
              <w:t>9</w:t>
            </w:r>
            <w:r>
              <w:rPr>
                <w:rFonts w:asciiTheme="minorHAnsi" w:hAnsiTheme="minorHAnsi" w:cstheme="minorHAnsi"/>
                <w:bCs/>
                <w:sz w:val="22"/>
                <w:szCs w:val="22"/>
                <w:lang w:eastAsia="pl-PL"/>
              </w:rPr>
              <w:t>8</w:t>
            </w:r>
            <w:r w:rsidRPr="002D0F3C">
              <w:rPr>
                <w:rFonts w:asciiTheme="minorHAnsi" w:hAnsiTheme="minorHAnsi" w:cstheme="minorHAnsi"/>
                <w:bCs/>
                <w:sz w:val="22"/>
                <w:szCs w:val="22"/>
                <w:lang w:eastAsia="pl-PL"/>
              </w:rPr>
              <w:t xml:space="preserve">  osób</w:t>
            </w:r>
          </w:p>
          <w:p w14:paraId="211195B4" w14:textId="77777777" w:rsidR="00775B39" w:rsidRPr="00D82B6E" w:rsidRDefault="00775B39" w:rsidP="00775B39">
            <w:pPr>
              <w:pStyle w:val="Akapitzlist"/>
              <w:numPr>
                <w:ilvl w:val="0"/>
                <w:numId w:val="6"/>
              </w:numPr>
              <w:spacing w:before="60" w:after="60"/>
              <w:ind w:left="497" w:hanging="283"/>
              <w:rPr>
                <w:rFonts w:asciiTheme="minorHAnsi" w:hAnsiTheme="minorHAnsi" w:cstheme="minorHAnsi"/>
                <w:bCs/>
                <w:sz w:val="22"/>
                <w:szCs w:val="22"/>
                <w:lang w:eastAsia="pl-PL"/>
              </w:rPr>
            </w:pPr>
            <w:r w:rsidRPr="00D82B6E">
              <w:rPr>
                <w:rFonts w:asciiTheme="minorHAnsi" w:hAnsiTheme="minorHAnsi" w:cstheme="minorHAnsi"/>
                <w:bCs/>
                <w:sz w:val="22"/>
                <w:szCs w:val="22"/>
                <w:lang w:eastAsia="pl-PL"/>
              </w:rPr>
              <w:t>19 osób (567 osobodni)</w:t>
            </w:r>
          </w:p>
        </w:tc>
        <w:tc>
          <w:tcPr>
            <w:tcW w:w="3286" w:type="dxa"/>
            <w:tcBorders>
              <w:top w:val="single" w:sz="4" w:space="0" w:color="auto"/>
              <w:left w:val="single" w:sz="4" w:space="0" w:color="auto"/>
              <w:bottom w:val="single" w:sz="4" w:space="0" w:color="auto"/>
              <w:right w:val="single" w:sz="4" w:space="0" w:color="auto"/>
            </w:tcBorders>
            <w:vAlign w:val="center"/>
          </w:tcPr>
          <w:p w14:paraId="3AA8DE93" w14:textId="5631DB3A" w:rsidR="00775B39" w:rsidRPr="00BC252F" w:rsidRDefault="00BC252F" w:rsidP="00775B39">
            <w:pPr>
              <w:pStyle w:val="Akapitzlist"/>
              <w:numPr>
                <w:ilvl w:val="0"/>
                <w:numId w:val="27"/>
              </w:numPr>
              <w:spacing w:before="60" w:after="60"/>
              <w:ind w:left="455" w:hanging="283"/>
              <w:rPr>
                <w:rFonts w:asciiTheme="minorHAnsi" w:hAnsiTheme="minorHAnsi" w:cstheme="minorHAnsi"/>
                <w:bCs/>
                <w:sz w:val="22"/>
                <w:szCs w:val="22"/>
                <w:lang w:eastAsia="pl-PL"/>
              </w:rPr>
            </w:pPr>
            <w:r w:rsidRPr="00BC252F">
              <w:rPr>
                <w:rFonts w:asciiTheme="minorHAnsi" w:hAnsiTheme="minorHAnsi" w:cstheme="minorHAnsi"/>
                <w:bCs/>
                <w:sz w:val="22"/>
                <w:szCs w:val="22"/>
                <w:lang w:eastAsia="pl-PL"/>
              </w:rPr>
              <w:t>22</w:t>
            </w:r>
            <w:r w:rsidR="00775B39" w:rsidRPr="00BC252F">
              <w:rPr>
                <w:rFonts w:asciiTheme="minorHAnsi" w:hAnsiTheme="minorHAnsi" w:cstheme="minorHAnsi"/>
                <w:bCs/>
                <w:sz w:val="22"/>
                <w:szCs w:val="22"/>
                <w:lang w:eastAsia="pl-PL"/>
              </w:rPr>
              <w:t>9 osób</w:t>
            </w:r>
          </w:p>
          <w:p w14:paraId="7B6F927A" w14:textId="05C00C68" w:rsidR="00775B39" w:rsidRPr="00BC252F" w:rsidRDefault="00BC252F" w:rsidP="00775B39">
            <w:pPr>
              <w:pStyle w:val="Akapitzlist"/>
              <w:numPr>
                <w:ilvl w:val="0"/>
                <w:numId w:val="27"/>
              </w:numPr>
              <w:spacing w:before="60" w:after="60"/>
              <w:ind w:left="497" w:hanging="283"/>
              <w:rPr>
                <w:rFonts w:asciiTheme="minorHAnsi" w:hAnsiTheme="minorHAnsi" w:cstheme="minorHAnsi"/>
                <w:bCs/>
                <w:sz w:val="22"/>
                <w:szCs w:val="22"/>
                <w:lang w:eastAsia="pl-PL"/>
              </w:rPr>
            </w:pPr>
            <w:r w:rsidRPr="00BC252F">
              <w:rPr>
                <w:rFonts w:asciiTheme="minorHAnsi" w:hAnsiTheme="minorHAnsi" w:cstheme="minorHAnsi"/>
                <w:bCs/>
                <w:sz w:val="22"/>
                <w:szCs w:val="22"/>
                <w:lang w:eastAsia="pl-PL"/>
              </w:rPr>
              <w:t>30</w:t>
            </w:r>
            <w:r w:rsidR="00775B39" w:rsidRPr="00BC252F">
              <w:rPr>
                <w:rFonts w:asciiTheme="minorHAnsi" w:hAnsiTheme="minorHAnsi" w:cstheme="minorHAnsi"/>
                <w:bCs/>
                <w:sz w:val="22"/>
                <w:szCs w:val="22"/>
                <w:lang w:eastAsia="pl-PL"/>
              </w:rPr>
              <w:t xml:space="preserve"> osób</w:t>
            </w:r>
          </w:p>
          <w:p w14:paraId="025353CD" w14:textId="674EACDB" w:rsidR="00775B39" w:rsidRPr="00BC252F" w:rsidRDefault="00775B39" w:rsidP="00775B39">
            <w:pPr>
              <w:pStyle w:val="Akapitzlist"/>
              <w:numPr>
                <w:ilvl w:val="0"/>
                <w:numId w:val="27"/>
              </w:numPr>
              <w:spacing w:before="60" w:after="60"/>
              <w:ind w:left="497" w:hanging="283"/>
              <w:rPr>
                <w:rFonts w:asciiTheme="minorHAnsi" w:hAnsiTheme="minorHAnsi" w:cstheme="minorHAnsi"/>
                <w:bCs/>
                <w:sz w:val="22"/>
                <w:szCs w:val="22"/>
                <w:lang w:eastAsia="pl-PL"/>
              </w:rPr>
            </w:pPr>
            <w:r w:rsidRPr="00BC252F">
              <w:rPr>
                <w:rFonts w:asciiTheme="minorHAnsi" w:hAnsiTheme="minorHAnsi" w:cstheme="minorHAnsi"/>
                <w:bCs/>
                <w:sz w:val="22"/>
                <w:szCs w:val="22"/>
                <w:lang w:eastAsia="pl-PL"/>
              </w:rPr>
              <w:t>11</w:t>
            </w:r>
            <w:r w:rsidR="00BC252F" w:rsidRPr="00BC252F">
              <w:rPr>
                <w:rFonts w:asciiTheme="minorHAnsi" w:hAnsiTheme="minorHAnsi" w:cstheme="minorHAnsi"/>
                <w:bCs/>
                <w:sz w:val="22"/>
                <w:szCs w:val="22"/>
                <w:lang w:eastAsia="pl-PL"/>
              </w:rPr>
              <w:t>4</w:t>
            </w:r>
            <w:r w:rsidRPr="00BC252F">
              <w:rPr>
                <w:rFonts w:asciiTheme="minorHAnsi" w:hAnsiTheme="minorHAnsi" w:cstheme="minorHAnsi"/>
                <w:bCs/>
                <w:sz w:val="22"/>
                <w:szCs w:val="22"/>
                <w:lang w:eastAsia="pl-PL"/>
              </w:rPr>
              <w:t xml:space="preserve"> mężczyzn po 50 r.ż.</w:t>
            </w:r>
          </w:p>
          <w:p w14:paraId="51C28E27" w14:textId="77777777" w:rsidR="00775B39" w:rsidRPr="00BC252F" w:rsidRDefault="00775B39" w:rsidP="00775B39">
            <w:pPr>
              <w:pStyle w:val="Akapitzlist"/>
              <w:numPr>
                <w:ilvl w:val="0"/>
                <w:numId w:val="27"/>
              </w:numPr>
              <w:spacing w:before="60" w:after="60"/>
              <w:ind w:left="497" w:hanging="283"/>
              <w:rPr>
                <w:rFonts w:asciiTheme="minorHAnsi" w:hAnsiTheme="minorHAnsi" w:cstheme="minorHAnsi"/>
                <w:bCs/>
                <w:sz w:val="22"/>
                <w:szCs w:val="22"/>
                <w:lang w:eastAsia="pl-PL"/>
              </w:rPr>
            </w:pPr>
            <w:r w:rsidRPr="00BC252F">
              <w:rPr>
                <w:rFonts w:asciiTheme="minorHAnsi" w:hAnsiTheme="minorHAnsi" w:cstheme="minorHAnsi"/>
                <w:bCs/>
                <w:sz w:val="22"/>
                <w:szCs w:val="22"/>
                <w:lang w:eastAsia="pl-PL"/>
              </w:rPr>
              <w:t xml:space="preserve">24 osoby </w:t>
            </w:r>
          </w:p>
          <w:p w14:paraId="2FD44E3B" w14:textId="48AAFC28" w:rsidR="00775B39" w:rsidRPr="00BC252F" w:rsidRDefault="00BC252F" w:rsidP="00775B39">
            <w:pPr>
              <w:pStyle w:val="Akapitzlist"/>
              <w:numPr>
                <w:ilvl w:val="0"/>
                <w:numId w:val="27"/>
              </w:numPr>
              <w:spacing w:before="60" w:after="60"/>
              <w:ind w:left="497" w:hanging="283"/>
              <w:rPr>
                <w:rFonts w:asciiTheme="minorHAnsi" w:hAnsiTheme="minorHAnsi" w:cstheme="minorHAnsi"/>
                <w:bCs/>
                <w:sz w:val="22"/>
                <w:szCs w:val="22"/>
                <w:lang w:eastAsia="pl-PL"/>
              </w:rPr>
            </w:pPr>
            <w:r w:rsidRPr="00BC252F">
              <w:rPr>
                <w:rFonts w:asciiTheme="minorHAnsi" w:hAnsiTheme="minorHAnsi" w:cstheme="minorHAnsi"/>
                <w:bCs/>
                <w:sz w:val="22"/>
                <w:szCs w:val="22"/>
                <w:lang w:eastAsia="pl-PL"/>
              </w:rPr>
              <w:t>351</w:t>
            </w:r>
            <w:r w:rsidR="00775B39" w:rsidRPr="00BC252F">
              <w:rPr>
                <w:rFonts w:asciiTheme="minorHAnsi" w:hAnsiTheme="minorHAnsi" w:cstheme="minorHAnsi"/>
                <w:bCs/>
                <w:sz w:val="22"/>
                <w:szCs w:val="22"/>
                <w:lang w:eastAsia="pl-PL"/>
              </w:rPr>
              <w:t xml:space="preserve"> osób </w:t>
            </w:r>
          </w:p>
          <w:p w14:paraId="7EC9F2AA" w14:textId="51DB0020" w:rsidR="00775B39" w:rsidRPr="00BC252F" w:rsidRDefault="00BC252F" w:rsidP="00775B39">
            <w:pPr>
              <w:pStyle w:val="Akapitzlist"/>
              <w:numPr>
                <w:ilvl w:val="0"/>
                <w:numId w:val="27"/>
              </w:numPr>
              <w:spacing w:before="60" w:after="60"/>
              <w:ind w:left="497" w:hanging="283"/>
              <w:rPr>
                <w:rFonts w:asciiTheme="minorHAnsi" w:hAnsiTheme="minorHAnsi" w:cstheme="minorHAnsi"/>
                <w:bCs/>
                <w:sz w:val="22"/>
                <w:szCs w:val="22"/>
                <w:lang w:eastAsia="pl-PL"/>
              </w:rPr>
            </w:pPr>
            <w:r w:rsidRPr="00BC252F">
              <w:rPr>
                <w:rFonts w:asciiTheme="minorHAnsi" w:hAnsiTheme="minorHAnsi" w:cstheme="minorHAnsi"/>
                <w:bCs/>
                <w:sz w:val="22"/>
                <w:szCs w:val="22"/>
                <w:lang w:eastAsia="pl-PL"/>
              </w:rPr>
              <w:t>140</w:t>
            </w:r>
            <w:r w:rsidR="00775B39" w:rsidRPr="00BC252F">
              <w:rPr>
                <w:rFonts w:asciiTheme="minorHAnsi" w:hAnsiTheme="minorHAnsi" w:cstheme="minorHAnsi"/>
                <w:bCs/>
                <w:sz w:val="22"/>
                <w:szCs w:val="22"/>
                <w:lang w:eastAsia="pl-PL"/>
              </w:rPr>
              <w:t xml:space="preserve"> osób</w:t>
            </w:r>
          </w:p>
          <w:p w14:paraId="246F5DAB" w14:textId="3B233CA9" w:rsidR="00775B39" w:rsidRPr="00192F8D" w:rsidRDefault="00775B39" w:rsidP="00BC252F">
            <w:pPr>
              <w:pStyle w:val="Akapitzlist"/>
              <w:numPr>
                <w:ilvl w:val="0"/>
                <w:numId w:val="27"/>
              </w:numPr>
              <w:spacing w:before="60" w:after="60"/>
              <w:ind w:left="497" w:hanging="283"/>
              <w:rPr>
                <w:rFonts w:asciiTheme="minorHAnsi" w:hAnsiTheme="minorHAnsi" w:cstheme="minorHAnsi"/>
                <w:bCs/>
                <w:sz w:val="22"/>
                <w:szCs w:val="22"/>
                <w:lang w:eastAsia="pl-PL"/>
              </w:rPr>
            </w:pPr>
            <w:r w:rsidRPr="00BC252F">
              <w:rPr>
                <w:rFonts w:asciiTheme="minorHAnsi" w:hAnsiTheme="minorHAnsi" w:cstheme="minorHAnsi"/>
                <w:bCs/>
                <w:sz w:val="22"/>
                <w:szCs w:val="22"/>
                <w:lang w:eastAsia="pl-PL"/>
              </w:rPr>
              <w:t>9 osób (</w:t>
            </w:r>
            <w:r w:rsidR="00BC252F" w:rsidRPr="00BC252F">
              <w:rPr>
                <w:rFonts w:asciiTheme="minorHAnsi" w:hAnsiTheme="minorHAnsi" w:cstheme="minorHAnsi"/>
                <w:bCs/>
                <w:sz w:val="22"/>
                <w:szCs w:val="22"/>
                <w:lang w:eastAsia="pl-PL"/>
              </w:rPr>
              <w:t xml:space="preserve">740 </w:t>
            </w:r>
            <w:r w:rsidRPr="00BC252F">
              <w:rPr>
                <w:rFonts w:asciiTheme="minorHAnsi" w:hAnsiTheme="minorHAnsi" w:cstheme="minorHAnsi"/>
                <w:bCs/>
                <w:sz w:val="22"/>
                <w:szCs w:val="22"/>
                <w:lang w:eastAsia="pl-PL"/>
              </w:rPr>
              <w:t>osobodni)</w:t>
            </w:r>
          </w:p>
        </w:tc>
      </w:tr>
      <w:tr w:rsidR="00775B39" w:rsidRPr="00BE705F" w14:paraId="122B0AFA" w14:textId="77777777" w:rsidTr="00C52AEB">
        <w:trPr>
          <w:trHeight w:val="181"/>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188C813"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cudzoziemców korzystających z programów i projektów integracji i wsparcia</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7707843" w14:textId="77777777" w:rsidR="00775B39" w:rsidRPr="00BE705F" w:rsidRDefault="00775B39" w:rsidP="00C52AEB">
            <w:pPr>
              <w:spacing w:before="60" w:after="60"/>
              <w:jc w:val="center"/>
              <w:rPr>
                <w:rFonts w:asciiTheme="minorHAnsi" w:hAnsiTheme="minorHAnsi" w:cstheme="minorHAnsi"/>
                <w:bCs/>
                <w:sz w:val="22"/>
                <w:szCs w:val="22"/>
                <w:lang w:eastAsia="pl-PL"/>
              </w:rPr>
            </w:pPr>
            <w:r>
              <w:rPr>
                <w:rFonts w:asciiTheme="minorHAnsi" w:hAnsiTheme="minorHAnsi" w:cstheme="minorHAnsi"/>
                <w:bCs/>
                <w:sz w:val="22"/>
                <w:szCs w:val="22"/>
                <w:lang w:eastAsia="pl-PL"/>
              </w:rPr>
              <w:t>---</w:t>
            </w:r>
          </w:p>
        </w:tc>
        <w:tc>
          <w:tcPr>
            <w:tcW w:w="3286" w:type="dxa"/>
            <w:tcBorders>
              <w:top w:val="single" w:sz="4" w:space="0" w:color="auto"/>
              <w:left w:val="single" w:sz="4" w:space="0" w:color="auto"/>
              <w:bottom w:val="single" w:sz="4" w:space="0" w:color="auto"/>
              <w:right w:val="single" w:sz="4" w:space="0" w:color="auto"/>
            </w:tcBorders>
            <w:vAlign w:val="center"/>
          </w:tcPr>
          <w:p w14:paraId="10C289BE" w14:textId="77777777" w:rsidR="00775B39" w:rsidRPr="00BE705F" w:rsidRDefault="00775B39" w:rsidP="00C52AEB">
            <w:pPr>
              <w:spacing w:before="60" w:after="60"/>
              <w:jc w:val="center"/>
              <w:rPr>
                <w:rFonts w:asciiTheme="minorHAnsi" w:hAnsiTheme="minorHAnsi" w:cstheme="minorHAnsi"/>
                <w:bCs/>
                <w:sz w:val="22"/>
                <w:szCs w:val="22"/>
                <w:lang w:eastAsia="pl-PL"/>
              </w:rPr>
            </w:pPr>
            <w:r>
              <w:rPr>
                <w:rFonts w:asciiTheme="minorHAnsi" w:hAnsiTheme="minorHAnsi" w:cstheme="minorHAnsi"/>
                <w:bCs/>
                <w:sz w:val="22"/>
                <w:szCs w:val="22"/>
                <w:lang w:eastAsia="pl-PL"/>
              </w:rPr>
              <w:t>---</w:t>
            </w:r>
          </w:p>
        </w:tc>
      </w:tr>
    </w:tbl>
    <w:p w14:paraId="1850E134" w14:textId="77777777" w:rsidR="00775B39" w:rsidRDefault="00775B39" w:rsidP="00775B39">
      <w:pPr>
        <w:spacing w:after="200" w:line="360" w:lineRule="auto"/>
        <w:rPr>
          <w:rFonts w:asciiTheme="minorHAnsi" w:hAnsiTheme="minorHAnsi" w:cstheme="minorHAnsi"/>
          <w:b/>
          <w:sz w:val="28"/>
          <w:szCs w:val="28"/>
        </w:rPr>
      </w:pPr>
    </w:p>
    <w:p w14:paraId="71DC4D32" w14:textId="77777777" w:rsidR="00775B39" w:rsidRDefault="00775B39" w:rsidP="00775B39">
      <w:pPr>
        <w:spacing w:after="200" w:line="360" w:lineRule="auto"/>
        <w:rPr>
          <w:rFonts w:asciiTheme="minorHAnsi" w:hAnsiTheme="minorHAnsi" w:cstheme="minorHAnsi"/>
          <w:b/>
          <w:sz w:val="28"/>
          <w:szCs w:val="28"/>
        </w:rPr>
      </w:pPr>
    </w:p>
    <w:p w14:paraId="2B8A780B" w14:textId="77777777" w:rsidR="00775B39" w:rsidRDefault="00775B39" w:rsidP="00775B39">
      <w:pPr>
        <w:spacing w:after="200" w:line="360" w:lineRule="auto"/>
        <w:rPr>
          <w:rFonts w:asciiTheme="minorHAnsi" w:hAnsiTheme="minorHAnsi" w:cstheme="minorHAnsi"/>
          <w:b/>
          <w:sz w:val="28"/>
          <w:szCs w:val="28"/>
        </w:rPr>
      </w:pPr>
    </w:p>
    <w:p w14:paraId="454BD269" w14:textId="77777777" w:rsidR="00775B39" w:rsidRDefault="00775B39" w:rsidP="00775B39">
      <w:pPr>
        <w:spacing w:after="200" w:line="360" w:lineRule="auto"/>
        <w:rPr>
          <w:rFonts w:asciiTheme="minorHAnsi" w:hAnsiTheme="minorHAnsi" w:cstheme="minorHAnsi"/>
          <w:b/>
          <w:sz w:val="28"/>
          <w:szCs w:val="28"/>
        </w:rPr>
      </w:pPr>
    </w:p>
    <w:p w14:paraId="08D3E682" w14:textId="77777777" w:rsidR="00775B39" w:rsidRPr="000B2E7A" w:rsidRDefault="00775B39" w:rsidP="00775B39">
      <w:pPr>
        <w:spacing w:after="200" w:line="360" w:lineRule="auto"/>
        <w:rPr>
          <w:rFonts w:asciiTheme="minorHAnsi" w:hAnsiTheme="minorHAnsi" w:cstheme="minorHAnsi"/>
          <w:b/>
          <w:sz w:val="28"/>
          <w:szCs w:val="28"/>
        </w:rPr>
      </w:pPr>
      <w:r w:rsidRPr="00BE705F">
        <w:rPr>
          <w:rFonts w:asciiTheme="minorHAnsi" w:hAnsiTheme="minorHAnsi" w:cstheme="minorHAnsi"/>
          <w:b/>
          <w:sz w:val="28"/>
          <w:szCs w:val="28"/>
        </w:rPr>
        <w:lastRenderedPageBreak/>
        <w:t>II</w:t>
      </w:r>
      <w:r>
        <w:rPr>
          <w:rFonts w:asciiTheme="minorHAnsi" w:hAnsiTheme="minorHAnsi" w:cstheme="minorHAnsi"/>
          <w:b/>
          <w:sz w:val="28"/>
          <w:szCs w:val="28"/>
        </w:rPr>
        <w:t>I</w:t>
      </w:r>
      <w:r w:rsidRPr="00BE705F">
        <w:rPr>
          <w:rFonts w:asciiTheme="minorHAnsi" w:hAnsiTheme="minorHAnsi" w:cstheme="minorHAnsi"/>
          <w:b/>
          <w:sz w:val="28"/>
          <w:szCs w:val="28"/>
        </w:rPr>
        <w:t xml:space="preserve"> EDUKACJA, KULTURA, REKREACJA</w:t>
      </w:r>
    </w:p>
    <w:p w14:paraId="443EACF8" w14:textId="77777777" w:rsidR="00775B39" w:rsidRPr="002329B4" w:rsidRDefault="00775B39" w:rsidP="00775B39">
      <w:pPr>
        <w:spacing w:line="360" w:lineRule="auto"/>
        <w:ind w:firstLine="709"/>
        <w:jc w:val="both"/>
        <w:rPr>
          <w:rFonts w:asciiTheme="minorHAnsi" w:eastAsiaTheme="minorHAnsi" w:hAnsiTheme="minorHAnsi" w:cstheme="minorHAnsi"/>
          <w:sz w:val="22"/>
          <w:szCs w:val="22"/>
          <w:lang w:eastAsia="en-US"/>
        </w:rPr>
      </w:pPr>
      <w:r w:rsidRPr="002329B4">
        <w:rPr>
          <w:rFonts w:asciiTheme="minorHAnsi" w:eastAsiaTheme="minorHAnsi" w:hAnsiTheme="minorHAnsi" w:cstheme="minorHAnsi"/>
          <w:sz w:val="22"/>
          <w:szCs w:val="22"/>
          <w:lang w:eastAsia="en-US"/>
        </w:rPr>
        <w:t>W każdej sopockiej placówce organizowane są dodatkowe godziny finansowane przez Gminę Miasta Sopotu zgodnie z potrzebami przedstawianymi przez Dyrektorów. W 2019 roku wskaźnik wyniósł 0,58.</w:t>
      </w:r>
    </w:p>
    <w:p w14:paraId="337E7239" w14:textId="59A0B892" w:rsidR="00775B39" w:rsidRPr="004B4801" w:rsidRDefault="00775B39" w:rsidP="00775B39">
      <w:pPr>
        <w:spacing w:line="360" w:lineRule="auto"/>
        <w:ind w:firstLine="709"/>
        <w:jc w:val="both"/>
        <w:rPr>
          <w:rFonts w:asciiTheme="minorHAnsi" w:eastAsiaTheme="minorHAnsi" w:hAnsiTheme="minorHAnsi" w:cstheme="minorHAnsi"/>
          <w:sz w:val="22"/>
          <w:szCs w:val="22"/>
          <w:lang w:eastAsia="en-US"/>
        </w:rPr>
      </w:pPr>
      <w:r w:rsidRPr="002329B4">
        <w:rPr>
          <w:rFonts w:asciiTheme="minorHAnsi" w:eastAsiaTheme="minorHAnsi" w:hAnsiTheme="minorHAnsi" w:cstheme="minorHAnsi"/>
          <w:sz w:val="22"/>
          <w:szCs w:val="22"/>
          <w:lang w:eastAsia="en-US"/>
        </w:rPr>
        <w:t xml:space="preserve">W sopockich placówkach oświatowych prowadzone jest wiele programów i zajęć edukacyjnych (programy autorskie i innowacyjne stanowiące uzupełnienie ramowego programu nauczania) między innymi są to: program „Lubię szkołę”, program „indywidualni.pl, </w:t>
      </w:r>
      <w:proofErr w:type="spellStart"/>
      <w:r w:rsidRPr="002329B4">
        <w:rPr>
          <w:rFonts w:asciiTheme="minorHAnsi" w:eastAsiaTheme="minorHAnsi" w:hAnsiTheme="minorHAnsi" w:cstheme="minorHAnsi"/>
          <w:sz w:val="22"/>
          <w:szCs w:val="22"/>
          <w:lang w:eastAsia="en-US"/>
        </w:rPr>
        <w:t>tutoring</w:t>
      </w:r>
      <w:proofErr w:type="spellEnd"/>
      <w:r w:rsidRPr="002329B4">
        <w:rPr>
          <w:rFonts w:asciiTheme="minorHAnsi" w:eastAsiaTheme="minorHAnsi" w:hAnsiTheme="minorHAnsi" w:cstheme="minorHAnsi"/>
          <w:sz w:val="22"/>
          <w:szCs w:val="22"/>
          <w:lang w:eastAsia="en-US"/>
        </w:rPr>
        <w:t xml:space="preserve"> dla szkół ponadpodstawowych, zajęcia wyrównawcze, terapia pedagogiczna, robotyka, czy  zajęcia rozwijające zainteresowania – taneczne, teatralne oraz karate. </w:t>
      </w:r>
      <w:r w:rsidRPr="000619EE">
        <w:rPr>
          <w:rFonts w:asciiTheme="minorHAnsi" w:eastAsiaTheme="minorHAnsi" w:hAnsiTheme="minorHAnsi" w:cstheme="minorHAnsi"/>
          <w:b/>
          <w:sz w:val="22"/>
          <w:szCs w:val="22"/>
          <w:lang w:eastAsia="en-US"/>
        </w:rPr>
        <w:t xml:space="preserve">W 2019 roku zrealizowano 185 programów </w:t>
      </w:r>
      <w:r w:rsidR="00BC252F">
        <w:rPr>
          <w:rFonts w:asciiTheme="minorHAnsi" w:eastAsiaTheme="minorHAnsi" w:hAnsiTheme="minorHAnsi" w:cstheme="minorHAnsi"/>
          <w:b/>
          <w:sz w:val="22"/>
          <w:szCs w:val="22"/>
          <w:lang w:eastAsia="en-US"/>
        </w:rPr>
        <w:br/>
      </w:r>
      <w:r w:rsidRPr="000619EE">
        <w:rPr>
          <w:rFonts w:asciiTheme="minorHAnsi" w:eastAsiaTheme="minorHAnsi" w:hAnsiTheme="minorHAnsi" w:cstheme="minorHAnsi"/>
          <w:b/>
          <w:sz w:val="22"/>
          <w:szCs w:val="22"/>
          <w:lang w:eastAsia="en-US"/>
        </w:rPr>
        <w:t>i zajęć edukacyjnych, podczas których skorzystało 7159 uczestników.</w:t>
      </w:r>
      <w:r w:rsidRPr="004B4801">
        <w:rPr>
          <w:rFonts w:asciiTheme="minorHAnsi" w:eastAsiaTheme="minorHAnsi" w:hAnsiTheme="minorHAnsi" w:cstheme="minorHAnsi"/>
          <w:sz w:val="22"/>
          <w:szCs w:val="22"/>
          <w:lang w:eastAsia="en-US"/>
        </w:rPr>
        <w:t xml:space="preserve"> </w:t>
      </w:r>
    </w:p>
    <w:p w14:paraId="14F0BD2A" w14:textId="77777777" w:rsidR="00775B39" w:rsidRPr="004B4801" w:rsidRDefault="00775B39" w:rsidP="00775B39">
      <w:pPr>
        <w:spacing w:line="360" w:lineRule="auto"/>
        <w:ind w:firstLine="709"/>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W Sopocie funkcjonuje jedna szkoła specjalna (Zespół Szkół Specjalnych Nr 5 w Sopocie) oraz trzy szkoły podstawowe z oddziałami integracyjnymi (Szkoła Podstawowa Nr 1, 8 oraz 9). 66,4 % uczniów niepełnosprawnych uczestniczyła w dodatkowych zajęciach  pozalekcyjnych i projektach  edukacyjnych.</w:t>
      </w:r>
    </w:p>
    <w:p w14:paraId="7295C088" w14:textId="05D596EE" w:rsidR="00775B39" w:rsidRPr="004B4801" w:rsidRDefault="00775B39" w:rsidP="00775B39">
      <w:pPr>
        <w:spacing w:line="360" w:lineRule="auto"/>
        <w:ind w:firstLine="709"/>
        <w:jc w:val="both"/>
        <w:rPr>
          <w:rFonts w:asciiTheme="minorHAnsi" w:eastAsiaTheme="minorHAnsi" w:hAnsiTheme="minorHAnsi" w:cstheme="minorHAnsi"/>
          <w:sz w:val="22"/>
          <w:szCs w:val="22"/>
          <w:lang w:val="en-US" w:eastAsia="en-US"/>
        </w:rPr>
      </w:pPr>
      <w:r w:rsidRPr="004B4801">
        <w:rPr>
          <w:rFonts w:asciiTheme="minorHAnsi" w:eastAsiaTheme="minorHAnsi" w:hAnsiTheme="minorHAnsi" w:cstheme="minorHAnsi"/>
          <w:sz w:val="22"/>
          <w:szCs w:val="22"/>
          <w:lang w:eastAsia="en-US"/>
        </w:rPr>
        <w:t xml:space="preserve">W Sopocie realizowane są również projekty nastawione na rozwój kształcenia zawodowego </w:t>
      </w:r>
      <w:r w:rsidR="00BC252F">
        <w:rPr>
          <w:rFonts w:asciiTheme="minorHAnsi" w:eastAsiaTheme="minorHAnsi" w:hAnsiTheme="minorHAnsi" w:cstheme="minorHAnsi"/>
          <w:sz w:val="22"/>
          <w:szCs w:val="22"/>
          <w:lang w:eastAsia="en-US"/>
        </w:rPr>
        <w:br/>
      </w:r>
      <w:r w:rsidRPr="004B4801">
        <w:rPr>
          <w:rFonts w:asciiTheme="minorHAnsi" w:eastAsiaTheme="minorHAnsi" w:hAnsiTheme="minorHAnsi" w:cstheme="minorHAnsi"/>
          <w:sz w:val="22"/>
          <w:szCs w:val="22"/>
          <w:lang w:eastAsia="en-US"/>
        </w:rPr>
        <w:t xml:space="preserve">i ustawicznego - INCAS- Podnoszenie jakości międzynarodowych praktyk zawodowych (ang. </w:t>
      </w:r>
      <w:proofErr w:type="spellStart"/>
      <w:r w:rsidRPr="004B4801">
        <w:rPr>
          <w:rFonts w:asciiTheme="minorHAnsi" w:eastAsiaTheme="minorHAnsi" w:hAnsiTheme="minorHAnsi" w:cstheme="minorHAnsi"/>
          <w:sz w:val="22"/>
          <w:szCs w:val="22"/>
          <w:lang w:eastAsia="en-US"/>
        </w:rPr>
        <w:t>INcreasing</w:t>
      </w:r>
      <w:proofErr w:type="spellEnd"/>
      <w:r w:rsidRPr="004B4801">
        <w:rPr>
          <w:rFonts w:asciiTheme="minorHAnsi" w:eastAsiaTheme="minorHAnsi" w:hAnsiTheme="minorHAnsi" w:cstheme="minorHAnsi"/>
          <w:sz w:val="22"/>
          <w:szCs w:val="22"/>
          <w:lang w:eastAsia="en-US"/>
        </w:rPr>
        <w:t xml:space="preserve"> </w:t>
      </w:r>
      <w:proofErr w:type="spellStart"/>
      <w:r w:rsidRPr="004B4801">
        <w:rPr>
          <w:rFonts w:asciiTheme="minorHAnsi" w:eastAsiaTheme="minorHAnsi" w:hAnsiTheme="minorHAnsi" w:cstheme="minorHAnsi"/>
          <w:sz w:val="22"/>
          <w:szCs w:val="22"/>
          <w:lang w:eastAsia="en-US"/>
        </w:rPr>
        <w:t>impaCt</w:t>
      </w:r>
      <w:proofErr w:type="spellEnd"/>
      <w:r w:rsidRPr="004B4801">
        <w:rPr>
          <w:rFonts w:asciiTheme="minorHAnsi" w:eastAsiaTheme="minorHAnsi" w:hAnsiTheme="minorHAnsi" w:cstheme="minorHAnsi"/>
          <w:sz w:val="22"/>
          <w:szCs w:val="22"/>
          <w:lang w:eastAsia="en-US"/>
        </w:rPr>
        <w:t xml:space="preserve"> in </w:t>
      </w:r>
      <w:proofErr w:type="spellStart"/>
      <w:r w:rsidRPr="004B4801">
        <w:rPr>
          <w:rFonts w:asciiTheme="minorHAnsi" w:eastAsiaTheme="minorHAnsi" w:hAnsiTheme="minorHAnsi" w:cstheme="minorHAnsi"/>
          <w:sz w:val="22"/>
          <w:szCs w:val="22"/>
          <w:lang w:eastAsia="en-US"/>
        </w:rPr>
        <w:t>internAtional</w:t>
      </w:r>
      <w:proofErr w:type="spellEnd"/>
      <w:r w:rsidRPr="004B4801">
        <w:rPr>
          <w:rFonts w:asciiTheme="minorHAnsi" w:eastAsiaTheme="minorHAnsi" w:hAnsiTheme="minorHAnsi" w:cstheme="minorHAnsi"/>
          <w:sz w:val="22"/>
          <w:szCs w:val="22"/>
          <w:lang w:eastAsia="en-US"/>
        </w:rPr>
        <w:t xml:space="preserve"> </w:t>
      </w:r>
      <w:proofErr w:type="spellStart"/>
      <w:r w:rsidRPr="004B4801">
        <w:rPr>
          <w:rFonts w:asciiTheme="minorHAnsi" w:eastAsiaTheme="minorHAnsi" w:hAnsiTheme="minorHAnsi" w:cstheme="minorHAnsi"/>
          <w:sz w:val="22"/>
          <w:szCs w:val="22"/>
          <w:lang w:eastAsia="en-US"/>
        </w:rPr>
        <w:t>work</w:t>
      </w:r>
      <w:proofErr w:type="spellEnd"/>
      <w:r w:rsidRPr="004B4801">
        <w:rPr>
          <w:rFonts w:asciiTheme="minorHAnsi" w:eastAsiaTheme="minorHAnsi" w:hAnsiTheme="minorHAnsi" w:cstheme="minorHAnsi"/>
          <w:sz w:val="22"/>
          <w:szCs w:val="22"/>
          <w:lang w:eastAsia="en-US"/>
        </w:rPr>
        <w:t xml:space="preserve"> </w:t>
      </w:r>
      <w:proofErr w:type="spellStart"/>
      <w:r w:rsidRPr="004B4801">
        <w:rPr>
          <w:rFonts w:asciiTheme="minorHAnsi" w:eastAsiaTheme="minorHAnsi" w:hAnsiTheme="minorHAnsi" w:cstheme="minorHAnsi"/>
          <w:sz w:val="22"/>
          <w:szCs w:val="22"/>
          <w:lang w:eastAsia="en-US"/>
        </w:rPr>
        <w:t>placementS</w:t>
      </w:r>
      <w:proofErr w:type="spellEnd"/>
      <w:r w:rsidRPr="004B4801">
        <w:rPr>
          <w:rFonts w:asciiTheme="minorHAnsi" w:eastAsiaTheme="minorHAnsi" w:hAnsiTheme="minorHAnsi" w:cstheme="minorHAnsi"/>
          <w:sz w:val="22"/>
          <w:szCs w:val="22"/>
          <w:lang w:eastAsia="en-US"/>
        </w:rPr>
        <w:t xml:space="preserve">), Dobra szkoła = dobry zawód, atrakcyjna praca oraz  Remont, modernizacja i wyposażenie Centrum Kształcenia Ustawicznego im. Bohaterów Wybrzeża w Sopocie oraz Zespołu Szkół Handlowych w Sopocie jako elementów regionalnej sieci szkolnictwa zawodowego oraz SEAL - Przez edukację do aktywnego życia (ang.  </w:t>
      </w:r>
      <w:r w:rsidRPr="004B4801">
        <w:rPr>
          <w:rFonts w:asciiTheme="minorHAnsi" w:eastAsiaTheme="minorHAnsi" w:hAnsiTheme="minorHAnsi" w:cstheme="minorHAnsi"/>
          <w:sz w:val="22"/>
          <w:szCs w:val="22"/>
          <w:lang w:val="en-US" w:eastAsia="en-US"/>
        </w:rPr>
        <w:t xml:space="preserve">Senior Education for Active Living- SEAL), </w:t>
      </w:r>
      <w:proofErr w:type="spellStart"/>
      <w:r w:rsidRPr="004B4801">
        <w:rPr>
          <w:rFonts w:asciiTheme="minorHAnsi" w:eastAsiaTheme="minorHAnsi" w:hAnsiTheme="minorHAnsi" w:cstheme="minorHAnsi"/>
          <w:sz w:val="22"/>
          <w:szCs w:val="22"/>
          <w:lang w:val="en-US" w:eastAsia="en-US"/>
        </w:rPr>
        <w:t>który</w:t>
      </w:r>
      <w:proofErr w:type="spellEnd"/>
      <w:r w:rsidRPr="004B4801">
        <w:rPr>
          <w:rFonts w:asciiTheme="minorHAnsi" w:eastAsiaTheme="minorHAnsi" w:hAnsiTheme="minorHAnsi" w:cstheme="minorHAnsi"/>
          <w:sz w:val="22"/>
          <w:szCs w:val="22"/>
          <w:lang w:val="en-US" w:eastAsia="en-US"/>
        </w:rPr>
        <w:t xml:space="preserve"> </w:t>
      </w:r>
      <w:proofErr w:type="spellStart"/>
      <w:r w:rsidRPr="004B4801">
        <w:rPr>
          <w:rFonts w:asciiTheme="minorHAnsi" w:eastAsiaTheme="minorHAnsi" w:hAnsiTheme="minorHAnsi" w:cstheme="minorHAnsi"/>
          <w:sz w:val="22"/>
          <w:szCs w:val="22"/>
          <w:lang w:val="en-US" w:eastAsia="en-US"/>
        </w:rPr>
        <w:t>skierowany</w:t>
      </w:r>
      <w:proofErr w:type="spellEnd"/>
      <w:r w:rsidRPr="004B4801">
        <w:rPr>
          <w:rFonts w:asciiTheme="minorHAnsi" w:eastAsiaTheme="minorHAnsi" w:hAnsiTheme="minorHAnsi" w:cstheme="minorHAnsi"/>
          <w:sz w:val="22"/>
          <w:szCs w:val="22"/>
          <w:lang w:val="en-US" w:eastAsia="en-US"/>
        </w:rPr>
        <w:t xml:space="preserve"> jest do </w:t>
      </w:r>
      <w:proofErr w:type="spellStart"/>
      <w:r w:rsidRPr="004B4801">
        <w:rPr>
          <w:rFonts w:asciiTheme="minorHAnsi" w:eastAsiaTheme="minorHAnsi" w:hAnsiTheme="minorHAnsi" w:cstheme="minorHAnsi"/>
          <w:sz w:val="22"/>
          <w:szCs w:val="22"/>
          <w:lang w:val="en-US" w:eastAsia="en-US"/>
        </w:rPr>
        <w:t>osób</w:t>
      </w:r>
      <w:proofErr w:type="spellEnd"/>
      <w:r w:rsidRPr="004B4801">
        <w:rPr>
          <w:rFonts w:asciiTheme="minorHAnsi" w:eastAsiaTheme="minorHAnsi" w:hAnsiTheme="minorHAnsi" w:cstheme="minorHAnsi"/>
          <w:sz w:val="22"/>
          <w:szCs w:val="22"/>
          <w:lang w:val="en-US" w:eastAsia="en-US"/>
        </w:rPr>
        <w:t xml:space="preserve"> </w:t>
      </w:r>
      <w:proofErr w:type="spellStart"/>
      <w:r w:rsidRPr="004B4801">
        <w:rPr>
          <w:rFonts w:asciiTheme="minorHAnsi" w:eastAsiaTheme="minorHAnsi" w:hAnsiTheme="minorHAnsi" w:cstheme="minorHAnsi"/>
          <w:sz w:val="22"/>
          <w:szCs w:val="22"/>
          <w:lang w:val="en-US" w:eastAsia="en-US"/>
        </w:rPr>
        <w:t>starszych</w:t>
      </w:r>
      <w:proofErr w:type="spellEnd"/>
      <w:r w:rsidRPr="004B4801">
        <w:rPr>
          <w:rFonts w:asciiTheme="minorHAnsi" w:eastAsiaTheme="minorHAnsi" w:hAnsiTheme="minorHAnsi" w:cstheme="minorHAnsi"/>
          <w:sz w:val="22"/>
          <w:szCs w:val="22"/>
          <w:lang w:val="en-US" w:eastAsia="en-US"/>
        </w:rPr>
        <w:t>.</w:t>
      </w:r>
    </w:p>
    <w:p w14:paraId="76081E29" w14:textId="77777777" w:rsidR="00775B39" w:rsidRPr="004B4801" w:rsidRDefault="00775B39" w:rsidP="00775B39">
      <w:pPr>
        <w:spacing w:line="360" w:lineRule="auto"/>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 xml:space="preserve">Projekty skierowane do osób starszych i nastawione na rozwój kształcenia zawodowego </w:t>
      </w:r>
      <w:r w:rsidRPr="004B4801">
        <w:rPr>
          <w:rFonts w:asciiTheme="minorHAnsi" w:eastAsiaTheme="minorHAnsi" w:hAnsiTheme="minorHAnsi" w:cstheme="minorHAnsi"/>
          <w:sz w:val="22"/>
          <w:szCs w:val="22"/>
          <w:lang w:eastAsia="en-US"/>
        </w:rPr>
        <w:br/>
        <w:t>i ustawicznego</w:t>
      </w:r>
    </w:p>
    <w:p w14:paraId="3079F55E" w14:textId="77777777" w:rsidR="00775B39" w:rsidRPr="004B4801" w:rsidRDefault="00775B39" w:rsidP="00775B39">
      <w:pPr>
        <w:numPr>
          <w:ilvl w:val="0"/>
          <w:numId w:val="25"/>
        </w:numPr>
        <w:spacing w:line="360" w:lineRule="auto"/>
        <w:jc w:val="both"/>
        <w:rPr>
          <w:rFonts w:asciiTheme="minorHAnsi" w:eastAsiaTheme="minorHAnsi" w:hAnsiTheme="minorHAnsi" w:cstheme="minorHAnsi"/>
          <w:i/>
          <w:iCs/>
          <w:sz w:val="22"/>
          <w:szCs w:val="22"/>
          <w:lang w:val="es-419" w:eastAsia="en-US"/>
        </w:rPr>
      </w:pPr>
      <w:r w:rsidRPr="004B4801">
        <w:rPr>
          <w:rFonts w:asciiTheme="minorHAnsi" w:eastAsiaTheme="minorHAnsi" w:hAnsiTheme="minorHAnsi" w:cstheme="minorHAnsi"/>
          <w:sz w:val="22"/>
          <w:szCs w:val="22"/>
          <w:lang w:eastAsia="en-US"/>
        </w:rPr>
        <w:t xml:space="preserve">SEAL - Przez edukację do aktywnego życia </w:t>
      </w:r>
      <w:r w:rsidRPr="004B4801">
        <w:rPr>
          <w:rFonts w:asciiTheme="minorHAnsi" w:eastAsiaTheme="minorHAnsi" w:hAnsiTheme="minorHAnsi" w:cstheme="minorHAnsi"/>
          <w:i/>
          <w:iCs/>
          <w:sz w:val="22"/>
          <w:szCs w:val="22"/>
          <w:lang w:eastAsia="en-US"/>
        </w:rPr>
        <w:t>(ang.  </w:t>
      </w:r>
      <w:r w:rsidRPr="004B4801">
        <w:rPr>
          <w:rFonts w:asciiTheme="minorHAnsi" w:eastAsiaTheme="minorHAnsi" w:hAnsiTheme="minorHAnsi" w:cstheme="minorHAnsi"/>
          <w:i/>
          <w:iCs/>
          <w:sz w:val="22"/>
          <w:szCs w:val="22"/>
          <w:lang w:val="es-419" w:eastAsia="en-US"/>
        </w:rPr>
        <w:t xml:space="preserve">Senior Education for Active Living- SEAL)      </w:t>
      </w:r>
    </w:p>
    <w:p w14:paraId="51C6F555" w14:textId="77777777" w:rsidR="00775B39" w:rsidRPr="004B4801" w:rsidRDefault="00775B39" w:rsidP="00775B39">
      <w:pPr>
        <w:spacing w:line="360" w:lineRule="auto"/>
        <w:ind w:firstLine="709"/>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iCs/>
          <w:sz w:val="22"/>
          <w:szCs w:val="22"/>
          <w:lang w:eastAsia="en-US"/>
        </w:rPr>
        <w:t xml:space="preserve">Okres: </w:t>
      </w:r>
      <w:r w:rsidRPr="004B4801">
        <w:rPr>
          <w:rFonts w:asciiTheme="minorHAnsi" w:eastAsiaTheme="minorHAnsi" w:hAnsiTheme="minorHAnsi" w:cstheme="minorHAnsi"/>
          <w:sz w:val="22"/>
          <w:szCs w:val="22"/>
          <w:lang w:eastAsia="en-US"/>
        </w:rPr>
        <w:t>01.12.2018-30.11.2020</w:t>
      </w:r>
    </w:p>
    <w:p w14:paraId="58BEA414" w14:textId="77777777" w:rsidR="00775B39" w:rsidRPr="004B4801" w:rsidRDefault="00775B39" w:rsidP="00775B39">
      <w:pPr>
        <w:spacing w:line="360" w:lineRule="auto"/>
        <w:ind w:firstLine="709"/>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iCs/>
          <w:sz w:val="22"/>
          <w:szCs w:val="22"/>
          <w:lang w:eastAsia="en-US"/>
        </w:rPr>
        <w:t>Program:</w:t>
      </w:r>
      <w:r w:rsidRPr="004B4801">
        <w:rPr>
          <w:rFonts w:asciiTheme="minorHAnsi" w:eastAsiaTheme="minorHAnsi" w:hAnsiTheme="minorHAnsi" w:cstheme="minorHAnsi"/>
          <w:sz w:val="22"/>
          <w:szCs w:val="22"/>
          <w:lang w:eastAsia="en-US"/>
        </w:rPr>
        <w:t xml:space="preserve"> Erasmus+, KA2. Edukacja dorosłych, Partnerstwa strategiczne</w:t>
      </w:r>
    </w:p>
    <w:p w14:paraId="24A98A2E" w14:textId="77777777" w:rsidR="00775B39" w:rsidRPr="004B4801" w:rsidRDefault="00775B39" w:rsidP="00775B39">
      <w:pPr>
        <w:numPr>
          <w:ilvl w:val="0"/>
          <w:numId w:val="25"/>
        </w:numPr>
        <w:spacing w:line="360" w:lineRule="auto"/>
        <w:jc w:val="both"/>
        <w:rPr>
          <w:rFonts w:asciiTheme="minorHAnsi" w:eastAsiaTheme="minorHAnsi" w:hAnsiTheme="minorHAnsi" w:cstheme="minorHAnsi"/>
          <w:iCs/>
          <w:sz w:val="22"/>
          <w:szCs w:val="22"/>
          <w:lang w:eastAsia="en-US"/>
        </w:rPr>
      </w:pPr>
      <w:r w:rsidRPr="004B4801">
        <w:rPr>
          <w:rFonts w:asciiTheme="minorHAnsi" w:eastAsiaTheme="minorHAnsi" w:hAnsiTheme="minorHAnsi" w:cstheme="minorHAnsi"/>
          <w:sz w:val="22"/>
          <w:szCs w:val="22"/>
          <w:lang w:eastAsia="en-US"/>
        </w:rPr>
        <w:t>ODYSSEIA - Integracja międzypokoleniowa przez wydarzenia sportowe</w:t>
      </w:r>
      <w:r w:rsidRPr="004B4801">
        <w:rPr>
          <w:rFonts w:asciiTheme="minorHAnsi" w:eastAsiaTheme="minorHAnsi" w:hAnsiTheme="minorHAnsi" w:cstheme="minorHAnsi"/>
          <w:iCs/>
          <w:sz w:val="22"/>
          <w:szCs w:val="22"/>
          <w:lang w:eastAsia="en-US"/>
        </w:rPr>
        <w:t> </w:t>
      </w:r>
      <w:r w:rsidRPr="004B4801">
        <w:rPr>
          <w:rFonts w:asciiTheme="minorHAnsi" w:eastAsiaTheme="minorHAnsi" w:hAnsiTheme="minorHAnsi" w:cstheme="minorHAnsi"/>
          <w:i/>
          <w:iCs/>
          <w:sz w:val="22"/>
          <w:szCs w:val="22"/>
          <w:lang w:eastAsia="en-US"/>
        </w:rPr>
        <w:t xml:space="preserve">(ang. </w:t>
      </w:r>
      <w:proofErr w:type="spellStart"/>
      <w:r w:rsidRPr="004B4801">
        <w:rPr>
          <w:rFonts w:asciiTheme="minorHAnsi" w:eastAsiaTheme="minorHAnsi" w:hAnsiTheme="minorHAnsi" w:cstheme="minorHAnsi"/>
          <w:i/>
          <w:iCs/>
          <w:sz w:val="22"/>
          <w:szCs w:val="22"/>
          <w:lang w:eastAsia="en-US"/>
        </w:rPr>
        <w:t>Youth</w:t>
      </w:r>
      <w:proofErr w:type="spellEnd"/>
      <w:r w:rsidRPr="004B4801">
        <w:rPr>
          <w:rFonts w:asciiTheme="minorHAnsi" w:eastAsiaTheme="minorHAnsi" w:hAnsiTheme="minorHAnsi" w:cstheme="minorHAnsi"/>
          <w:i/>
          <w:iCs/>
          <w:sz w:val="22"/>
          <w:szCs w:val="22"/>
          <w:lang w:eastAsia="en-US"/>
        </w:rPr>
        <w:t xml:space="preserve"> and Senior Integration Through </w:t>
      </w:r>
      <w:proofErr w:type="spellStart"/>
      <w:r w:rsidRPr="004B4801">
        <w:rPr>
          <w:rFonts w:asciiTheme="minorHAnsi" w:eastAsiaTheme="minorHAnsi" w:hAnsiTheme="minorHAnsi" w:cstheme="minorHAnsi"/>
          <w:i/>
          <w:iCs/>
          <w:sz w:val="22"/>
          <w:szCs w:val="22"/>
          <w:lang w:eastAsia="en-US"/>
        </w:rPr>
        <w:t>Diverse</w:t>
      </w:r>
      <w:proofErr w:type="spellEnd"/>
      <w:r w:rsidRPr="004B4801">
        <w:rPr>
          <w:rFonts w:asciiTheme="minorHAnsi" w:eastAsiaTheme="minorHAnsi" w:hAnsiTheme="minorHAnsi" w:cstheme="minorHAnsi"/>
          <w:i/>
          <w:iCs/>
          <w:sz w:val="22"/>
          <w:szCs w:val="22"/>
          <w:lang w:eastAsia="en-US"/>
        </w:rPr>
        <w:t xml:space="preserve"> Sport </w:t>
      </w:r>
      <w:proofErr w:type="spellStart"/>
      <w:r w:rsidRPr="004B4801">
        <w:rPr>
          <w:rFonts w:asciiTheme="minorHAnsi" w:eastAsiaTheme="minorHAnsi" w:hAnsiTheme="minorHAnsi" w:cstheme="minorHAnsi"/>
          <w:i/>
          <w:iCs/>
          <w:sz w:val="22"/>
          <w:szCs w:val="22"/>
          <w:lang w:eastAsia="en-US"/>
        </w:rPr>
        <w:t>Events</w:t>
      </w:r>
      <w:proofErr w:type="spellEnd"/>
      <w:r w:rsidRPr="004B4801">
        <w:rPr>
          <w:rFonts w:asciiTheme="minorHAnsi" w:eastAsiaTheme="minorHAnsi" w:hAnsiTheme="minorHAnsi" w:cstheme="minorHAnsi"/>
          <w:i/>
          <w:iCs/>
          <w:sz w:val="22"/>
          <w:szCs w:val="22"/>
          <w:lang w:eastAsia="en-US"/>
        </w:rPr>
        <w:t>)</w:t>
      </w:r>
    </w:p>
    <w:p w14:paraId="1726C44E" w14:textId="77777777" w:rsidR="00775B39" w:rsidRPr="004B4801" w:rsidRDefault="00775B39" w:rsidP="00775B39">
      <w:pPr>
        <w:spacing w:line="360" w:lineRule="auto"/>
        <w:ind w:firstLine="709"/>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iCs/>
          <w:sz w:val="22"/>
          <w:szCs w:val="22"/>
          <w:lang w:eastAsia="en-US"/>
        </w:rPr>
        <w:t>Okres: 01.</w:t>
      </w:r>
      <w:r w:rsidRPr="004B4801">
        <w:rPr>
          <w:rFonts w:asciiTheme="minorHAnsi" w:eastAsiaTheme="minorHAnsi" w:hAnsiTheme="minorHAnsi" w:cstheme="minorHAnsi"/>
          <w:sz w:val="22"/>
          <w:szCs w:val="22"/>
          <w:lang w:eastAsia="en-US"/>
        </w:rPr>
        <w:t>01.2019-30.06.2020</w:t>
      </w:r>
    </w:p>
    <w:p w14:paraId="4545A3A6" w14:textId="55AE52A1" w:rsidR="00775B39" w:rsidRPr="004B4801" w:rsidRDefault="00775B39" w:rsidP="00775B39">
      <w:pPr>
        <w:spacing w:line="360" w:lineRule="auto"/>
        <w:ind w:firstLine="709"/>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iCs/>
          <w:sz w:val="22"/>
          <w:szCs w:val="22"/>
          <w:lang w:eastAsia="en-US"/>
        </w:rPr>
        <w:t>Program:</w:t>
      </w:r>
      <w:r w:rsidR="00BC252F">
        <w:rPr>
          <w:rFonts w:asciiTheme="minorHAnsi" w:eastAsiaTheme="minorHAnsi" w:hAnsiTheme="minorHAnsi" w:cstheme="minorHAnsi"/>
          <w:sz w:val="22"/>
          <w:szCs w:val="22"/>
          <w:lang w:eastAsia="en-US"/>
        </w:rPr>
        <w:t xml:space="preserve"> </w:t>
      </w:r>
      <w:proofErr w:type="spellStart"/>
      <w:r w:rsidR="00BC252F">
        <w:rPr>
          <w:rFonts w:asciiTheme="minorHAnsi" w:eastAsiaTheme="minorHAnsi" w:hAnsiTheme="minorHAnsi" w:cstheme="minorHAnsi"/>
          <w:sz w:val="22"/>
          <w:szCs w:val="22"/>
          <w:lang w:eastAsia="en-US"/>
        </w:rPr>
        <w:t>Erasmus+</w:t>
      </w:r>
      <w:r w:rsidRPr="004B4801">
        <w:rPr>
          <w:rFonts w:asciiTheme="minorHAnsi" w:eastAsiaTheme="minorHAnsi" w:hAnsiTheme="minorHAnsi" w:cstheme="minorHAnsi"/>
          <w:sz w:val="22"/>
          <w:szCs w:val="22"/>
          <w:lang w:eastAsia="en-US"/>
        </w:rPr>
        <w:t>Sport</w:t>
      </w:r>
      <w:proofErr w:type="spellEnd"/>
    </w:p>
    <w:p w14:paraId="1BA403CE" w14:textId="77777777" w:rsidR="00775B39" w:rsidRPr="004B4801" w:rsidRDefault="00775B39" w:rsidP="00775B39">
      <w:pPr>
        <w:spacing w:line="360" w:lineRule="auto"/>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Projekt międzynarodowy nastawiony na rozwój kształcenia zawodowego i ustawicznego</w:t>
      </w:r>
    </w:p>
    <w:p w14:paraId="7E32A9E8" w14:textId="77777777" w:rsidR="00775B39" w:rsidRPr="004B4801" w:rsidRDefault="00775B39" w:rsidP="00775B39">
      <w:pPr>
        <w:numPr>
          <w:ilvl w:val="0"/>
          <w:numId w:val="25"/>
        </w:numPr>
        <w:spacing w:line="360" w:lineRule="auto"/>
        <w:jc w:val="both"/>
        <w:rPr>
          <w:rFonts w:asciiTheme="minorHAnsi" w:eastAsiaTheme="minorHAnsi" w:hAnsiTheme="minorHAnsi" w:cstheme="minorHAnsi"/>
          <w:iCs/>
          <w:sz w:val="22"/>
          <w:szCs w:val="22"/>
          <w:lang w:val="es-419" w:eastAsia="en-US"/>
        </w:rPr>
      </w:pPr>
      <w:r w:rsidRPr="004B4801">
        <w:rPr>
          <w:rFonts w:asciiTheme="minorHAnsi" w:eastAsiaTheme="minorHAnsi" w:hAnsiTheme="minorHAnsi" w:cstheme="minorHAnsi"/>
          <w:iCs/>
          <w:sz w:val="22"/>
          <w:szCs w:val="22"/>
          <w:lang w:eastAsia="en-US"/>
        </w:rPr>
        <w:t>INCAS- Podnoszenie jakości międzynarodowych praktyk zawodowych</w:t>
      </w:r>
      <w:r w:rsidRPr="004B4801">
        <w:rPr>
          <w:rFonts w:asciiTheme="minorHAnsi" w:eastAsiaTheme="minorHAnsi" w:hAnsiTheme="minorHAnsi" w:cstheme="minorHAnsi"/>
          <w:i/>
          <w:iCs/>
          <w:sz w:val="22"/>
          <w:szCs w:val="22"/>
          <w:lang w:eastAsia="en-US"/>
        </w:rPr>
        <w:t xml:space="preserve"> (ang. </w:t>
      </w:r>
      <w:r w:rsidRPr="004B4801">
        <w:rPr>
          <w:rFonts w:asciiTheme="minorHAnsi" w:eastAsiaTheme="minorHAnsi" w:hAnsiTheme="minorHAnsi" w:cstheme="minorHAnsi"/>
          <w:bCs/>
          <w:i/>
          <w:iCs/>
          <w:sz w:val="22"/>
          <w:szCs w:val="22"/>
          <w:lang w:val="es-419" w:eastAsia="en-US"/>
        </w:rPr>
        <w:t>IN</w:t>
      </w:r>
      <w:r w:rsidRPr="004B4801">
        <w:rPr>
          <w:rFonts w:asciiTheme="minorHAnsi" w:eastAsiaTheme="minorHAnsi" w:hAnsiTheme="minorHAnsi" w:cstheme="minorHAnsi"/>
          <w:i/>
          <w:iCs/>
          <w:sz w:val="22"/>
          <w:szCs w:val="22"/>
          <w:lang w:val="es-419" w:eastAsia="en-US"/>
        </w:rPr>
        <w:t>creasing impa</w:t>
      </w:r>
      <w:r w:rsidRPr="004B4801">
        <w:rPr>
          <w:rFonts w:asciiTheme="minorHAnsi" w:eastAsiaTheme="minorHAnsi" w:hAnsiTheme="minorHAnsi" w:cstheme="minorHAnsi"/>
          <w:bCs/>
          <w:i/>
          <w:iCs/>
          <w:sz w:val="22"/>
          <w:szCs w:val="22"/>
          <w:lang w:val="es-419" w:eastAsia="en-US"/>
        </w:rPr>
        <w:t>C</w:t>
      </w:r>
      <w:r w:rsidRPr="004B4801">
        <w:rPr>
          <w:rFonts w:asciiTheme="minorHAnsi" w:eastAsiaTheme="minorHAnsi" w:hAnsiTheme="minorHAnsi" w:cstheme="minorHAnsi"/>
          <w:i/>
          <w:iCs/>
          <w:sz w:val="22"/>
          <w:szCs w:val="22"/>
          <w:lang w:val="es-419" w:eastAsia="en-US"/>
        </w:rPr>
        <w:t>t in intern</w:t>
      </w:r>
      <w:r w:rsidRPr="004B4801">
        <w:rPr>
          <w:rFonts w:asciiTheme="minorHAnsi" w:eastAsiaTheme="minorHAnsi" w:hAnsiTheme="minorHAnsi" w:cstheme="minorHAnsi"/>
          <w:bCs/>
          <w:i/>
          <w:iCs/>
          <w:sz w:val="22"/>
          <w:szCs w:val="22"/>
          <w:lang w:val="es-419" w:eastAsia="en-US"/>
        </w:rPr>
        <w:t>A</w:t>
      </w:r>
      <w:r w:rsidRPr="004B4801">
        <w:rPr>
          <w:rFonts w:asciiTheme="minorHAnsi" w:eastAsiaTheme="minorHAnsi" w:hAnsiTheme="minorHAnsi" w:cstheme="minorHAnsi"/>
          <w:i/>
          <w:iCs/>
          <w:sz w:val="22"/>
          <w:szCs w:val="22"/>
          <w:lang w:val="es-419" w:eastAsia="en-US"/>
        </w:rPr>
        <w:t>tional work placement</w:t>
      </w:r>
      <w:r w:rsidRPr="004B4801">
        <w:rPr>
          <w:rFonts w:asciiTheme="minorHAnsi" w:eastAsiaTheme="minorHAnsi" w:hAnsiTheme="minorHAnsi" w:cstheme="minorHAnsi"/>
          <w:bCs/>
          <w:i/>
          <w:iCs/>
          <w:sz w:val="22"/>
          <w:szCs w:val="22"/>
          <w:lang w:val="es-419" w:eastAsia="en-US"/>
        </w:rPr>
        <w:t>S</w:t>
      </w:r>
      <w:r w:rsidRPr="004B4801">
        <w:rPr>
          <w:rFonts w:asciiTheme="minorHAnsi" w:eastAsiaTheme="minorHAnsi" w:hAnsiTheme="minorHAnsi" w:cstheme="minorHAnsi"/>
          <w:i/>
          <w:iCs/>
          <w:sz w:val="22"/>
          <w:szCs w:val="22"/>
          <w:lang w:val="es-419" w:eastAsia="en-US"/>
        </w:rPr>
        <w:t>)</w:t>
      </w:r>
      <w:r w:rsidRPr="004B4801">
        <w:rPr>
          <w:rFonts w:asciiTheme="minorHAnsi" w:eastAsiaTheme="minorHAnsi" w:hAnsiTheme="minorHAnsi" w:cstheme="minorHAnsi"/>
          <w:i/>
          <w:sz w:val="22"/>
          <w:szCs w:val="22"/>
          <w:lang w:val="es-419" w:eastAsia="en-US"/>
        </w:rPr>
        <w:t>.</w:t>
      </w:r>
    </w:p>
    <w:p w14:paraId="78AD32B2" w14:textId="77777777" w:rsidR="00775B39" w:rsidRPr="004B4801" w:rsidRDefault="00775B39" w:rsidP="00775B39">
      <w:pPr>
        <w:spacing w:line="360" w:lineRule="auto"/>
        <w:ind w:firstLine="709"/>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iCs/>
          <w:sz w:val="22"/>
          <w:szCs w:val="22"/>
          <w:lang w:eastAsia="en-US"/>
        </w:rPr>
        <w:t>Okres</w:t>
      </w:r>
      <w:r w:rsidRPr="004B4801">
        <w:rPr>
          <w:rFonts w:asciiTheme="minorHAnsi" w:eastAsiaTheme="minorHAnsi" w:hAnsiTheme="minorHAnsi" w:cstheme="minorHAnsi"/>
          <w:sz w:val="22"/>
          <w:szCs w:val="22"/>
          <w:lang w:eastAsia="en-US"/>
        </w:rPr>
        <w:t>: 01.11.2018-31.01.2021</w:t>
      </w:r>
    </w:p>
    <w:p w14:paraId="277EDBF7" w14:textId="77777777" w:rsidR="00775B39" w:rsidRPr="004B4801" w:rsidRDefault="00775B39" w:rsidP="00775B39">
      <w:pPr>
        <w:spacing w:line="360" w:lineRule="auto"/>
        <w:ind w:firstLine="709"/>
        <w:jc w:val="both"/>
        <w:rPr>
          <w:rFonts w:asciiTheme="minorHAnsi" w:eastAsiaTheme="minorHAnsi" w:hAnsiTheme="minorHAnsi" w:cstheme="minorHAnsi"/>
          <w:iCs/>
          <w:sz w:val="22"/>
          <w:szCs w:val="22"/>
          <w:lang w:eastAsia="en-US"/>
        </w:rPr>
      </w:pPr>
      <w:r w:rsidRPr="004B4801">
        <w:rPr>
          <w:rFonts w:asciiTheme="minorHAnsi" w:eastAsiaTheme="minorHAnsi" w:hAnsiTheme="minorHAnsi" w:cstheme="minorHAnsi"/>
          <w:iCs/>
          <w:sz w:val="22"/>
          <w:szCs w:val="22"/>
          <w:lang w:eastAsia="en-US"/>
        </w:rPr>
        <w:lastRenderedPageBreak/>
        <w:t xml:space="preserve">Program: </w:t>
      </w:r>
      <w:r w:rsidRPr="004B4801">
        <w:rPr>
          <w:rFonts w:asciiTheme="minorHAnsi" w:eastAsiaTheme="minorHAnsi" w:hAnsiTheme="minorHAnsi" w:cstheme="minorHAnsi"/>
          <w:sz w:val="22"/>
          <w:szCs w:val="22"/>
          <w:lang w:eastAsia="en-US"/>
        </w:rPr>
        <w:t>Erasmus+, KA2. Edukacja dorosłych, Partnerstwa strategiczne</w:t>
      </w:r>
    </w:p>
    <w:p w14:paraId="48C94B9A" w14:textId="77777777" w:rsidR="00775B39" w:rsidRPr="004B4801" w:rsidRDefault="00775B39" w:rsidP="00775B39">
      <w:pPr>
        <w:spacing w:line="360" w:lineRule="auto"/>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Projekt zintegrowany nastawiony na rozwój kształcenia zawodowego i ustawicznego:</w:t>
      </w:r>
    </w:p>
    <w:p w14:paraId="6D66279D" w14:textId="77777777" w:rsidR="00775B39" w:rsidRPr="004B4801" w:rsidRDefault="00775B39" w:rsidP="00775B39">
      <w:pPr>
        <w:numPr>
          <w:ilvl w:val="0"/>
          <w:numId w:val="25"/>
        </w:numPr>
        <w:spacing w:line="360" w:lineRule="auto"/>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Dobra szkoła = dobry zawód, atrakcyjna praca Okres: 15.12.2016 r. – 14.10.2021 r. Program: Europejski Fundusz Społeczny w ramach Regionalnego Programu Operacyjnego dla Województwa Pomorskiego na lata 2014-2020, działanie 3.3. Edukacja zawodowa, poddziałanie 3.3.1. Jakość edukacji zawodowej,  umowa nr RPPM.03.03.01-22-0009/16.</w:t>
      </w:r>
    </w:p>
    <w:p w14:paraId="030A959E" w14:textId="77777777" w:rsidR="00775B39" w:rsidRPr="004B4801" w:rsidRDefault="00775B39" w:rsidP="00775B39">
      <w:pPr>
        <w:numPr>
          <w:ilvl w:val="0"/>
          <w:numId w:val="25"/>
        </w:numPr>
        <w:spacing w:line="360" w:lineRule="auto"/>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Remont, modernizacja i wyposażenie Centrum Kształcenia Ustawicznego im. Bohaterów Wybrzeża w Sopocie oraz Zespołu Szkół Handlowych w Sopocie jako elementów regionalnej sieci szkolnictwa zawodowego</w:t>
      </w:r>
    </w:p>
    <w:p w14:paraId="481A914F" w14:textId="77777777" w:rsidR="00775B39" w:rsidRPr="004B4801" w:rsidRDefault="00775B39" w:rsidP="00775B39">
      <w:pPr>
        <w:spacing w:line="360" w:lineRule="auto"/>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Ustawicznego im. Bohaterów Wybrzeża w Sopocie oraz Zespołu Szkół Handlowych w Sopocie jako elementów regionalnej sieci szkolnictwa zawodowego.</w:t>
      </w:r>
    </w:p>
    <w:p w14:paraId="3E456569" w14:textId="1C5A0D30" w:rsidR="00775B39" w:rsidRDefault="00775B39" w:rsidP="00775B39">
      <w:pPr>
        <w:spacing w:line="360" w:lineRule="auto"/>
        <w:ind w:firstLine="709"/>
        <w:jc w:val="both"/>
        <w:rPr>
          <w:rFonts w:asciiTheme="minorHAnsi" w:eastAsiaTheme="minorHAnsi" w:hAnsiTheme="minorHAnsi" w:cstheme="minorHAnsi"/>
          <w:sz w:val="22"/>
          <w:szCs w:val="22"/>
          <w:lang w:eastAsia="en-US"/>
        </w:rPr>
      </w:pPr>
      <w:r w:rsidRPr="004B4801">
        <w:rPr>
          <w:rFonts w:asciiTheme="minorHAnsi" w:eastAsiaTheme="minorHAnsi" w:hAnsiTheme="minorHAnsi" w:cstheme="minorHAnsi"/>
          <w:sz w:val="22"/>
          <w:szCs w:val="22"/>
          <w:lang w:eastAsia="en-US"/>
        </w:rPr>
        <w:t xml:space="preserve">Duży wkład w działalność na rzecz osób niepełnosprawnych wniosły organizacje pozarządowe wspierające dzieci, młodzież, osoby dorosłe i seniorów z różnego rodzaju niepełnosprawnościami </w:t>
      </w:r>
      <w:r w:rsidRPr="004B4801">
        <w:rPr>
          <w:rFonts w:asciiTheme="minorHAnsi" w:eastAsiaTheme="minorHAnsi" w:hAnsiTheme="minorHAnsi" w:cstheme="minorHAnsi"/>
          <w:sz w:val="22"/>
          <w:szCs w:val="22"/>
          <w:lang w:eastAsia="en-US"/>
        </w:rPr>
        <w:br/>
        <w:t>(w szczególności z niepełnosprawnością ruchową, niepełnosprawnością intelektualną, autyzmem, niepełnosprawnościami narządu wzroku, słuchu, mowy, niepełnosprawnością wynikającą z chorób neurologicznych, niepełnosprawnością wynikającą z chorób układu oddechowego,</w:t>
      </w:r>
      <w:r w:rsidR="00BC252F">
        <w:rPr>
          <w:rFonts w:asciiTheme="minorHAnsi" w:eastAsiaTheme="minorHAnsi" w:hAnsiTheme="minorHAnsi" w:cstheme="minorHAnsi"/>
          <w:sz w:val="22"/>
          <w:szCs w:val="22"/>
          <w:lang w:eastAsia="en-US"/>
        </w:rPr>
        <w:t xml:space="preserve"> </w:t>
      </w:r>
      <w:r w:rsidRPr="00BE705F">
        <w:rPr>
          <w:rFonts w:asciiTheme="minorHAnsi" w:eastAsiaTheme="minorHAnsi" w:hAnsiTheme="minorHAnsi" w:cstheme="minorHAnsi"/>
          <w:sz w:val="22"/>
          <w:szCs w:val="22"/>
          <w:lang w:eastAsia="en-US"/>
        </w:rPr>
        <w:t xml:space="preserve">niepełnosprawnością wynikającą z chorób skóry, niepełnosprawnością wynikająca z chorób układu pokarmowego). </w:t>
      </w:r>
      <w:r>
        <w:rPr>
          <w:rFonts w:asciiTheme="minorHAnsi" w:eastAsiaTheme="minorHAnsi" w:hAnsiTheme="minorHAnsi" w:cstheme="minorHAnsi"/>
          <w:sz w:val="22"/>
          <w:szCs w:val="22"/>
          <w:lang w:eastAsia="en-US"/>
        </w:rPr>
        <w:t xml:space="preserve"> </w:t>
      </w:r>
    </w:p>
    <w:p w14:paraId="0750323B" w14:textId="77777777" w:rsidR="00775B39" w:rsidRDefault="00775B39" w:rsidP="00775B39">
      <w:pPr>
        <w:spacing w:line="360" w:lineRule="auto"/>
        <w:ind w:firstLine="708"/>
        <w:jc w:val="both"/>
        <w:rPr>
          <w:rFonts w:asciiTheme="minorHAnsi" w:eastAsiaTheme="minorHAnsi" w:hAnsiTheme="minorHAnsi" w:cstheme="minorHAnsi"/>
          <w:bCs/>
          <w:sz w:val="22"/>
          <w:szCs w:val="22"/>
          <w:lang w:eastAsia="en-US"/>
        </w:rPr>
      </w:pPr>
      <w:r w:rsidRPr="00AA5FF5">
        <w:rPr>
          <w:rFonts w:asciiTheme="minorHAnsi" w:eastAsiaTheme="minorHAnsi" w:hAnsiTheme="minorHAnsi" w:cstheme="minorHAnsi"/>
          <w:bCs/>
          <w:sz w:val="22"/>
          <w:szCs w:val="22"/>
          <w:lang w:eastAsia="en-US"/>
        </w:rPr>
        <w:t>Sopockie Domy</w:t>
      </w:r>
      <w:r w:rsidRPr="00E06DDA">
        <w:rPr>
          <w:rFonts w:asciiTheme="minorHAnsi" w:eastAsiaTheme="minorHAnsi" w:hAnsiTheme="minorHAnsi" w:cstheme="minorHAnsi"/>
          <w:bCs/>
          <w:sz w:val="22"/>
          <w:szCs w:val="22"/>
          <w:lang w:eastAsia="en-US"/>
        </w:rPr>
        <w:t xml:space="preserve"> Sąsiedzkie </w:t>
      </w:r>
      <w:r>
        <w:rPr>
          <w:rFonts w:asciiTheme="minorHAnsi" w:eastAsiaTheme="minorHAnsi" w:hAnsiTheme="minorHAnsi" w:cstheme="minorHAnsi"/>
          <w:bCs/>
          <w:sz w:val="22"/>
          <w:szCs w:val="22"/>
          <w:lang w:eastAsia="en-US"/>
        </w:rPr>
        <w:t>zapewniały</w:t>
      </w:r>
      <w:r w:rsidRPr="00E06DDA">
        <w:rPr>
          <w:rFonts w:asciiTheme="minorHAnsi" w:eastAsiaTheme="minorHAnsi" w:hAnsiTheme="minorHAnsi" w:cstheme="minorHAnsi"/>
          <w:bCs/>
          <w:sz w:val="22"/>
          <w:szCs w:val="22"/>
          <w:lang w:eastAsia="en-US"/>
        </w:rPr>
        <w:t xml:space="preserve"> różnorodność zajęć, spotkań i warsztatów. </w:t>
      </w:r>
      <w:r w:rsidRPr="00E06DDA">
        <w:rPr>
          <w:rFonts w:asciiTheme="minorHAnsi" w:eastAsiaTheme="minorHAnsi" w:hAnsiTheme="minorHAnsi" w:cstheme="minorHAnsi"/>
          <w:bCs/>
          <w:sz w:val="22"/>
          <w:szCs w:val="22"/>
          <w:lang w:eastAsia="en-US"/>
        </w:rPr>
        <w:br/>
        <w:t xml:space="preserve">Są </w:t>
      </w:r>
      <w:r>
        <w:rPr>
          <w:rFonts w:asciiTheme="minorHAnsi" w:eastAsiaTheme="minorHAnsi" w:hAnsiTheme="minorHAnsi" w:cstheme="minorHAnsi"/>
          <w:bCs/>
          <w:sz w:val="22"/>
          <w:szCs w:val="22"/>
          <w:lang w:eastAsia="en-US"/>
        </w:rPr>
        <w:t xml:space="preserve">one </w:t>
      </w:r>
      <w:r w:rsidRPr="00E06DDA">
        <w:rPr>
          <w:rFonts w:asciiTheme="minorHAnsi" w:eastAsiaTheme="minorHAnsi" w:hAnsiTheme="minorHAnsi" w:cstheme="minorHAnsi"/>
          <w:bCs/>
          <w:sz w:val="22"/>
          <w:szCs w:val="22"/>
          <w:lang w:eastAsia="en-US"/>
        </w:rPr>
        <w:t xml:space="preserve">miejscami wymiany myśli, wzajemnej współpracy oraz przyczyniają się do </w:t>
      </w:r>
      <w:r>
        <w:rPr>
          <w:rFonts w:asciiTheme="minorHAnsi" w:eastAsiaTheme="minorHAnsi" w:hAnsiTheme="minorHAnsi" w:cstheme="minorHAnsi"/>
          <w:bCs/>
          <w:sz w:val="22"/>
          <w:szCs w:val="22"/>
          <w:lang w:eastAsia="en-US"/>
        </w:rPr>
        <w:t xml:space="preserve">aktywizacji społecznej </w:t>
      </w:r>
      <w:r w:rsidRPr="00E06DDA">
        <w:rPr>
          <w:rFonts w:asciiTheme="minorHAnsi" w:eastAsiaTheme="minorHAnsi" w:hAnsiTheme="minorHAnsi" w:cstheme="minorHAnsi"/>
          <w:bCs/>
          <w:sz w:val="22"/>
          <w:szCs w:val="22"/>
          <w:lang w:eastAsia="en-US"/>
        </w:rPr>
        <w:t>i porozumienia między mieszkańcami miasta. Wiele inicjatyw prowadzonych przez Domy Sąsiedzkie w Sopocie ma na celu łączenie pokoleń, jak choćby wielopokoleniowe warsztaty, wspólne działania seniorów ze studentami itp. Domy Sąsiedzkie zlokalizowane są w lokalach już istniejących, które wykorzystują zasoby własne, zewnętrzne oraz zasoby społeczności lokalnej. Kluczowym kierunkiem w tym obszarze na przyszłe lata jest znaczące wparcie rozwoju i zachęcanie do współpracy lokalne podmioty mogące udostępnić swoje zasoby na cele nowopowstałych domów sąsiedzkich.</w:t>
      </w:r>
    </w:p>
    <w:p w14:paraId="2AA3C70B" w14:textId="77777777" w:rsidR="00775B39" w:rsidRDefault="00775B39" w:rsidP="00775B39">
      <w:pPr>
        <w:spacing w:line="360" w:lineRule="auto"/>
        <w:ind w:firstLine="708"/>
        <w:jc w:val="both"/>
        <w:rPr>
          <w:rFonts w:asciiTheme="minorHAnsi" w:eastAsiaTheme="minorHAnsi" w:hAnsiTheme="minorHAnsi" w:cstheme="minorHAnsi"/>
          <w:bCs/>
          <w:sz w:val="22"/>
          <w:szCs w:val="22"/>
          <w:lang w:eastAsia="en-US"/>
        </w:rPr>
      </w:pPr>
      <w:r w:rsidRPr="00AA5FF5">
        <w:rPr>
          <w:rFonts w:asciiTheme="minorHAnsi" w:eastAsiaTheme="minorHAnsi" w:hAnsiTheme="minorHAnsi" w:cstheme="minorHAnsi"/>
          <w:bCs/>
          <w:sz w:val="22"/>
          <w:szCs w:val="22"/>
          <w:lang w:eastAsia="en-US"/>
        </w:rPr>
        <w:t xml:space="preserve">Równie bogata oferta kulturalna została zapewniona przez Państwową Galerię Sztuki </w:t>
      </w:r>
      <w:r>
        <w:rPr>
          <w:rFonts w:asciiTheme="minorHAnsi" w:eastAsiaTheme="minorHAnsi" w:hAnsiTheme="minorHAnsi" w:cstheme="minorHAnsi"/>
          <w:bCs/>
          <w:sz w:val="22"/>
          <w:szCs w:val="22"/>
          <w:lang w:eastAsia="en-US"/>
        </w:rPr>
        <w:br/>
      </w:r>
      <w:r w:rsidRPr="00AA5FF5">
        <w:rPr>
          <w:rFonts w:asciiTheme="minorHAnsi" w:eastAsiaTheme="minorHAnsi" w:hAnsiTheme="minorHAnsi" w:cstheme="minorHAnsi"/>
          <w:bCs/>
          <w:sz w:val="22"/>
          <w:szCs w:val="22"/>
          <w:lang w:eastAsia="en-US"/>
        </w:rPr>
        <w:t>w Sopocie</w:t>
      </w:r>
      <w:r>
        <w:rPr>
          <w:rFonts w:asciiTheme="minorHAnsi" w:eastAsiaTheme="minorHAnsi" w:hAnsiTheme="minorHAnsi" w:cstheme="minorHAnsi"/>
          <w:bCs/>
          <w:sz w:val="22"/>
          <w:szCs w:val="22"/>
          <w:lang w:eastAsia="en-US"/>
        </w:rPr>
        <w:t>,  Muzeum Sopotu</w:t>
      </w:r>
      <w:r>
        <w:rPr>
          <w:rFonts w:asciiTheme="minorHAnsi" w:hAnsiTheme="minorHAnsi" w:cstheme="minorHAnsi"/>
          <w:sz w:val="22"/>
          <w:szCs w:val="22"/>
        </w:rPr>
        <w:t xml:space="preserve">, </w:t>
      </w:r>
      <w:r w:rsidRPr="00BE705F">
        <w:rPr>
          <w:rFonts w:asciiTheme="minorHAnsi" w:hAnsiTheme="minorHAnsi" w:cstheme="minorHAnsi"/>
          <w:sz w:val="22"/>
          <w:szCs w:val="22"/>
        </w:rPr>
        <w:t xml:space="preserve">Teatr na Plaży, Teatr </w:t>
      </w:r>
      <w:proofErr w:type="spellStart"/>
      <w:r w:rsidRPr="00BE705F">
        <w:rPr>
          <w:rFonts w:asciiTheme="minorHAnsi" w:hAnsiTheme="minorHAnsi" w:cstheme="minorHAnsi"/>
          <w:sz w:val="22"/>
          <w:szCs w:val="22"/>
        </w:rPr>
        <w:t>Boto</w:t>
      </w:r>
      <w:proofErr w:type="spellEnd"/>
      <w:r w:rsidRPr="00BE705F">
        <w:rPr>
          <w:rFonts w:asciiTheme="minorHAnsi" w:hAnsiTheme="minorHAnsi" w:cstheme="minorHAnsi"/>
          <w:sz w:val="22"/>
          <w:szCs w:val="22"/>
        </w:rPr>
        <w:t>, Opera Leśna</w:t>
      </w:r>
      <w:r>
        <w:rPr>
          <w:rFonts w:asciiTheme="minorHAnsi" w:eastAsiaTheme="minorHAnsi" w:hAnsiTheme="minorHAnsi" w:cstheme="minorHAnsi"/>
          <w:bCs/>
          <w:sz w:val="22"/>
          <w:szCs w:val="22"/>
          <w:lang w:eastAsia="en-US"/>
        </w:rPr>
        <w:t>.</w:t>
      </w:r>
      <w:r w:rsidRPr="00F553A1">
        <w:t xml:space="preserve"> </w:t>
      </w:r>
      <w:r w:rsidRPr="00F553A1">
        <w:rPr>
          <w:rFonts w:asciiTheme="minorHAnsi" w:eastAsiaTheme="minorHAnsi" w:hAnsiTheme="minorHAnsi" w:cstheme="minorHAnsi"/>
          <w:bCs/>
          <w:sz w:val="22"/>
          <w:szCs w:val="22"/>
          <w:lang w:eastAsia="en-US"/>
        </w:rPr>
        <w:t>W roku 201</w:t>
      </w:r>
      <w:r>
        <w:rPr>
          <w:rFonts w:asciiTheme="minorHAnsi" w:eastAsiaTheme="minorHAnsi" w:hAnsiTheme="minorHAnsi" w:cstheme="minorHAnsi"/>
          <w:bCs/>
          <w:sz w:val="22"/>
          <w:szCs w:val="22"/>
          <w:lang w:eastAsia="en-US"/>
        </w:rPr>
        <w:t xml:space="preserve">9 </w:t>
      </w:r>
      <w:r w:rsidRPr="00F553A1">
        <w:rPr>
          <w:rFonts w:asciiTheme="minorHAnsi" w:eastAsiaTheme="minorHAnsi" w:hAnsiTheme="minorHAnsi" w:cstheme="minorHAnsi"/>
          <w:bCs/>
          <w:sz w:val="22"/>
          <w:szCs w:val="22"/>
          <w:lang w:eastAsia="en-US"/>
        </w:rPr>
        <w:t>Miasto Sopot, podobnie jak w latach ubiegłych, zapewniło swoim mieszkańcom oraz turystom bogatą ofertę kulturalną i s</w:t>
      </w:r>
      <w:r>
        <w:rPr>
          <w:rFonts w:asciiTheme="minorHAnsi" w:eastAsiaTheme="minorHAnsi" w:hAnsiTheme="minorHAnsi" w:cstheme="minorHAnsi"/>
          <w:bCs/>
          <w:sz w:val="22"/>
          <w:szCs w:val="22"/>
          <w:lang w:eastAsia="en-US"/>
        </w:rPr>
        <w:t>portową. O</w:t>
      </w:r>
      <w:r w:rsidRPr="00F553A1">
        <w:rPr>
          <w:rFonts w:asciiTheme="minorHAnsi" w:eastAsiaTheme="minorHAnsi" w:hAnsiTheme="minorHAnsi" w:cstheme="minorHAnsi"/>
          <w:bCs/>
          <w:sz w:val="22"/>
          <w:szCs w:val="22"/>
          <w:lang w:eastAsia="en-US"/>
        </w:rPr>
        <w:t>dbyło się kilkaset imprez o charakterze kulturalnym i sportowym.</w:t>
      </w:r>
    </w:p>
    <w:p w14:paraId="66BC431F" w14:textId="77777777" w:rsidR="00404FC8" w:rsidRDefault="00404FC8" w:rsidP="00775B39">
      <w:pPr>
        <w:spacing w:line="360" w:lineRule="auto"/>
        <w:ind w:firstLine="708"/>
        <w:jc w:val="both"/>
        <w:rPr>
          <w:rFonts w:asciiTheme="minorHAnsi" w:eastAsiaTheme="minorHAnsi" w:hAnsiTheme="minorHAnsi" w:cstheme="minorHAnsi"/>
          <w:bCs/>
          <w:sz w:val="22"/>
          <w:szCs w:val="22"/>
          <w:lang w:eastAsia="en-US"/>
        </w:rPr>
      </w:pPr>
    </w:p>
    <w:p w14:paraId="5F67DFEA" w14:textId="77777777" w:rsidR="00404FC8" w:rsidRDefault="00404FC8" w:rsidP="00775B39">
      <w:pPr>
        <w:spacing w:line="360" w:lineRule="auto"/>
        <w:ind w:firstLine="708"/>
        <w:jc w:val="both"/>
        <w:rPr>
          <w:rFonts w:asciiTheme="minorHAnsi" w:eastAsiaTheme="minorHAnsi" w:hAnsiTheme="minorHAnsi" w:cstheme="minorHAnsi"/>
          <w:bCs/>
          <w:sz w:val="22"/>
          <w:szCs w:val="22"/>
          <w:lang w:eastAsia="en-US"/>
        </w:rPr>
      </w:pPr>
    </w:p>
    <w:p w14:paraId="2F06042D" w14:textId="77777777" w:rsidR="00404FC8" w:rsidRPr="000619EE" w:rsidRDefault="00404FC8" w:rsidP="00775B39">
      <w:pPr>
        <w:spacing w:line="360" w:lineRule="auto"/>
        <w:ind w:firstLine="708"/>
        <w:jc w:val="both"/>
        <w:rPr>
          <w:rFonts w:asciiTheme="minorHAnsi" w:eastAsiaTheme="minorHAnsi" w:hAnsiTheme="minorHAnsi" w:cstheme="minorHAnsi"/>
          <w:bCs/>
          <w:sz w:val="22"/>
          <w:szCs w:val="22"/>
          <w:lang w:eastAsia="en-US"/>
        </w:rPr>
      </w:pPr>
    </w:p>
    <w:tbl>
      <w:tblPr>
        <w:tblpPr w:leftFromText="141" w:rightFromText="141" w:vertAnchor="text" w:horzAnchor="margin" w:tblpY="154"/>
        <w:tblW w:w="8859" w:type="dxa"/>
        <w:tblCellMar>
          <w:left w:w="70" w:type="dxa"/>
          <w:right w:w="70" w:type="dxa"/>
        </w:tblCellMar>
        <w:tblLook w:val="04A0" w:firstRow="1" w:lastRow="0" w:firstColumn="1" w:lastColumn="0" w:noHBand="0" w:noVBand="1"/>
      </w:tblPr>
      <w:tblGrid>
        <w:gridCol w:w="2764"/>
        <w:gridCol w:w="3118"/>
        <w:gridCol w:w="2977"/>
      </w:tblGrid>
      <w:tr w:rsidR="00775B39" w:rsidRPr="00BE705F" w14:paraId="7254B65A" w14:textId="77777777" w:rsidTr="00C52AEB">
        <w:trPr>
          <w:trHeight w:val="561"/>
        </w:trPr>
        <w:tc>
          <w:tcPr>
            <w:tcW w:w="8859" w:type="dxa"/>
            <w:gridSpan w:val="3"/>
            <w:tcBorders>
              <w:top w:val="single" w:sz="4" w:space="0" w:color="auto"/>
              <w:left w:val="single" w:sz="4" w:space="0" w:color="auto"/>
              <w:bottom w:val="single" w:sz="4" w:space="0" w:color="auto"/>
              <w:right w:val="single" w:sz="4" w:space="0" w:color="auto"/>
            </w:tcBorders>
            <w:shd w:val="clear" w:color="auto" w:fill="43CEFF"/>
            <w:vAlign w:val="center"/>
          </w:tcPr>
          <w:p w14:paraId="6817C104" w14:textId="77777777" w:rsidR="00775B39" w:rsidRPr="00FD110B" w:rsidRDefault="00775B39" w:rsidP="00C52AEB">
            <w:pPr>
              <w:jc w:val="center"/>
              <w:rPr>
                <w:rFonts w:asciiTheme="minorHAnsi" w:hAnsiTheme="minorHAnsi" w:cstheme="minorHAnsi"/>
                <w:b/>
              </w:rPr>
            </w:pPr>
            <w:r w:rsidRPr="00073655">
              <w:rPr>
                <w:rFonts w:asciiTheme="minorHAnsi" w:hAnsiTheme="minorHAnsi" w:cstheme="minorHAnsi"/>
                <w:b/>
              </w:rPr>
              <w:lastRenderedPageBreak/>
              <w:t xml:space="preserve">OBSZAR III </w:t>
            </w:r>
            <w:r w:rsidRPr="00FD110B">
              <w:rPr>
                <w:rFonts w:asciiTheme="minorHAnsi" w:hAnsiTheme="minorHAnsi" w:cstheme="minorHAnsi"/>
                <w:b/>
              </w:rPr>
              <w:t xml:space="preserve">EDUKACJA, KULTURA I REKREACJA  </w:t>
            </w:r>
          </w:p>
        </w:tc>
      </w:tr>
      <w:tr w:rsidR="00775B39" w:rsidRPr="00BE705F" w14:paraId="1F21C30F" w14:textId="77777777" w:rsidTr="00C52AEB">
        <w:trPr>
          <w:trHeight w:val="284"/>
        </w:trPr>
        <w:tc>
          <w:tcPr>
            <w:tcW w:w="2764" w:type="dxa"/>
            <w:vMerge w:val="restart"/>
            <w:tcBorders>
              <w:top w:val="single" w:sz="4" w:space="0" w:color="auto"/>
              <w:left w:val="single" w:sz="4" w:space="0" w:color="auto"/>
              <w:right w:val="single" w:sz="4" w:space="0" w:color="auto"/>
            </w:tcBorders>
            <w:shd w:val="clear" w:color="auto" w:fill="43CEFF"/>
          </w:tcPr>
          <w:p w14:paraId="36E49D39" w14:textId="77777777" w:rsidR="00775B39" w:rsidRPr="00BE705F"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wskaźniki</w:t>
            </w:r>
          </w:p>
        </w:tc>
        <w:tc>
          <w:tcPr>
            <w:tcW w:w="3118" w:type="dxa"/>
            <w:vMerge w:val="restart"/>
            <w:tcBorders>
              <w:top w:val="single" w:sz="4" w:space="0" w:color="auto"/>
              <w:left w:val="nil"/>
              <w:right w:val="single" w:sz="4" w:space="0" w:color="auto"/>
            </w:tcBorders>
            <w:shd w:val="clear" w:color="auto" w:fill="43CEFF"/>
          </w:tcPr>
          <w:p w14:paraId="7B70575D" w14:textId="77777777" w:rsidR="00775B39" w:rsidRPr="00BE705F"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 xml:space="preserve">wartość </w:t>
            </w:r>
            <w:r w:rsidRPr="00537B32">
              <w:rPr>
                <w:rFonts w:asciiTheme="minorHAnsi" w:hAnsiTheme="minorHAnsi" w:cstheme="minorHAnsi"/>
                <w:b/>
                <w:sz w:val="22"/>
                <w:szCs w:val="22"/>
              </w:rPr>
              <w:t>wskaźnik</w:t>
            </w:r>
            <w:r>
              <w:rPr>
                <w:rFonts w:asciiTheme="minorHAnsi" w:hAnsiTheme="minorHAnsi" w:cstheme="minorHAnsi"/>
                <w:b/>
                <w:sz w:val="22"/>
                <w:szCs w:val="22"/>
              </w:rPr>
              <w:t>ów</w:t>
            </w:r>
            <w:r w:rsidRPr="00537B32">
              <w:rPr>
                <w:rFonts w:asciiTheme="minorHAnsi" w:hAnsiTheme="minorHAnsi" w:cstheme="minorHAnsi"/>
                <w:b/>
                <w:sz w:val="22"/>
                <w:szCs w:val="22"/>
              </w:rPr>
              <w:t xml:space="preserve"> </w:t>
            </w:r>
            <w:r>
              <w:rPr>
                <w:rFonts w:asciiTheme="minorHAnsi" w:hAnsiTheme="minorHAnsi" w:cstheme="minorHAnsi"/>
                <w:sz w:val="22"/>
                <w:szCs w:val="22"/>
              </w:rPr>
              <w:br/>
            </w:r>
            <w:r>
              <w:rPr>
                <w:rFonts w:asciiTheme="minorHAnsi" w:hAnsiTheme="minorHAnsi" w:cstheme="minorHAnsi"/>
                <w:b/>
                <w:sz w:val="22"/>
                <w:szCs w:val="22"/>
              </w:rPr>
              <w:t>2018</w:t>
            </w:r>
          </w:p>
        </w:tc>
        <w:tc>
          <w:tcPr>
            <w:tcW w:w="2977" w:type="dxa"/>
            <w:tcBorders>
              <w:top w:val="single" w:sz="4" w:space="0" w:color="auto"/>
              <w:left w:val="nil"/>
              <w:right w:val="single" w:sz="4" w:space="0" w:color="auto"/>
            </w:tcBorders>
            <w:shd w:val="clear" w:color="auto" w:fill="43CEFF"/>
          </w:tcPr>
          <w:p w14:paraId="1FD48BD0" w14:textId="77777777" w:rsidR="00775B39"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 xml:space="preserve">wartość </w:t>
            </w:r>
            <w:r w:rsidRPr="00537B32">
              <w:rPr>
                <w:rFonts w:asciiTheme="minorHAnsi" w:hAnsiTheme="minorHAnsi" w:cstheme="minorHAnsi"/>
                <w:b/>
                <w:sz w:val="22"/>
                <w:szCs w:val="22"/>
              </w:rPr>
              <w:t>wskaźnik</w:t>
            </w:r>
            <w:r>
              <w:rPr>
                <w:rFonts w:asciiTheme="minorHAnsi" w:hAnsiTheme="minorHAnsi" w:cstheme="minorHAnsi"/>
                <w:b/>
                <w:sz w:val="22"/>
                <w:szCs w:val="22"/>
              </w:rPr>
              <w:t>ów</w:t>
            </w:r>
          </w:p>
          <w:p w14:paraId="38047C4F" w14:textId="77777777" w:rsidR="00775B39" w:rsidRPr="00BE705F"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2019</w:t>
            </w:r>
          </w:p>
        </w:tc>
      </w:tr>
      <w:tr w:rsidR="00775B39" w:rsidRPr="00BE705F" w14:paraId="24A3F277" w14:textId="77777777" w:rsidTr="00C52AEB">
        <w:trPr>
          <w:trHeight w:val="80"/>
        </w:trPr>
        <w:tc>
          <w:tcPr>
            <w:tcW w:w="2764" w:type="dxa"/>
            <w:vMerge/>
            <w:tcBorders>
              <w:left w:val="single" w:sz="4" w:space="0" w:color="auto"/>
              <w:right w:val="single" w:sz="4" w:space="0" w:color="auto"/>
            </w:tcBorders>
            <w:shd w:val="clear" w:color="auto" w:fill="8DB3E2" w:themeFill="text2" w:themeFillTint="66"/>
            <w:vAlign w:val="center"/>
          </w:tcPr>
          <w:p w14:paraId="6D44E08D" w14:textId="77777777" w:rsidR="00775B39" w:rsidRPr="00BE705F" w:rsidRDefault="00775B39" w:rsidP="00C52AEB">
            <w:pPr>
              <w:jc w:val="center"/>
              <w:rPr>
                <w:rFonts w:asciiTheme="minorHAnsi" w:hAnsiTheme="minorHAnsi" w:cstheme="minorHAnsi"/>
                <w:b/>
                <w:sz w:val="22"/>
                <w:szCs w:val="22"/>
              </w:rPr>
            </w:pPr>
          </w:p>
        </w:tc>
        <w:tc>
          <w:tcPr>
            <w:tcW w:w="3118" w:type="dxa"/>
            <w:vMerge/>
            <w:tcBorders>
              <w:left w:val="nil"/>
              <w:right w:val="single" w:sz="4" w:space="0" w:color="auto"/>
            </w:tcBorders>
            <w:shd w:val="clear" w:color="auto" w:fill="8DB3E2" w:themeFill="text2" w:themeFillTint="66"/>
            <w:vAlign w:val="center"/>
          </w:tcPr>
          <w:p w14:paraId="066773B8" w14:textId="77777777" w:rsidR="00775B39" w:rsidRPr="00BE705F" w:rsidRDefault="00775B39" w:rsidP="00C52AEB">
            <w:pPr>
              <w:jc w:val="center"/>
              <w:rPr>
                <w:rFonts w:asciiTheme="minorHAnsi" w:hAnsiTheme="minorHAnsi" w:cstheme="minorHAnsi"/>
                <w:b/>
                <w:sz w:val="22"/>
                <w:szCs w:val="22"/>
              </w:rPr>
            </w:pPr>
          </w:p>
        </w:tc>
        <w:tc>
          <w:tcPr>
            <w:tcW w:w="2977" w:type="dxa"/>
            <w:tcBorders>
              <w:left w:val="nil"/>
              <w:right w:val="single" w:sz="4" w:space="0" w:color="auto"/>
            </w:tcBorders>
            <w:shd w:val="clear" w:color="auto" w:fill="43CEFF"/>
            <w:vAlign w:val="center"/>
          </w:tcPr>
          <w:p w14:paraId="49CEFBF0" w14:textId="77777777" w:rsidR="00775B39" w:rsidRDefault="00775B39" w:rsidP="00C52AEB">
            <w:pPr>
              <w:jc w:val="center"/>
              <w:rPr>
                <w:rFonts w:asciiTheme="minorHAnsi" w:hAnsiTheme="minorHAnsi" w:cstheme="minorHAnsi"/>
                <w:b/>
                <w:sz w:val="22"/>
                <w:szCs w:val="22"/>
              </w:rPr>
            </w:pPr>
          </w:p>
        </w:tc>
      </w:tr>
      <w:tr w:rsidR="00775B39" w:rsidRPr="00BE705F" w14:paraId="07D12AE8" w14:textId="77777777" w:rsidTr="00C52AEB">
        <w:trPr>
          <w:trHeight w:val="545"/>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409995A0"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Liczba dodatkowych godzin finansowanych przez miasto w przeliczeniu na 1 ucznia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0DDF29" w14:textId="77777777" w:rsidR="00775B39" w:rsidRPr="00016F9D" w:rsidRDefault="00775B39" w:rsidP="00C52AEB">
            <w:pPr>
              <w:ind w:left="356"/>
              <w:jc w:val="center"/>
              <w:rPr>
                <w:rFonts w:asciiTheme="minorHAnsi" w:hAnsiTheme="minorHAnsi" w:cstheme="minorHAnsi"/>
                <w:b/>
                <w:bCs/>
                <w:sz w:val="22"/>
                <w:szCs w:val="22"/>
                <w:u w:val="single"/>
              </w:rPr>
            </w:pPr>
          </w:p>
          <w:p w14:paraId="3236FF0A" w14:textId="77777777" w:rsidR="00775B39" w:rsidRPr="00016F9D" w:rsidRDefault="00775B39" w:rsidP="00C52AEB">
            <w:pPr>
              <w:ind w:left="356"/>
              <w:jc w:val="center"/>
              <w:rPr>
                <w:rFonts w:asciiTheme="minorHAnsi" w:hAnsiTheme="minorHAnsi" w:cstheme="minorHAnsi"/>
                <w:b/>
                <w:bCs/>
                <w:sz w:val="22"/>
                <w:szCs w:val="22"/>
              </w:rPr>
            </w:pPr>
            <w:r w:rsidRPr="00016F9D">
              <w:rPr>
                <w:rFonts w:asciiTheme="minorHAnsi" w:hAnsiTheme="minorHAnsi" w:cstheme="minorHAnsi"/>
                <w:b/>
                <w:bCs/>
                <w:sz w:val="22"/>
                <w:szCs w:val="22"/>
              </w:rPr>
              <w:t>0,13 h</w:t>
            </w:r>
          </w:p>
          <w:p w14:paraId="02E2DFA1" w14:textId="77777777" w:rsidR="00775B39" w:rsidRPr="00016F9D" w:rsidRDefault="00775B39" w:rsidP="00C52AEB">
            <w:pPr>
              <w:ind w:left="356"/>
              <w:jc w:val="center"/>
              <w:rPr>
                <w:rFonts w:asciiTheme="minorHAnsi" w:hAnsiTheme="minorHAnsi" w:cstheme="minorHAnsi"/>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54A9D16B" w14:textId="77777777" w:rsidR="00775B39" w:rsidRPr="00016F9D" w:rsidRDefault="00775B39" w:rsidP="00C52AEB">
            <w:pPr>
              <w:ind w:left="356"/>
              <w:jc w:val="center"/>
              <w:rPr>
                <w:rFonts w:asciiTheme="minorHAnsi" w:hAnsiTheme="minorHAnsi" w:cstheme="minorHAnsi"/>
                <w:b/>
                <w:bCs/>
                <w:sz w:val="22"/>
                <w:szCs w:val="22"/>
                <w:u w:val="single"/>
              </w:rPr>
            </w:pPr>
          </w:p>
          <w:p w14:paraId="11D3DCFA" w14:textId="77777777" w:rsidR="00775B39" w:rsidRPr="00016F9D" w:rsidRDefault="00775B39" w:rsidP="00C52AEB">
            <w:pPr>
              <w:ind w:left="356"/>
              <w:jc w:val="center"/>
              <w:rPr>
                <w:rFonts w:asciiTheme="minorHAnsi" w:hAnsiTheme="minorHAnsi" w:cstheme="minorHAnsi"/>
                <w:b/>
                <w:bCs/>
                <w:sz w:val="22"/>
                <w:szCs w:val="22"/>
                <w:u w:val="single"/>
              </w:rPr>
            </w:pPr>
            <w:r w:rsidRPr="00016F9D">
              <w:rPr>
                <w:rFonts w:asciiTheme="minorHAnsi" w:hAnsiTheme="minorHAnsi" w:cstheme="minorHAnsi"/>
                <w:b/>
                <w:sz w:val="22"/>
                <w:szCs w:val="22"/>
              </w:rPr>
              <w:t>0,58 h</w:t>
            </w:r>
          </w:p>
        </w:tc>
      </w:tr>
      <w:tr w:rsidR="00775B39" w:rsidRPr="00BE705F" w14:paraId="1C68CA09" w14:textId="77777777" w:rsidTr="00C52AEB">
        <w:trPr>
          <w:trHeight w:val="446"/>
        </w:trPr>
        <w:tc>
          <w:tcPr>
            <w:tcW w:w="2764" w:type="dxa"/>
            <w:tcBorders>
              <w:top w:val="single" w:sz="4" w:space="0" w:color="auto"/>
              <w:left w:val="single" w:sz="4" w:space="0" w:color="auto"/>
              <w:bottom w:val="single" w:sz="4" w:space="0" w:color="auto"/>
              <w:right w:val="single" w:sz="4" w:space="0" w:color="auto"/>
            </w:tcBorders>
            <w:shd w:val="clear" w:color="auto" w:fill="auto"/>
          </w:tcPr>
          <w:p w14:paraId="7E67AFB7"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Wartość zewnętrznych funduszy pozyskanych na cele edukacyjne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CCEA7A" w14:textId="77777777" w:rsidR="00775B39" w:rsidRPr="00016F9D" w:rsidRDefault="00775B39" w:rsidP="00C52AEB">
            <w:pPr>
              <w:ind w:left="356"/>
              <w:jc w:val="center"/>
              <w:rPr>
                <w:rFonts w:asciiTheme="minorHAnsi" w:hAnsiTheme="minorHAnsi" w:cstheme="minorHAnsi"/>
                <w:b/>
                <w:sz w:val="22"/>
                <w:szCs w:val="22"/>
              </w:rPr>
            </w:pPr>
          </w:p>
          <w:p w14:paraId="524C32D8" w14:textId="77777777" w:rsidR="00775B39" w:rsidRPr="00016F9D" w:rsidRDefault="00775B39" w:rsidP="00C52AEB">
            <w:pPr>
              <w:ind w:left="356"/>
              <w:jc w:val="center"/>
              <w:rPr>
                <w:rFonts w:asciiTheme="minorHAnsi" w:hAnsiTheme="minorHAnsi" w:cstheme="minorHAnsi"/>
                <w:b/>
                <w:sz w:val="22"/>
                <w:szCs w:val="22"/>
              </w:rPr>
            </w:pPr>
            <w:r w:rsidRPr="00016F9D">
              <w:rPr>
                <w:rFonts w:asciiTheme="minorHAnsi" w:hAnsiTheme="minorHAnsi" w:cstheme="minorHAnsi"/>
                <w:b/>
                <w:sz w:val="22"/>
                <w:szCs w:val="22"/>
              </w:rPr>
              <w:t>1 271 109 zł</w:t>
            </w:r>
          </w:p>
        </w:tc>
        <w:tc>
          <w:tcPr>
            <w:tcW w:w="2977" w:type="dxa"/>
            <w:tcBorders>
              <w:top w:val="single" w:sz="4" w:space="0" w:color="auto"/>
              <w:left w:val="single" w:sz="4" w:space="0" w:color="auto"/>
              <w:bottom w:val="single" w:sz="4" w:space="0" w:color="auto"/>
              <w:right w:val="single" w:sz="4" w:space="0" w:color="auto"/>
            </w:tcBorders>
          </w:tcPr>
          <w:p w14:paraId="5047714B" w14:textId="77777777" w:rsidR="00775B39" w:rsidRPr="00016F9D" w:rsidRDefault="00775B39" w:rsidP="00C52AEB">
            <w:pPr>
              <w:ind w:left="356"/>
              <w:jc w:val="center"/>
              <w:rPr>
                <w:rFonts w:asciiTheme="minorHAnsi" w:hAnsiTheme="minorHAnsi" w:cstheme="minorHAnsi"/>
                <w:b/>
                <w:sz w:val="22"/>
                <w:szCs w:val="22"/>
              </w:rPr>
            </w:pPr>
          </w:p>
          <w:p w14:paraId="5FD22881" w14:textId="77777777" w:rsidR="00775B39" w:rsidRPr="00016F9D" w:rsidRDefault="00775B39" w:rsidP="00C52AEB">
            <w:pPr>
              <w:ind w:left="356"/>
              <w:jc w:val="center"/>
              <w:rPr>
                <w:rFonts w:asciiTheme="minorHAnsi" w:hAnsiTheme="minorHAnsi" w:cstheme="minorHAnsi"/>
                <w:b/>
                <w:bCs/>
                <w:sz w:val="22"/>
                <w:szCs w:val="22"/>
                <w:u w:val="single"/>
              </w:rPr>
            </w:pPr>
            <w:r w:rsidRPr="00016F9D">
              <w:rPr>
                <w:rFonts w:asciiTheme="minorHAnsi" w:hAnsiTheme="minorHAnsi" w:cstheme="minorHAnsi"/>
                <w:b/>
                <w:sz w:val="22"/>
                <w:szCs w:val="22"/>
              </w:rPr>
              <w:t xml:space="preserve">1 050 664 zł </w:t>
            </w:r>
          </w:p>
        </w:tc>
      </w:tr>
      <w:tr w:rsidR="00775B39" w:rsidRPr="00BE705F" w14:paraId="4D121D3F" w14:textId="77777777" w:rsidTr="00C52AEB">
        <w:trPr>
          <w:trHeight w:val="1135"/>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B1B87B1"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eastAsia="Times New Roman" w:hAnsiTheme="minorHAnsi" w:cstheme="minorHAnsi"/>
                <w:sz w:val="22"/>
                <w:szCs w:val="22"/>
                <w:lang w:eastAsia="pl-PL"/>
              </w:rPr>
              <w:t>Licz</w:t>
            </w:r>
            <w:r>
              <w:rPr>
                <w:rFonts w:asciiTheme="minorHAnsi" w:eastAsia="Times New Roman" w:hAnsiTheme="minorHAnsi" w:cstheme="minorHAnsi"/>
                <w:sz w:val="22"/>
                <w:szCs w:val="22"/>
                <w:lang w:eastAsia="pl-PL"/>
              </w:rPr>
              <w:t xml:space="preserve">ba dzieci w wieku przedszkolnym </w:t>
            </w:r>
            <w:r w:rsidRPr="00BE705F">
              <w:rPr>
                <w:rFonts w:asciiTheme="minorHAnsi" w:eastAsia="Times New Roman" w:hAnsiTheme="minorHAnsi" w:cstheme="minorHAnsi"/>
                <w:sz w:val="22"/>
                <w:szCs w:val="22"/>
                <w:lang w:eastAsia="pl-PL"/>
              </w:rPr>
              <w:t>uczęszczających do różnego rodzaju form wychowania przedszkolnego w stosunku do ogólnej liczby dzieci w wieku przedszkolnym w Sopocie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319BFE" w14:textId="77777777" w:rsidR="00775B39" w:rsidRPr="00016F9D" w:rsidRDefault="00775B39" w:rsidP="00C52AEB">
            <w:pPr>
              <w:jc w:val="center"/>
              <w:rPr>
                <w:rFonts w:asciiTheme="minorHAnsi" w:hAnsiTheme="minorHAnsi" w:cstheme="minorHAnsi"/>
                <w:b/>
                <w:sz w:val="22"/>
                <w:szCs w:val="22"/>
                <w:lang w:eastAsia="pl-PL"/>
              </w:rPr>
            </w:pPr>
          </w:p>
          <w:p w14:paraId="0C3A4182" w14:textId="77777777" w:rsidR="00775B39" w:rsidRPr="00016F9D" w:rsidRDefault="00775B39" w:rsidP="00C52AEB">
            <w:pPr>
              <w:jc w:val="center"/>
              <w:rPr>
                <w:rFonts w:asciiTheme="minorHAnsi" w:hAnsiTheme="minorHAnsi" w:cstheme="minorHAnsi"/>
                <w:b/>
                <w:sz w:val="22"/>
                <w:szCs w:val="22"/>
                <w:lang w:eastAsia="pl-PL"/>
              </w:rPr>
            </w:pPr>
          </w:p>
          <w:p w14:paraId="31EFD0B9" w14:textId="77777777" w:rsidR="00775B39" w:rsidRPr="00016F9D" w:rsidRDefault="00775B39" w:rsidP="00C52AEB">
            <w:pPr>
              <w:jc w:val="center"/>
              <w:rPr>
                <w:rFonts w:asciiTheme="minorHAnsi" w:hAnsiTheme="minorHAnsi" w:cstheme="minorHAnsi"/>
                <w:b/>
                <w:sz w:val="22"/>
                <w:szCs w:val="22"/>
                <w:lang w:eastAsia="pl-PL"/>
              </w:rPr>
            </w:pPr>
          </w:p>
          <w:p w14:paraId="58272165" w14:textId="77777777" w:rsidR="00775B39" w:rsidRPr="00016F9D" w:rsidRDefault="00775B39" w:rsidP="00C52AEB">
            <w:pPr>
              <w:jc w:val="center"/>
              <w:rPr>
                <w:rFonts w:asciiTheme="minorHAnsi" w:hAnsiTheme="minorHAnsi" w:cstheme="minorHAnsi"/>
                <w:b/>
                <w:sz w:val="22"/>
                <w:szCs w:val="22"/>
                <w:lang w:eastAsia="pl-PL"/>
              </w:rPr>
            </w:pPr>
            <w:r w:rsidRPr="00016F9D">
              <w:rPr>
                <w:rFonts w:asciiTheme="minorHAnsi" w:hAnsiTheme="minorHAnsi" w:cstheme="minorHAnsi"/>
                <w:b/>
                <w:sz w:val="22"/>
                <w:szCs w:val="22"/>
                <w:lang w:eastAsia="pl-PL"/>
              </w:rPr>
              <w:t>87,82 %</w:t>
            </w:r>
          </w:p>
        </w:tc>
        <w:tc>
          <w:tcPr>
            <w:tcW w:w="2977" w:type="dxa"/>
            <w:tcBorders>
              <w:top w:val="single" w:sz="4" w:space="0" w:color="auto"/>
              <w:left w:val="single" w:sz="4" w:space="0" w:color="auto"/>
              <w:bottom w:val="single" w:sz="4" w:space="0" w:color="auto"/>
              <w:right w:val="single" w:sz="4" w:space="0" w:color="auto"/>
            </w:tcBorders>
          </w:tcPr>
          <w:p w14:paraId="703917E0" w14:textId="77777777" w:rsidR="00775B39" w:rsidRPr="00016F9D" w:rsidRDefault="00775B39" w:rsidP="00C52AEB">
            <w:pPr>
              <w:spacing w:before="60" w:after="60"/>
              <w:jc w:val="center"/>
              <w:rPr>
                <w:rFonts w:asciiTheme="minorHAnsi" w:hAnsiTheme="minorHAnsi" w:cstheme="minorHAnsi"/>
                <w:b/>
                <w:sz w:val="22"/>
                <w:szCs w:val="22"/>
                <w:lang w:eastAsia="pl-PL"/>
              </w:rPr>
            </w:pPr>
          </w:p>
          <w:p w14:paraId="5955D3B3" w14:textId="77777777" w:rsidR="00775B39" w:rsidRPr="00016F9D" w:rsidRDefault="00775B39" w:rsidP="00C52AEB">
            <w:pPr>
              <w:spacing w:before="60" w:after="60"/>
              <w:jc w:val="center"/>
              <w:rPr>
                <w:rFonts w:asciiTheme="minorHAnsi" w:hAnsiTheme="minorHAnsi" w:cstheme="minorHAnsi"/>
                <w:b/>
                <w:sz w:val="22"/>
                <w:szCs w:val="22"/>
                <w:lang w:eastAsia="pl-PL"/>
              </w:rPr>
            </w:pPr>
          </w:p>
          <w:p w14:paraId="4CA76673" w14:textId="77777777" w:rsidR="00775B39" w:rsidRPr="00016F9D" w:rsidRDefault="00775B39" w:rsidP="00C52AEB">
            <w:pPr>
              <w:spacing w:before="60" w:after="60"/>
              <w:jc w:val="center"/>
              <w:rPr>
                <w:rFonts w:asciiTheme="minorHAnsi" w:hAnsiTheme="minorHAnsi" w:cstheme="minorHAnsi"/>
                <w:b/>
                <w:sz w:val="22"/>
                <w:szCs w:val="22"/>
                <w:lang w:eastAsia="pl-PL"/>
              </w:rPr>
            </w:pPr>
            <w:r w:rsidRPr="00016F9D">
              <w:rPr>
                <w:rFonts w:asciiTheme="minorHAnsi" w:hAnsiTheme="minorHAnsi" w:cstheme="minorHAnsi"/>
                <w:b/>
                <w:sz w:val="22"/>
                <w:szCs w:val="22"/>
                <w:lang w:eastAsia="pl-PL"/>
              </w:rPr>
              <w:t>87,94%</w:t>
            </w:r>
          </w:p>
        </w:tc>
      </w:tr>
      <w:tr w:rsidR="00775B39" w:rsidRPr="00BE705F" w14:paraId="21962E0E" w14:textId="77777777" w:rsidTr="00C52AEB">
        <w:trPr>
          <w:trHeight w:val="824"/>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4AF8E110" w14:textId="77777777" w:rsidR="00775B39" w:rsidRPr="00BE705F" w:rsidRDefault="00775B39" w:rsidP="00C52AEB">
            <w:pPr>
              <w:rPr>
                <w:rFonts w:asciiTheme="minorHAnsi" w:eastAsia="Times New Roman" w:hAnsiTheme="minorHAnsi" w:cstheme="minorHAnsi"/>
                <w:sz w:val="22"/>
                <w:szCs w:val="22"/>
                <w:lang w:eastAsia="pl-PL"/>
              </w:rPr>
            </w:pPr>
            <w:r w:rsidRPr="00BE705F">
              <w:rPr>
                <w:rFonts w:asciiTheme="minorHAnsi" w:hAnsiTheme="minorHAnsi" w:cstheme="minorHAnsi"/>
                <w:sz w:val="22"/>
                <w:szCs w:val="22"/>
              </w:rPr>
              <w:t>Liczba realizowanych w szkołach programów i zajęć edukacyjnych</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DF0139" w14:textId="77777777" w:rsidR="00775B39" w:rsidRPr="00016F9D" w:rsidRDefault="00775B39" w:rsidP="00C52AEB">
            <w:pPr>
              <w:ind w:left="356"/>
              <w:jc w:val="center"/>
              <w:rPr>
                <w:rFonts w:asciiTheme="minorHAnsi" w:hAnsiTheme="minorHAnsi" w:cstheme="minorHAnsi"/>
                <w:b/>
                <w:sz w:val="22"/>
                <w:szCs w:val="22"/>
                <w:lang w:eastAsia="pl-PL"/>
              </w:rPr>
            </w:pPr>
          </w:p>
          <w:p w14:paraId="2E3EBC74" w14:textId="77777777" w:rsidR="00775B39" w:rsidRPr="00016F9D" w:rsidRDefault="00775B39" w:rsidP="00C52AEB">
            <w:pPr>
              <w:ind w:firstLine="355"/>
              <w:jc w:val="center"/>
              <w:rPr>
                <w:rFonts w:asciiTheme="minorHAnsi" w:hAnsiTheme="minorHAnsi" w:cstheme="minorHAnsi"/>
                <w:b/>
                <w:bCs/>
                <w:sz w:val="22"/>
                <w:szCs w:val="22"/>
                <w:u w:val="single"/>
              </w:rPr>
            </w:pPr>
            <w:r w:rsidRPr="00016F9D">
              <w:rPr>
                <w:rFonts w:asciiTheme="minorHAnsi" w:hAnsiTheme="minorHAnsi" w:cstheme="minorHAnsi"/>
                <w:b/>
                <w:sz w:val="22"/>
                <w:szCs w:val="22"/>
                <w:lang w:eastAsia="pl-PL"/>
              </w:rPr>
              <w:t>140</w:t>
            </w:r>
          </w:p>
          <w:p w14:paraId="37D07254" w14:textId="77777777" w:rsidR="00775B39" w:rsidRPr="00016F9D" w:rsidRDefault="00775B39" w:rsidP="00C52AEB">
            <w:pPr>
              <w:ind w:left="356"/>
              <w:jc w:val="center"/>
              <w:rPr>
                <w:rFonts w:asciiTheme="minorHAnsi" w:hAnsiTheme="minorHAnsi" w:cstheme="minorHAnsi"/>
                <w:b/>
                <w:sz w:val="22"/>
                <w:szCs w:val="22"/>
                <w:lang w:eastAsia="pl-PL"/>
              </w:rPr>
            </w:pPr>
          </w:p>
        </w:tc>
        <w:tc>
          <w:tcPr>
            <w:tcW w:w="2977" w:type="dxa"/>
            <w:tcBorders>
              <w:top w:val="single" w:sz="4" w:space="0" w:color="auto"/>
              <w:left w:val="single" w:sz="4" w:space="0" w:color="auto"/>
              <w:bottom w:val="single" w:sz="4" w:space="0" w:color="auto"/>
              <w:right w:val="single" w:sz="4" w:space="0" w:color="auto"/>
            </w:tcBorders>
          </w:tcPr>
          <w:p w14:paraId="52BEBF3B" w14:textId="77777777" w:rsidR="00775B39" w:rsidRPr="00016F9D" w:rsidRDefault="00775B39" w:rsidP="00C52AEB">
            <w:pPr>
              <w:ind w:left="356"/>
              <w:jc w:val="center"/>
              <w:rPr>
                <w:rFonts w:asciiTheme="minorHAnsi" w:hAnsiTheme="minorHAnsi" w:cstheme="minorHAnsi"/>
                <w:b/>
                <w:sz w:val="22"/>
                <w:szCs w:val="22"/>
                <w:lang w:eastAsia="pl-PL"/>
              </w:rPr>
            </w:pPr>
          </w:p>
          <w:p w14:paraId="7ABB158B" w14:textId="77777777" w:rsidR="00775B39" w:rsidRPr="00016F9D" w:rsidRDefault="00775B39" w:rsidP="00C52AEB">
            <w:pPr>
              <w:ind w:left="356"/>
              <w:jc w:val="center"/>
              <w:rPr>
                <w:rFonts w:asciiTheme="minorHAnsi" w:hAnsiTheme="minorHAnsi" w:cstheme="minorHAnsi"/>
                <w:b/>
                <w:sz w:val="22"/>
                <w:szCs w:val="22"/>
                <w:lang w:eastAsia="pl-PL"/>
              </w:rPr>
            </w:pPr>
            <w:r w:rsidRPr="00016F9D">
              <w:rPr>
                <w:rFonts w:asciiTheme="minorHAnsi" w:hAnsiTheme="minorHAnsi" w:cstheme="minorHAnsi"/>
                <w:b/>
                <w:sz w:val="22"/>
                <w:szCs w:val="22"/>
                <w:lang w:eastAsia="pl-PL"/>
              </w:rPr>
              <w:t>185</w:t>
            </w:r>
          </w:p>
          <w:p w14:paraId="763670E6" w14:textId="77777777" w:rsidR="00775B39" w:rsidRPr="00016F9D" w:rsidRDefault="00775B39" w:rsidP="00C52AEB">
            <w:pPr>
              <w:ind w:left="356"/>
              <w:jc w:val="center"/>
              <w:rPr>
                <w:rFonts w:asciiTheme="minorHAnsi" w:hAnsiTheme="minorHAnsi" w:cstheme="minorHAnsi"/>
                <w:b/>
                <w:bCs/>
                <w:sz w:val="22"/>
                <w:szCs w:val="22"/>
                <w:u w:val="single"/>
              </w:rPr>
            </w:pPr>
          </w:p>
        </w:tc>
      </w:tr>
      <w:tr w:rsidR="00775B39" w:rsidRPr="00BE705F" w14:paraId="5EC9DA12" w14:textId="77777777" w:rsidTr="00C52AEB">
        <w:trPr>
          <w:trHeight w:val="161"/>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971845D"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uczestników (uczniów, rodziców, nauczycieli) biorących udział w programach</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EF9CE2" w14:textId="77777777" w:rsidR="00775B39" w:rsidRPr="00016F9D" w:rsidRDefault="00775B39" w:rsidP="00C52AEB">
            <w:pPr>
              <w:ind w:firstLine="355"/>
              <w:jc w:val="center"/>
              <w:rPr>
                <w:rFonts w:asciiTheme="minorHAnsi" w:hAnsiTheme="minorHAnsi" w:cstheme="minorHAnsi"/>
                <w:b/>
                <w:sz w:val="22"/>
                <w:szCs w:val="22"/>
                <w:lang w:eastAsia="pl-PL"/>
              </w:rPr>
            </w:pPr>
          </w:p>
          <w:p w14:paraId="2D624D50" w14:textId="77777777" w:rsidR="00775B39" w:rsidRPr="00016F9D" w:rsidRDefault="00775B39" w:rsidP="00C52AEB">
            <w:pPr>
              <w:ind w:firstLine="355"/>
              <w:jc w:val="center"/>
              <w:rPr>
                <w:rFonts w:asciiTheme="minorHAnsi" w:hAnsiTheme="minorHAnsi" w:cstheme="minorHAnsi"/>
                <w:b/>
                <w:sz w:val="22"/>
                <w:szCs w:val="22"/>
                <w:lang w:eastAsia="pl-PL"/>
              </w:rPr>
            </w:pPr>
            <w:r w:rsidRPr="00016F9D">
              <w:rPr>
                <w:rFonts w:asciiTheme="minorHAnsi" w:hAnsiTheme="minorHAnsi" w:cstheme="minorHAnsi"/>
                <w:b/>
                <w:sz w:val="22"/>
                <w:szCs w:val="22"/>
                <w:lang w:eastAsia="pl-PL"/>
              </w:rPr>
              <w:t>2 299</w:t>
            </w:r>
          </w:p>
        </w:tc>
        <w:tc>
          <w:tcPr>
            <w:tcW w:w="2977" w:type="dxa"/>
            <w:tcBorders>
              <w:top w:val="single" w:sz="4" w:space="0" w:color="auto"/>
              <w:left w:val="single" w:sz="4" w:space="0" w:color="auto"/>
              <w:bottom w:val="single" w:sz="4" w:space="0" w:color="auto"/>
              <w:right w:val="single" w:sz="4" w:space="0" w:color="auto"/>
            </w:tcBorders>
          </w:tcPr>
          <w:p w14:paraId="2F3CCD48" w14:textId="77777777" w:rsidR="00775B39" w:rsidRPr="00016F9D" w:rsidRDefault="00775B39" w:rsidP="00C52AEB">
            <w:pPr>
              <w:ind w:left="356"/>
              <w:jc w:val="center"/>
              <w:rPr>
                <w:rFonts w:asciiTheme="minorHAnsi" w:hAnsiTheme="minorHAnsi" w:cstheme="minorHAnsi"/>
                <w:b/>
                <w:sz w:val="22"/>
                <w:szCs w:val="22"/>
                <w:lang w:eastAsia="pl-PL"/>
              </w:rPr>
            </w:pPr>
          </w:p>
          <w:p w14:paraId="4A9C071E" w14:textId="77777777" w:rsidR="00775B39" w:rsidRPr="00016F9D" w:rsidRDefault="00775B39" w:rsidP="00C52AEB">
            <w:pPr>
              <w:ind w:left="356"/>
              <w:jc w:val="center"/>
              <w:rPr>
                <w:rFonts w:asciiTheme="minorHAnsi" w:hAnsiTheme="minorHAnsi" w:cstheme="minorHAnsi"/>
                <w:b/>
                <w:bCs/>
                <w:sz w:val="22"/>
                <w:szCs w:val="22"/>
              </w:rPr>
            </w:pPr>
            <w:r w:rsidRPr="00016F9D">
              <w:rPr>
                <w:rFonts w:asciiTheme="minorHAnsi" w:hAnsiTheme="minorHAnsi" w:cstheme="minorHAnsi"/>
                <w:b/>
                <w:bCs/>
                <w:sz w:val="22"/>
                <w:szCs w:val="22"/>
              </w:rPr>
              <w:t>7159</w:t>
            </w:r>
          </w:p>
        </w:tc>
      </w:tr>
      <w:tr w:rsidR="00775B39" w:rsidRPr="00BE705F" w14:paraId="0F9EC6F0" w14:textId="77777777" w:rsidTr="00C52AEB">
        <w:trPr>
          <w:trHeight w:val="1609"/>
        </w:trPr>
        <w:tc>
          <w:tcPr>
            <w:tcW w:w="2764" w:type="dxa"/>
            <w:tcBorders>
              <w:top w:val="single" w:sz="4" w:space="0" w:color="auto"/>
              <w:left w:val="single" w:sz="4" w:space="0" w:color="auto"/>
              <w:bottom w:val="single" w:sz="4" w:space="0" w:color="auto"/>
              <w:right w:val="single" w:sz="4" w:space="0" w:color="auto"/>
            </w:tcBorders>
            <w:shd w:val="clear" w:color="auto" w:fill="auto"/>
          </w:tcPr>
          <w:p w14:paraId="00BFCC05"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Odsetek uczniów niepełnosprawnych (z klas integracyjnych i szkolnictwa specjalnego) korzystających z zajęć pozalekcyjnych i edukacyjnych</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02895F" w14:textId="77777777" w:rsidR="00775B39" w:rsidRDefault="00775B39" w:rsidP="00C52AEB">
            <w:pPr>
              <w:ind w:left="356"/>
              <w:jc w:val="center"/>
              <w:rPr>
                <w:rFonts w:asciiTheme="minorHAnsi" w:hAnsiTheme="minorHAnsi" w:cstheme="minorHAnsi"/>
                <w:b/>
                <w:sz w:val="22"/>
                <w:szCs w:val="22"/>
                <w:lang w:eastAsia="pl-PL"/>
              </w:rPr>
            </w:pPr>
          </w:p>
          <w:p w14:paraId="515CEC23" w14:textId="77777777" w:rsidR="00775B39" w:rsidRDefault="00775B39" w:rsidP="00C52AEB">
            <w:pPr>
              <w:ind w:left="356"/>
              <w:jc w:val="center"/>
              <w:rPr>
                <w:rFonts w:asciiTheme="minorHAnsi" w:hAnsiTheme="minorHAnsi" w:cstheme="minorHAnsi"/>
                <w:b/>
                <w:sz w:val="22"/>
                <w:szCs w:val="22"/>
                <w:lang w:eastAsia="pl-PL"/>
              </w:rPr>
            </w:pPr>
          </w:p>
          <w:p w14:paraId="74DBCBDC" w14:textId="77777777" w:rsidR="00775B39" w:rsidRPr="00016F9D" w:rsidRDefault="00775B39" w:rsidP="00C52AEB">
            <w:pPr>
              <w:ind w:left="356"/>
              <w:jc w:val="center"/>
              <w:rPr>
                <w:rFonts w:asciiTheme="minorHAnsi" w:hAnsiTheme="minorHAnsi" w:cstheme="minorHAnsi"/>
                <w:b/>
                <w:sz w:val="22"/>
                <w:szCs w:val="22"/>
                <w:lang w:eastAsia="pl-PL"/>
              </w:rPr>
            </w:pPr>
            <w:r w:rsidRPr="00016F9D">
              <w:rPr>
                <w:rFonts w:asciiTheme="minorHAnsi" w:hAnsiTheme="minorHAnsi" w:cstheme="minorHAnsi"/>
                <w:b/>
                <w:sz w:val="22"/>
                <w:szCs w:val="22"/>
                <w:lang w:eastAsia="pl-PL"/>
              </w:rPr>
              <w:t>58 %</w:t>
            </w:r>
          </w:p>
          <w:p w14:paraId="2F28AC43" w14:textId="77777777" w:rsidR="00775B39" w:rsidRPr="00D82B6E" w:rsidRDefault="00775B39" w:rsidP="00C52AEB">
            <w:pPr>
              <w:ind w:left="356"/>
              <w:jc w:val="both"/>
              <w:rPr>
                <w:rFonts w:asciiTheme="minorHAnsi" w:hAnsiTheme="minorHAnsi" w:cstheme="minorHAnsi"/>
                <w:sz w:val="22"/>
                <w:szCs w:val="22"/>
                <w:highlight w:val="green"/>
                <w:lang w:eastAsia="pl-PL"/>
              </w:rPr>
            </w:pPr>
          </w:p>
        </w:tc>
        <w:tc>
          <w:tcPr>
            <w:tcW w:w="2977" w:type="dxa"/>
            <w:tcBorders>
              <w:top w:val="single" w:sz="4" w:space="0" w:color="auto"/>
              <w:left w:val="single" w:sz="4" w:space="0" w:color="auto"/>
              <w:bottom w:val="single" w:sz="4" w:space="0" w:color="auto"/>
              <w:right w:val="single" w:sz="4" w:space="0" w:color="auto"/>
            </w:tcBorders>
          </w:tcPr>
          <w:p w14:paraId="46654B33" w14:textId="77777777" w:rsidR="00775B39" w:rsidRDefault="00775B39" w:rsidP="00C52AEB">
            <w:pPr>
              <w:ind w:left="356"/>
              <w:jc w:val="center"/>
              <w:rPr>
                <w:rFonts w:asciiTheme="minorHAnsi" w:hAnsiTheme="minorHAnsi" w:cstheme="minorHAnsi"/>
                <w:b/>
                <w:sz w:val="22"/>
                <w:szCs w:val="22"/>
                <w:highlight w:val="green"/>
                <w:lang w:eastAsia="pl-PL"/>
              </w:rPr>
            </w:pPr>
          </w:p>
          <w:p w14:paraId="3702BA98" w14:textId="77777777" w:rsidR="00775B39" w:rsidRDefault="00775B39" w:rsidP="00C52AEB">
            <w:pPr>
              <w:ind w:left="356"/>
              <w:jc w:val="center"/>
              <w:rPr>
                <w:rFonts w:asciiTheme="minorHAnsi" w:hAnsiTheme="minorHAnsi" w:cstheme="minorHAnsi"/>
                <w:b/>
                <w:sz w:val="22"/>
                <w:szCs w:val="22"/>
                <w:highlight w:val="green"/>
                <w:lang w:eastAsia="pl-PL"/>
              </w:rPr>
            </w:pPr>
          </w:p>
          <w:p w14:paraId="7EBD359A" w14:textId="77777777" w:rsidR="00775B39" w:rsidRPr="00FD76D2" w:rsidRDefault="00775B39" w:rsidP="00C52AEB">
            <w:pPr>
              <w:ind w:left="356"/>
              <w:jc w:val="center"/>
              <w:rPr>
                <w:rFonts w:asciiTheme="minorHAnsi" w:hAnsiTheme="minorHAnsi" w:cstheme="minorHAnsi"/>
                <w:b/>
                <w:sz w:val="22"/>
                <w:szCs w:val="22"/>
                <w:lang w:eastAsia="pl-PL"/>
              </w:rPr>
            </w:pPr>
            <w:r w:rsidRPr="00FD76D2">
              <w:rPr>
                <w:rFonts w:asciiTheme="minorHAnsi" w:hAnsiTheme="minorHAnsi" w:cstheme="minorHAnsi"/>
                <w:b/>
                <w:sz w:val="22"/>
                <w:szCs w:val="22"/>
                <w:lang w:eastAsia="pl-PL"/>
              </w:rPr>
              <w:t>66,4 %</w:t>
            </w:r>
          </w:p>
          <w:p w14:paraId="3BBE53B9" w14:textId="77777777" w:rsidR="00775B39" w:rsidRPr="00D82B6E" w:rsidRDefault="00775B39" w:rsidP="00C52AEB">
            <w:pPr>
              <w:ind w:left="356"/>
              <w:jc w:val="both"/>
              <w:rPr>
                <w:rFonts w:asciiTheme="minorHAnsi" w:hAnsiTheme="minorHAnsi" w:cstheme="minorHAnsi"/>
                <w:sz w:val="22"/>
                <w:szCs w:val="22"/>
                <w:highlight w:val="green"/>
                <w:lang w:eastAsia="pl-PL"/>
              </w:rPr>
            </w:pPr>
          </w:p>
        </w:tc>
      </w:tr>
      <w:tr w:rsidR="00775B39" w:rsidRPr="00BE705F" w14:paraId="13AA0DFD" w14:textId="77777777" w:rsidTr="00C52AEB">
        <w:trPr>
          <w:trHeight w:val="1404"/>
        </w:trPr>
        <w:tc>
          <w:tcPr>
            <w:tcW w:w="2764" w:type="dxa"/>
            <w:tcBorders>
              <w:top w:val="single" w:sz="4" w:space="0" w:color="auto"/>
              <w:left w:val="single" w:sz="4" w:space="0" w:color="auto"/>
              <w:bottom w:val="single" w:sz="4" w:space="0" w:color="auto"/>
              <w:right w:val="single" w:sz="4" w:space="0" w:color="auto"/>
            </w:tcBorders>
            <w:shd w:val="clear" w:color="auto" w:fill="auto"/>
          </w:tcPr>
          <w:p w14:paraId="594299C9"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Wydatki na usuwanie barier w jednostkach samorządowych w przeliczeniu na 1 ucznia niepełnosprawnego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12A17D" w14:textId="77777777" w:rsidR="00775B39" w:rsidRPr="00ED0402" w:rsidRDefault="00775B39" w:rsidP="00C52AEB">
            <w:pPr>
              <w:jc w:val="center"/>
              <w:rPr>
                <w:rFonts w:asciiTheme="minorHAnsi" w:hAnsiTheme="minorHAnsi" w:cstheme="minorHAnsi"/>
                <w:bCs/>
                <w:sz w:val="22"/>
                <w:szCs w:val="22"/>
              </w:rPr>
            </w:pPr>
            <w:r>
              <w:rPr>
                <w:rFonts w:asciiTheme="minorHAnsi" w:hAnsiTheme="minorHAnsi" w:cstheme="minorHAnsi"/>
                <w:bCs/>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44CA20B6" w14:textId="77777777" w:rsidR="00775B39" w:rsidRPr="00ED0402" w:rsidRDefault="00775B39" w:rsidP="00C52AEB">
            <w:pPr>
              <w:jc w:val="center"/>
              <w:rPr>
                <w:rFonts w:asciiTheme="minorHAnsi" w:hAnsiTheme="minorHAnsi" w:cstheme="minorHAnsi"/>
                <w:b/>
                <w:bCs/>
                <w:sz w:val="22"/>
                <w:szCs w:val="22"/>
              </w:rPr>
            </w:pPr>
          </w:p>
          <w:p w14:paraId="1955B9F7" w14:textId="77777777" w:rsidR="00775B39" w:rsidRPr="00ED0402" w:rsidRDefault="00775B39" w:rsidP="00C52AEB">
            <w:pPr>
              <w:rPr>
                <w:rFonts w:asciiTheme="minorHAnsi" w:hAnsiTheme="minorHAnsi" w:cstheme="minorHAnsi"/>
                <w:b/>
                <w:bCs/>
                <w:sz w:val="22"/>
                <w:szCs w:val="22"/>
              </w:rPr>
            </w:pPr>
          </w:p>
          <w:p w14:paraId="08CBF607" w14:textId="77777777" w:rsidR="00775B39" w:rsidRPr="00ED0402" w:rsidRDefault="00775B39" w:rsidP="00C52AEB">
            <w:pPr>
              <w:jc w:val="center"/>
              <w:rPr>
                <w:rFonts w:asciiTheme="minorHAnsi" w:hAnsiTheme="minorHAnsi" w:cstheme="minorHAnsi"/>
                <w:bCs/>
                <w:sz w:val="22"/>
                <w:szCs w:val="22"/>
              </w:rPr>
            </w:pPr>
            <w:r w:rsidRPr="00ED0402">
              <w:rPr>
                <w:rFonts w:asciiTheme="minorHAnsi" w:hAnsiTheme="minorHAnsi" w:cstheme="minorHAnsi"/>
                <w:b/>
                <w:bCs/>
                <w:sz w:val="22"/>
                <w:szCs w:val="22"/>
              </w:rPr>
              <w:t>260,86 zł</w:t>
            </w:r>
          </w:p>
        </w:tc>
      </w:tr>
      <w:tr w:rsidR="00775B39" w:rsidRPr="00BE705F" w14:paraId="1515E78D"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DE75329"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programów/projektów skierowanych na rozwój zawodowy i kształcenie ustawiczne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E6E4B33" w14:textId="77777777" w:rsidR="00775B39" w:rsidRPr="00ED0402" w:rsidRDefault="00775B39" w:rsidP="00C52AEB">
            <w:pPr>
              <w:ind w:left="356"/>
              <w:jc w:val="center"/>
              <w:rPr>
                <w:rFonts w:asciiTheme="minorHAnsi" w:hAnsiTheme="minorHAnsi" w:cstheme="minorHAnsi"/>
                <w:b/>
                <w:bCs/>
                <w:sz w:val="22"/>
                <w:szCs w:val="22"/>
                <w:u w:val="single"/>
              </w:rPr>
            </w:pPr>
            <w:r w:rsidRPr="00ED0402">
              <w:rPr>
                <w:rFonts w:asciiTheme="minorHAnsi" w:hAnsiTheme="minorHAnsi" w:cstheme="minorHAnsi"/>
                <w:b/>
                <w:bCs/>
                <w:sz w:val="22"/>
                <w:szCs w:val="22"/>
                <w:u w:val="single"/>
              </w:rPr>
              <w:br/>
            </w:r>
            <w:r w:rsidRPr="00ED0402">
              <w:rPr>
                <w:rFonts w:asciiTheme="minorHAnsi" w:hAnsiTheme="minorHAnsi" w:cstheme="minorHAnsi"/>
                <w:b/>
                <w:sz w:val="22"/>
                <w:szCs w:val="22"/>
                <w:lang w:eastAsia="pl-PL"/>
              </w:rPr>
              <w:t>5</w:t>
            </w:r>
          </w:p>
          <w:p w14:paraId="5847AE61" w14:textId="77777777" w:rsidR="00775B39" w:rsidRPr="00ED0402" w:rsidRDefault="00775B39" w:rsidP="00C52AEB">
            <w:pPr>
              <w:spacing w:before="60" w:after="60"/>
              <w:ind w:left="356"/>
              <w:rPr>
                <w:rFonts w:asciiTheme="minorHAnsi" w:hAnsiTheme="minorHAnsi" w:cstheme="minorHAnsi"/>
                <w:b/>
                <w:sz w:val="22"/>
                <w:szCs w:val="22"/>
                <w:lang w:eastAsia="pl-PL"/>
              </w:rPr>
            </w:pPr>
          </w:p>
        </w:tc>
        <w:tc>
          <w:tcPr>
            <w:tcW w:w="2977" w:type="dxa"/>
            <w:tcBorders>
              <w:top w:val="single" w:sz="4" w:space="0" w:color="auto"/>
              <w:left w:val="single" w:sz="4" w:space="0" w:color="auto"/>
              <w:bottom w:val="single" w:sz="4" w:space="0" w:color="auto"/>
              <w:right w:val="single" w:sz="4" w:space="0" w:color="auto"/>
            </w:tcBorders>
          </w:tcPr>
          <w:p w14:paraId="50F9AAAF" w14:textId="77777777" w:rsidR="00775B39" w:rsidRPr="00ED0402" w:rsidRDefault="00775B39" w:rsidP="00C52AEB">
            <w:pPr>
              <w:ind w:left="-119" w:hanging="191"/>
              <w:jc w:val="center"/>
              <w:rPr>
                <w:rFonts w:asciiTheme="minorHAnsi" w:hAnsiTheme="minorHAnsi" w:cstheme="minorHAnsi"/>
                <w:b/>
                <w:bCs/>
                <w:sz w:val="22"/>
                <w:szCs w:val="22"/>
              </w:rPr>
            </w:pPr>
            <w:r w:rsidRPr="00ED0402">
              <w:rPr>
                <w:rFonts w:asciiTheme="minorHAnsi" w:hAnsiTheme="minorHAnsi" w:cstheme="minorHAnsi"/>
                <w:b/>
                <w:bCs/>
                <w:sz w:val="22"/>
                <w:szCs w:val="22"/>
              </w:rPr>
              <w:br/>
              <w:t>5</w:t>
            </w:r>
          </w:p>
        </w:tc>
      </w:tr>
      <w:tr w:rsidR="00775B39" w:rsidRPr="00BE705F" w14:paraId="54039F7F"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460B5E3"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osób korzystających z kształcenia ustawicznego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D2E78A5" w14:textId="77777777" w:rsidR="00775B39" w:rsidRPr="00ED0402" w:rsidRDefault="00775B39" w:rsidP="00C52AEB">
            <w:pPr>
              <w:spacing w:before="60" w:after="60"/>
              <w:ind w:left="-70" w:firstLine="70"/>
              <w:jc w:val="center"/>
              <w:rPr>
                <w:rFonts w:asciiTheme="minorHAnsi" w:hAnsiTheme="minorHAnsi" w:cstheme="minorHAnsi"/>
                <w:b/>
                <w:sz w:val="22"/>
                <w:szCs w:val="22"/>
                <w:lang w:eastAsia="pl-PL"/>
              </w:rPr>
            </w:pPr>
            <w:r w:rsidRPr="00ED0402">
              <w:rPr>
                <w:rFonts w:asciiTheme="minorHAnsi" w:hAnsiTheme="minorHAnsi" w:cstheme="minorHAnsi"/>
                <w:b/>
                <w:sz w:val="22"/>
                <w:szCs w:val="22"/>
                <w:lang w:eastAsia="pl-PL"/>
              </w:rPr>
              <w:t>1203</w:t>
            </w:r>
          </w:p>
          <w:p w14:paraId="4AD707BD" w14:textId="77777777" w:rsidR="00775B39" w:rsidRPr="00ED0402" w:rsidRDefault="00775B39" w:rsidP="00C52AEB">
            <w:pPr>
              <w:spacing w:before="60" w:after="60"/>
              <w:ind w:left="-70" w:firstLine="70"/>
              <w:jc w:val="center"/>
              <w:rPr>
                <w:rFonts w:asciiTheme="minorHAnsi" w:hAnsiTheme="minorHAnsi" w:cstheme="minorHAnsi"/>
                <w:b/>
                <w:sz w:val="22"/>
                <w:szCs w:val="22"/>
                <w:lang w:eastAsia="pl-PL"/>
              </w:rPr>
            </w:pPr>
          </w:p>
        </w:tc>
        <w:tc>
          <w:tcPr>
            <w:tcW w:w="2977" w:type="dxa"/>
            <w:tcBorders>
              <w:top w:val="single" w:sz="4" w:space="0" w:color="auto"/>
              <w:left w:val="single" w:sz="4" w:space="0" w:color="auto"/>
              <w:bottom w:val="single" w:sz="4" w:space="0" w:color="auto"/>
              <w:right w:val="single" w:sz="4" w:space="0" w:color="auto"/>
            </w:tcBorders>
          </w:tcPr>
          <w:p w14:paraId="3650C789" w14:textId="77777777" w:rsidR="00775B39" w:rsidRPr="00ED0402" w:rsidRDefault="00775B39" w:rsidP="00C52AEB">
            <w:pPr>
              <w:spacing w:before="60" w:after="60"/>
              <w:ind w:left="71"/>
              <w:jc w:val="center"/>
              <w:rPr>
                <w:rFonts w:asciiTheme="minorHAnsi" w:hAnsiTheme="minorHAnsi" w:cstheme="minorHAnsi"/>
                <w:b/>
                <w:bCs/>
                <w:sz w:val="22"/>
                <w:szCs w:val="22"/>
                <w:u w:val="single"/>
              </w:rPr>
            </w:pPr>
            <w:r w:rsidRPr="00ED0402">
              <w:rPr>
                <w:rFonts w:asciiTheme="minorHAnsi" w:hAnsiTheme="minorHAnsi" w:cstheme="minorHAnsi"/>
                <w:b/>
                <w:sz w:val="22"/>
                <w:szCs w:val="22"/>
              </w:rPr>
              <w:t>1217</w:t>
            </w:r>
          </w:p>
        </w:tc>
      </w:tr>
      <w:tr w:rsidR="00775B39" w:rsidRPr="00BE705F" w14:paraId="1D247F6F"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2A0AA4FA"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i rodzaj imprez kulturalnych współfinansowanych przez Miasto.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67DC7D" w14:textId="77777777" w:rsidR="00775B39" w:rsidRDefault="00775B39" w:rsidP="00C52AEB">
            <w:pPr>
              <w:spacing w:before="60" w:after="60"/>
              <w:rPr>
                <w:rFonts w:asciiTheme="minorHAnsi" w:hAnsiTheme="minorHAnsi" w:cstheme="minorHAnsi"/>
                <w:sz w:val="22"/>
                <w:szCs w:val="22"/>
                <w:lang w:eastAsia="pl-PL"/>
              </w:rPr>
            </w:pPr>
          </w:p>
          <w:p w14:paraId="2C82A72A" w14:textId="77777777" w:rsidR="00775B39" w:rsidRPr="00ED0402" w:rsidRDefault="00775B39" w:rsidP="00C52AEB">
            <w:pPr>
              <w:spacing w:before="60" w:after="60"/>
              <w:rPr>
                <w:rFonts w:asciiTheme="minorHAnsi" w:hAnsiTheme="minorHAnsi" w:cstheme="minorHAnsi"/>
                <w:b/>
                <w:sz w:val="22"/>
                <w:szCs w:val="22"/>
                <w:lang w:eastAsia="pl-PL"/>
              </w:rPr>
            </w:pPr>
            <w:r w:rsidRPr="00ED0402">
              <w:rPr>
                <w:rFonts w:asciiTheme="minorHAnsi" w:hAnsiTheme="minorHAnsi" w:cstheme="minorHAnsi"/>
                <w:sz w:val="22"/>
                <w:szCs w:val="22"/>
                <w:lang w:eastAsia="pl-PL"/>
              </w:rPr>
              <w:t>Wystawy</w:t>
            </w:r>
            <w:r>
              <w:rPr>
                <w:rFonts w:asciiTheme="minorHAnsi" w:hAnsiTheme="minorHAnsi" w:cstheme="minorHAnsi"/>
                <w:sz w:val="22"/>
                <w:szCs w:val="22"/>
                <w:lang w:eastAsia="pl-PL"/>
              </w:rPr>
              <w:t xml:space="preserve"> - </w:t>
            </w:r>
            <w:r w:rsidRPr="00ED0402">
              <w:rPr>
                <w:rFonts w:asciiTheme="minorHAnsi" w:hAnsiTheme="minorHAnsi" w:cstheme="minorHAnsi"/>
                <w:b/>
                <w:sz w:val="22"/>
                <w:szCs w:val="22"/>
                <w:lang w:eastAsia="pl-PL"/>
              </w:rPr>
              <w:t>127</w:t>
            </w:r>
          </w:p>
          <w:p w14:paraId="2B53C48F" w14:textId="77777777" w:rsidR="00775B39" w:rsidRPr="00ED0402" w:rsidRDefault="00775B39" w:rsidP="00C52AEB">
            <w:pPr>
              <w:spacing w:before="60" w:after="60"/>
              <w:rPr>
                <w:rFonts w:asciiTheme="minorHAnsi" w:hAnsiTheme="minorHAnsi" w:cstheme="minorHAnsi"/>
                <w:sz w:val="22"/>
                <w:szCs w:val="22"/>
                <w:lang w:eastAsia="pl-PL"/>
              </w:rPr>
            </w:pPr>
            <w:r w:rsidRPr="00ED0402">
              <w:rPr>
                <w:rFonts w:asciiTheme="minorHAnsi" w:hAnsiTheme="minorHAnsi" w:cstheme="minorHAnsi"/>
                <w:sz w:val="22"/>
                <w:szCs w:val="22"/>
                <w:lang w:eastAsia="pl-PL"/>
              </w:rPr>
              <w:t xml:space="preserve">festiwale, zajęcia edukacyjne, spotkania z artystami , wykłady </w:t>
            </w:r>
            <w:r>
              <w:rPr>
                <w:rFonts w:asciiTheme="minorHAnsi" w:hAnsiTheme="minorHAnsi" w:cstheme="minorHAnsi"/>
                <w:sz w:val="22"/>
                <w:szCs w:val="22"/>
                <w:lang w:eastAsia="pl-PL"/>
              </w:rPr>
              <w:br/>
            </w:r>
            <w:r w:rsidRPr="00ED0402">
              <w:rPr>
                <w:rFonts w:asciiTheme="minorHAnsi" w:hAnsiTheme="minorHAnsi" w:cstheme="minorHAnsi"/>
                <w:sz w:val="22"/>
                <w:szCs w:val="22"/>
                <w:lang w:eastAsia="pl-PL"/>
              </w:rPr>
              <w:t xml:space="preserve">z historii sztuki, warsztaty </w:t>
            </w:r>
            <w:r w:rsidRPr="00ED0402">
              <w:rPr>
                <w:rFonts w:asciiTheme="minorHAnsi" w:hAnsiTheme="minorHAnsi" w:cstheme="minorHAnsi"/>
                <w:sz w:val="22"/>
                <w:szCs w:val="22"/>
                <w:lang w:eastAsia="pl-PL"/>
              </w:rPr>
              <w:lastRenderedPageBreak/>
              <w:t>animatorów</w:t>
            </w:r>
          </w:p>
        </w:tc>
        <w:tc>
          <w:tcPr>
            <w:tcW w:w="2977" w:type="dxa"/>
            <w:tcBorders>
              <w:top w:val="single" w:sz="4" w:space="0" w:color="auto"/>
              <w:left w:val="single" w:sz="4" w:space="0" w:color="auto"/>
              <w:bottom w:val="single" w:sz="4" w:space="0" w:color="auto"/>
              <w:right w:val="single" w:sz="4" w:space="0" w:color="auto"/>
            </w:tcBorders>
          </w:tcPr>
          <w:p w14:paraId="47A874AB" w14:textId="77777777" w:rsidR="00775B39" w:rsidRPr="00ED0402" w:rsidRDefault="00775B39" w:rsidP="00C52AEB">
            <w:pPr>
              <w:rPr>
                <w:rFonts w:asciiTheme="minorHAnsi" w:eastAsiaTheme="minorHAnsi" w:hAnsiTheme="minorHAnsi" w:cstheme="minorBidi"/>
                <w:b/>
                <w:sz w:val="22"/>
                <w:szCs w:val="22"/>
                <w:lang w:eastAsia="en-US"/>
              </w:rPr>
            </w:pPr>
            <w:r w:rsidRPr="00ED0402">
              <w:rPr>
                <w:rFonts w:asciiTheme="minorHAnsi" w:eastAsiaTheme="minorHAnsi" w:hAnsiTheme="minorHAnsi" w:cstheme="minorBidi"/>
                <w:sz w:val="22"/>
                <w:szCs w:val="22"/>
                <w:lang w:eastAsia="en-US"/>
              </w:rPr>
              <w:lastRenderedPageBreak/>
              <w:t xml:space="preserve">Wystawy: </w:t>
            </w:r>
            <w:r w:rsidRPr="00ED0402">
              <w:rPr>
                <w:rFonts w:asciiTheme="minorHAnsi" w:eastAsiaTheme="minorHAnsi" w:hAnsiTheme="minorHAnsi" w:cstheme="minorBidi"/>
                <w:b/>
                <w:sz w:val="22"/>
                <w:szCs w:val="22"/>
                <w:lang w:eastAsia="en-US"/>
              </w:rPr>
              <w:t xml:space="preserve">70 </w:t>
            </w:r>
          </w:p>
          <w:p w14:paraId="2490B258" w14:textId="77777777" w:rsidR="00775B39" w:rsidRPr="00ED0402" w:rsidRDefault="00775B39" w:rsidP="00C52AEB">
            <w:pPr>
              <w:rPr>
                <w:rFonts w:asciiTheme="minorHAnsi" w:eastAsiaTheme="minorHAnsi" w:hAnsiTheme="minorHAnsi" w:cstheme="minorBidi"/>
                <w:b/>
                <w:sz w:val="22"/>
                <w:szCs w:val="22"/>
                <w:lang w:eastAsia="en-US"/>
              </w:rPr>
            </w:pPr>
            <w:r w:rsidRPr="00ED0402">
              <w:rPr>
                <w:rFonts w:asciiTheme="minorHAnsi" w:eastAsiaTheme="minorHAnsi" w:hAnsiTheme="minorHAnsi" w:cstheme="minorBidi"/>
                <w:sz w:val="22"/>
                <w:szCs w:val="22"/>
                <w:lang w:eastAsia="en-US"/>
              </w:rPr>
              <w:t xml:space="preserve">Wykłady/spotkania: </w:t>
            </w:r>
            <w:r w:rsidRPr="00ED0402">
              <w:rPr>
                <w:rFonts w:asciiTheme="minorHAnsi" w:eastAsiaTheme="minorHAnsi" w:hAnsiTheme="minorHAnsi" w:cstheme="minorBidi"/>
                <w:b/>
                <w:sz w:val="22"/>
                <w:szCs w:val="22"/>
                <w:lang w:eastAsia="en-US"/>
              </w:rPr>
              <w:t>246</w:t>
            </w:r>
          </w:p>
          <w:p w14:paraId="5E1694DC"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sz w:val="22"/>
                <w:szCs w:val="22"/>
                <w:lang w:eastAsia="en-US"/>
              </w:rPr>
              <w:t xml:space="preserve">Koncerty: </w:t>
            </w:r>
            <w:r w:rsidRPr="00ED0402">
              <w:rPr>
                <w:rFonts w:asciiTheme="minorHAnsi" w:eastAsiaTheme="minorHAnsi" w:hAnsiTheme="minorHAnsi" w:cstheme="minorBidi"/>
                <w:b/>
                <w:sz w:val="22"/>
                <w:szCs w:val="22"/>
                <w:lang w:eastAsia="en-US"/>
              </w:rPr>
              <w:t xml:space="preserve">124 </w:t>
            </w:r>
          </w:p>
          <w:p w14:paraId="2359B349"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sz w:val="22"/>
                <w:szCs w:val="22"/>
                <w:lang w:eastAsia="en-US"/>
              </w:rPr>
              <w:t xml:space="preserve">Spektakle teatralne: </w:t>
            </w:r>
            <w:r w:rsidRPr="00ED0402">
              <w:rPr>
                <w:rFonts w:asciiTheme="minorHAnsi" w:eastAsiaTheme="minorHAnsi" w:hAnsiTheme="minorHAnsi" w:cstheme="minorBidi"/>
                <w:b/>
                <w:sz w:val="22"/>
                <w:szCs w:val="22"/>
                <w:lang w:eastAsia="en-US"/>
              </w:rPr>
              <w:t>249</w:t>
            </w:r>
          </w:p>
          <w:p w14:paraId="433FB88F"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sz w:val="22"/>
                <w:szCs w:val="22"/>
                <w:lang w:eastAsia="en-US"/>
              </w:rPr>
              <w:t xml:space="preserve">Projekcje filmowe w instytucjach kultury: </w:t>
            </w:r>
            <w:r w:rsidRPr="00ED0402">
              <w:rPr>
                <w:rFonts w:asciiTheme="minorHAnsi" w:eastAsiaTheme="minorHAnsi" w:hAnsiTheme="minorHAnsi" w:cstheme="minorBidi"/>
                <w:b/>
                <w:sz w:val="22"/>
                <w:szCs w:val="22"/>
                <w:lang w:eastAsia="en-US"/>
              </w:rPr>
              <w:t>91</w:t>
            </w:r>
          </w:p>
          <w:p w14:paraId="7E9812E6"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sz w:val="22"/>
                <w:szCs w:val="22"/>
                <w:lang w:eastAsia="en-US"/>
              </w:rPr>
              <w:lastRenderedPageBreak/>
              <w:t xml:space="preserve">Warsztaty/zajęcia edukacyjne: </w:t>
            </w:r>
            <w:r w:rsidRPr="00ED0402">
              <w:rPr>
                <w:rFonts w:asciiTheme="minorHAnsi" w:eastAsiaTheme="minorHAnsi" w:hAnsiTheme="minorHAnsi" w:cstheme="minorBidi"/>
                <w:b/>
                <w:sz w:val="22"/>
                <w:szCs w:val="22"/>
                <w:lang w:eastAsia="en-US"/>
              </w:rPr>
              <w:t>871</w:t>
            </w:r>
          </w:p>
          <w:p w14:paraId="2B19F04D" w14:textId="77777777" w:rsidR="00775B39" w:rsidRPr="00ED0402" w:rsidRDefault="00775B39" w:rsidP="00C52AEB">
            <w:pPr>
              <w:spacing w:before="60" w:after="60"/>
              <w:rPr>
                <w:rFonts w:asciiTheme="minorHAnsi" w:hAnsiTheme="minorHAnsi" w:cstheme="minorHAnsi"/>
                <w:sz w:val="22"/>
                <w:szCs w:val="22"/>
                <w:lang w:eastAsia="pl-PL"/>
              </w:rPr>
            </w:pPr>
          </w:p>
        </w:tc>
      </w:tr>
      <w:tr w:rsidR="00775B39" w:rsidRPr="00BE705F" w14:paraId="1EE17096" w14:textId="77777777" w:rsidTr="00C52AEB">
        <w:trPr>
          <w:trHeight w:val="1873"/>
        </w:trPr>
        <w:tc>
          <w:tcPr>
            <w:tcW w:w="2764" w:type="dxa"/>
            <w:tcBorders>
              <w:top w:val="single" w:sz="4" w:space="0" w:color="auto"/>
              <w:left w:val="single" w:sz="4" w:space="0" w:color="auto"/>
              <w:bottom w:val="single" w:sz="4" w:space="0" w:color="auto"/>
              <w:right w:val="single" w:sz="4" w:space="0" w:color="auto"/>
            </w:tcBorders>
            <w:shd w:val="clear" w:color="auto" w:fill="auto"/>
          </w:tcPr>
          <w:p w14:paraId="1C39876A"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lastRenderedPageBreak/>
              <w:t xml:space="preserve">Liczba osób odwiedzających placówki kulturalne (Państwowa Galeria Sztuki, Muzeum Sopotu, Teatr na Plaży, Biblioteka, </w:t>
            </w:r>
            <w:proofErr w:type="spellStart"/>
            <w:r w:rsidRPr="00BE705F">
              <w:rPr>
                <w:rFonts w:asciiTheme="minorHAnsi" w:hAnsiTheme="minorHAnsi" w:cstheme="minorHAnsi"/>
                <w:sz w:val="22"/>
                <w:szCs w:val="22"/>
              </w:rPr>
              <w:t>Sopoteka</w:t>
            </w:r>
            <w:proofErr w:type="spellEnd"/>
            <w:r w:rsidRPr="00BE705F">
              <w:rPr>
                <w:rFonts w:asciiTheme="minorHAnsi" w:hAnsiTheme="minorHAnsi" w:cstheme="minorHAnsi"/>
                <w:sz w:val="22"/>
                <w:szCs w:val="22"/>
              </w:rPr>
              <w:t xml:space="preserve">, Teatr </w:t>
            </w:r>
            <w:proofErr w:type="spellStart"/>
            <w:r w:rsidRPr="00BE705F">
              <w:rPr>
                <w:rFonts w:asciiTheme="minorHAnsi" w:hAnsiTheme="minorHAnsi" w:cstheme="minorHAnsi"/>
                <w:sz w:val="22"/>
                <w:szCs w:val="22"/>
              </w:rPr>
              <w:t>Boto</w:t>
            </w:r>
            <w:proofErr w:type="spellEnd"/>
            <w:r w:rsidRPr="00BE705F">
              <w:rPr>
                <w:rFonts w:asciiTheme="minorHAnsi" w:hAnsiTheme="minorHAnsi" w:cstheme="minorHAnsi"/>
                <w:sz w:val="22"/>
                <w:szCs w:val="22"/>
              </w:rPr>
              <w:t>, Opera Leśna)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0CA8ED" w14:textId="77777777" w:rsidR="00775B39" w:rsidRPr="00ED0402" w:rsidRDefault="00775B39" w:rsidP="00C52AEB">
            <w:pPr>
              <w:spacing w:before="60" w:after="60"/>
              <w:rPr>
                <w:rFonts w:asciiTheme="minorHAnsi" w:hAnsiTheme="minorHAnsi" w:cstheme="minorHAnsi"/>
                <w:sz w:val="22"/>
                <w:szCs w:val="22"/>
                <w:lang w:eastAsia="pl-PL"/>
              </w:rPr>
            </w:pPr>
            <w:r w:rsidRPr="00ED0402">
              <w:rPr>
                <w:rFonts w:asciiTheme="minorHAnsi" w:hAnsiTheme="minorHAnsi" w:cstheme="minorHAnsi"/>
                <w:b/>
                <w:sz w:val="22"/>
                <w:szCs w:val="22"/>
                <w:lang w:eastAsia="pl-PL"/>
              </w:rPr>
              <w:t>PGS</w:t>
            </w:r>
            <w:r w:rsidRPr="00ED0402">
              <w:rPr>
                <w:rFonts w:asciiTheme="minorHAnsi" w:hAnsiTheme="minorHAnsi" w:cstheme="minorHAnsi"/>
                <w:sz w:val="22"/>
                <w:szCs w:val="22"/>
                <w:lang w:eastAsia="pl-PL"/>
              </w:rPr>
              <w:t xml:space="preserve"> - 157 903  osób</w:t>
            </w:r>
          </w:p>
          <w:p w14:paraId="0EB96783" w14:textId="77777777" w:rsidR="00775B39" w:rsidRPr="00ED0402" w:rsidRDefault="00775B39" w:rsidP="00C52AEB">
            <w:pPr>
              <w:spacing w:before="60" w:after="60"/>
              <w:rPr>
                <w:rFonts w:asciiTheme="minorHAnsi" w:hAnsiTheme="minorHAnsi" w:cstheme="minorHAnsi"/>
                <w:sz w:val="22"/>
                <w:szCs w:val="22"/>
                <w:lang w:eastAsia="pl-PL"/>
              </w:rPr>
            </w:pPr>
            <w:r w:rsidRPr="00ED0402">
              <w:rPr>
                <w:rFonts w:asciiTheme="minorHAnsi" w:hAnsiTheme="minorHAnsi" w:cstheme="minorHAnsi"/>
                <w:b/>
                <w:sz w:val="22"/>
                <w:szCs w:val="22"/>
                <w:lang w:eastAsia="pl-PL"/>
              </w:rPr>
              <w:t>Muzeum Sopotu</w:t>
            </w:r>
            <w:r w:rsidRPr="00ED0402">
              <w:rPr>
                <w:rFonts w:asciiTheme="minorHAnsi" w:hAnsiTheme="minorHAnsi" w:cstheme="minorHAnsi"/>
                <w:sz w:val="22"/>
                <w:szCs w:val="22"/>
                <w:lang w:eastAsia="pl-PL"/>
              </w:rPr>
              <w:t xml:space="preserve"> - 15 492  osób</w:t>
            </w:r>
          </w:p>
          <w:p w14:paraId="79C4D724" w14:textId="77777777" w:rsidR="00775B39" w:rsidRPr="00ED0402" w:rsidRDefault="00775B39" w:rsidP="00C52AEB">
            <w:pPr>
              <w:spacing w:before="60" w:after="60"/>
              <w:rPr>
                <w:rFonts w:asciiTheme="minorHAnsi" w:hAnsiTheme="minorHAnsi" w:cstheme="minorHAnsi"/>
                <w:sz w:val="22"/>
                <w:szCs w:val="22"/>
                <w:lang w:eastAsia="pl-PL"/>
              </w:rPr>
            </w:pPr>
            <w:r w:rsidRPr="00ED0402">
              <w:rPr>
                <w:rFonts w:asciiTheme="minorHAnsi" w:hAnsiTheme="minorHAnsi" w:cstheme="minorHAnsi"/>
                <w:b/>
                <w:sz w:val="22"/>
                <w:szCs w:val="22"/>
                <w:lang w:eastAsia="pl-PL"/>
              </w:rPr>
              <w:t xml:space="preserve">Biblioteki - </w:t>
            </w:r>
            <w:r w:rsidRPr="00ED0402">
              <w:rPr>
                <w:rFonts w:asciiTheme="minorHAnsi" w:hAnsiTheme="minorHAnsi" w:cstheme="minorHAnsi"/>
                <w:sz w:val="22"/>
                <w:szCs w:val="22"/>
                <w:lang w:eastAsia="pl-PL"/>
              </w:rPr>
              <w:t>212 629  osób</w:t>
            </w:r>
          </w:p>
          <w:p w14:paraId="0F7E7605" w14:textId="77777777" w:rsidR="00775B39" w:rsidRPr="00ED0402" w:rsidRDefault="00775B39" w:rsidP="00C52AEB">
            <w:pPr>
              <w:spacing w:before="60" w:after="60"/>
              <w:rPr>
                <w:rFonts w:asciiTheme="minorHAnsi" w:hAnsiTheme="minorHAnsi" w:cstheme="minorHAnsi"/>
                <w:sz w:val="22"/>
                <w:szCs w:val="22"/>
                <w:lang w:eastAsia="pl-PL"/>
              </w:rPr>
            </w:pPr>
            <w:r w:rsidRPr="00ED0402">
              <w:rPr>
                <w:rFonts w:asciiTheme="minorHAnsi" w:hAnsiTheme="minorHAnsi" w:cstheme="minorHAnsi"/>
                <w:sz w:val="22"/>
                <w:szCs w:val="22"/>
                <w:lang w:eastAsia="pl-PL"/>
              </w:rPr>
              <w:t xml:space="preserve">W Bibliotekach odbyło się 1.225 imprez, w których wzięło udział łącznie 34.015 osób </w:t>
            </w:r>
          </w:p>
        </w:tc>
        <w:tc>
          <w:tcPr>
            <w:tcW w:w="2977" w:type="dxa"/>
            <w:tcBorders>
              <w:top w:val="single" w:sz="4" w:space="0" w:color="auto"/>
              <w:left w:val="single" w:sz="4" w:space="0" w:color="auto"/>
              <w:bottom w:val="single" w:sz="4" w:space="0" w:color="auto"/>
              <w:right w:val="single" w:sz="4" w:space="0" w:color="auto"/>
            </w:tcBorders>
          </w:tcPr>
          <w:p w14:paraId="01824DB3" w14:textId="77777777" w:rsidR="00775B39" w:rsidRPr="00ED0402" w:rsidRDefault="00775B39" w:rsidP="00C52AEB">
            <w:pPr>
              <w:rPr>
                <w:rFonts w:asciiTheme="minorHAnsi" w:eastAsiaTheme="minorHAnsi" w:hAnsiTheme="minorHAnsi" w:cstheme="minorBidi"/>
                <w:b/>
                <w:sz w:val="22"/>
                <w:szCs w:val="22"/>
                <w:lang w:eastAsia="en-US"/>
              </w:rPr>
            </w:pPr>
          </w:p>
          <w:p w14:paraId="7EEB821F"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b/>
                <w:sz w:val="22"/>
                <w:szCs w:val="22"/>
                <w:lang w:eastAsia="en-US"/>
              </w:rPr>
              <w:t xml:space="preserve">PGS </w:t>
            </w:r>
            <w:r w:rsidRPr="00ED0402">
              <w:rPr>
                <w:rFonts w:asciiTheme="minorHAnsi" w:eastAsiaTheme="minorHAnsi" w:hAnsiTheme="minorHAnsi" w:cstheme="minorBidi"/>
                <w:sz w:val="22"/>
                <w:szCs w:val="22"/>
                <w:lang w:eastAsia="en-US"/>
              </w:rPr>
              <w:t xml:space="preserve">- 100.916 osób </w:t>
            </w:r>
          </w:p>
          <w:p w14:paraId="2BEBE503"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b/>
                <w:sz w:val="22"/>
                <w:szCs w:val="22"/>
                <w:lang w:eastAsia="en-US"/>
              </w:rPr>
              <w:t>Muzeum Sopotu</w:t>
            </w:r>
            <w:r w:rsidRPr="00ED0402">
              <w:rPr>
                <w:rFonts w:asciiTheme="minorHAnsi" w:eastAsiaTheme="minorHAnsi" w:hAnsiTheme="minorHAnsi" w:cstheme="minorBidi"/>
                <w:sz w:val="22"/>
                <w:szCs w:val="22"/>
                <w:lang w:eastAsia="en-US"/>
              </w:rPr>
              <w:t xml:space="preserve"> - 6.977 osób</w:t>
            </w:r>
          </w:p>
          <w:p w14:paraId="13BD6BF3"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b/>
                <w:sz w:val="22"/>
                <w:szCs w:val="22"/>
                <w:lang w:eastAsia="en-US"/>
              </w:rPr>
              <w:t>Biblioteka Sopocka</w:t>
            </w:r>
            <w:r w:rsidRPr="00ED0402">
              <w:rPr>
                <w:rFonts w:asciiTheme="minorHAnsi" w:eastAsiaTheme="minorHAnsi" w:hAnsiTheme="minorHAnsi" w:cstheme="minorBidi"/>
                <w:sz w:val="22"/>
                <w:szCs w:val="22"/>
                <w:lang w:eastAsia="en-US"/>
              </w:rPr>
              <w:t xml:space="preserve"> - 195.989 osób (w tym sama </w:t>
            </w:r>
            <w:proofErr w:type="spellStart"/>
            <w:r w:rsidRPr="00ED0402">
              <w:rPr>
                <w:rFonts w:asciiTheme="minorHAnsi" w:eastAsiaTheme="minorHAnsi" w:hAnsiTheme="minorHAnsi" w:cstheme="minorBidi"/>
                <w:sz w:val="22"/>
                <w:szCs w:val="22"/>
                <w:lang w:eastAsia="en-US"/>
              </w:rPr>
              <w:t>Sopoteka</w:t>
            </w:r>
            <w:proofErr w:type="spellEnd"/>
            <w:r w:rsidRPr="00ED0402">
              <w:rPr>
                <w:rFonts w:asciiTheme="minorHAnsi" w:eastAsiaTheme="minorHAnsi" w:hAnsiTheme="minorHAnsi" w:cstheme="minorBidi"/>
                <w:sz w:val="22"/>
                <w:szCs w:val="22"/>
                <w:lang w:eastAsia="en-US"/>
              </w:rPr>
              <w:t xml:space="preserve"> 148.915 osób)</w:t>
            </w:r>
          </w:p>
          <w:p w14:paraId="64E3042B" w14:textId="77777777" w:rsidR="00775B39" w:rsidRPr="00ED040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b/>
                <w:sz w:val="22"/>
                <w:szCs w:val="22"/>
                <w:lang w:eastAsia="en-US"/>
              </w:rPr>
              <w:t xml:space="preserve">Teatr na Plaży - </w:t>
            </w:r>
            <w:r w:rsidRPr="00ED0402">
              <w:rPr>
                <w:rFonts w:asciiTheme="minorHAnsi" w:eastAsiaTheme="minorHAnsi" w:hAnsiTheme="minorHAnsi" w:cstheme="minorBidi"/>
                <w:sz w:val="22"/>
                <w:szCs w:val="22"/>
                <w:lang w:eastAsia="en-US"/>
              </w:rPr>
              <w:t>20.035 osób</w:t>
            </w:r>
          </w:p>
          <w:p w14:paraId="7423DCFB" w14:textId="77777777" w:rsidR="00775B39" w:rsidRPr="00FD76D2" w:rsidRDefault="00775B39" w:rsidP="00C52AEB">
            <w:pPr>
              <w:rPr>
                <w:rFonts w:asciiTheme="minorHAnsi" w:eastAsiaTheme="minorHAnsi" w:hAnsiTheme="minorHAnsi" w:cstheme="minorBidi"/>
                <w:sz w:val="22"/>
                <w:szCs w:val="22"/>
                <w:lang w:eastAsia="en-US"/>
              </w:rPr>
            </w:pPr>
            <w:r w:rsidRPr="00ED0402">
              <w:rPr>
                <w:rFonts w:asciiTheme="minorHAnsi" w:eastAsiaTheme="minorHAnsi" w:hAnsiTheme="minorHAnsi" w:cstheme="minorBidi"/>
                <w:b/>
                <w:sz w:val="22"/>
                <w:szCs w:val="22"/>
                <w:lang w:eastAsia="en-US"/>
              </w:rPr>
              <w:t>Opera Leśna -</w:t>
            </w:r>
            <w:r>
              <w:rPr>
                <w:rFonts w:asciiTheme="minorHAnsi" w:eastAsiaTheme="minorHAnsi" w:hAnsiTheme="minorHAnsi" w:cstheme="minorBidi"/>
                <w:sz w:val="22"/>
                <w:szCs w:val="22"/>
                <w:lang w:eastAsia="en-US"/>
              </w:rPr>
              <w:t xml:space="preserve"> 165.800 osób</w:t>
            </w:r>
          </w:p>
        </w:tc>
      </w:tr>
      <w:tr w:rsidR="00775B39" w:rsidRPr="00BE705F" w14:paraId="6CBF4BEB"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49A8F771"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 xml:space="preserve">Wartość wydatków na kulturę (teatry, galerie i biura wystaw artystycznych, domy i ośrodki kultury, muzea, świetlice i kluby, orkiestry i chóry)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22998CB" w14:textId="77777777" w:rsidR="00775B39" w:rsidRPr="00ED0402" w:rsidRDefault="00775B39" w:rsidP="00C52AEB">
            <w:pPr>
              <w:spacing w:before="60" w:after="60"/>
              <w:jc w:val="center"/>
              <w:rPr>
                <w:rFonts w:asciiTheme="minorHAnsi" w:hAnsiTheme="minorHAnsi" w:cstheme="minorHAnsi"/>
                <w:b/>
                <w:bCs/>
                <w:sz w:val="22"/>
                <w:szCs w:val="22"/>
                <w:lang w:eastAsia="pl-PL"/>
              </w:rPr>
            </w:pPr>
            <w:r w:rsidRPr="00ED0402">
              <w:rPr>
                <w:rFonts w:asciiTheme="minorHAnsi" w:hAnsiTheme="minorHAnsi" w:cstheme="minorHAnsi"/>
                <w:b/>
                <w:bCs/>
                <w:sz w:val="22"/>
                <w:szCs w:val="22"/>
                <w:lang w:eastAsia="pl-PL"/>
              </w:rPr>
              <w:t>486,25 zł/os.</w:t>
            </w:r>
          </w:p>
          <w:p w14:paraId="40D78F6B" w14:textId="77777777" w:rsidR="00775B39" w:rsidRPr="00ED0402" w:rsidRDefault="00775B39" w:rsidP="00C52AEB">
            <w:pPr>
              <w:spacing w:before="60" w:after="60"/>
              <w:jc w:val="center"/>
              <w:rPr>
                <w:rFonts w:asciiTheme="minorHAnsi" w:hAnsiTheme="minorHAnsi" w:cstheme="minorHAnsi"/>
                <w:bCs/>
                <w:i/>
                <w:sz w:val="18"/>
                <w:szCs w:val="18"/>
                <w:lang w:eastAsia="pl-PL"/>
              </w:rPr>
            </w:pPr>
            <w:r w:rsidRPr="00ED0402">
              <w:rPr>
                <w:rFonts w:asciiTheme="minorHAnsi" w:hAnsiTheme="minorHAnsi" w:cstheme="minorHAnsi"/>
                <w:bCs/>
                <w:i/>
                <w:sz w:val="18"/>
                <w:szCs w:val="18"/>
                <w:lang w:eastAsia="pl-PL"/>
              </w:rPr>
              <w:t>bez wydatków inwestycyjnych</w:t>
            </w:r>
          </w:p>
          <w:p w14:paraId="28A5D676" w14:textId="77777777" w:rsidR="00775B39" w:rsidRPr="00ED0402" w:rsidRDefault="00775B39" w:rsidP="00C52AEB">
            <w:pPr>
              <w:spacing w:before="60" w:after="60"/>
              <w:jc w:val="center"/>
              <w:rPr>
                <w:rFonts w:asciiTheme="minorHAnsi" w:hAnsiTheme="minorHAnsi" w:cstheme="minorHAnsi"/>
                <w:bCs/>
                <w:sz w:val="22"/>
                <w:szCs w:val="22"/>
                <w:lang w:eastAsia="pl-PL"/>
              </w:rPr>
            </w:pPr>
          </w:p>
        </w:tc>
        <w:tc>
          <w:tcPr>
            <w:tcW w:w="2977" w:type="dxa"/>
            <w:tcBorders>
              <w:top w:val="single" w:sz="4" w:space="0" w:color="auto"/>
              <w:left w:val="single" w:sz="4" w:space="0" w:color="auto"/>
              <w:bottom w:val="single" w:sz="4" w:space="0" w:color="auto"/>
              <w:right w:val="single" w:sz="4" w:space="0" w:color="auto"/>
            </w:tcBorders>
            <w:vAlign w:val="center"/>
          </w:tcPr>
          <w:p w14:paraId="7D21377E" w14:textId="77777777" w:rsidR="00775B39" w:rsidRPr="00ED0402" w:rsidRDefault="00775B39" w:rsidP="00C52AEB">
            <w:pPr>
              <w:spacing w:before="60" w:after="60"/>
              <w:jc w:val="center"/>
              <w:rPr>
                <w:rFonts w:asciiTheme="minorHAnsi" w:hAnsiTheme="minorHAnsi" w:cstheme="minorHAnsi"/>
                <w:b/>
                <w:bCs/>
                <w:sz w:val="22"/>
                <w:szCs w:val="22"/>
                <w:lang w:eastAsia="pl-PL"/>
              </w:rPr>
            </w:pPr>
            <w:r w:rsidRPr="00ED0402">
              <w:rPr>
                <w:rFonts w:asciiTheme="minorHAnsi" w:hAnsiTheme="minorHAnsi" w:cstheme="minorHAnsi"/>
                <w:b/>
                <w:bCs/>
                <w:sz w:val="22"/>
                <w:szCs w:val="22"/>
                <w:lang w:eastAsia="pl-PL"/>
              </w:rPr>
              <w:t>557 zł/os.</w:t>
            </w:r>
          </w:p>
          <w:p w14:paraId="7E5AD9AD" w14:textId="77777777" w:rsidR="00775B39" w:rsidRPr="00ED0402" w:rsidRDefault="00775B39" w:rsidP="00C52AEB">
            <w:pPr>
              <w:spacing w:before="60" w:after="60"/>
              <w:jc w:val="center"/>
              <w:rPr>
                <w:rFonts w:asciiTheme="minorHAnsi" w:hAnsiTheme="minorHAnsi" w:cstheme="minorHAnsi"/>
                <w:bCs/>
                <w:i/>
                <w:sz w:val="18"/>
                <w:szCs w:val="18"/>
                <w:lang w:eastAsia="pl-PL"/>
              </w:rPr>
            </w:pPr>
            <w:r w:rsidRPr="00ED0402">
              <w:rPr>
                <w:rFonts w:asciiTheme="minorHAnsi" w:hAnsiTheme="minorHAnsi" w:cstheme="minorHAnsi"/>
                <w:bCs/>
                <w:i/>
                <w:sz w:val="18"/>
                <w:szCs w:val="18"/>
                <w:lang w:eastAsia="pl-PL"/>
              </w:rPr>
              <w:t>bez wydatków inwestycyjnych</w:t>
            </w:r>
          </w:p>
          <w:p w14:paraId="7E5DBA41" w14:textId="77777777" w:rsidR="00775B39" w:rsidRPr="00ED0402" w:rsidRDefault="00775B39" w:rsidP="00C52AEB">
            <w:pPr>
              <w:spacing w:before="60" w:after="60"/>
              <w:jc w:val="center"/>
              <w:rPr>
                <w:rFonts w:asciiTheme="minorHAnsi" w:hAnsiTheme="minorHAnsi" w:cstheme="minorHAnsi"/>
                <w:bCs/>
                <w:i/>
                <w:sz w:val="20"/>
                <w:szCs w:val="20"/>
                <w:u w:val="single"/>
                <w:lang w:eastAsia="pl-PL"/>
              </w:rPr>
            </w:pPr>
          </w:p>
        </w:tc>
      </w:tr>
      <w:tr w:rsidR="00775B39" w:rsidRPr="00BE705F" w14:paraId="299629BB" w14:textId="77777777" w:rsidTr="00C52AEB">
        <w:trPr>
          <w:trHeight w:val="584"/>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1D05D67"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Wartość funduszy zewnętrznych pozyskanych na kulturę</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19BE29B" w14:textId="77777777" w:rsidR="00775B39" w:rsidRPr="00ED0402" w:rsidRDefault="00775B39" w:rsidP="00C52AEB">
            <w:pPr>
              <w:spacing w:before="60" w:after="60"/>
              <w:jc w:val="center"/>
              <w:rPr>
                <w:rFonts w:asciiTheme="minorHAnsi" w:hAnsiTheme="minorHAnsi" w:cstheme="minorHAnsi"/>
                <w:b/>
                <w:bCs/>
                <w:sz w:val="22"/>
                <w:szCs w:val="22"/>
                <w:lang w:eastAsia="pl-PL"/>
              </w:rPr>
            </w:pPr>
          </w:p>
          <w:p w14:paraId="445111E7" w14:textId="77777777" w:rsidR="00775B39" w:rsidRPr="00ED0402" w:rsidRDefault="00775B39" w:rsidP="00C52AEB">
            <w:pPr>
              <w:spacing w:before="60" w:after="60"/>
              <w:jc w:val="center"/>
              <w:rPr>
                <w:rFonts w:asciiTheme="minorHAnsi" w:hAnsiTheme="minorHAnsi" w:cstheme="minorHAnsi"/>
                <w:b/>
                <w:bCs/>
                <w:sz w:val="22"/>
                <w:szCs w:val="22"/>
                <w:lang w:eastAsia="pl-PL"/>
              </w:rPr>
            </w:pPr>
            <w:r w:rsidRPr="00ED0402">
              <w:rPr>
                <w:rFonts w:asciiTheme="minorHAnsi" w:hAnsiTheme="minorHAnsi" w:cstheme="minorHAnsi"/>
                <w:b/>
                <w:bCs/>
                <w:sz w:val="22"/>
                <w:szCs w:val="22"/>
                <w:lang w:eastAsia="pl-PL"/>
              </w:rPr>
              <w:t>523 544,84 zł</w:t>
            </w:r>
          </w:p>
          <w:p w14:paraId="7528A13C" w14:textId="77777777" w:rsidR="00775B39" w:rsidRPr="00ED0402" w:rsidRDefault="00775B39" w:rsidP="00C52AEB">
            <w:pPr>
              <w:spacing w:before="60" w:after="60"/>
              <w:jc w:val="center"/>
              <w:rPr>
                <w:rFonts w:asciiTheme="minorHAnsi" w:hAnsiTheme="minorHAnsi" w:cstheme="minorHAnsi"/>
                <w:b/>
                <w:bCs/>
                <w:sz w:val="22"/>
                <w:szCs w:val="22"/>
                <w:u w:val="single"/>
                <w:lang w:eastAsia="pl-PL"/>
              </w:rPr>
            </w:pPr>
          </w:p>
        </w:tc>
        <w:tc>
          <w:tcPr>
            <w:tcW w:w="2977" w:type="dxa"/>
            <w:tcBorders>
              <w:top w:val="single" w:sz="4" w:space="0" w:color="auto"/>
              <w:left w:val="single" w:sz="4" w:space="0" w:color="auto"/>
              <w:bottom w:val="single" w:sz="4" w:space="0" w:color="auto"/>
              <w:right w:val="single" w:sz="4" w:space="0" w:color="auto"/>
            </w:tcBorders>
            <w:vAlign w:val="center"/>
          </w:tcPr>
          <w:p w14:paraId="32BE5E3A" w14:textId="77777777" w:rsidR="00775B39" w:rsidRPr="00ED0402" w:rsidRDefault="00775B39" w:rsidP="00C52AEB">
            <w:pPr>
              <w:spacing w:before="60" w:after="60"/>
              <w:jc w:val="center"/>
              <w:rPr>
                <w:rFonts w:asciiTheme="minorHAnsi" w:hAnsiTheme="minorHAnsi" w:cstheme="minorHAnsi"/>
                <w:b/>
                <w:bCs/>
                <w:sz w:val="22"/>
                <w:szCs w:val="22"/>
                <w:lang w:eastAsia="pl-PL"/>
              </w:rPr>
            </w:pPr>
            <w:r w:rsidRPr="00ED0402">
              <w:rPr>
                <w:rFonts w:asciiTheme="minorHAnsi" w:hAnsiTheme="minorHAnsi" w:cstheme="minorHAnsi"/>
                <w:b/>
                <w:bCs/>
                <w:sz w:val="22"/>
                <w:szCs w:val="22"/>
                <w:lang w:eastAsia="pl-PL"/>
              </w:rPr>
              <w:br/>
              <w:t>493 90,000  zł</w:t>
            </w:r>
          </w:p>
          <w:p w14:paraId="4C31B268" w14:textId="77777777" w:rsidR="00775B39" w:rsidRPr="00ED0402" w:rsidRDefault="00775B39" w:rsidP="00C52AEB">
            <w:pPr>
              <w:spacing w:before="60" w:after="60"/>
              <w:jc w:val="center"/>
              <w:rPr>
                <w:rFonts w:asciiTheme="minorHAnsi" w:hAnsiTheme="minorHAnsi" w:cstheme="minorHAnsi"/>
                <w:b/>
                <w:bCs/>
                <w:sz w:val="22"/>
                <w:szCs w:val="22"/>
                <w:u w:val="single"/>
                <w:lang w:eastAsia="pl-PL"/>
              </w:rPr>
            </w:pPr>
          </w:p>
        </w:tc>
      </w:tr>
      <w:tr w:rsidR="00775B39" w:rsidRPr="00BE705F" w14:paraId="74A31E57"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0CBBEA2" w14:textId="77777777" w:rsidR="00775B39" w:rsidRPr="006953F0" w:rsidRDefault="00775B39" w:rsidP="00C52AEB">
            <w:pPr>
              <w:rPr>
                <w:rFonts w:asciiTheme="minorHAnsi" w:hAnsiTheme="minorHAnsi" w:cstheme="minorHAnsi"/>
                <w:sz w:val="22"/>
                <w:szCs w:val="22"/>
              </w:rPr>
            </w:pPr>
            <w:r w:rsidRPr="006953F0">
              <w:rPr>
                <w:rFonts w:asciiTheme="minorHAnsi" w:hAnsiTheme="minorHAnsi" w:cstheme="minorHAnsi"/>
                <w:sz w:val="22"/>
                <w:szCs w:val="22"/>
              </w:rPr>
              <w:t>Liczba imprez sportowych, rekreacyjnych i kulturalnych umieszczonych w miejskim kalendarzu imprez</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35CFC35" w14:textId="77777777" w:rsidR="00775B39" w:rsidRPr="00ED0402" w:rsidRDefault="00775B39" w:rsidP="00C52AEB">
            <w:pPr>
              <w:jc w:val="center"/>
              <w:rPr>
                <w:b/>
                <w:sz w:val="22"/>
                <w:szCs w:val="22"/>
              </w:rPr>
            </w:pPr>
            <w:r w:rsidRPr="00ED0402">
              <w:rPr>
                <w:rFonts w:asciiTheme="minorHAnsi" w:hAnsiTheme="minorHAnsi" w:cstheme="minorHAnsi"/>
                <w:sz w:val="22"/>
                <w:szCs w:val="22"/>
              </w:rPr>
              <w:t xml:space="preserve">zostało wprowadzone do kalendarza </w:t>
            </w:r>
            <w:r w:rsidRPr="00ED0402">
              <w:rPr>
                <w:rFonts w:asciiTheme="minorHAnsi" w:hAnsiTheme="minorHAnsi" w:cstheme="minorHAnsi"/>
                <w:b/>
                <w:sz w:val="22"/>
                <w:szCs w:val="22"/>
              </w:rPr>
              <w:t xml:space="preserve">1313 </w:t>
            </w:r>
            <w:r w:rsidRPr="00ED0402">
              <w:rPr>
                <w:rFonts w:asciiTheme="minorHAnsi" w:hAnsiTheme="minorHAnsi" w:cstheme="minorHAnsi"/>
                <w:sz w:val="22"/>
                <w:szCs w:val="22"/>
              </w:rPr>
              <w:t>wydarzeń</w:t>
            </w:r>
          </w:p>
        </w:tc>
        <w:tc>
          <w:tcPr>
            <w:tcW w:w="2977" w:type="dxa"/>
            <w:tcBorders>
              <w:top w:val="single" w:sz="4" w:space="0" w:color="auto"/>
              <w:left w:val="single" w:sz="4" w:space="0" w:color="auto"/>
              <w:bottom w:val="single" w:sz="4" w:space="0" w:color="auto"/>
              <w:right w:val="single" w:sz="4" w:space="0" w:color="auto"/>
            </w:tcBorders>
            <w:vAlign w:val="center"/>
          </w:tcPr>
          <w:p w14:paraId="41444F4D" w14:textId="77777777" w:rsidR="00775B39" w:rsidRPr="00ED0402" w:rsidRDefault="00775B39" w:rsidP="00C52AEB">
            <w:pPr>
              <w:jc w:val="center"/>
              <w:rPr>
                <w:rFonts w:asciiTheme="minorHAnsi" w:hAnsiTheme="minorHAnsi" w:cstheme="minorHAnsi"/>
                <w:b/>
                <w:sz w:val="22"/>
                <w:szCs w:val="22"/>
              </w:rPr>
            </w:pPr>
            <w:r w:rsidRPr="00ED0402">
              <w:rPr>
                <w:rFonts w:asciiTheme="minorHAnsi" w:hAnsiTheme="minorHAnsi" w:cstheme="minorHAnsi"/>
                <w:sz w:val="22"/>
                <w:szCs w:val="22"/>
              </w:rPr>
              <w:t>zostało wprowadzone do kalendarza</w:t>
            </w:r>
            <w:r w:rsidRPr="00ED0402">
              <w:rPr>
                <w:rFonts w:asciiTheme="minorHAnsi" w:hAnsiTheme="minorHAnsi" w:cstheme="minorHAnsi"/>
                <w:b/>
                <w:sz w:val="22"/>
                <w:szCs w:val="22"/>
              </w:rPr>
              <w:t xml:space="preserve"> 773 </w:t>
            </w:r>
            <w:r w:rsidRPr="00ED0402">
              <w:rPr>
                <w:rFonts w:asciiTheme="minorHAnsi" w:hAnsiTheme="minorHAnsi" w:cstheme="minorHAnsi"/>
                <w:sz w:val="22"/>
                <w:szCs w:val="22"/>
              </w:rPr>
              <w:t>wydarzeń</w:t>
            </w:r>
          </w:p>
        </w:tc>
      </w:tr>
      <w:tr w:rsidR="00775B39" w:rsidRPr="00BE705F" w14:paraId="59CB90A0"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30CFDE33" w14:textId="77777777" w:rsidR="00775B39" w:rsidRPr="006953F0" w:rsidRDefault="00775B39" w:rsidP="00C52AEB">
            <w:pPr>
              <w:rPr>
                <w:rFonts w:asciiTheme="minorHAnsi" w:hAnsiTheme="minorHAnsi" w:cstheme="minorHAnsi"/>
                <w:sz w:val="22"/>
                <w:szCs w:val="22"/>
              </w:rPr>
            </w:pPr>
            <w:r w:rsidRPr="006953F0">
              <w:rPr>
                <w:rFonts w:asciiTheme="minorHAnsi" w:hAnsiTheme="minorHAnsi" w:cstheme="minorHAnsi"/>
                <w:sz w:val="22"/>
                <w:szCs w:val="22"/>
              </w:rPr>
              <w:t>Liczba instytucji i organizacji wdrażających programy sportowe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8C2844" w14:textId="77777777" w:rsidR="00775B39" w:rsidRPr="00ED0402" w:rsidRDefault="00775B39" w:rsidP="00C52AEB">
            <w:pPr>
              <w:jc w:val="center"/>
              <w:rPr>
                <w:rFonts w:asciiTheme="minorHAnsi" w:hAnsiTheme="minorHAnsi" w:cstheme="minorHAnsi"/>
                <w:b/>
                <w:sz w:val="22"/>
                <w:szCs w:val="22"/>
              </w:rPr>
            </w:pPr>
            <w:r w:rsidRPr="00ED0402">
              <w:rPr>
                <w:rFonts w:asciiTheme="minorHAnsi" w:hAnsiTheme="minorHAnsi" w:cstheme="minorHAnsi"/>
                <w:b/>
                <w:sz w:val="22"/>
                <w:szCs w:val="22"/>
              </w:rPr>
              <w:t>24</w:t>
            </w:r>
          </w:p>
          <w:p w14:paraId="68F17518" w14:textId="77777777" w:rsidR="00775B39" w:rsidRPr="00ED0402" w:rsidRDefault="00775B39" w:rsidP="00C52AEB">
            <w:pPr>
              <w:jc w:val="center"/>
              <w:rPr>
                <w:rFonts w:asciiTheme="minorHAnsi" w:hAnsiTheme="minorHAnsi" w:cstheme="minorHAnsi"/>
                <w:sz w:val="22"/>
                <w:szCs w:val="22"/>
              </w:rPr>
            </w:pPr>
            <w:r w:rsidRPr="00ED0402">
              <w:rPr>
                <w:rFonts w:asciiTheme="minorHAnsi" w:hAnsiTheme="minorHAnsi" w:cstheme="minorHAnsi"/>
                <w:sz w:val="22"/>
                <w:szCs w:val="22"/>
              </w:rPr>
              <w:t>+ MOSiR</w:t>
            </w:r>
          </w:p>
        </w:tc>
        <w:tc>
          <w:tcPr>
            <w:tcW w:w="2977" w:type="dxa"/>
            <w:tcBorders>
              <w:top w:val="single" w:sz="4" w:space="0" w:color="auto"/>
              <w:left w:val="single" w:sz="4" w:space="0" w:color="auto"/>
              <w:bottom w:val="single" w:sz="4" w:space="0" w:color="auto"/>
              <w:right w:val="single" w:sz="4" w:space="0" w:color="auto"/>
            </w:tcBorders>
          </w:tcPr>
          <w:p w14:paraId="122602FF" w14:textId="77777777" w:rsidR="00775B39" w:rsidRPr="00ED0402" w:rsidRDefault="00775B39" w:rsidP="00C52AEB">
            <w:pPr>
              <w:jc w:val="center"/>
              <w:rPr>
                <w:rFonts w:asciiTheme="minorHAnsi" w:hAnsiTheme="minorHAnsi" w:cstheme="minorHAnsi"/>
                <w:b/>
                <w:sz w:val="22"/>
                <w:szCs w:val="22"/>
              </w:rPr>
            </w:pPr>
            <w:r w:rsidRPr="00ED0402">
              <w:rPr>
                <w:rFonts w:asciiTheme="minorHAnsi" w:hAnsiTheme="minorHAnsi" w:cstheme="minorHAnsi"/>
                <w:b/>
                <w:sz w:val="22"/>
                <w:szCs w:val="22"/>
              </w:rPr>
              <w:t>25</w:t>
            </w:r>
          </w:p>
          <w:p w14:paraId="574DABFB" w14:textId="77777777" w:rsidR="00775B39" w:rsidRPr="00ED0402" w:rsidRDefault="00775B39" w:rsidP="00C52AEB">
            <w:pPr>
              <w:jc w:val="center"/>
              <w:rPr>
                <w:rFonts w:asciiTheme="minorHAnsi" w:hAnsiTheme="minorHAnsi" w:cstheme="minorHAnsi"/>
                <w:sz w:val="22"/>
                <w:szCs w:val="22"/>
              </w:rPr>
            </w:pPr>
            <w:r w:rsidRPr="00ED0402">
              <w:rPr>
                <w:rFonts w:asciiTheme="minorHAnsi" w:hAnsiTheme="minorHAnsi" w:cstheme="minorHAnsi"/>
                <w:sz w:val="22"/>
                <w:szCs w:val="22"/>
              </w:rPr>
              <w:t>+ MOSiR</w:t>
            </w:r>
          </w:p>
        </w:tc>
      </w:tr>
      <w:tr w:rsidR="00775B39" w:rsidRPr="00BE705F" w14:paraId="792DD3E9"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1783F29" w14:textId="77777777" w:rsidR="00775B39" w:rsidRPr="006953F0" w:rsidRDefault="00775B39" w:rsidP="00C52AEB">
            <w:pPr>
              <w:rPr>
                <w:rFonts w:asciiTheme="minorHAnsi" w:hAnsiTheme="minorHAnsi" w:cstheme="minorHAnsi"/>
                <w:sz w:val="22"/>
                <w:szCs w:val="22"/>
              </w:rPr>
            </w:pPr>
            <w:r w:rsidRPr="006953F0">
              <w:rPr>
                <w:rFonts w:asciiTheme="minorHAnsi" w:hAnsiTheme="minorHAnsi" w:cstheme="minorHAnsi"/>
                <w:sz w:val="22"/>
                <w:szCs w:val="22"/>
              </w:rPr>
              <w:t>Liczba osób korzystających z miejskich obiektów sportowo – rekreacyjnych</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1BFD75" w14:textId="77777777" w:rsidR="00775B39" w:rsidRPr="00ED0402" w:rsidRDefault="00775B39" w:rsidP="00C52AEB">
            <w:pPr>
              <w:jc w:val="center"/>
              <w:rPr>
                <w:rFonts w:asciiTheme="minorHAnsi" w:hAnsiTheme="minorHAnsi" w:cstheme="minorHAnsi"/>
                <w:sz w:val="22"/>
                <w:szCs w:val="22"/>
              </w:rPr>
            </w:pPr>
          </w:p>
          <w:p w14:paraId="25D74B32" w14:textId="77777777" w:rsidR="00775B39" w:rsidRPr="00ED0402" w:rsidRDefault="00775B39" w:rsidP="00C52AEB">
            <w:pPr>
              <w:jc w:val="center"/>
              <w:rPr>
                <w:rFonts w:asciiTheme="minorHAnsi" w:hAnsiTheme="minorHAnsi" w:cstheme="minorHAnsi"/>
                <w:sz w:val="22"/>
                <w:szCs w:val="22"/>
              </w:rPr>
            </w:pPr>
            <w:r w:rsidRPr="00ED0402">
              <w:rPr>
                <w:rFonts w:asciiTheme="minorHAnsi" w:hAnsiTheme="minorHAnsi" w:cstheme="minorHAnsi"/>
                <w:sz w:val="22"/>
                <w:szCs w:val="22"/>
              </w:rPr>
              <w:t>b.d.</w:t>
            </w:r>
          </w:p>
        </w:tc>
        <w:tc>
          <w:tcPr>
            <w:tcW w:w="2977" w:type="dxa"/>
            <w:tcBorders>
              <w:top w:val="single" w:sz="4" w:space="0" w:color="auto"/>
              <w:left w:val="single" w:sz="4" w:space="0" w:color="auto"/>
              <w:bottom w:val="single" w:sz="4" w:space="0" w:color="auto"/>
              <w:right w:val="single" w:sz="4" w:space="0" w:color="auto"/>
            </w:tcBorders>
          </w:tcPr>
          <w:p w14:paraId="4F6C80E6" w14:textId="77777777" w:rsidR="00775B39" w:rsidRPr="00ED0402" w:rsidRDefault="00775B39" w:rsidP="00C52AEB">
            <w:pPr>
              <w:jc w:val="center"/>
              <w:rPr>
                <w:rFonts w:asciiTheme="minorHAnsi" w:hAnsiTheme="minorHAnsi" w:cstheme="minorHAnsi"/>
                <w:sz w:val="22"/>
                <w:szCs w:val="22"/>
              </w:rPr>
            </w:pPr>
          </w:p>
          <w:p w14:paraId="1099D931" w14:textId="77777777" w:rsidR="00775B39" w:rsidRPr="00ED0402" w:rsidRDefault="00775B39" w:rsidP="00C52AEB">
            <w:pPr>
              <w:jc w:val="center"/>
              <w:rPr>
                <w:rFonts w:asciiTheme="minorHAnsi" w:hAnsiTheme="minorHAnsi" w:cstheme="minorHAnsi"/>
                <w:sz w:val="22"/>
                <w:szCs w:val="22"/>
              </w:rPr>
            </w:pPr>
            <w:r w:rsidRPr="00ED0402">
              <w:rPr>
                <w:rFonts w:asciiTheme="minorHAnsi" w:hAnsiTheme="minorHAnsi" w:cstheme="minorHAnsi"/>
                <w:sz w:val="22"/>
                <w:szCs w:val="22"/>
              </w:rPr>
              <w:t>b.d.</w:t>
            </w:r>
          </w:p>
        </w:tc>
      </w:tr>
      <w:tr w:rsidR="00775B39" w:rsidRPr="00BE705F" w14:paraId="211D3141" w14:textId="77777777" w:rsidTr="00C52AEB">
        <w:trPr>
          <w:trHeight w:val="1066"/>
        </w:trPr>
        <w:tc>
          <w:tcPr>
            <w:tcW w:w="2764" w:type="dxa"/>
            <w:tcBorders>
              <w:top w:val="single" w:sz="4" w:space="0" w:color="auto"/>
              <w:left w:val="single" w:sz="4" w:space="0" w:color="auto"/>
              <w:bottom w:val="single" w:sz="4" w:space="0" w:color="auto"/>
              <w:right w:val="single" w:sz="4" w:space="0" w:color="auto"/>
            </w:tcBorders>
            <w:shd w:val="clear" w:color="auto" w:fill="auto"/>
          </w:tcPr>
          <w:p w14:paraId="6E278ACD" w14:textId="77777777" w:rsidR="00775B39" w:rsidRPr="006953F0" w:rsidRDefault="00775B39" w:rsidP="00C52AEB">
            <w:pPr>
              <w:rPr>
                <w:rFonts w:asciiTheme="minorHAnsi" w:hAnsiTheme="minorHAnsi" w:cstheme="minorHAnsi"/>
                <w:sz w:val="22"/>
                <w:szCs w:val="22"/>
              </w:rPr>
            </w:pPr>
            <w:r w:rsidRPr="006953F0">
              <w:rPr>
                <w:rFonts w:asciiTheme="minorHAnsi" w:hAnsiTheme="minorHAnsi" w:cstheme="minorHAnsi"/>
                <w:sz w:val="22"/>
                <w:szCs w:val="22"/>
              </w:rPr>
              <w:t>Wartość wydatków na kulturę fizyczną w przeliczeniu na 1 mieszkańca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E04CFBB" w14:textId="77777777" w:rsidR="00775B39" w:rsidRPr="00ED0402" w:rsidRDefault="00775B39" w:rsidP="00C52AEB">
            <w:pPr>
              <w:jc w:val="center"/>
              <w:rPr>
                <w:rFonts w:asciiTheme="minorHAnsi" w:hAnsiTheme="minorHAnsi" w:cstheme="minorHAnsi"/>
                <w:b/>
                <w:sz w:val="22"/>
                <w:szCs w:val="22"/>
              </w:rPr>
            </w:pPr>
          </w:p>
          <w:p w14:paraId="19A2437B" w14:textId="77777777" w:rsidR="00775B39" w:rsidRPr="00ED0402" w:rsidRDefault="00775B39" w:rsidP="00C52AEB">
            <w:pPr>
              <w:rPr>
                <w:rFonts w:asciiTheme="minorHAnsi" w:hAnsiTheme="minorHAnsi" w:cstheme="minorHAnsi"/>
                <w:b/>
                <w:sz w:val="22"/>
                <w:szCs w:val="22"/>
              </w:rPr>
            </w:pPr>
          </w:p>
          <w:p w14:paraId="0103739E" w14:textId="77777777" w:rsidR="00775B39" w:rsidRPr="00ED0402" w:rsidRDefault="00775B39" w:rsidP="00C52AEB">
            <w:pPr>
              <w:jc w:val="center"/>
              <w:rPr>
                <w:rFonts w:asciiTheme="minorHAnsi" w:hAnsiTheme="minorHAnsi" w:cstheme="minorHAnsi"/>
                <w:b/>
                <w:sz w:val="22"/>
                <w:szCs w:val="22"/>
              </w:rPr>
            </w:pPr>
            <w:r w:rsidRPr="00ED0402">
              <w:rPr>
                <w:rFonts w:asciiTheme="minorHAnsi" w:hAnsiTheme="minorHAnsi" w:cstheme="minorHAnsi"/>
                <w:b/>
                <w:sz w:val="22"/>
                <w:szCs w:val="22"/>
              </w:rPr>
              <w:t>311,37 zł/os.</w:t>
            </w:r>
          </w:p>
          <w:p w14:paraId="7C773522" w14:textId="77777777" w:rsidR="00775B39" w:rsidRPr="00ED0402" w:rsidRDefault="00775B39" w:rsidP="00C52AEB">
            <w:pPr>
              <w:jc w:val="center"/>
              <w:rPr>
                <w:rFonts w:asciiTheme="minorHAnsi" w:hAnsiTheme="minorHAns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43E5729" w14:textId="77777777" w:rsidR="00775B39" w:rsidRPr="00ED0402" w:rsidRDefault="00775B39" w:rsidP="00C52AEB">
            <w:pPr>
              <w:jc w:val="center"/>
              <w:rPr>
                <w:rFonts w:asciiTheme="minorHAnsi" w:hAnsiTheme="minorHAnsi" w:cstheme="minorHAnsi"/>
                <w:b/>
                <w:sz w:val="22"/>
                <w:szCs w:val="22"/>
              </w:rPr>
            </w:pPr>
            <w:r w:rsidRPr="00ED0402">
              <w:rPr>
                <w:rFonts w:asciiTheme="minorHAnsi" w:hAnsiTheme="minorHAnsi" w:cstheme="minorHAnsi"/>
                <w:sz w:val="22"/>
                <w:szCs w:val="22"/>
              </w:rPr>
              <w:br/>
            </w:r>
          </w:p>
          <w:p w14:paraId="66A27E02" w14:textId="77777777" w:rsidR="00775B39" w:rsidRPr="00ED0402" w:rsidRDefault="00775B39" w:rsidP="00C52AEB">
            <w:pPr>
              <w:jc w:val="center"/>
              <w:rPr>
                <w:rFonts w:asciiTheme="minorHAnsi" w:hAnsiTheme="minorHAnsi" w:cstheme="minorHAnsi"/>
                <w:b/>
                <w:sz w:val="22"/>
                <w:szCs w:val="22"/>
              </w:rPr>
            </w:pPr>
            <w:r w:rsidRPr="00ED0402">
              <w:rPr>
                <w:rFonts w:asciiTheme="minorHAnsi" w:hAnsiTheme="minorHAnsi" w:cstheme="minorHAnsi"/>
                <w:b/>
                <w:sz w:val="22"/>
                <w:szCs w:val="22"/>
              </w:rPr>
              <w:t>ok. 148,42 zł/os.</w:t>
            </w:r>
          </w:p>
          <w:p w14:paraId="02C902D3" w14:textId="77777777" w:rsidR="00775B39" w:rsidRPr="00ED0402" w:rsidRDefault="00775B39" w:rsidP="00C52AEB">
            <w:pPr>
              <w:rPr>
                <w:rFonts w:asciiTheme="minorHAnsi" w:hAnsiTheme="minorHAnsi" w:cstheme="minorHAnsi"/>
                <w:sz w:val="22"/>
                <w:szCs w:val="22"/>
              </w:rPr>
            </w:pPr>
          </w:p>
          <w:p w14:paraId="747E01EF" w14:textId="77777777" w:rsidR="00775B39" w:rsidRPr="00ED0402" w:rsidRDefault="00775B39" w:rsidP="00C52AEB">
            <w:pPr>
              <w:rPr>
                <w:rFonts w:asciiTheme="minorHAnsi" w:hAnsiTheme="minorHAnsi" w:cstheme="minorHAnsi"/>
                <w:sz w:val="22"/>
                <w:szCs w:val="22"/>
              </w:rPr>
            </w:pPr>
          </w:p>
        </w:tc>
      </w:tr>
      <w:tr w:rsidR="00775B39" w:rsidRPr="00BE705F" w14:paraId="67E05EBB"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7F745BB"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i rodzaj programów/projektów na rzecz osób starszych współfinansowanych przez Miasto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43AFCD6" w14:textId="77777777" w:rsidR="00775B39" w:rsidRPr="00ED0402" w:rsidRDefault="00775B39" w:rsidP="00C52AEB">
            <w:pPr>
              <w:spacing w:before="60" w:after="60"/>
              <w:rPr>
                <w:rFonts w:asciiTheme="minorHAnsi" w:hAnsiTheme="minorHAnsi" w:cstheme="minorHAnsi"/>
                <w:bCs/>
                <w:sz w:val="22"/>
                <w:szCs w:val="22"/>
                <w:lang w:eastAsia="pl-PL"/>
              </w:rPr>
            </w:pPr>
            <w:r w:rsidRPr="00ED0402">
              <w:rPr>
                <w:rFonts w:asciiTheme="minorHAnsi" w:hAnsiTheme="minorHAnsi" w:cstheme="minorHAnsi"/>
                <w:b/>
                <w:bCs/>
                <w:sz w:val="22"/>
                <w:szCs w:val="22"/>
                <w:lang w:eastAsia="pl-PL"/>
              </w:rPr>
              <w:t>W 2018 r. zadanie „Wolontariat sąsiedzki – wsparcie sopockich seniorów”</w:t>
            </w:r>
            <w:r w:rsidRPr="00ED0402">
              <w:rPr>
                <w:rFonts w:asciiTheme="minorHAnsi" w:hAnsiTheme="minorHAnsi" w:cstheme="minorHAnsi"/>
                <w:bCs/>
                <w:sz w:val="22"/>
                <w:szCs w:val="22"/>
                <w:lang w:eastAsia="pl-PL"/>
              </w:rPr>
              <w:t xml:space="preserve">. </w:t>
            </w:r>
          </w:p>
        </w:tc>
        <w:tc>
          <w:tcPr>
            <w:tcW w:w="2977" w:type="dxa"/>
            <w:tcBorders>
              <w:top w:val="single" w:sz="4" w:space="0" w:color="auto"/>
              <w:left w:val="single" w:sz="4" w:space="0" w:color="auto"/>
              <w:bottom w:val="single" w:sz="4" w:space="0" w:color="auto"/>
              <w:right w:val="single" w:sz="4" w:space="0" w:color="auto"/>
            </w:tcBorders>
          </w:tcPr>
          <w:p w14:paraId="460278C8" w14:textId="77777777" w:rsidR="00775B39" w:rsidRPr="00ED0402" w:rsidRDefault="00775B39" w:rsidP="00C52AEB">
            <w:pPr>
              <w:spacing w:before="60" w:after="60"/>
              <w:rPr>
                <w:rFonts w:asciiTheme="minorHAnsi" w:hAnsiTheme="minorHAnsi" w:cstheme="minorHAnsi"/>
                <w:bCs/>
                <w:sz w:val="22"/>
                <w:szCs w:val="22"/>
                <w:u w:val="single"/>
                <w:lang w:eastAsia="pl-PL"/>
              </w:rPr>
            </w:pPr>
            <w:r w:rsidRPr="00ED0402">
              <w:rPr>
                <w:rFonts w:asciiTheme="minorHAnsi" w:hAnsiTheme="minorHAnsi" w:cstheme="minorHAnsi"/>
                <w:b/>
                <w:bCs/>
                <w:sz w:val="22"/>
                <w:szCs w:val="22"/>
                <w:lang w:eastAsia="pl-PL"/>
              </w:rPr>
              <w:t>„Wolontariat sąsiedzki – wsparcie sopockich seniorów”</w:t>
            </w:r>
            <w:r w:rsidRPr="00ED0402">
              <w:rPr>
                <w:rFonts w:asciiTheme="minorHAnsi" w:hAnsiTheme="minorHAnsi" w:cstheme="minorHAnsi"/>
                <w:bCs/>
                <w:sz w:val="22"/>
                <w:szCs w:val="22"/>
                <w:lang w:eastAsia="pl-PL"/>
              </w:rPr>
              <w:t>.</w:t>
            </w:r>
          </w:p>
        </w:tc>
      </w:tr>
      <w:tr w:rsidR="00775B39" w:rsidRPr="00BE705F" w14:paraId="43A450D3"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259F101D"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Liczba i rodzaj programów/projektów na rzecz osób niepełnosprawnych współfinansowanych przez Miasto.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39FCC1" w14:textId="77777777" w:rsidR="00775B39" w:rsidRPr="00BE705F" w:rsidRDefault="00775B39" w:rsidP="00C52AEB">
            <w:pPr>
              <w:spacing w:before="60" w:after="60"/>
              <w:rPr>
                <w:rFonts w:asciiTheme="minorHAnsi" w:hAnsiTheme="minorHAnsi" w:cstheme="minorHAnsi"/>
                <w:bCs/>
                <w:sz w:val="22"/>
                <w:szCs w:val="22"/>
                <w:lang w:eastAsia="pl-PL"/>
              </w:rPr>
            </w:pPr>
            <w:r w:rsidRPr="00BE705F">
              <w:rPr>
                <w:rFonts w:asciiTheme="minorHAnsi" w:hAnsiTheme="minorHAnsi" w:cstheme="minorHAnsi"/>
                <w:bCs/>
                <w:sz w:val="22"/>
                <w:szCs w:val="22"/>
                <w:lang w:eastAsia="pl-PL"/>
              </w:rPr>
              <w:t>2</w:t>
            </w:r>
            <w:r>
              <w:rPr>
                <w:rFonts w:asciiTheme="minorHAnsi" w:hAnsiTheme="minorHAnsi" w:cstheme="minorHAnsi"/>
                <w:bCs/>
                <w:sz w:val="22"/>
                <w:szCs w:val="22"/>
                <w:lang w:eastAsia="pl-PL"/>
              </w:rPr>
              <w:t>5</w:t>
            </w:r>
            <w:r w:rsidRPr="00BE705F">
              <w:rPr>
                <w:rFonts w:asciiTheme="minorHAnsi" w:hAnsiTheme="minorHAnsi" w:cstheme="minorHAnsi"/>
                <w:bCs/>
                <w:sz w:val="22"/>
                <w:szCs w:val="22"/>
                <w:lang w:eastAsia="pl-PL"/>
              </w:rPr>
              <w:t xml:space="preserve"> mieszkańców Sopotu -</w:t>
            </w:r>
            <w:r>
              <w:rPr>
                <w:rFonts w:asciiTheme="minorHAnsi" w:hAnsiTheme="minorHAnsi" w:cstheme="minorHAnsi"/>
                <w:bCs/>
                <w:sz w:val="22"/>
                <w:szCs w:val="22"/>
                <w:lang w:eastAsia="pl-PL"/>
              </w:rPr>
              <w:t xml:space="preserve"> </w:t>
            </w:r>
            <w:r w:rsidRPr="00BE705F">
              <w:rPr>
                <w:rFonts w:asciiTheme="minorHAnsi" w:hAnsiTheme="minorHAnsi" w:cstheme="minorHAnsi"/>
                <w:bCs/>
                <w:sz w:val="22"/>
                <w:szCs w:val="22"/>
                <w:lang w:eastAsia="pl-PL"/>
              </w:rPr>
              <w:t xml:space="preserve">Szkoła Atopii. </w:t>
            </w:r>
          </w:p>
        </w:tc>
        <w:tc>
          <w:tcPr>
            <w:tcW w:w="2977" w:type="dxa"/>
            <w:tcBorders>
              <w:top w:val="single" w:sz="4" w:space="0" w:color="auto"/>
              <w:left w:val="single" w:sz="4" w:space="0" w:color="auto"/>
              <w:bottom w:val="single" w:sz="4" w:space="0" w:color="auto"/>
              <w:right w:val="single" w:sz="4" w:space="0" w:color="auto"/>
            </w:tcBorders>
          </w:tcPr>
          <w:p w14:paraId="65A2583F" w14:textId="77777777" w:rsidR="00775B39" w:rsidRPr="00676FB2" w:rsidRDefault="00775B39" w:rsidP="00775B39">
            <w:pPr>
              <w:pStyle w:val="Akapitzlist"/>
              <w:numPr>
                <w:ilvl w:val="0"/>
                <w:numId w:val="26"/>
              </w:numPr>
              <w:spacing w:before="60" w:after="60"/>
              <w:ind w:left="214" w:hanging="214"/>
              <w:rPr>
                <w:rFonts w:asciiTheme="minorHAnsi" w:hAnsiTheme="minorHAnsi" w:cstheme="minorHAnsi"/>
                <w:bCs/>
                <w:sz w:val="22"/>
                <w:szCs w:val="22"/>
                <w:lang w:eastAsia="pl-PL"/>
              </w:rPr>
            </w:pPr>
            <w:r w:rsidRPr="00676FB2">
              <w:rPr>
                <w:rFonts w:asciiTheme="minorHAnsi" w:hAnsiTheme="minorHAnsi" w:cstheme="minorHAnsi"/>
                <w:bCs/>
                <w:sz w:val="22"/>
                <w:szCs w:val="22"/>
                <w:lang w:eastAsia="pl-PL"/>
              </w:rPr>
              <w:t xml:space="preserve">organizacja konsultacji </w:t>
            </w:r>
            <w:r>
              <w:rPr>
                <w:rFonts w:asciiTheme="minorHAnsi" w:hAnsiTheme="minorHAnsi" w:cstheme="minorHAnsi"/>
                <w:bCs/>
                <w:sz w:val="22"/>
                <w:szCs w:val="22"/>
                <w:lang w:eastAsia="pl-PL"/>
              </w:rPr>
              <w:br/>
            </w:r>
            <w:r w:rsidRPr="00676FB2">
              <w:rPr>
                <w:rFonts w:asciiTheme="minorHAnsi" w:hAnsiTheme="minorHAnsi" w:cstheme="minorHAnsi"/>
                <w:bCs/>
                <w:sz w:val="22"/>
                <w:szCs w:val="22"/>
                <w:lang w:eastAsia="pl-PL"/>
              </w:rPr>
              <w:t>z lekarzem specjalistą:</w:t>
            </w:r>
          </w:p>
          <w:p w14:paraId="20204474" w14:textId="77777777" w:rsidR="00775B39" w:rsidRPr="00676FB2" w:rsidRDefault="00775B39" w:rsidP="00C52AEB">
            <w:pPr>
              <w:rPr>
                <w:rFonts w:asciiTheme="minorHAnsi" w:hAnsiTheme="minorHAnsi" w:cstheme="minorHAnsi"/>
                <w:bCs/>
                <w:sz w:val="22"/>
                <w:szCs w:val="22"/>
                <w:lang w:eastAsia="pl-PL"/>
              </w:rPr>
            </w:pPr>
            <w:r w:rsidRPr="00676FB2">
              <w:rPr>
                <w:rFonts w:asciiTheme="minorHAnsi" w:hAnsiTheme="minorHAnsi" w:cstheme="minorHAnsi"/>
                <w:bCs/>
                <w:sz w:val="22"/>
                <w:szCs w:val="22"/>
                <w:lang w:eastAsia="pl-PL"/>
              </w:rPr>
              <w:t>rehabilitantem – 5 dzieci,</w:t>
            </w:r>
          </w:p>
          <w:p w14:paraId="10EEC845" w14:textId="77777777" w:rsidR="00775B39" w:rsidRDefault="00775B39" w:rsidP="00C52AEB">
            <w:pPr>
              <w:rPr>
                <w:rFonts w:asciiTheme="minorHAnsi" w:hAnsiTheme="minorHAnsi" w:cstheme="minorHAnsi"/>
                <w:bCs/>
                <w:sz w:val="22"/>
                <w:szCs w:val="22"/>
                <w:lang w:eastAsia="pl-PL"/>
              </w:rPr>
            </w:pPr>
            <w:r w:rsidRPr="0079229D">
              <w:rPr>
                <w:rFonts w:asciiTheme="minorHAnsi" w:hAnsiTheme="minorHAnsi" w:cstheme="minorHAnsi"/>
                <w:bCs/>
                <w:sz w:val="22"/>
                <w:szCs w:val="22"/>
                <w:lang w:eastAsia="pl-PL"/>
              </w:rPr>
              <w:t>neurologiem – 16 dzieci</w:t>
            </w:r>
          </w:p>
          <w:p w14:paraId="3385C666" w14:textId="77777777" w:rsidR="00775B39" w:rsidRPr="002A010B" w:rsidRDefault="00775B39" w:rsidP="00775B39">
            <w:pPr>
              <w:pStyle w:val="Akapitzlist"/>
              <w:numPr>
                <w:ilvl w:val="0"/>
                <w:numId w:val="26"/>
              </w:numPr>
              <w:spacing w:before="60" w:after="60"/>
              <w:ind w:left="214" w:hanging="142"/>
              <w:rPr>
                <w:rFonts w:asciiTheme="minorHAnsi" w:hAnsiTheme="minorHAnsi" w:cstheme="minorHAnsi"/>
                <w:bCs/>
                <w:sz w:val="22"/>
                <w:szCs w:val="22"/>
                <w:lang w:eastAsia="pl-PL"/>
              </w:rPr>
            </w:pPr>
            <w:r w:rsidRPr="0079229D">
              <w:rPr>
                <w:rFonts w:asciiTheme="minorHAnsi" w:hAnsiTheme="minorHAnsi" w:cstheme="minorHAnsi"/>
                <w:bCs/>
                <w:sz w:val="22"/>
                <w:szCs w:val="22"/>
                <w:lang w:eastAsia="pl-PL"/>
              </w:rPr>
              <w:t>konsultacje z dietetyki- 1</w:t>
            </w:r>
            <w:r>
              <w:rPr>
                <w:rFonts w:asciiTheme="minorHAnsi" w:hAnsiTheme="minorHAnsi" w:cstheme="minorHAnsi"/>
                <w:bCs/>
                <w:sz w:val="22"/>
                <w:szCs w:val="22"/>
                <w:lang w:eastAsia="pl-PL"/>
              </w:rPr>
              <w:t xml:space="preserve">7 dzieci, szkolenie pracowników </w:t>
            </w:r>
            <w:r w:rsidRPr="002A010B">
              <w:rPr>
                <w:rFonts w:asciiTheme="minorHAnsi" w:hAnsiTheme="minorHAnsi" w:cstheme="minorHAnsi"/>
                <w:bCs/>
                <w:sz w:val="22"/>
                <w:szCs w:val="22"/>
                <w:lang w:eastAsia="pl-PL"/>
              </w:rPr>
              <w:t xml:space="preserve"> i rodziców,</w:t>
            </w:r>
          </w:p>
          <w:p w14:paraId="2E190DE6" w14:textId="77777777" w:rsidR="00775B39" w:rsidRDefault="00775B39" w:rsidP="00775B39">
            <w:pPr>
              <w:pStyle w:val="Akapitzlist"/>
              <w:numPr>
                <w:ilvl w:val="0"/>
                <w:numId w:val="26"/>
              </w:numPr>
              <w:spacing w:before="60" w:after="60"/>
              <w:ind w:left="214" w:hanging="142"/>
              <w:rPr>
                <w:rFonts w:asciiTheme="minorHAnsi" w:hAnsiTheme="minorHAnsi" w:cstheme="minorHAnsi"/>
                <w:bCs/>
                <w:sz w:val="22"/>
                <w:szCs w:val="22"/>
                <w:lang w:eastAsia="pl-PL"/>
              </w:rPr>
            </w:pPr>
            <w:proofErr w:type="spellStart"/>
            <w:r w:rsidRPr="0079229D">
              <w:rPr>
                <w:rFonts w:asciiTheme="minorHAnsi" w:hAnsiTheme="minorHAnsi" w:cstheme="minorHAnsi"/>
                <w:bCs/>
                <w:sz w:val="22"/>
                <w:szCs w:val="22"/>
                <w:lang w:eastAsia="pl-PL"/>
              </w:rPr>
              <w:t>dogoterapia</w:t>
            </w:r>
            <w:proofErr w:type="spellEnd"/>
            <w:r w:rsidRPr="0079229D">
              <w:rPr>
                <w:rFonts w:asciiTheme="minorHAnsi" w:hAnsiTheme="minorHAnsi" w:cstheme="minorHAnsi"/>
                <w:bCs/>
                <w:sz w:val="22"/>
                <w:szCs w:val="22"/>
                <w:lang w:eastAsia="pl-PL"/>
              </w:rPr>
              <w:t xml:space="preserve"> –16 dzieci</w:t>
            </w:r>
          </w:p>
          <w:p w14:paraId="1236F80A" w14:textId="77777777" w:rsidR="00775B39" w:rsidRDefault="00775B39" w:rsidP="00775B39">
            <w:pPr>
              <w:pStyle w:val="Akapitzlist"/>
              <w:numPr>
                <w:ilvl w:val="0"/>
                <w:numId w:val="26"/>
              </w:numPr>
              <w:spacing w:before="60" w:after="60"/>
              <w:ind w:left="214" w:hanging="142"/>
              <w:rPr>
                <w:rFonts w:asciiTheme="minorHAnsi" w:hAnsiTheme="minorHAnsi" w:cstheme="minorHAnsi"/>
                <w:bCs/>
                <w:sz w:val="22"/>
                <w:szCs w:val="22"/>
                <w:lang w:eastAsia="pl-PL"/>
              </w:rPr>
            </w:pPr>
            <w:r w:rsidRPr="0079229D">
              <w:rPr>
                <w:rFonts w:asciiTheme="minorHAnsi" w:hAnsiTheme="minorHAnsi" w:cstheme="minorHAnsi"/>
                <w:bCs/>
                <w:sz w:val="22"/>
                <w:szCs w:val="22"/>
                <w:lang w:eastAsia="pl-PL"/>
              </w:rPr>
              <w:t>basen solankowy 6 dzieci</w:t>
            </w:r>
          </w:p>
          <w:p w14:paraId="61D6560C" w14:textId="77777777" w:rsidR="00775B39" w:rsidRPr="0079229D" w:rsidRDefault="00775B39" w:rsidP="00775B39">
            <w:pPr>
              <w:pStyle w:val="Akapitzlist"/>
              <w:numPr>
                <w:ilvl w:val="0"/>
                <w:numId w:val="26"/>
              </w:numPr>
              <w:spacing w:before="60" w:after="60"/>
              <w:ind w:left="214" w:hanging="142"/>
              <w:rPr>
                <w:rFonts w:asciiTheme="minorHAnsi" w:hAnsiTheme="minorHAnsi" w:cstheme="minorHAnsi"/>
                <w:bCs/>
                <w:sz w:val="22"/>
                <w:szCs w:val="22"/>
                <w:lang w:eastAsia="pl-PL"/>
              </w:rPr>
            </w:pPr>
            <w:r w:rsidRPr="0079229D">
              <w:rPr>
                <w:rFonts w:asciiTheme="minorHAnsi" w:hAnsiTheme="minorHAnsi" w:cstheme="minorHAnsi"/>
                <w:bCs/>
                <w:sz w:val="22"/>
                <w:szCs w:val="22"/>
                <w:lang w:eastAsia="pl-PL"/>
              </w:rPr>
              <w:lastRenderedPageBreak/>
              <w:t xml:space="preserve">zajęcia terapeutyczne- hipoterapia, terapia taktylna, neurologopedia, terapia pedagogiczna, komunikacja AAC, integracja sensoryczna, rehabilitacja, opieka psychologiczna </w:t>
            </w:r>
          </w:p>
          <w:p w14:paraId="76AFEFF6" w14:textId="77777777" w:rsidR="00775B39" w:rsidRPr="0079229D" w:rsidRDefault="00775B39" w:rsidP="00775B39">
            <w:pPr>
              <w:pStyle w:val="Akapitzlist"/>
              <w:numPr>
                <w:ilvl w:val="0"/>
                <w:numId w:val="26"/>
              </w:numPr>
              <w:spacing w:before="60" w:after="60"/>
              <w:ind w:left="214" w:hanging="142"/>
              <w:rPr>
                <w:rFonts w:asciiTheme="minorHAnsi" w:hAnsiTheme="minorHAnsi" w:cstheme="minorHAnsi"/>
                <w:bCs/>
                <w:sz w:val="22"/>
                <w:szCs w:val="22"/>
                <w:lang w:eastAsia="pl-PL"/>
              </w:rPr>
            </w:pPr>
            <w:r>
              <w:rPr>
                <w:rFonts w:asciiTheme="minorHAnsi" w:hAnsiTheme="minorHAnsi" w:cstheme="minorHAnsi"/>
                <w:bCs/>
                <w:sz w:val="22"/>
                <w:szCs w:val="22"/>
                <w:lang w:eastAsia="pl-PL"/>
              </w:rPr>
              <w:t>półkolonie</w:t>
            </w:r>
            <w:r w:rsidRPr="0079229D">
              <w:rPr>
                <w:rFonts w:asciiTheme="minorHAnsi" w:hAnsiTheme="minorHAnsi" w:cstheme="minorHAnsi"/>
                <w:bCs/>
                <w:sz w:val="22"/>
                <w:szCs w:val="22"/>
                <w:lang w:eastAsia="pl-PL"/>
              </w:rPr>
              <w:t xml:space="preserve"> w ZSS Nr 5, </w:t>
            </w:r>
          </w:p>
          <w:p w14:paraId="569595E5" w14:textId="77777777" w:rsidR="00775B39" w:rsidRPr="004A151E" w:rsidRDefault="00775B39" w:rsidP="00775B39">
            <w:pPr>
              <w:pStyle w:val="Akapitzlist"/>
              <w:numPr>
                <w:ilvl w:val="0"/>
                <w:numId w:val="26"/>
              </w:numPr>
              <w:spacing w:before="60" w:after="60"/>
              <w:ind w:left="214" w:hanging="142"/>
              <w:rPr>
                <w:rFonts w:asciiTheme="minorHAnsi" w:hAnsiTheme="minorHAnsi" w:cstheme="minorHAnsi"/>
                <w:b/>
                <w:bCs/>
                <w:sz w:val="22"/>
                <w:szCs w:val="22"/>
                <w:lang w:eastAsia="pl-PL"/>
              </w:rPr>
            </w:pPr>
            <w:r>
              <w:rPr>
                <w:rFonts w:asciiTheme="minorHAnsi" w:hAnsiTheme="minorHAnsi" w:cstheme="minorHAnsi"/>
                <w:bCs/>
                <w:sz w:val="22"/>
                <w:szCs w:val="22"/>
                <w:lang w:eastAsia="pl-PL"/>
              </w:rPr>
              <w:t xml:space="preserve">VI Festyn Integracyjny </w:t>
            </w:r>
            <w:r w:rsidRPr="004A151E">
              <w:rPr>
                <w:rFonts w:asciiTheme="minorHAnsi" w:hAnsiTheme="minorHAnsi" w:cstheme="minorHAnsi"/>
                <w:bCs/>
                <w:sz w:val="22"/>
                <w:szCs w:val="22"/>
                <w:lang w:eastAsia="pl-PL"/>
              </w:rPr>
              <w:t>w ZSS Nr 5</w:t>
            </w:r>
          </w:p>
        </w:tc>
      </w:tr>
      <w:tr w:rsidR="00775B39" w:rsidRPr="00BE705F" w14:paraId="3A0DBCE6" w14:textId="77777777" w:rsidTr="00C52AEB">
        <w:trPr>
          <w:trHeight w:val="473"/>
        </w:trPr>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1BD984E"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lastRenderedPageBreak/>
              <w:t xml:space="preserve">Wielkość funduszy zewnętrznych pozyskanych na programy edukacyjne i aktywne formy spędzania czasu wolnego osób starszych i osób niepełnosprawnych.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88A029" w14:textId="77777777" w:rsidR="00775B39" w:rsidRPr="00270046" w:rsidRDefault="00775B39" w:rsidP="00C52AEB">
            <w:pPr>
              <w:spacing w:before="60" w:after="60"/>
              <w:rPr>
                <w:rFonts w:asciiTheme="minorHAnsi" w:hAnsiTheme="minorHAnsi" w:cstheme="minorHAnsi"/>
                <w:b/>
                <w:bCs/>
                <w:sz w:val="22"/>
                <w:szCs w:val="22"/>
                <w:lang w:eastAsia="pl-PL"/>
              </w:rPr>
            </w:pPr>
            <w:r w:rsidRPr="00270046">
              <w:rPr>
                <w:rFonts w:asciiTheme="minorHAnsi" w:hAnsiTheme="minorHAnsi" w:cstheme="minorHAnsi"/>
                <w:b/>
                <w:bCs/>
                <w:sz w:val="22"/>
                <w:szCs w:val="22"/>
                <w:lang w:eastAsia="pl-PL"/>
              </w:rPr>
              <w:t>50 866 Euro</w:t>
            </w:r>
          </w:p>
          <w:p w14:paraId="617504BB" w14:textId="77777777" w:rsidR="00775B39" w:rsidRPr="00BE705F" w:rsidRDefault="00775B39" w:rsidP="00C52AEB">
            <w:pPr>
              <w:spacing w:before="60" w:after="60"/>
              <w:rPr>
                <w:rFonts w:asciiTheme="minorHAnsi" w:hAnsiTheme="minorHAnsi" w:cstheme="minorHAnsi"/>
                <w:bCs/>
                <w:sz w:val="22"/>
                <w:szCs w:val="22"/>
                <w:u w:val="single"/>
                <w:lang w:eastAsia="pl-PL"/>
              </w:rPr>
            </w:pPr>
            <w:r w:rsidRPr="00270046">
              <w:rPr>
                <w:rFonts w:asciiTheme="minorHAnsi" w:hAnsiTheme="minorHAnsi" w:cstheme="minorHAnsi"/>
                <w:b/>
                <w:bCs/>
                <w:sz w:val="22"/>
                <w:szCs w:val="22"/>
                <w:lang w:eastAsia="pl-PL"/>
              </w:rPr>
              <w:t>62 472 zł</w:t>
            </w:r>
            <w:r w:rsidRPr="00BE705F">
              <w:rPr>
                <w:rFonts w:asciiTheme="minorHAnsi" w:hAnsiTheme="minorHAnsi" w:cstheme="minorHAnsi"/>
                <w:bCs/>
                <w:sz w:val="22"/>
                <w:szCs w:val="22"/>
                <w:lang w:eastAsia="pl-PL"/>
              </w:rPr>
              <w:t xml:space="preserve"> – środki z Pomorskiego Urzędu Wojewódzkiego przekazane MOPS SOPOT </w:t>
            </w:r>
          </w:p>
        </w:tc>
        <w:tc>
          <w:tcPr>
            <w:tcW w:w="2977" w:type="dxa"/>
            <w:tcBorders>
              <w:top w:val="single" w:sz="4" w:space="0" w:color="auto"/>
              <w:left w:val="single" w:sz="4" w:space="0" w:color="auto"/>
              <w:bottom w:val="single" w:sz="4" w:space="0" w:color="auto"/>
              <w:right w:val="single" w:sz="4" w:space="0" w:color="auto"/>
            </w:tcBorders>
          </w:tcPr>
          <w:p w14:paraId="614370D8" w14:textId="77777777" w:rsidR="00775B39" w:rsidRPr="004A151E" w:rsidRDefault="00775B39" w:rsidP="00C52AEB">
            <w:pPr>
              <w:spacing w:before="60" w:after="60"/>
              <w:rPr>
                <w:rFonts w:asciiTheme="minorHAnsi" w:hAnsiTheme="minorHAnsi" w:cstheme="minorHAnsi"/>
                <w:bCs/>
                <w:sz w:val="22"/>
                <w:szCs w:val="22"/>
                <w:lang w:eastAsia="pl-PL"/>
              </w:rPr>
            </w:pPr>
            <w:r w:rsidRPr="004A151E">
              <w:rPr>
                <w:rFonts w:asciiTheme="minorHAnsi" w:hAnsiTheme="minorHAnsi" w:cstheme="minorHAnsi"/>
                <w:bCs/>
                <w:sz w:val="22"/>
                <w:szCs w:val="22"/>
                <w:lang w:eastAsia="pl-PL"/>
              </w:rPr>
              <w:t xml:space="preserve">Fundusze na 2019/2020 pozyskane i otrzymane częściowo w 2018 r. </w:t>
            </w:r>
          </w:p>
          <w:p w14:paraId="734CF26C" w14:textId="77777777" w:rsidR="00775B39" w:rsidRPr="004A151E" w:rsidRDefault="00775B39" w:rsidP="00C52AEB">
            <w:pPr>
              <w:spacing w:before="60" w:after="60"/>
              <w:rPr>
                <w:rFonts w:asciiTheme="minorHAnsi" w:hAnsiTheme="minorHAnsi" w:cstheme="minorHAnsi"/>
                <w:bCs/>
                <w:sz w:val="22"/>
                <w:szCs w:val="22"/>
                <w:lang w:eastAsia="pl-PL"/>
              </w:rPr>
            </w:pPr>
            <w:r w:rsidRPr="004A151E">
              <w:rPr>
                <w:rFonts w:asciiTheme="minorHAnsi" w:hAnsiTheme="minorHAnsi" w:cstheme="minorHAnsi"/>
                <w:bCs/>
                <w:sz w:val="22"/>
                <w:szCs w:val="22"/>
                <w:lang w:eastAsia="pl-PL"/>
              </w:rPr>
              <w:t xml:space="preserve">SEAL: </w:t>
            </w:r>
            <w:r w:rsidRPr="002A010B">
              <w:rPr>
                <w:rFonts w:asciiTheme="minorHAnsi" w:hAnsiTheme="minorHAnsi" w:cstheme="minorHAnsi"/>
                <w:b/>
                <w:bCs/>
                <w:sz w:val="22"/>
                <w:szCs w:val="22"/>
                <w:lang w:eastAsia="pl-PL"/>
              </w:rPr>
              <w:t>97</w:t>
            </w:r>
            <w:r>
              <w:rPr>
                <w:rFonts w:asciiTheme="minorHAnsi" w:hAnsiTheme="minorHAnsi" w:cstheme="minorHAnsi"/>
                <w:b/>
                <w:bCs/>
                <w:sz w:val="22"/>
                <w:szCs w:val="22"/>
                <w:lang w:eastAsia="pl-PL"/>
              </w:rPr>
              <w:t xml:space="preserve"> </w:t>
            </w:r>
            <w:r w:rsidRPr="002A010B">
              <w:rPr>
                <w:rFonts w:asciiTheme="minorHAnsi" w:hAnsiTheme="minorHAnsi" w:cstheme="minorHAnsi"/>
                <w:b/>
                <w:bCs/>
                <w:sz w:val="22"/>
                <w:szCs w:val="22"/>
                <w:lang w:eastAsia="pl-PL"/>
              </w:rPr>
              <w:t>097 EUR</w:t>
            </w:r>
            <w:r w:rsidRPr="004A151E">
              <w:rPr>
                <w:rFonts w:asciiTheme="minorHAnsi" w:hAnsiTheme="minorHAnsi" w:cstheme="minorHAnsi"/>
                <w:bCs/>
                <w:sz w:val="22"/>
                <w:szCs w:val="22"/>
                <w:lang w:eastAsia="pl-PL"/>
              </w:rPr>
              <w:t xml:space="preserve"> dla 5 organizacji, w tym 27</w:t>
            </w:r>
            <w:r>
              <w:rPr>
                <w:rFonts w:asciiTheme="minorHAnsi" w:hAnsiTheme="minorHAnsi" w:cstheme="minorHAnsi"/>
                <w:bCs/>
                <w:sz w:val="22"/>
                <w:szCs w:val="22"/>
                <w:lang w:eastAsia="pl-PL"/>
              </w:rPr>
              <w:t> </w:t>
            </w:r>
            <w:r w:rsidRPr="004A151E">
              <w:rPr>
                <w:rFonts w:asciiTheme="minorHAnsi" w:hAnsiTheme="minorHAnsi" w:cstheme="minorHAnsi"/>
                <w:bCs/>
                <w:sz w:val="22"/>
                <w:szCs w:val="22"/>
                <w:lang w:eastAsia="pl-PL"/>
              </w:rPr>
              <w:t>086</w:t>
            </w:r>
            <w:r>
              <w:rPr>
                <w:rFonts w:asciiTheme="minorHAnsi" w:hAnsiTheme="minorHAnsi" w:cstheme="minorHAnsi"/>
                <w:bCs/>
                <w:sz w:val="22"/>
                <w:szCs w:val="22"/>
                <w:lang w:eastAsia="pl-PL"/>
              </w:rPr>
              <w:t xml:space="preserve"> </w:t>
            </w:r>
            <w:r w:rsidRPr="004A151E">
              <w:rPr>
                <w:rFonts w:asciiTheme="minorHAnsi" w:hAnsiTheme="minorHAnsi" w:cstheme="minorHAnsi"/>
                <w:bCs/>
                <w:sz w:val="22"/>
                <w:szCs w:val="22"/>
                <w:lang w:eastAsia="pl-PL"/>
              </w:rPr>
              <w:t>EUR dla CKU</w:t>
            </w:r>
          </w:p>
          <w:p w14:paraId="69FCFEE9" w14:textId="77777777" w:rsidR="00775B39" w:rsidRPr="004A151E" w:rsidRDefault="00775B39" w:rsidP="00C52AEB">
            <w:pPr>
              <w:spacing w:before="60" w:after="60"/>
              <w:rPr>
                <w:rFonts w:asciiTheme="minorHAnsi" w:hAnsiTheme="minorHAnsi" w:cstheme="minorHAnsi"/>
                <w:bCs/>
                <w:sz w:val="22"/>
                <w:szCs w:val="22"/>
                <w:lang w:eastAsia="pl-PL"/>
              </w:rPr>
            </w:pPr>
            <w:r w:rsidRPr="004A151E">
              <w:rPr>
                <w:rFonts w:asciiTheme="minorHAnsi" w:hAnsiTheme="minorHAnsi" w:cstheme="minorHAnsi"/>
                <w:bCs/>
                <w:sz w:val="22"/>
                <w:szCs w:val="22"/>
                <w:lang w:eastAsia="pl-PL"/>
              </w:rPr>
              <w:t xml:space="preserve">ODYSSEIA: </w:t>
            </w:r>
            <w:r w:rsidRPr="002A010B">
              <w:rPr>
                <w:rFonts w:asciiTheme="minorHAnsi" w:hAnsiTheme="minorHAnsi" w:cstheme="minorHAnsi"/>
                <w:b/>
                <w:bCs/>
                <w:sz w:val="22"/>
                <w:szCs w:val="22"/>
                <w:lang w:eastAsia="pl-PL"/>
              </w:rPr>
              <w:t>60</w:t>
            </w:r>
            <w:r>
              <w:rPr>
                <w:rFonts w:asciiTheme="minorHAnsi" w:hAnsiTheme="minorHAnsi" w:cstheme="minorHAnsi"/>
                <w:b/>
                <w:bCs/>
                <w:sz w:val="22"/>
                <w:szCs w:val="22"/>
                <w:lang w:eastAsia="pl-PL"/>
              </w:rPr>
              <w:t xml:space="preserve"> </w:t>
            </w:r>
            <w:r w:rsidRPr="002A010B">
              <w:rPr>
                <w:rFonts w:asciiTheme="minorHAnsi" w:hAnsiTheme="minorHAnsi" w:cstheme="minorHAnsi"/>
                <w:b/>
                <w:bCs/>
                <w:sz w:val="22"/>
                <w:szCs w:val="22"/>
                <w:lang w:eastAsia="pl-PL"/>
              </w:rPr>
              <w:t>000 EUR</w:t>
            </w:r>
            <w:r w:rsidRPr="004A151E">
              <w:rPr>
                <w:rFonts w:asciiTheme="minorHAnsi" w:hAnsiTheme="minorHAnsi" w:cstheme="minorHAnsi"/>
                <w:bCs/>
                <w:sz w:val="22"/>
                <w:szCs w:val="22"/>
                <w:lang w:eastAsia="pl-PL"/>
              </w:rPr>
              <w:t xml:space="preserve"> dla 3 </w:t>
            </w:r>
            <w:r>
              <w:rPr>
                <w:rFonts w:asciiTheme="minorHAnsi" w:hAnsiTheme="minorHAnsi" w:cstheme="minorHAnsi"/>
                <w:bCs/>
                <w:sz w:val="22"/>
                <w:szCs w:val="22"/>
                <w:lang w:eastAsia="pl-PL"/>
              </w:rPr>
              <w:t xml:space="preserve">partnerów, w tym  23780 </w:t>
            </w:r>
            <w:r w:rsidRPr="004A151E">
              <w:rPr>
                <w:rFonts w:asciiTheme="minorHAnsi" w:hAnsiTheme="minorHAnsi" w:cstheme="minorHAnsi"/>
                <w:bCs/>
                <w:sz w:val="22"/>
                <w:szCs w:val="22"/>
                <w:lang w:eastAsia="pl-PL"/>
              </w:rPr>
              <w:t>EUR dla CKU</w:t>
            </w:r>
          </w:p>
          <w:p w14:paraId="29CC1D38" w14:textId="77777777" w:rsidR="00775B39" w:rsidRPr="004A151E" w:rsidRDefault="00775B39" w:rsidP="00C52AEB">
            <w:pPr>
              <w:spacing w:before="60" w:after="60"/>
              <w:rPr>
                <w:rFonts w:asciiTheme="minorHAnsi" w:hAnsiTheme="minorHAnsi" w:cstheme="minorHAnsi"/>
                <w:bCs/>
                <w:sz w:val="22"/>
                <w:szCs w:val="22"/>
                <w:lang w:eastAsia="pl-PL"/>
              </w:rPr>
            </w:pPr>
            <w:r w:rsidRPr="004A151E">
              <w:rPr>
                <w:rFonts w:asciiTheme="minorHAnsi" w:hAnsiTheme="minorHAnsi" w:cstheme="minorHAnsi"/>
                <w:bCs/>
                <w:sz w:val="22"/>
                <w:szCs w:val="22"/>
                <w:lang w:eastAsia="pl-PL"/>
              </w:rPr>
              <w:t xml:space="preserve">Oba projekty koordynowane przez CKU Sopot. </w:t>
            </w:r>
          </w:p>
          <w:p w14:paraId="1689A864" w14:textId="77777777" w:rsidR="00775B39" w:rsidRPr="00BE705F" w:rsidRDefault="00775B39" w:rsidP="00C52AEB">
            <w:pPr>
              <w:spacing w:before="60" w:after="60"/>
              <w:rPr>
                <w:rFonts w:asciiTheme="minorHAnsi" w:hAnsiTheme="minorHAnsi" w:cstheme="minorHAnsi"/>
                <w:b/>
                <w:bCs/>
                <w:sz w:val="22"/>
                <w:szCs w:val="22"/>
                <w:u w:val="single"/>
                <w:lang w:eastAsia="pl-PL"/>
              </w:rPr>
            </w:pPr>
          </w:p>
        </w:tc>
      </w:tr>
    </w:tbl>
    <w:p w14:paraId="3C14A2B7" w14:textId="77777777" w:rsidR="00775B39" w:rsidRDefault="00775B39" w:rsidP="00775B39">
      <w:pPr>
        <w:rPr>
          <w:rFonts w:asciiTheme="minorHAnsi" w:hAnsiTheme="minorHAnsi" w:cstheme="minorHAnsi"/>
          <w:b/>
          <w:sz w:val="28"/>
          <w:szCs w:val="28"/>
        </w:rPr>
      </w:pPr>
    </w:p>
    <w:p w14:paraId="7EB3142D" w14:textId="77777777" w:rsidR="00775B39" w:rsidRDefault="00775B39" w:rsidP="00775B39">
      <w:pPr>
        <w:rPr>
          <w:rFonts w:asciiTheme="minorHAnsi" w:hAnsiTheme="minorHAnsi" w:cstheme="minorHAnsi"/>
          <w:b/>
          <w:sz w:val="28"/>
          <w:szCs w:val="28"/>
        </w:rPr>
      </w:pPr>
    </w:p>
    <w:p w14:paraId="371A106A" w14:textId="77777777" w:rsidR="00775B39" w:rsidRDefault="00775B39" w:rsidP="00775B39">
      <w:pPr>
        <w:rPr>
          <w:rFonts w:asciiTheme="minorHAnsi" w:hAnsiTheme="minorHAnsi" w:cstheme="minorHAnsi"/>
          <w:b/>
          <w:sz w:val="28"/>
          <w:szCs w:val="28"/>
        </w:rPr>
      </w:pPr>
    </w:p>
    <w:p w14:paraId="7DF474F7" w14:textId="77777777" w:rsidR="00775B39" w:rsidRDefault="00775B39" w:rsidP="00775B39">
      <w:pPr>
        <w:rPr>
          <w:rFonts w:asciiTheme="minorHAnsi" w:hAnsiTheme="minorHAnsi" w:cstheme="minorHAnsi"/>
          <w:b/>
          <w:sz w:val="28"/>
          <w:szCs w:val="28"/>
        </w:rPr>
      </w:pPr>
    </w:p>
    <w:p w14:paraId="26382C5B" w14:textId="77777777" w:rsidR="00775B39" w:rsidRDefault="00775B39" w:rsidP="00775B39">
      <w:pPr>
        <w:rPr>
          <w:rFonts w:asciiTheme="minorHAnsi" w:hAnsiTheme="minorHAnsi" w:cstheme="minorHAnsi"/>
          <w:b/>
          <w:sz w:val="28"/>
          <w:szCs w:val="28"/>
        </w:rPr>
      </w:pPr>
    </w:p>
    <w:p w14:paraId="540A6604" w14:textId="77777777" w:rsidR="00775B39" w:rsidRDefault="00775B39" w:rsidP="00775B39">
      <w:pPr>
        <w:rPr>
          <w:rFonts w:asciiTheme="minorHAnsi" w:hAnsiTheme="minorHAnsi" w:cstheme="minorHAnsi"/>
          <w:b/>
          <w:sz w:val="28"/>
          <w:szCs w:val="28"/>
        </w:rPr>
      </w:pPr>
    </w:p>
    <w:p w14:paraId="2DF881D1" w14:textId="77777777" w:rsidR="00775B39" w:rsidRDefault="00775B39" w:rsidP="00775B39">
      <w:pPr>
        <w:rPr>
          <w:rFonts w:asciiTheme="minorHAnsi" w:hAnsiTheme="minorHAnsi" w:cstheme="minorHAnsi"/>
          <w:b/>
          <w:sz w:val="28"/>
          <w:szCs w:val="28"/>
        </w:rPr>
      </w:pPr>
    </w:p>
    <w:p w14:paraId="31990B04" w14:textId="77777777" w:rsidR="00775B39" w:rsidRDefault="00775B39" w:rsidP="00775B39">
      <w:pPr>
        <w:rPr>
          <w:rFonts w:asciiTheme="minorHAnsi" w:hAnsiTheme="minorHAnsi" w:cstheme="minorHAnsi"/>
          <w:b/>
          <w:sz w:val="28"/>
          <w:szCs w:val="28"/>
        </w:rPr>
      </w:pPr>
    </w:p>
    <w:p w14:paraId="574854FE" w14:textId="77777777" w:rsidR="00775B39" w:rsidRDefault="00775B39" w:rsidP="00775B39">
      <w:pPr>
        <w:rPr>
          <w:rFonts w:asciiTheme="minorHAnsi" w:hAnsiTheme="minorHAnsi" w:cstheme="minorHAnsi"/>
          <w:b/>
          <w:sz w:val="28"/>
          <w:szCs w:val="28"/>
        </w:rPr>
      </w:pPr>
    </w:p>
    <w:p w14:paraId="0CF18B7D" w14:textId="77777777" w:rsidR="00775B39" w:rsidRDefault="00775B39" w:rsidP="00775B39">
      <w:pPr>
        <w:rPr>
          <w:rFonts w:asciiTheme="minorHAnsi" w:hAnsiTheme="minorHAnsi" w:cstheme="minorHAnsi"/>
          <w:b/>
          <w:sz w:val="28"/>
          <w:szCs w:val="28"/>
        </w:rPr>
      </w:pPr>
    </w:p>
    <w:p w14:paraId="2980ED83" w14:textId="77777777" w:rsidR="00775B39" w:rsidRDefault="00775B39" w:rsidP="00775B39">
      <w:pPr>
        <w:rPr>
          <w:rFonts w:asciiTheme="minorHAnsi" w:hAnsiTheme="minorHAnsi" w:cstheme="minorHAnsi"/>
          <w:b/>
          <w:sz w:val="28"/>
          <w:szCs w:val="28"/>
        </w:rPr>
      </w:pPr>
    </w:p>
    <w:p w14:paraId="52248FC8" w14:textId="77777777" w:rsidR="00775B39" w:rsidRDefault="00775B39" w:rsidP="00775B39">
      <w:pPr>
        <w:rPr>
          <w:rFonts w:asciiTheme="minorHAnsi" w:hAnsiTheme="minorHAnsi" w:cstheme="minorHAnsi"/>
          <w:b/>
          <w:sz w:val="28"/>
          <w:szCs w:val="28"/>
        </w:rPr>
      </w:pPr>
    </w:p>
    <w:p w14:paraId="5FACD9A6" w14:textId="77777777" w:rsidR="00775B39" w:rsidRDefault="00775B39" w:rsidP="00775B39">
      <w:pPr>
        <w:rPr>
          <w:rFonts w:asciiTheme="minorHAnsi" w:hAnsiTheme="minorHAnsi" w:cstheme="minorHAnsi"/>
          <w:b/>
          <w:sz w:val="28"/>
          <w:szCs w:val="28"/>
        </w:rPr>
      </w:pPr>
    </w:p>
    <w:p w14:paraId="0526A806" w14:textId="77777777" w:rsidR="00775B39" w:rsidRDefault="00775B39" w:rsidP="00775B39">
      <w:pPr>
        <w:rPr>
          <w:rFonts w:asciiTheme="minorHAnsi" w:hAnsiTheme="minorHAnsi" w:cstheme="minorHAnsi"/>
          <w:b/>
          <w:sz w:val="28"/>
          <w:szCs w:val="28"/>
        </w:rPr>
      </w:pPr>
    </w:p>
    <w:p w14:paraId="3708A52E" w14:textId="77777777" w:rsidR="00775B39" w:rsidRDefault="00775B39" w:rsidP="00775B39">
      <w:pPr>
        <w:rPr>
          <w:rFonts w:asciiTheme="minorHAnsi" w:hAnsiTheme="minorHAnsi" w:cstheme="minorHAnsi"/>
          <w:b/>
          <w:sz w:val="28"/>
          <w:szCs w:val="28"/>
        </w:rPr>
      </w:pPr>
    </w:p>
    <w:p w14:paraId="61B5959F" w14:textId="77777777" w:rsidR="00775B39" w:rsidRDefault="00775B39" w:rsidP="00775B39">
      <w:pPr>
        <w:rPr>
          <w:rFonts w:asciiTheme="minorHAnsi" w:hAnsiTheme="minorHAnsi" w:cstheme="minorHAnsi"/>
          <w:b/>
          <w:sz w:val="28"/>
          <w:szCs w:val="28"/>
        </w:rPr>
      </w:pPr>
    </w:p>
    <w:p w14:paraId="0E39F2A5" w14:textId="77777777" w:rsidR="00775B39" w:rsidRDefault="00775B39" w:rsidP="00775B39">
      <w:pPr>
        <w:rPr>
          <w:rFonts w:asciiTheme="minorHAnsi" w:hAnsiTheme="minorHAnsi" w:cstheme="minorHAnsi"/>
          <w:b/>
          <w:sz w:val="28"/>
          <w:szCs w:val="28"/>
        </w:rPr>
      </w:pPr>
    </w:p>
    <w:p w14:paraId="601E5D69" w14:textId="77777777" w:rsidR="00775B39" w:rsidRDefault="00775B39" w:rsidP="00775B39">
      <w:pPr>
        <w:rPr>
          <w:rFonts w:asciiTheme="minorHAnsi" w:hAnsiTheme="minorHAnsi" w:cstheme="minorHAnsi"/>
          <w:b/>
          <w:sz w:val="28"/>
          <w:szCs w:val="28"/>
        </w:rPr>
      </w:pPr>
    </w:p>
    <w:p w14:paraId="07F26B33" w14:textId="77777777" w:rsidR="00775B39" w:rsidRDefault="00775B39" w:rsidP="00775B39">
      <w:pPr>
        <w:rPr>
          <w:rFonts w:asciiTheme="minorHAnsi" w:hAnsiTheme="minorHAnsi" w:cstheme="minorHAnsi"/>
          <w:b/>
          <w:sz w:val="28"/>
          <w:szCs w:val="28"/>
        </w:rPr>
      </w:pPr>
    </w:p>
    <w:p w14:paraId="7A074623" w14:textId="77777777" w:rsidR="00775B39" w:rsidRDefault="00775B39" w:rsidP="00775B39">
      <w:pPr>
        <w:rPr>
          <w:rFonts w:asciiTheme="minorHAnsi" w:hAnsiTheme="minorHAnsi" w:cstheme="minorHAnsi"/>
          <w:b/>
          <w:sz w:val="28"/>
          <w:szCs w:val="28"/>
        </w:rPr>
      </w:pPr>
    </w:p>
    <w:p w14:paraId="041A98EA" w14:textId="77777777" w:rsidR="00775B39" w:rsidRDefault="00775B39" w:rsidP="00775B39">
      <w:pPr>
        <w:rPr>
          <w:rFonts w:asciiTheme="minorHAnsi" w:hAnsiTheme="minorHAnsi" w:cstheme="minorHAnsi"/>
          <w:b/>
          <w:sz w:val="28"/>
          <w:szCs w:val="28"/>
        </w:rPr>
      </w:pPr>
    </w:p>
    <w:p w14:paraId="0B690794" w14:textId="77777777" w:rsidR="00775B39" w:rsidRDefault="00775B39" w:rsidP="00775B39">
      <w:pPr>
        <w:rPr>
          <w:rFonts w:asciiTheme="minorHAnsi" w:hAnsiTheme="minorHAnsi" w:cstheme="minorHAnsi"/>
          <w:b/>
          <w:sz w:val="28"/>
          <w:szCs w:val="28"/>
        </w:rPr>
      </w:pPr>
    </w:p>
    <w:p w14:paraId="57545F94" w14:textId="77777777" w:rsidR="00775B39" w:rsidRPr="00BE705F" w:rsidRDefault="00775B39" w:rsidP="00775B39">
      <w:pPr>
        <w:rPr>
          <w:rFonts w:asciiTheme="minorHAnsi" w:hAnsiTheme="minorHAnsi" w:cstheme="minorHAnsi"/>
          <w:b/>
          <w:sz w:val="28"/>
          <w:szCs w:val="28"/>
        </w:rPr>
      </w:pPr>
      <w:r w:rsidRPr="00BE705F">
        <w:rPr>
          <w:rFonts w:asciiTheme="minorHAnsi" w:hAnsiTheme="minorHAnsi" w:cstheme="minorHAnsi"/>
          <w:b/>
          <w:sz w:val="28"/>
          <w:szCs w:val="28"/>
        </w:rPr>
        <w:lastRenderedPageBreak/>
        <w:t>IV PARTYCYPACJA OBYWATELSKA</w:t>
      </w:r>
    </w:p>
    <w:p w14:paraId="5AE38E0D" w14:textId="77777777" w:rsidR="00775B39" w:rsidRPr="00BE705F" w:rsidRDefault="00775B39" w:rsidP="00775B39">
      <w:pPr>
        <w:rPr>
          <w:rFonts w:asciiTheme="minorHAnsi" w:hAnsiTheme="minorHAnsi" w:cstheme="minorHAnsi"/>
          <w:sz w:val="22"/>
          <w:szCs w:val="22"/>
        </w:rPr>
      </w:pPr>
    </w:p>
    <w:p w14:paraId="66CD6808" w14:textId="77777777" w:rsidR="00775B39" w:rsidRPr="00492BEE" w:rsidRDefault="00775B39" w:rsidP="00775B39">
      <w:pPr>
        <w:spacing w:after="120" w:line="360" w:lineRule="auto"/>
        <w:jc w:val="both"/>
        <w:rPr>
          <w:rFonts w:asciiTheme="minorHAnsi" w:eastAsia="Times New Roman" w:hAnsiTheme="minorHAnsi" w:cstheme="minorHAnsi"/>
          <w:sz w:val="22"/>
          <w:szCs w:val="22"/>
          <w:lang w:eastAsia="pl-PL"/>
        </w:rPr>
      </w:pPr>
      <w:r w:rsidRPr="00492BEE">
        <w:rPr>
          <w:rFonts w:asciiTheme="minorHAnsi" w:eastAsia="Times New Roman" w:hAnsiTheme="minorHAnsi" w:cstheme="minorHAnsi"/>
          <w:b/>
          <w:sz w:val="22"/>
          <w:szCs w:val="22"/>
          <w:lang w:eastAsia="pl-PL"/>
        </w:rPr>
        <w:t>Sopockie Centrum Organizacji Pozarządowych i Wolontariatu</w:t>
      </w:r>
      <w:r w:rsidRPr="00BE705F">
        <w:rPr>
          <w:rFonts w:asciiTheme="minorHAnsi" w:eastAsia="Times New Roman" w:hAnsiTheme="minorHAnsi" w:cstheme="minorHAnsi"/>
          <w:sz w:val="22"/>
          <w:szCs w:val="22"/>
          <w:lang w:eastAsia="pl-PL"/>
        </w:rPr>
        <w:t xml:space="preserve"> zostało powołane do życia przez Gminę Miasta Sopotu w 2007 r. w odpowiedzi na potrzebę </w:t>
      </w:r>
      <w:r w:rsidRPr="00492BEE">
        <w:rPr>
          <w:rFonts w:asciiTheme="minorHAnsi" w:eastAsia="Times New Roman" w:hAnsiTheme="minorHAnsi" w:cstheme="minorHAnsi"/>
          <w:sz w:val="22"/>
          <w:szCs w:val="22"/>
          <w:lang w:eastAsia="pl-PL"/>
        </w:rPr>
        <w:t>stałego wspierania sopockich organizacji pozarządowych (zgodnie z ich aktualnymi potrzebami) oraz stymulowania aktywności społecznej sopocian</w:t>
      </w:r>
      <w:r w:rsidRPr="00BE705F">
        <w:rPr>
          <w:rFonts w:asciiTheme="minorHAnsi" w:eastAsia="Times New Roman" w:hAnsiTheme="minorHAnsi" w:cstheme="minorHAnsi"/>
          <w:sz w:val="22"/>
          <w:szCs w:val="22"/>
          <w:lang w:eastAsia="pl-PL"/>
        </w:rPr>
        <w:t xml:space="preserve">. Od 2016 r. Misją Centrum jest animacja lokalnej społeczności poprzez wspieranie rozwoju </w:t>
      </w:r>
      <w:r>
        <w:rPr>
          <w:rFonts w:asciiTheme="minorHAnsi" w:eastAsia="Times New Roman" w:hAnsiTheme="minorHAnsi" w:cstheme="minorHAnsi"/>
          <w:sz w:val="22"/>
          <w:szCs w:val="22"/>
          <w:lang w:eastAsia="pl-PL"/>
        </w:rPr>
        <w:br/>
      </w:r>
      <w:r w:rsidRPr="00BE705F">
        <w:rPr>
          <w:rFonts w:asciiTheme="minorHAnsi" w:eastAsia="Times New Roman" w:hAnsiTheme="minorHAnsi" w:cstheme="minorHAnsi"/>
          <w:sz w:val="22"/>
          <w:szCs w:val="22"/>
          <w:lang w:eastAsia="pl-PL"/>
        </w:rPr>
        <w:t>i profesjonalizacji organizacji pozarządowych, działających na rzecz Miasta Sopotu i jego mieszkańców oraz aktywizację społeczności sopockiej poprzez animowanie i promowanie w mieście wolontariatu.</w:t>
      </w:r>
      <w:r>
        <w:rPr>
          <w:rFonts w:asciiTheme="minorHAnsi" w:eastAsia="Times New Roman" w:hAnsiTheme="minorHAnsi" w:cstheme="minorHAnsi"/>
          <w:sz w:val="22"/>
          <w:szCs w:val="22"/>
          <w:lang w:eastAsia="pl-PL"/>
        </w:rPr>
        <w:t xml:space="preserve"> Od</w:t>
      </w:r>
      <w:r w:rsidRPr="00BE705F">
        <w:rPr>
          <w:rFonts w:asciiTheme="minorHAnsi" w:eastAsia="Times New Roman" w:hAnsiTheme="minorHAnsi" w:cstheme="minorHAnsi"/>
          <w:sz w:val="22"/>
          <w:szCs w:val="22"/>
          <w:lang w:eastAsia="pl-PL"/>
        </w:rPr>
        <w:t xml:space="preserve"> początku swojej działalności służy sopockim organizacjom pozarządowym </w:t>
      </w:r>
      <w:r>
        <w:rPr>
          <w:rFonts w:asciiTheme="minorHAnsi" w:eastAsia="Times New Roman" w:hAnsiTheme="minorHAnsi" w:cstheme="minorHAnsi"/>
          <w:sz w:val="22"/>
          <w:szCs w:val="22"/>
          <w:lang w:eastAsia="pl-PL"/>
        </w:rPr>
        <w:br/>
      </w:r>
      <w:r w:rsidRPr="00BE705F">
        <w:rPr>
          <w:rFonts w:asciiTheme="minorHAnsi" w:eastAsia="Times New Roman" w:hAnsiTheme="minorHAnsi" w:cstheme="minorHAnsi"/>
          <w:sz w:val="22"/>
          <w:szCs w:val="22"/>
          <w:lang w:eastAsia="pl-PL"/>
        </w:rPr>
        <w:t xml:space="preserve">w zakresie przygotowywania oraz realizacji projektów finansowanych ze środków krajowych, jak również zagranicznych i europejskich. Wspiera także rozwój wolontariatu poprzez upowszechnianie jego idei oraz realizację pośrednictwa </w:t>
      </w:r>
      <w:proofErr w:type="spellStart"/>
      <w:r w:rsidRPr="00BE705F">
        <w:rPr>
          <w:rFonts w:asciiTheme="minorHAnsi" w:eastAsia="Times New Roman" w:hAnsiTheme="minorHAnsi" w:cstheme="minorHAnsi"/>
          <w:sz w:val="22"/>
          <w:szCs w:val="22"/>
          <w:lang w:eastAsia="pl-PL"/>
        </w:rPr>
        <w:t>wolontaryjnego</w:t>
      </w:r>
      <w:proofErr w:type="spellEnd"/>
      <w:r w:rsidRPr="00BE705F">
        <w:rPr>
          <w:rFonts w:asciiTheme="minorHAnsi" w:eastAsia="Times New Roman" w:hAnsiTheme="minorHAnsi" w:cstheme="minorHAnsi"/>
          <w:sz w:val="22"/>
          <w:szCs w:val="22"/>
          <w:lang w:eastAsia="pl-PL"/>
        </w:rPr>
        <w:t>. Ponadto Centrum animuje inicjatywy partnerskiej współpracy na rzecz lokalnych społeczności. Organizuje także inicjatywy upowszechniające działalność sopockiego sektora pozarządowego, a także międzysektorową współpracę (spotkania „branżowe”, Sopockie Festyny Organizacji Pozarządowych, kampania „Sopocianie sopocianom 1%”, sopockie obchody Dnia Wolontariusza, itp.).</w:t>
      </w:r>
      <w:r>
        <w:rPr>
          <w:rFonts w:asciiTheme="minorHAnsi" w:eastAsia="Times New Roman" w:hAnsiTheme="minorHAnsi" w:cstheme="minorHAnsi"/>
          <w:sz w:val="22"/>
          <w:szCs w:val="22"/>
          <w:lang w:eastAsia="pl-PL"/>
        </w:rPr>
        <w:t xml:space="preserve"> </w:t>
      </w:r>
      <w:r w:rsidRPr="00BE705F">
        <w:rPr>
          <w:rFonts w:asciiTheme="minorHAnsi" w:eastAsia="Times New Roman" w:hAnsiTheme="minorHAnsi" w:cstheme="minorHAnsi"/>
          <w:sz w:val="22"/>
          <w:szCs w:val="22"/>
          <w:lang w:eastAsia="pl-PL"/>
        </w:rPr>
        <w:t xml:space="preserve">Korzystanie z oferty </w:t>
      </w:r>
      <w:proofErr w:type="spellStart"/>
      <w:r w:rsidRPr="00BE705F">
        <w:rPr>
          <w:rFonts w:asciiTheme="minorHAnsi" w:eastAsia="Times New Roman" w:hAnsiTheme="minorHAnsi" w:cstheme="minorHAnsi"/>
          <w:sz w:val="22"/>
          <w:szCs w:val="22"/>
          <w:lang w:eastAsia="pl-PL"/>
        </w:rPr>
        <w:t>SCOPiW</w:t>
      </w:r>
      <w:proofErr w:type="spellEnd"/>
      <w:r w:rsidRPr="00BE705F">
        <w:rPr>
          <w:rFonts w:asciiTheme="minorHAnsi" w:eastAsia="Times New Roman" w:hAnsiTheme="minorHAnsi" w:cstheme="minorHAnsi"/>
          <w:sz w:val="22"/>
          <w:szCs w:val="22"/>
          <w:lang w:eastAsia="pl-PL"/>
        </w:rPr>
        <w:t xml:space="preserve"> przez organizacje pozarządowe działające na rzecz Miasta Sopotu i jego mieszkańców jest całkowicie bezpłatne.</w:t>
      </w:r>
      <w:r>
        <w:rPr>
          <w:rFonts w:asciiTheme="minorHAnsi" w:eastAsia="Times New Roman" w:hAnsiTheme="minorHAnsi" w:cstheme="minorHAnsi"/>
          <w:sz w:val="22"/>
          <w:szCs w:val="22"/>
          <w:lang w:eastAsia="pl-PL"/>
        </w:rPr>
        <w:t xml:space="preserve"> </w:t>
      </w:r>
      <w:r w:rsidRPr="00BE705F">
        <w:rPr>
          <w:rFonts w:asciiTheme="minorHAnsi" w:eastAsia="Times New Roman" w:hAnsiTheme="minorHAnsi" w:cstheme="minorHAnsi"/>
          <w:sz w:val="22"/>
          <w:szCs w:val="22"/>
          <w:lang w:eastAsia="pl-PL"/>
        </w:rPr>
        <w:t>Prowadzenie „Sopockiego Centrum Organizacji Pozarządowych i Wolontariatu” Gmina Miasta Sopotu zleca</w:t>
      </w:r>
      <w:r>
        <w:rPr>
          <w:rFonts w:asciiTheme="minorHAnsi" w:eastAsia="Times New Roman" w:hAnsiTheme="minorHAnsi" w:cstheme="minorHAnsi"/>
          <w:sz w:val="22"/>
          <w:szCs w:val="22"/>
          <w:lang w:eastAsia="pl-PL"/>
        </w:rPr>
        <w:t xml:space="preserve"> zadania</w:t>
      </w:r>
      <w:r w:rsidRPr="00BE705F">
        <w:rPr>
          <w:rFonts w:asciiTheme="minorHAnsi" w:eastAsia="Times New Roman" w:hAnsiTheme="minorHAnsi" w:cstheme="minorHAnsi"/>
          <w:sz w:val="22"/>
          <w:szCs w:val="22"/>
          <w:lang w:eastAsia="pl-PL"/>
        </w:rPr>
        <w:t xml:space="preserve"> organizacjom pozarządowym w trybie otwartego konkursu ofert. Od 2012 r. umowa na realizację zadania podpisywana jest na okres 3 lat.</w:t>
      </w:r>
      <w:r>
        <w:rPr>
          <w:rFonts w:asciiTheme="minorHAnsi" w:eastAsia="Times New Roman" w:hAnsiTheme="minorHAnsi" w:cstheme="minorHAnsi"/>
          <w:sz w:val="22"/>
          <w:szCs w:val="22"/>
          <w:lang w:eastAsia="pl-PL"/>
        </w:rPr>
        <w:t xml:space="preserve"> </w:t>
      </w:r>
      <w:r w:rsidRPr="00BE705F">
        <w:rPr>
          <w:rFonts w:asciiTheme="minorHAnsi" w:eastAsia="Calibri" w:hAnsiTheme="minorHAnsi" w:cstheme="minorHAnsi"/>
          <w:sz w:val="22"/>
          <w:szCs w:val="22"/>
          <w:lang w:eastAsia="en-US"/>
        </w:rPr>
        <w:t xml:space="preserve">W latach 2018-2020 zadanie „Sopockie Centrum Organizacji Pozarządowych i Wolontariatu” jest współfinansowane ze środków Gminy Miasta Sopotu w wysokości 270 000,00 zł (90 000,00 zł/rok). Wkład do zadania stanowi społeczne i </w:t>
      </w:r>
      <w:proofErr w:type="spellStart"/>
      <w:r w:rsidRPr="00BE705F">
        <w:rPr>
          <w:rFonts w:asciiTheme="minorHAnsi" w:eastAsia="Calibri" w:hAnsiTheme="minorHAnsi" w:cstheme="minorHAnsi"/>
          <w:sz w:val="22"/>
          <w:szCs w:val="22"/>
          <w:lang w:eastAsia="en-US"/>
        </w:rPr>
        <w:t>wolontaryjne</w:t>
      </w:r>
      <w:proofErr w:type="spellEnd"/>
      <w:r w:rsidRPr="00BE705F">
        <w:rPr>
          <w:rFonts w:asciiTheme="minorHAnsi" w:eastAsia="Calibri" w:hAnsiTheme="minorHAnsi" w:cstheme="minorHAnsi"/>
          <w:sz w:val="22"/>
          <w:szCs w:val="22"/>
          <w:lang w:eastAsia="en-US"/>
        </w:rPr>
        <w:t xml:space="preserve"> zaangażowanie członków i wolontariuszy Stowarzyszenia Na Drodze Ekspresji.</w:t>
      </w:r>
    </w:p>
    <w:p w14:paraId="711CD68A" w14:textId="77777777" w:rsidR="00775B39" w:rsidRPr="008748D3" w:rsidRDefault="00775B39" w:rsidP="00775B39">
      <w:pPr>
        <w:spacing w:after="120" w:line="360" w:lineRule="auto"/>
        <w:jc w:val="both"/>
        <w:rPr>
          <w:rFonts w:asciiTheme="minorHAnsi" w:eastAsia="Times New Roman" w:hAnsiTheme="minorHAnsi" w:cstheme="minorHAnsi"/>
          <w:sz w:val="22"/>
          <w:szCs w:val="22"/>
          <w:lang w:eastAsia="pl-PL"/>
        </w:rPr>
      </w:pPr>
      <w:r w:rsidRPr="002104F0">
        <w:rPr>
          <w:rFonts w:asciiTheme="minorHAnsi" w:eastAsia="Times New Roman" w:hAnsiTheme="minorHAnsi" w:cstheme="minorHAnsi"/>
          <w:sz w:val="22"/>
          <w:szCs w:val="22"/>
          <w:lang w:eastAsia="pl-PL"/>
        </w:rPr>
        <w:t>Roczny Program Współpracy Gminy Miasta Sopotu z organizacjami pozarządowymi i innymi podmiotami wymienionymi w art. 3 ust. 3 ustawy z dnia 24 kwietnia 2003 roku o działalności pożytku publicznego i o wolontariacie</w:t>
      </w:r>
      <w:r w:rsidRPr="008748D3">
        <w:rPr>
          <w:rFonts w:asciiTheme="minorHAnsi" w:eastAsia="Times New Roman" w:hAnsiTheme="minorHAnsi" w:cstheme="minorHAnsi"/>
          <w:sz w:val="22"/>
          <w:szCs w:val="22"/>
          <w:lang w:eastAsia="pl-PL"/>
        </w:rPr>
        <w:t xml:space="preserve"> na rok </w:t>
      </w:r>
      <w:r>
        <w:rPr>
          <w:rFonts w:asciiTheme="minorHAnsi" w:eastAsia="Times New Roman" w:hAnsiTheme="minorHAnsi" w:cstheme="minorHAnsi"/>
          <w:sz w:val="22"/>
          <w:szCs w:val="22"/>
          <w:lang w:eastAsia="pl-PL"/>
        </w:rPr>
        <w:t xml:space="preserve">2019 został opracowany wspólnie </w:t>
      </w:r>
      <w:r w:rsidRPr="008748D3">
        <w:rPr>
          <w:rFonts w:asciiTheme="minorHAnsi" w:eastAsia="Times New Roman" w:hAnsiTheme="minorHAnsi" w:cstheme="minorHAnsi"/>
          <w:sz w:val="22"/>
          <w:szCs w:val="22"/>
          <w:lang w:eastAsia="pl-PL"/>
        </w:rPr>
        <w:t xml:space="preserve">z organizacjami pozarządowymi i uwzględnił propozycje oraz postulaty </w:t>
      </w:r>
      <w:r>
        <w:rPr>
          <w:rFonts w:asciiTheme="minorHAnsi" w:eastAsia="Times New Roman" w:hAnsiTheme="minorHAnsi" w:cstheme="minorHAnsi"/>
          <w:sz w:val="22"/>
          <w:szCs w:val="22"/>
          <w:lang w:eastAsia="pl-PL"/>
        </w:rPr>
        <w:t xml:space="preserve">przez nie </w:t>
      </w:r>
      <w:r w:rsidRPr="008748D3">
        <w:rPr>
          <w:rFonts w:asciiTheme="minorHAnsi" w:eastAsia="Times New Roman" w:hAnsiTheme="minorHAnsi" w:cstheme="minorHAnsi"/>
          <w:sz w:val="22"/>
          <w:szCs w:val="22"/>
          <w:lang w:eastAsia="pl-PL"/>
        </w:rPr>
        <w:t>wniesione</w:t>
      </w:r>
      <w:r>
        <w:rPr>
          <w:rFonts w:asciiTheme="minorHAnsi" w:eastAsia="Times New Roman" w:hAnsiTheme="minorHAnsi" w:cstheme="minorHAnsi"/>
          <w:sz w:val="22"/>
          <w:szCs w:val="22"/>
          <w:lang w:eastAsia="pl-PL"/>
        </w:rPr>
        <w:t xml:space="preserve">. </w:t>
      </w:r>
      <w:r w:rsidRPr="003701B7">
        <w:rPr>
          <w:rFonts w:asciiTheme="minorHAnsi" w:eastAsia="Times New Roman" w:hAnsiTheme="minorHAnsi" w:cstheme="minorHAnsi"/>
          <w:sz w:val="22"/>
          <w:szCs w:val="22"/>
          <w:lang w:eastAsia="pl-PL"/>
        </w:rPr>
        <w:t xml:space="preserve">Celem </w:t>
      </w:r>
      <w:r>
        <w:rPr>
          <w:rFonts w:asciiTheme="minorHAnsi" w:eastAsia="Times New Roman" w:hAnsiTheme="minorHAnsi" w:cstheme="minorHAnsi"/>
          <w:sz w:val="22"/>
          <w:szCs w:val="22"/>
          <w:lang w:eastAsia="pl-PL"/>
        </w:rPr>
        <w:t>programu</w:t>
      </w:r>
      <w:r w:rsidRPr="003701B7">
        <w:rPr>
          <w:rFonts w:asciiTheme="minorHAnsi" w:eastAsia="Times New Roman" w:hAnsiTheme="minorHAnsi" w:cstheme="minorHAnsi"/>
          <w:sz w:val="22"/>
          <w:szCs w:val="22"/>
          <w:lang w:eastAsia="pl-PL"/>
        </w:rPr>
        <w:t xml:space="preserve"> jest podejmowanie wspólnych działań na rzecz rozwoju lokalnego, dalsze podnoszenie jakości życia mieszkańców poprzez realizację zadań publicznych służących dobru mieszkańców ,umacnianie partnerstwa pomiędzy sopockim samorządem a organizacjami pozarządowymi. Program ma służyć wzmocnieniu współpracy Gminy Miasta Sopotu z organizacjami pozarządowymi poprzez rozwój zakresu i form współpracy </w:t>
      </w:r>
      <w:r>
        <w:rPr>
          <w:rFonts w:asciiTheme="minorHAnsi" w:eastAsia="Times New Roman" w:hAnsiTheme="minorHAnsi" w:cstheme="minorHAnsi"/>
          <w:sz w:val="22"/>
          <w:szCs w:val="22"/>
          <w:lang w:eastAsia="pl-PL"/>
        </w:rPr>
        <w:t>finansowej oraz pozafinansowej.</w:t>
      </w:r>
    </w:p>
    <w:p w14:paraId="7A5F71F4" w14:textId="77777777" w:rsidR="00775B39" w:rsidRDefault="00775B39" w:rsidP="00775B39">
      <w:p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lastRenderedPageBreak/>
        <w:t>W Sopocie</w:t>
      </w:r>
      <w:r w:rsidRPr="00172721">
        <w:rPr>
          <w:rFonts w:asciiTheme="minorHAnsi" w:eastAsia="Times New Roman" w:hAnsiTheme="minorHAnsi" w:cstheme="minorHAnsi"/>
          <w:sz w:val="22"/>
          <w:szCs w:val="22"/>
          <w:lang w:eastAsia="pl-PL"/>
        </w:rPr>
        <w:t xml:space="preserve"> zarejestrowanych </w:t>
      </w:r>
      <w:r>
        <w:rPr>
          <w:rFonts w:asciiTheme="minorHAnsi" w:eastAsia="Times New Roman" w:hAnsiTheme="minorHAnsi" w:cstheme="minorHAnsi"/>
          <w:sz w:val="22"/>
          <w:szCs w:val="22"/>
          <w:lang w:eastAsia="pl-PL"/>
        </w:rPr>
        <w:t xml:space="preserve">było </w:t>
      </w:r>
      <w:r w:rsidRPr="00172721">
        <w:rPr>
          <w:rFonts w:asciiTheme="minorHAnsi" w:eastAsia="Times New Roman" w:hAnsiTheme="minorHAnsi" w:cstheme="minorHAnsi"/>
          <w:sz w:val="22"/>
          <w:szCs w:val="22"/>
          <w:lang w:eastAsia="pl-PL"/>
        </w:rPr>
        <w:t xml:space="preserve">371 organizacji pozarządowych, w tym wpisane do Krajowego Rejestru Sądowego, stowarzyszenia sportowe wpisane do ewidencji Prezydenta Miasta oraz stowarzyszenia zwykłe wpisane do ewidencji Prezydenta Miasta. </w:t>
      </w:r>
    </w:p>
    <w:p w14:paraId="3AA3875D" w14:textId="77777777" w:rsidR="00775B39" w:rsidRDefault="00775B39" w:rsidP="00775B39">
      <w:pPr>
        <w:spacing w:line="360" w:lineRule="auto"/>
        <w:jc w:val="both"/>
        <w:rPr>
          <w:rFonts w:asciiTheme="minorHAnsi" w:eastAsia="Times New Roman" w:hAnsiTheme="minorHAnsi" w:cstheme="minorHAnsi"/>
          <w:sz w:val="22"/>
          <w:szCs w:val="22"/>
          <w:lang w:eastAsia="pl-PL"/>
        </w:rPr>
      </w:pPr>
      <w:r w:rsidRPr="00172721">
        <w:rPr>
          <w:rFonts w:asciiTheme="minorHAnsi" w:eastAsia="Times New Roman" w:hAnsiTheme="minorHAnsi" w:cstheme="minorHAnsi"/>
          <w:sz w:val="22"/>
          <w:szCs w:val="22"/>
          <w:lang w:eastAsia="pl-PL"/>
        </w:rPr>
        <w:t>W 2019 roku G</w:t>
      </w:r>
      <w:r>
        <w:rPr>
          <w:rFonts w:asciiTheme="minorHAnsi" w:eastAsia="Times New Roman" w:hAnsiTheme="minorHAnsi" w:cstheme="minorHAnsi"/>
          <w:sz w:val="22"/>
          <w:szCs w:val="22"/>
          <w:lang w:eastAsia="pl-PL"/>
        </w:rPr>
        <w:t xml:space="preserve">mina </w:t>
      </w:r>
      <w:r w:rsidRPr="00172721">
        <w:rPr>
          <w:rFonts w:asciiTheme="minorHAnsi" w:eastAsia="Times New Roman" w:hAnsiTheme="minorHAnsi" w:cstheme="minorHAnsi"/>
          <w:sz w:val="22"/>
          <w:szCs w:val="22"/>
          <w:lang w:eastAsia="pl-PL"/>
        </w:rPr>
        <w:t>M</w:t>
      </w:r>
      <w:r>
        <w:rPr>
          <w:rFonts w:asciiTheme="minorHAnsi" w:eastAsia="Times New Roman" w:hAnsiTheme="minorHAnsi" w:cstheme="minorHAnsi"/>
          <w:sz w:val="22"/>
          <w:szCs w:val="22"/>
          <w:lang w:eastAsia="pl-PL"/>
        </w:rPr>
        <w:t xml:space="preserve">iasta </w:t>
      </w:r>
      <w:r w:rsidRPr="00172721">
        <w:rPr>
          <w:rFonts w:asciiTheme="minorHAnsi" w:eastAsia="Times New Roman" w:hAnsiTheme="minorHAnsi" w:cstheme="minorHAnsi"/>
          <w:sz w:val="22"/>
          <w:szCs w:val="22"/>
          <w:lang w:eastAsia="pl-PL"/>
        </w:rPr>
        <w:t>S</w:t>
      </w:r>
      <w:r>
        <w:rPr>
          <w:rFonts w:asciiTheme="minorHAnsi" w:eastAsia="Times New Roman" w:hAnsiTheme="minorHAnsi" w:cstheme="minorHAnsi"/>
          <w:sz w:val="22"/>
          <w:szCs w:val="22"/>
          <w:lang w:eastAsia="pl-PL"/>
        </w:rPr>
        <w:t>opotu</w:t>
      </w:r>
      <w:r w:rsidRPr="00172721">
        <w:rPr>
          <w:rFonts w:asciiTheme="minorHAnsi" w:eastAsia="Times New Roman" w:hAnsiTheme="minorHAnsi" w:cstheme="minorHAnsi"/>
          <w:sz w:val="22"/>
          <w:szCs w:val="22"/>
          <w:lang w:eastAsia="pl-PL"/>
        </w:rPr>
        <w:t xml:space="preserve"> zleciła organizacjom pozarządowym 184 zadania publiczne,</w:t>
      </w:r>
      <w:r>
        <w:rPr>
          <w:rFonts w:asciiTheme="minorHAnsi" w:eastAsia="Times New Roman" w:hAnsiTheme="minorHAnsi" w:cstheme="minorHAnsi"/>
          <w:sz w:val="22"/>
          <w:szCs w:val="22"/>
          <w:lang w:eastAsia="pl-PL"/>
        </w:rPr>
        <w:br/>
        <w:t xml:space="preserve"> a ponadto </w:t>
      </w:r>
      <w:r w:rsidRPr="00172721">
        <w:rPr>
          <w:rFonts w:asciiTheme="minorHAnsi" w:eastAsia="Times New Roman" w:hAnsiTheme="minorHAnsi" w:cstheme="minorHAnsi"/>
          <w:sz w:val="22"/>
          <w:szCs w:val="22"/>
          <w:lang w:eastAsia="pl-PL"/>
        </w:rPr>
        <w:t>5 zadań realizowanych było na podstawie umów wieloletnich, zawartych w latach poprzednich, na które wydatkowana została kwota 8 300 314 zł</w:t>
      </w:r>
      <w:r>
        <w:rPr>
          <w:rFonts w:asciiTheme="minorHAnsi" w:eastAsia="Times New Roman" w:hAnsiTheme="minorHAnsi" w:cstheme="minorHAnsi"/>
          <w:sz w:val="22"/>
          <w:szCs w:val="22"/>
          <w:lang w:eastAsia="pl-PL"/>
        </w:rPr>
        <w:t>.</w:t>
      </w:r>
    </w:p>
    <w:p w14:paraId="2E8CE004" w14:textId="77777777" w:rsidR="00775B39" w:rsidRPr="004B4B7B" w:rsidRDefault="00775B39" w:rsidP="00775B39">
      <w:p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W roku 2019 zostały zlecone i  zrealizowane  zadania, w określonych jako priorytetowe</w:t>
      </w:r>
      <w:r>
        <w:rPr>
          <w:rFonts w:asciiTheme="minorHAnsi" w:eastAsia="Times New Roman" w:hAnsiTheme="minorHAnsi" w:cstheme="minorHAnsi"/>
          <w:sz w:val="22"/>
          <w:szCs w:val="22"/>
          <w:lang w:eastAsia="pl-PL"/>
        </w:rPr>
        <w:t xml:space="preserve"> w  obszarach</w:t>
      </w:r>
      <w:r w:rsidRPr="004B4B7B">
        <w:rPr>
          <w:rFonts w:asciiTheme="minorHAnsi" w:eastAsia="Times New Roman" w:hAnsiTheme="minorHAnsi" w:cstheme="minorHAnsi"/>
          <w:sz w:val="22"/>
          <w:szCs w:val="22"/>
          <w:lang w:eastAsia="pl-PL"/>
        </w:rPr>
        <w:t>:</w:t>
      </w:r>
    </w:p>
    <w:p w14:paraId="6D7ABC23"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ochrony i promocji zdrowia,</w:t>
      </w:r>
    </w:p>
    <w:p w14:paraId="18907DE2"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profilaktyki i terapii uzależnień (alkohol, narkotyki, tytoń). Przeciwdziałanie patologiom społecznym,</w:t>
      </w:r>
    </w:p>
    <w:p w14:paraId="7A3A019E"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pomocy społecznej,</w:t>
      </w:r>
    </w:p>
    <w:p w14:paraId="1E5D0549"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działalności na rzecz osób niepełnosprawnych,</w:t>
      </w:r>
    </w:p>
    <w:p w14:paraId="71A070CC"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działalności na rzecz integracji cudzoziemców,</w:t>
      </w:r>
    </w:p>
    <w:p w14:paraId="3314338D"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działalności na rzecz wspierania organizacji pozarządowych ( prowadzenie sopockiego centrum organizacji pozarządowych)</w:t>
      </w:r>
    </w:p>
    <w:p w14:paraId="290A825D"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edukacji,</w:t>
      </w:r>
    </w:p>
    <w:p w14:paraId="1337F0F8"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kultury i sztuki, ochrony dóbr kultury i tradycji,</w:t>
      </w:r>
    </w:p>
    <w:p w14:paraId="642422FF" w14:textId="77777777" w:rsidR="00775B39" w:rsidRPr="004B4B7B" w:rsidRDefault="00775B39" w:rsidP="00775B39">
      <w:pPr>
        <w:numPr>
          <w:ilvl w:val="0"/>
          <w:numId w:val="17"/>
        </w:numPr>
        <w:spacing w:line="360" w:lineRule="auto"/>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upowszechniania kultury fizycznej i sportu,</w:t>
      </w:r>
    </w:p>
    <w:p w14:paraId="595F86B9" w14:textId="77777777" w:rsidR="00775B39" w:rsidRPr="004B4B7B" w:rsidRDefault="00775B39" w:rsidP="00775B39">
      <w:pPr>
        <w:numPr>
          <w:ilvl w:val="0"/>
          <w:numId w:val="17"/>
        </w:numPr>
        <w:spacing w:after="120" w:line="360" w:lineRule="auto"/>
        <w:ind w:left="714" w:hanging="357"/>
        <w:jc w:val="both"/>
        <w:rPr>
          <w:rFonts w:asciiTheme="minorHAnsi" w:eastAsia="Times New Roman" w:hAnsiTheme="minorHAnsi" w:cstheme="minorHAnsi"/>
          <w:sz w:val="22"/>
          <w:szCs w:val="22"/>
          <w:lang w:eastAsia="pl-PL"/>
        </w:rPr>
      </w:pPr>
      <w:r w:rsidRPr="004B4B7B">
        <w:rPr>
          <w:rFonts w:asciiTheme="minorHAnsi" w:eastAsia="Times New Roman" w:hAnsiTheme="minorHAnsi" w:cstheme="minorHAnsi"/>
          <w:sz w:val="22"/>
          <w:szCs w:val="22"/>
          <w:lang w:eastAsia="pl-PL"/>
        </w:rPr>
        <w:t>ekologii i ochrony środowiska</w:t>
      </w:r>
      <w:r>
        <w:rPr>
          <w:rFonts w:asciiTheme="minorHAnsi" w:eastAsia="Times New Roman" w:hAnsiTheme="minorHAnsi" w:cstheme="minorHAnsi"/>
          <w:sz w:val="22"/>
          <w:szCs w:val="22"/>
          <w:lang w:eastAsia="pl-PL"/>
        </w:rPr>
        <w:t>.</w:t>
      </w:r>
      <w:r w:rsidRPr="004B4B7B">
        <w:rPr>
          <w:rFonts w:asciiTheme="minorHAnsi" w:eastAsia="Times New Roman" w:hAnsiTheme="minorHAnsi" w:cstheme="minorHAnsi"/>
          <w:sz w:val="22"/>
          <w:szCs w:val="22"/>
          <w:lang w:eastAsia="pl-PL"/>
        </w:rPr>
        <w:t xml:space="preserve"> </w:t>
      </w:r>
    </w:p>
    <w:p w14:paraId="40C04B3D" w14:textId="77777777" w:rsidR="00775B39" w:rsidRDefault="00775B39" w:rsidP="00775B39">
      <w:pPr>
        <w:spacing w:after="120" w:line="360" w:lineRule="auto"/>
        <w:jc w:val="both"/>
        <w:rPr>
          <w:rFonts w:asciiTheme="minorHAnsi" w:eastAsia="Times New Roman" w:hAnsiTheme="minorHAnsi" w:cstheme="minorHAnsi"/>
          <w:sz w:val="22"/>
          <w:szCs w:val="22"/>
          <w:lang w:eastAsia="pl-PL"/>
        </w:rPr>
      </w:pPr>
      <w:r w:rsidRPr="0046577B">
        <w:rPr>
          <w:rFonts w:asciiTheme="minorHAnsi" w:eastAsia="Times New Roman" w:hAnsiTheme="minorHAnsi" w:cstheme="minorHAnsi"/>
          <w:b/>
          <w:sz w:val="22"/>
          <w:szCs w:val="22"/>
          <w:lang w:eastAsia="pl-PL"/>
        </w:rPr>
        <w:t>Budżet Obywatelski</w:t>
      </w:r>
      <w:r w:rsidRPr="00130CFF">
        <w:rPr>
          <w:rFonts w:asciiTheme="minorHAnsi" w:eastAsia="Times New Roman" w:hAnsiTheme="minorHAnsi" w:cstheme="minorHAnsi"/>
          <w:sz w:val="22"/>
          <w:szCs w:val="22"/>
          <w:lang w:eastAsia="pl-PL"/>
        </w:rPr>
        <w:t xml:space="preserve"> jest to forma konsultacji społecznych mająca na celu poznanie potrzeb mieszkańców Sopotu w kwestii inwestycji lub innych działań wchodzących w kompetencje samorządu gminnego. Prezydent i Radni Miasta poprzez przyjmowanie zgłoszeń projektów i poddanie ich do głosowania zachęcają mieszkańców do współdecydowania o budżecie miejskim.</w:t>
      </w:r>
      <w:r>
        <w:rPr>
          <w:rFonts w:asciiTheme="minorHAnsi" w:eastAsia="Times New Roman" w:hAnsiTheme="minorHAnsi" w:cstheme="minorHAnsi"/>
          <w:sz w:val="22"/>
          <w:szCs w:val="22"/>
          <w:lang w:eastAsia="pl-PL"/>
        </w:rPr>
        <w:t xml:space="preserve"> </w:t>
      </w:r>
      <w:r w:rsidRPr="00130CFF">
        <w:rPr>
          <w:rFonts w:asciiTheme="minorHAnsi" w:eastAsia="Times New Roman" w:hAnsiTheme="minorHAnsi" w:cstheme="minorHAnsi"/>
          <w:sz w:val="22"/>
          <w:szCs w:val="22"/>
          <w:lang w:eastAsia="pl-PL"/>
        </w:rPr>
        <w:t>Rada Miasta w porozumieniu z prezydentem co roku przyjmuje w </w:t>
      </w:r>
      <w:r>
        <w:rPr>
          <w:rFonts w:asciiTheme="minorHAnsi" w:eastAsia="Times New Roman" w:hAnsiTheme="minorHAnsi" w:cstheme="minorHAnsi"/>
          <w:sz w:val="22"/>
          <w:szCs w:val="22"/>
          <w:lang w:eastAsia="pl-PL"/>
        </w:rPr>
        <w:t xml:space="preserve">sprawie Budżetu Obywatelskiego </w:t>
      </w:r>
      <w:r w:rsidRPr="00130CFF">
        <w:rPr>
          <w:rFonts w:asciiTheme="minorHAnsi" w:eastAsia="Times New Roman" w:hAnsiTheme="minorHAnsi" w:cstheme="minorHAnsi"/>
          <w:sz w:val="22"/>
          <w:szCs w:val="22"/>
          <w:lang w:eastAsia="pl-PL"/>
        </w:rPr>
        <w:t xml:space="preserve"> odpowiednią uchwałę regulującą ilość środków określając zasady i harmonogram budżetu w danym roku.</w:t>
      </w:r>
      <w:r>
        <w:rPr>
          <w:rFonts w:asciiTheme="minorHAnsi" w:eastAsia="Times New Roman" w:hAnsiTheme="minorHAnsi" w:cstheme="minorHAnsi"/>
          <w:sz w:val="22"/>
          <w:szCs w:val="22"/>
          <w:lang w:eastAsia="pl-PL"/>
        </w:rPr>
        <w:t xml:space="preserve"> </w:t>
      </w:r>
      <w:r w:rsidRPr="006B2925">
        <w:rPr>
          <w:rFonts w:asciiTheme="minorHAnsi" w:eastAsia="Times New Roman" w:hAnsiTheme="minorHAnsi" w:cstheme="minorHAnsi"/>
          <w:sz w:val="22"/>
          <w:szCs w:val="22"/>
          <w:lang w:eastAsia="pl-PL"/>
        </w:rPr>
        <w:t xml:space="preserve">Z listy zadań lokalnych do realizacji w ramach Budżetu Obywatelskiego przekazuje się te </w:t>
      </w:r>
      <w:r w:rsidRPr="002104F0">
        <w:rPr>
          <w:rFonts w:asciiTheme="minorHAnsi" w:eastAsia="Times New Roman" w:hAnsiTheme="minorHAnsi" w:cstheme="minorHAnsi"/>
          <w:sz w:val="22"/>
          <w:szCs w:val="22"/>
          <w:lang w:eastAsia="pl-PL"/>
        </w:rPr>
        <w:t xml:space="preserve">projekty, które uzyskały największą liczbę głosów. Z listy zadań wybranych przez mieszkańców </w:t>
      </w:r>
      <w:r w:rsidRPr="002104F0">
        <w:rPr>
          <w:rFonts w:asciiTheme="minorHAnsi" w:eastAsia="Times New Roman" w:hAnsiTheme="minorHAnsi" w:cstheme="minorHAnsi"/>
          <w:sz w:val="22"/>
          <w:szCs w:val="22"/>
          <w:lang w:eastAsia="pl-PL"/>
        </w:rPr>
        <w:br/>
        <w:t>w ramach jednego okręgu projekty wybiera się naprzemiennie z podokręgów.</w:t>
      </w:r>
      <w:r>
        <w:rPr>
          <w:rFonts w:asciiTheme="minorHAnsi" w:eastAsia="Times New Roman" w:hAnsiTheme="minorHAnsi" w:cstheme="minorHAnsi"/>
          <w:sz w:val="22"/>
          <w:szCs w:val="22"/>
          <w:lang w:eastAsia="pl-PL"/>
        </w:rPr>
        <w:t xml:space="preserve"> </w:t>
      </w:r>
      <w:r w:rsidRPr="002104F0">
        <w:rPr>
          <w:rFonts w:asciiTheme="minorHAnsi" w:eastAsia="Times New Roman" w:hAnsiTheme="minorHAnsi" w:cstheme="minorHAnsi"/>
          <w:bCs/>
          <w:sz w:val="22"/>
          <w:szCs w:val="22"/>
          <w:lang w:eastAsia="pl-PL"/>
        </w:rPr>
        <w:t xml:space="preserve">W 2019 roku </w:t>
      </w:r>
      <w:r>
        <w:rPr>
          <w:rFonts w:asciiTheme="minorHAnsi" w:eastAsia="Times New Roman" w:hAnsiTheme="minorHAnsi" w:cstheme="minorHAnsi"/>
          <w:bCs/>
          <w:sz w:val="22"/>
          <w:szCs w:val="22"/>
          <w:lang w:eastAsia="pl-PL"/>
        </w:rPr>
        <w:t xml:space="preserve">w edycji </w:t>
      </w:r>
      <w:r w:rsidRPr="004B4B7B">
        <w:rPr>
          <w:rFonts w:asciiTheme="minorHAnsi" w:hAnsiTheme="minorHAnsi" w:cstheme="minorHAnsi"/>
          <w:b/>
          <w:bCs/>
          <w:i/>
          <w:sz w:val="22"/>
          <w:szCs w:val="22"/>
        </w:rPr>
        <w:t>Sopocki</w:t>
      </w:r>
      <w:r>
        <w:rPr>
          <w:rFonts w:asciiTheme="minorHAnsi" w:hAnsiTheme="minorHAnsi" w:cstheme="minorHAnsi"/>
          <w:b/>
          <w:bCs/>
          <w:i/>
          <w:sz w:val="22"/>
          <w:szCs w:val="22"/>
        </w:rPr>
        <w:t>ego Budżetu</w:t>
      </w:r>
      <w:r w:rsidRPr="004B4B7B">
        <w:rPr>
          <w:rFonts w:asciiTheme="minorHAnsi" w:hAnsiTheme="minorHAnsi" w:cstheme="minorHAnsi"/>
          <w:b/>
          <w:bCs/>
          <w:i/>
          <w:sz w:val="22"/>
          <w:szCs w:val="22"/>
        </w:rPr>
        <w:t xml:space="preserve"> Obywatelski</w:t>
      </w:r>
      <w:r>
        <w:rPr>
          <w:rFonts w:asciiTheme="minorHAnsi" w:hAnsiTheme="minorHAnsi" w:cstheme="minorHAnsi"/>
          <w:b/>
          <w:bCs/>
          <w:i/>
          <w:sz w:val="22"/>
          <w:szCs w:val="22"/>
        </w:rPr>
        <w:t>ego</w:t>
      </w:r>
      <w:r w:rsidRPr="004B4B7B">
        <w:rPr>
          <w:rFonts w:asciiTheme="minorHAnsi" w:hAnsiTheme="minorHAnsi" w:cstheme="minorHAnsi"/>
          <w:b/>
          <w:bCs/>
          <w:i/>
          <w:sz w:val="22"/>
          <w:szCs w:val="22"/>
        </w:rPr>
        <w:t xml:space="preserve"> - 2020 </w:t>
      </w:r>
      <w:r>
        <w:rPr>
          <w:rFonts w:asciiTheme="minorHAnsi" w:hAnsiTheme="minorHAnsi" w:cstheme="minorHAnsi"/>
          <w:bCs/>
          <w:sz w:val="22"/>
          <w:szCs w:val="22"/>
        </w:rPr>
        <w:t>m</w:t>
      </w:r>
      <w:r w:rsidRPr="00567580">
        <w:rPr>
          <w:rFonts w:asciiTheme="minorHAnsi" w:hAnsiTheme="minorHAnsi" w:cstheme="minorHAnsi"/>
          <w:bCs/>
          <w:sz w:val="22"/>
          <w:szCs w:val="22"/>
        </w:rPr>
        <w:t xml:space="preserve">ieszkańcy oddali w sumie 4844 głosy, z czego 2051 przez </w:t>
      </w:r>
      <w:proofErr w:type="spellStart"/>
      <w:r w:rsidRPr="00567580">
        <w:rPr>
          <w:rFonts w:asciiTheme="minorHAnsi" w:hAnsiTheme="minorHAnsi" w:cstheme="minorHAnsi"/>
          <w:bCs/>
          <w:sz w:val="22"/>
          <w:szCs w:val="22"/>
        </w:rPr>
        <w:t>inte</w:t>
      </w:r>
      <w:r>
        <w:rPr>
          <w:rFonts w:asciiTheme="minorHAnsi" w:hAnsiTheme="minorHAnsi" w:cstheme="minorHAnsi"/>
          <w:bCs/>
          <w:sz w:val="22"/>
          <w:szCs w:val="22"/>
        </w:rPr>
        <w:t>rnet</w:t>
      </w:r>
      <w:proofErr w:type="spellEnd"/>
      <w:r>
        <w:rPr>
          <w:rFonts w:asciiTheme="minorHAnsi" w:hAnsiTheme="minorHAnsi" w:cstheme="minorHAnsi"/>
          <w:bCs/>
          <w:sz w:val="22"/>
          <w:szCs w:val="22"/>
        </w:rPr>
        <w:t xml:space="preserve">. Liczba zgłoszonych projektów to 193 a poddane głosowaniu 98. Największe poparcie </w:t>
      </w:r>
      <w:r w:rsidRPr="00567580">
        <w:rPr>
          <w:rFonts w:asciiTheme="minorHAnsi" w:hAnsiTheme="minorHAnsi" w:cstheme="minorHAnsi"/>
          <w:bCs/>
          <w:sz w:val="22"/>
          <w:szCs w:val="22"/>
        </w:rPr>
        <w:t>uzyskał pomysł utwor</w:t>
      </w:r>
      <w:r>
        <w:rPr>
          <w:rFonts w:asciiTheme="minorHAnsi" w:hAnsiTheme="minorHAnsi" w:cstheme="minorHAnsi"/>
          <w:bCs/>
          <w:sz w:val="22"/>
          <w:szCs w:val="22"/>
        </w:rPr>
        <w:t xml:space="preserve">zenia całodobowego ambulatorium </w:t>
      </w:r>
      <w:r w:rsidRPr="00567580">
        <w:rPr>
          <w:rFonts w:asciiTheme="minorHAnsi" w:hAnsiTheme="minorHAnsi" w:cstheme="minorHAnsi"/>
          <w:bCs/>
          <w:sz w:val="22"/>
          <w:szCs w:val="22"/>
        </w:rPr>
        <w:t>chirurgicznego.</w:t>
      </w:r>
      <w:r>
        <w:rPr>
          <w:rFonts w:asciiTheme="minorHAnsi" w:hAnsiTheme="minorHAnsi" w:cstheme="minorHAnsi"/>
          <w:bCs/>
          <w:sz w:val="22"/>
          <w:szCs w:val="22"/>
        </w:rPr>
        <w:t xml:space="preserve"> Frekwencja wyniosła 1</w:t>
      </w:r>
      <w:r w:rsidRPr="00567580">
        <w:rPr>
          <w:rFonts w:asciiTheme="minorHAnsi" w:hAnsiTheme="minorHAnsi" w:cstheme="minorHAnsi"/>
          <w:bCs/>
          <w:sz w:val="22"/>
          <w:szCs w:val="22"/>
        </w:rPr>
        <w:t>6,5 proc.</w:t>
      </w:r>
    </w:p>
    <w:p w14:paraId="2C132972" w14:textId="77777777" w:rsidR="00775B39" w:rsidRDefault="00775B39" w:rsidP="00775B39">
      <w:pPr>
        <w:spacing w:line="360" w:lineRule="auto"/>
        <w:jc w:val="both"/>
        <w:rPr>
          <w:rFonts w:asciiTheme="minorHAnsi" w:eastAsia="Times New Roman" w:hAnsiTheme="minorHAnsi" w:cstheme="minorHAnsi"/>
          <w:sz w:val="22"/>
          <w:szCs w:val="22"/>
          <w:lang w:eastAsia="pl-PL"/>
        </w:rPr>
      </w:pPr>
    </w:p>
    <w:p w14:paraId="7629BC6C" w14:textId="77777777" w:rsidR="00775B39" w:rsidRPr="00BE705F" w:rsidRDefault="00775B39" w:rsidP="00775B39">
      <w:pPr>
        <w:spacing w:line="360" w:lineRule="auto"/>
        <w:jc w:val="both"/>
        <w:rPr>
          <w:rFonts w:asciiTheme="minorHAnsi" w:eastAsia="Times New Roman" w:hAnsiTheme="minorHAnsi" w:cstheme="minorHAnsi"/>
          <w:sz w:val="22"/>
          <w:szCs w:val="22"/>
          <w:lang w:eastAsia="pl-PL"/>
        </w:rPr>
      </w:pPr>
    </w:p>
    <w:p w14:paraId="3A2E7C69" w14:textId="77777777" w:rsidR="00775B39" w:rsidRPr="00BE705F" w:rsidRDefault="00775B39" w:rsidP="00775B39">
      <w:pPr>
        <w:jc w:val="both"/>
        <w:rPr>
          <w:rFonts w:asciiTheme="minorHAnsi" w:eastAsia="Times New Roman" w:hAnsiTheme="minorHAnsi" w:cstheme="minorHAnsi"/>
          <w:sz w:val="22"/>
          <w:szCs w:val="22"/>
          <w:lang w:eastAsia="pl-PL"/>
        </w:rPr>
      </w:pPr>
    </w:p>
    <w:p w14:paraId="2467A7AE" w14:textId="77777777" w:rsidR="00775B39" w:rsidRPr="00BE705F" w:rsidRDefault="00775B39" w:rsidP="00775B39">
      <w:pPr>
        <w:jc w:val="both"/>
        <w:rPr>
          <w:rFonts w:asciiTheme="minorHAnsi" w:eastAsia="Times New Roman" w:hAnsiTheme="minorHAnsi" w:cstheme="minorHAnsi"/>
          <w:sz w:val="22"/>
          <w:szCs w:val="22"/>
          <w:lang w:eastAsia="pl-PL"/>
        </w:rPr>
      </w:pPr>
    </w:p>
    <w:tbl>
      <w:tblPr>
        <w:tblpPr w:leftFromText="141" w:rightFromText="141" w:vertAnchor="text" w:horzAnchor="margin" w:tblpY="-381"/>
        <w:tblW w:w="9142" w:type="dxa"/>
        <w:tblCellMar>
          <w:left w:w="70" w:type="dxa"/>
          <w:right w:w="70" w:type="dxa"/>
        </w:tblCellMar>
        <w:tblLook w:val="04A0" w:firstRow="1" w:lastRow="0" w:firstColumn="1" w:lastColumn="0" w:noHBand="0" w:noVBand="1"/>
      </w:tblPr>
      <w:tblGrid>
        <w:gridCol w:w="2338"/>
        <w:gridCol w:w="3402"/>
        <w:gridCol w:w="3402"/>
      </w:tblGrid>
      <w:tr w:rsidR="00775B39" w:rsidRPr="00BE705F" w14:paraId="71B5376C" w14:textId="77777777" w:rsidTr="00C52AEB">
        <w:trPr>
          <w:trHeight w:val="706"/>
        </w:trPr>
        <w:tc>
          <w:tcPr>
            <w:tcW w:w="9142" w:type="dxa"/>
            <w:gridSpan w:val="3"/>
            <w:tcBorders>
              <w:top w:val="single" w:sz="4" w:space="0" w:color="auto"/>
              <w:left w:val="single" w:sz="4" w:space="0" w:color="auto"/>
              <w:right w:val="single" w:sz="4" w:space="0" w:color="auto"/>
            </w:tcBorders>
            <w:shd w:val="clear" w:color="auto" w:fill="43CEFF"/>
            <w:vAlign w:val="center"/>
          </w:tcPr>
          <w:p w14:paraId="37988864" w14:textId="77777777" w:rsidR="00775B39" w:rsidRPr="005A6013" w:rsidRDefault="00775B39" w:rsidP="00C52AEB">
            <w:pPr>
              <w:pStyle w:val="Nagwek1"/>
              <w:spacing w:before="0" w:after="0" w:line="240" w:lineRule="auto"/>
              <w:jc w:val="center"/>
              <w:rPr>
                <w:rFonts w:asciiTheme="minorHAnsi" w:hAnsiTheme="minorHAnsi" w:cstheme="minorHAnsi"/>
                <w:szCs w:val="24"/>
              </w:rPr>
            </w:pPr>
            <w:r w:rsidRPr="005A6013">
              <w:rPr>
                <w:rFonts w:asciiTheme="minorHAnsi" w:hAnsiTheme="minorHAnsi" w:cstheme="minorHAnsi"/>
                <w:szCs w:val="24"/>
              </w:rPr>
              <w:t>OBSZAR IV PARTYCYPACJA OBYWATELSKA</w:t>
            </w:r>
          </w:p>
        </w:tc>
      </w:tr>
      <w:tr w:rsidR="00775B39" w:rsidRPr="00BE705F" w14:paraId="6FA3A597" w14:textId="77777777" w:rsidTr="00C52AEB">
        <w:trPr>
          <w:trHeight w:val="702"/>
        </w:trPr>
        <w:tc>
          <w:tcPr>
            <w:tcW w:w="2338" w:type="dxa"/>
            <w:tcBorders>
              <w:top w:val="single" w:sz="4" w:space="0" w:color="auto"/>
              <w:left w:val="single" w:sz="4" w:space="0" w:color="auto"/>
              <w:right w:val="single" w:sz="4" w:space="0" w:color="auto"/>
            </w:tcBorders>
            <w:shd w:val="clear" w:color="auto" w:fill="43CEFF"/>
          </w:tcPr>
          <w:p w14:paraId="501C14EE" w14:textId="77777777" w:rsidR="00775B39" w:rsidRPr="00D62C9F" w:rsidRDefault="00775B39" w:rsidP="00C52AEB">
            <w:pPr>
              <w:pStyle w:val="Nagwek1"/>
              <w:spacing w:before="0"/>
              <w:jc w:val="center"/>
              <w:rPr>
                <w:rFonts w:asciiTheme="minorHAnsi" w:hAnsiTheme="minorHAnsi" w:cstheme="minorHAnsi"/>
                <w:sz w:val="22"/>
                <w:szCs w:val="22"/>
              </w:rPr>
            </w:pPr>
            <w:r>
              <w:rPr>
                <w:rFonts w:asciiTheme="minorHAnsi" w:hAnsiTheme="minorHAnsi" w:cstheme="minorHAnsi"/>
                <w:sz w:val="22"/>
                <w:szCs w:val="22"/>
              </w:rPr>
              <w:t>wskaźniki</w:t>
            </w:r>
          </w:p>
        </w:tc>
        <w:tc>
          <w:tcPr>
            <w:tcW w:w="3402" w:type="dxa"/>
            <w:tcBorders>
              <w:top w:val="single" w:sz="4" w:space="0" w:color="auto"/>
              <w:left w:val="nil"/>
              <w:right w:val="single" w:sz="4" w:space="0" w:color="auto"/>
            </w:tcBorders>
            <w:shd w:val="clear" w:color="auto" w:fill="43CEFF"/>
          </w:tcPr>
          <w:p w14:paraId="605BE179" w14:textId="77777777" w:rsidR="00775B39" w:rsidRPr="00BE705F" w:rsidRDefault="00775B39" w:rsidP="00C52AEB">
            <w:pPr>
              <w:pStyle w:val="Nagwek1"/>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wartość wskaźników </w:t>
            </w:r>
            <w:r>
              <w:rPr>
                <w:rFonts w:asciiTheme="minorHAnsi" w:hAnsiTheme="minorHAnsi" w:cstheme="minorHAnsi"/>
                <w:sz w:val="22"/>
                <w:szCs w:val="22"/>
              </w:rPr>
              <w:br/>
              <w:t>2018</w:t>
            </w:r>
          </w:p>
        </w:tc>
        <w:tc>
          <w:tcPr>
            <w:tcW w:w="3402" w:type="dxa"/>
            <w:tcBorders>
              <w:top w:val="single" w:sz="4" w:space="0" w:color="auto"/>
              <w:left w:val="nil"/>
              <w:right w:val="single" w:sz="4" w:space="0" w:color="auto"/>
            </w:tcBorders>
            <w:shd w:val="clear" w:color="auto" w:fill="43CEFF"/>
          </w:tcPr>
          <w:p w14:paraId="3FE5D831" w14:textId="77777777" w:rsidR="00775B39" w:rsidRPr="00BE705F" w:rsidRDefault="00775B39" w:rsidP="00C52AEB">
            <w:pPr>
              <w:pStyle w:val="Nagwek1"/>
              <w:spacing w:before="0"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wartość wskaźników </w:t>
            </w:r>
            <w:r>
              <w:rPr>
                <w:rFonts w:asciiTheme="minorHAnsi" w:hAnsiTheme="minorHAnsi" w:cstheme="minorHAnsi"/>
                <w:sz w:val="22"/>
                <w:szCs w:val="22"/>
              </w:rPr>
              <w:br/>
              <w:t>2019</w:t>
            </w:r>
          </w:p>
        </w:tc>
      </w:tr>
      <w:tr w:rsidR="00775B39" w:rsidRPr="00BE705F" w14:paraId="02A0BEC8" w14:textId="77777777" w:rsidTr="00C52AEB">
        <w:trPr>
          <w:trHeight w:val="845"/>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7414913B" w14:textId="77777777" w:rsidR="00775B39" w:rsidRPr="009D3C25"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1. Liczba i rodzaj programów aktywności lokalnej</w:t>
            </w:r>
          </w:p>
        </w:tc>
        <w:tc>
          <w:tcPr>
            <w:tcW w:w="3402" w:type="dxa"/>
            <w:vMerge w:val="restart"/>
            <w:tcBorders>
              <w:top w:val="single" w:sz="4" w:space="0" w:color="auto"/>
              <w:left w:val="single" w:sz="4" w:space="0" w:color="auto"/>
              <w:right w:val="single" w:sz="4" w:space="0" w:color="auto"/>
            </w:tcBorders>
            <w:shd w:val="clear" w:color="auto" w:fill="auto"/>
            <w:vAlign w:val="center"/>
          </w:tcPr>
          <w:p w14:paraId="54147C8B" w14:textId="77777777" w:rsidR="00775B39" w:rsidRPr="00AF4A10" w:rsidRDefault="00775B39" w:rsidP="00C52AEB">
            <w:pPr>
              <w:pStyle w:val="Nagwek1"/>
              <w:spacing w:before="0" w:line="240" w:lineRule="auto"/>
              <w:jc w:val="both"/>
              <w:rPr>
                <w:rFonts w:asciiTheme="minorHAnsi" w:hAnsiTheme="minorHAnsi" w:cstheme="minorHAnsi"/>
                <w:b w:val="0"/>
                <w:i/>
                <w:color w:val="FF0000"/>
                <w:sz w:val="18"/>
                <w:szCs w:val="18"/>
              </w:rPr>
            </w:pPr>
            <w:r>
              <w:rPr>
                <w:rFonts w:asciiTheme="minorHAnsi" w:eastAsia="Times New Roman" w:hAnsiTheme="minorHAnsi" w:cstheme="minorHAnsi"/>
                <w:sz w:val="22"/>
                <w:szCs w:val="22"/>
                <w:lang w:eastAsia="pl-PL"/>
              </w:rPr>
              <w:t xml:space="preserve">W ramach Budżetu </w:t>
            </w:r>
            <w:r w:rsidRPr="00756D18">
              <w:rPr>
                <w:rFonts w:asciiTheme="minorHAnsi" w:eastAsia="Times New Roman" w:hAnsiTheme="minorHAnsi" w:cstheme="minorHAnsi"/>
                <w:sz w:val="22"/>
                <w:szCs w:val="22"/>
                <w:lang w:eastAsia="pl-PL"/>
              </w:rPr>
              <w:t xml:space="preserve">Obywatelskiego </w:t>
            </w:r>
            <w:r>
              <w:rPr>
                <w:rFonts w:asciiTheme="minorHAnsi" w:eastAsia="Times New Roman" w:hAnsiTheme="minorHAnsi" w:cstheme="minorHAnsi"/>
                <w:sz w:val="22"/>
                <w:szCs w:val="22"/>
                <w:lang w:eastAsia="pl-PL"/>
              </w:rPr>
              <w:t xml:space="preserve"> 285</w:t>
            </w:r>
            <w:r w:rsidRPr="00C85185">
              <w:rPr>
                <w:rFonts w:asciiTheme="minorHAnsi" w:eastAsia="Times New Roman" w:hAnsiTheme="minorHAnsi" w:cstheme="minorHAnsi"/>
                <w:sz w:val="22"/>
                <w:szCs w:val="22"/>
                <w:lang w:eastAsia="pl-PL"/>
              </w:rPr>
              <w:t xml:space="preserve"> </w:t>
            </w:r>
            <w:r w:rsidRPr="0021191D">
              <w:rPr>
                <w:rFonts w:asciiTheme="minorHAnsi" w:eastAsia="Times New Roman" w:hAnsiTheme="minorHAnsi" w:cstheme="minorHAnsi"/>
                <w:b w:val="0"/>
                <w:sz w:val="22"/>
                <w:szCs w:val="22"/>
                <w:lang w:eastAsia="pl-PL"/>
              </w:rPr>
              <w:t>wniosków zgłoszonych przez mieszkańców, liczb</w:t>
            </w:r>
            <w:r>
              <w:rPr>
                <w:rFonts w:asciiTheme="minorHAnsi" w:eastAsia="Times New Roman" w:hAnsiTheme="minorHAnsi" w:cstheme="minorHAnsi"/>
                <w:b w:val="0"/>
                <w:sz w:val="22"/>
                <w:szCs w:val="22"/>
                <w:lang w:eastAsia="pl-PL"/>
              </w:rPr>
              <w:t>a</w:t>
            </w:r>
            <w:r w:rsidRPr="0021191D">
              <w:rPr>
                <w:rFonts w:asciiTheme="minorHAnsi" w:eastAsia="Times New Roman" w:hAnsiTheme="minorHAnsi" w:cstheme="minorHAnsi"/>
                <w:b w:val="0"/>
                <w:sz w:val="22"/>
                <w:szCs w:val="22"/>
                <w:lang w:eastAsia="pl-PL"/>
              </w:rPr>
              <w:t xml:space="preserve"> projektów </w:t>
            </w:r>
            <w:r w:rsidRPr="00C85185">
              <w:rPr>
                <w:rFonts w:asciiTheme="minorHAnsi" w:eastAsia="Times New Roman" w:hAnsiTheme="minorHAnsi" w:cstheme="minorHAnsi"/>
                <w:sz w:val="22"/>
                <w:szCs w:val="22"/>
                <w:lang w:eastAsia="pl-PL"/>
              </w:rPr>
              <w:t>poddanych pod głosowanie – 1</w:t>
            </w:r>
            <w:r>
              <w:rPr>
                <w:rFonts w:asciiTheme="minorHAnsi" w:eastAsia="Times New Roman" w:hAnsiTheme="minorHAnsi" w:cstheme="minorHAnsi"/>
                <w:sz w:val="22"/>
                <w:szCs w:val="22"/>
                <w:lang w:eastAsia="pl-PL"/>
              </w:rPr>
              <w:t>70</w:t>
            </w:r>
            <w:r w:rsidRPr="00C85185">
              <w:rPr>
                <w:rFonts w:asciiTheme="minorHAnsi" w:eastAsia="Times New Roman" w:hAnsiTheme="minorHAnsi" w:cstheme="minorHAnsi"/>
                <w:sz w:val="22"/>
                <w:szCs w:val="22"/>
                <w:lang w:eastAsia="pl-PL"/>
              </w:rPr>
              <w:t xml:space="preserve"> projektów</w:t>
            </w:r>
            <w:r w:rsidRPr="0021191D">
              <w:rPr>
                <w:rFonts w:asciiTheme="minorHAnsi" w:eastAsia="Times New Roman" w:hAnsiTheme="minorHAnsi" w:cstheme="minorHAnsi"/>
                <w:b w:val="0"/>
                <w:sz w:val="22"/>
                <w:szCs w:val="22"/>
                <w:lang w:eastAsia="pl-PL"/>
              </w:rPr>
              <w:t xml:space="preserve"> </w:t>
            </w:r>
          </w:p>
        </w:tc>
        <w:tc>
          <w:tcPr>
            <w:tcW w:w="3402" w:type="dxa"/>
            <w:vMerge w:val="restart"/>
            <w:tcBorders>
              <w:top w:val="single" w:sz="4" w:space="0" w:color="auto"/>
              <w:left w:val="single" w:sz="4" w:space="0" w:color="auto"/>
              <w:right w:val="single" w:sz="4" w:space="0" w:color="auto"/>
            </w:tcBorders>
          </w:tcPr>
          <w:p w14:paraId="30FAC0EE" w14:textId="77777777" w:rsidR="00775B39" w:rsidRDefault="00775B39" w:rsidP="00C52AEB">
            <w:pPr>
              <w:pStyle w:val="Nagwek1"/>
              <w:spacing w:before="0" w:line="240" w:lineRule="auto"/>
              <w:jc w:val="both"/>
              <w:rPr>
                <w:rFonts w:asciiTheme="minorHAnsi" w:eastAsia="Times New Roman" w:hAnsiTheme="minorHAnsi" w:cstheme="minorHAnsi"/>
                <w:sz w:val="22"/>
                <w:szCs w:val="22"/>
                <w:lang w:eastAsia="pl-PL"/>
              </w:rPr>
            </w:pPr>
          </w:p>
          <w:p w14:paraId="1EC83B89" w14:textId="77777777" w:rsidR="00775B39" w:rsidRPr="009554E2" w:rsidRDefault="00775B39" w:rsidP="00C52AEB">
            <w:pPr>
              <w:pStyle w:val="Nagwek1"/>
              <w:spacing w:before="0" w:line="240" w:lineRule="auto"/>
              <w:jc w:val="both"/>
            </w:pPr>
            <w:r w:rsidRPr="00756D18">
              <w:rPr>
                <w:rFonts w:asciiTheme="minorHAnsi" w:eastAsia="Times New Roman" w:hAnsiTheme="minorHAnsi" w:cstheme="minorHAnsi"/>
                <w:sz w:val="22"/>
                <w:szCs w:val="22"/>
                <w:lang w:eastAsia="pl-PL"/>
              </w:rPr>
              <w:t xml:space="preserve">W ramach Budżetu Obywatelskiego </w:t>
            </w:r>
            <w:r w:rsidRPr="00C85185">
              <w:rPr>
                <w:rFonts w:asciiTheme="minorHAnsi" w:eastAsia="Times New Roman" w:hAnsiTheme="minorHAnsi" w:cstheme="minorHAnsi"/>
                <w:sz w:val="22"/>
                <w:szCs w:val="22"/>
                <w:lang w:eastAsia="pl-PL"/>
              </w:rPr>
              <w:t xml:space="preserve"> </w:t>
            </w:r>
            <w:r w:rsidRPr="00C8163C">
              <w:rPr>
                <w:rFonts w:asciiTheme="minorHAnsi" w:eastAsia="Times New Roman" w:hAnsiTheme="minorHAnsi" w:cstheme="minorHAnsi"/>
                <w:sz w:val="22"/>
                <w:szCs w:val="22"/>
                <w:lang w:eastAsia="pl-PL"/>
              </w:rPr>
              <w:t>193</w:t>
            </w:r>
            <w:r>
              <w:rPr>
                <w:rFonts w:asciiTheme="minorHAnsi" w:eastAsia="Times New Roman" w:hAnsiTheme="minorHAnsi" w:cstheme="minorHAnsi"/>
                <w:b w:val="0"/>
                <w:sz w:val="22"/>
                <w:szCs w:val="22"/>
                <w:lang w:eastAsia="pl-PL"/>
              </w:rPr>
              <w:t xml:space="preserve"> </w:t>
            </w:r>
            <w:r w:rsidRPr="0021191D">
              <w:rPr>
                <w:rFonts w:asciiTheme="minorHAnsi" w:eastAsia="Times New Roman" w:hAnsiTheme="minorHAnsi" w:cstheme="minorHAnsi"/>
                <w:b w:val="0"/>
                <w:sz w:val="22"/>
                <w:szCs w:val="22"/>
                <w:lang w:eastAsia="pl-PL"/>
              </w:rPr>
              <w:t>wniosków zgłoszonych przez mieszkańców, liczb</w:t>
            </w:r>
            <w:r>
              <w:rPr>
                <w:rFonts w:asciiTheme="minorHAnsi" w:eastAsia="Times New Roman" w:hAnsiTheme="minorHAnsi" w:cstheme="minorHAnsi"/>
                <w:b w:val="0"/>
                <w:sz w:val="22"/>
                <w:szCs w:val="22"/>
                <w:lang w:eastAsia="pl-PL"/>
              </w:rPr>
              <w:t>a</w:t>
            </w:r>
            <w:r w:rsidRPr="0021191D">
              <w:rPr>
                <w:rFonts w:asciiTheme="minorHAnsi" w:eastAsia="Times New Roman" w:hAnsiTheme="minorHAnsi" w:cstheme="minorHAnsi"/>
                <w:b w:val="0"/>
                <w:sz w:val="22"/>
                <w:szCs w:val="22"/>
                <w:lang w:eastAsia="pl-PL"/>
              </w:rPr>
              <w:t xml:space="preserve"> projektów </w:t>
            </w:r>
            <w:r w:rsidRPr="00C85185">
              <w:rPr>
                <w:rFonts w:asciiTheme="minorHAnsi" w:eastAsia="Times New Roman" w:hAnsiTheme="minorHAnsi" w:cstheme="minorHAnsi"/>
                <w:sz w:val="22"/>
                <w:szCs w:val="22"/>
                <w:lang w:eastAsia="pl-PL"/>
              </w:rPr>
              <w:t>poddanych pod głosowanie –</w:t>
            </w:r>
            <w:r>
              <w:rPr>
                <w:rFonts w:asciiTheme="minorHAnsi" w:eastAsia="Times New Roman" w:hAnsiTheme="minorHAnsi" w:cstheme="minorHAnsi"/>
                <w:sz w:val="22"/>
                <w:szCs w:val="22"/>
                <w:lang w:eastAsia="pl-PL"/>
              </w:rPr>
              <w:t xml:space="preserve"> 98 </w:t>
            </w:r>
            <w:r w:rsidRPr="00C85185">
              <w:rPr>
                <w:rFonts w:asciiTheme="minorHAnsi" w:eastAsia="Times New Roman" w:hAnsiTheme="minorHAnsi" w:cstheme="minorHAnsi"/>
                <w:sz w:val="22"/>
                <w:szCs w:val="22"/>
                <w:lang w:eastAsia="pl-PL"/>
              </w:rPr>
              <w:t>projektów</w:t>
            </w:r>
            <w:r w:rsidRPr="0021191D">
              <w:rPr>
                <w:rFonts w:asciiTheme="minorHAnsi" w:eastAsia="Times New Roman" w:hAnsiTheme="minorHAnsi" w:cstheme="minorHAnsi"/>
                <w:b w:val="0"/>
                <w:sz w:val="22"/>
                <w:szCs w:val="22"/>
                <w:lang w:eastAsia="pl-PL"/>
              </w:rPr>
              <w:t xml:space="preserve"> </w:t>
            </w:r>
            <w:r>
              <w:rPr>
                <w:rFonts w:asciiTheme="minorHAnsi" w:eastAsia="Times New Roman" w:hAnsiTheme="minorHAnsi" w:cstheme="minorHAnsi"/>
                <w:b w:val="0"/>
                <w:sz w:val="22"/>
                <w:szCs w:val="22"/>
                <w:lang w:eastAsia="pl-PL"/>
              </w:rPr>
              <w:br/>
            </w:r>
          </w:p>
        </w:tc>
      </w:tr>
      <w:tr w:rsidR="00775B39" w:rsidRPr="00BE705F" w14:paraId="54F7A088" w14:textId="77777777" w:rsidTr="00C52AEB">
        <w:trPr>
          <w:trHeight w:val="473"/>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6BC3A11F"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2. Liczba przedsięwzięć inicjowanych przez mieszkańców i wspieranych przez Miasto w różnej formie</w:t>
            </w:r>
          </w:p>
        </w:tc>
        <w:tc>
          <w:tcPr>
            <w:tcW w:w="3402" w:type="dxa"/>
            <w:vMerge/>
            <w:tcBorders>
              <w:left w:val="single" w:sz="4" w:space="0" w:color="auto"/>
              <w:bottom w:val="single" w:sz="4" w:space="0" w:color="auto"/>
              <w:right w:val="single" w:sz="4" w:space="0" w:color="auto"/>
            </w:tcBorders>
            <w:shd w:val="clear" w:color="auto" w:fill="auto"/>
            <w:vAlign w:val="center"/>
          </w:tcPr>
          <w:p w14:paraId="4B091162" w14:textId="77777777" w:rsidR="00775B39" w:rsidRPr="00756D18" w:rsidRDefault="00775B39" w:rsidP="00C52AEB">
            <w:pPr>
              <w:pStyle w:val="Nagwek1"/>
              <w:spacing w:before="0" w:line="240" w:lineRule="auto"/>
              <w:rPr>
                <w:rFonts w:asciiTheme="minorHAnsi" w:eastAsia="Times New Roman" w:hAnsiTheme="minorHAnsi" w:cstheme="minorHAnsi"/>
                <w:sz w:val="22"/>
                <w:szCs w:val="22"/>
                <w:lang w:eastAsia="pl-PL"/>
              </w:rPr>
            </w:pPr>
          </w:p>
        </w:tc>
        <w:tc>
          <w:tcPr>
            <w:tcW w:w="3402" w:type="dxa"/>
            <w:vMerge/>
            <w:tcBorders>
              <w:left w:val="single" w:sz="4" w:space="0" w:color="auto"/>
              <w:bottom w:val="single" w:sz="4" w:space="0" w:color="auto"/>
              <w:right w:val="single" w:sz="4" w:space="0" w:color="auto"/>
            </w:tcBorders>
          </w:tcPr>
          <w:p w14:paraId="35ECB564" w14:textId="77777777" w:rsidR="00775B39" w:rsidRPr="0021191D" w:rsidRDefault="00775B39" w:rsidP="00C52AEB">
            <w:pPr>
              <w:pStyle w:val="Nagwek1"/>
              <w:spacing w:before="0" w:line="240" w:lineRule="auto"/>
              <w:rPr>
                <w:rFonts w:asciiTheme="minorHAnsi" w:hAnsiTheme="minorHAnsi" w:cstheme="minorHAnsi"/>
                <w:b w:val="0"/>
                <w:sz w:val="22"/>
                <w:szCs w:val="22"/>
              </w:rPr>
            </w:pPr>
          </w:p>
        </w:tc>
      </w:tr>
      <w:tr w:rsidR="00775B39" w:rsidRPr="00BE705F" w14:paraId="5BB22EED" w14:textId="77777777" w:rsidTr="00C52AEB">
        <w:trPr>
          <w:trHeight w:val="473"/>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3AD66E21"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3. Wydatki Miasta na programy wspierające przedsięwzięcia mieszkańców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F4BB0F8" w14:textId="77777777" w:rsidR="00775B39" w:rsidRPr="00C85185" w:rsidRDefault="00775B39" w:rsidP="00C52AEB">
            <w:pPr>
              <w:pStyle w:val="Nagwek1"/>
              <w:spacing w:before="0"/>
              <w:jc w:val="center"/>
              <w:rPr>
                <w:rFonts w:asciiTheme="minorHAnsi" w:hAnsiTheme="minorHAnsi" w:cstheme="minorHAnsi"/>
                <w:sz w:val="22"/>
                <w:szCs w:val="22"/>
              </w:rPr>
            </w:pPr>
            <w:r w:rsidRPr="00C85185">
              <w:rPr>
                <w:rFonts w:asciiTheme="minorHAnsi" w:hAnsiTheme="minorHAnsi" w:cstheme="minorHAnsi"/>
                <w:sz w:val="22"/>
                <w:szCs w:val="22"/>
              </w:rPr>
              <w:br/>
              <w:t>4 000 000,00 zł</w:t>
            </w:r>
          </w:p>
        </w:tc>
        <w:tc>
          <w:tcPr>
            <w:tcW w:w="3402" w:type="dxa"/>
            <w:tcBorders>
              <w:top w:val="single" w:sz="4" w:space="0" w:color="auto"/>
              <w:left w:val="single" w:sz="4" w:space="0" w:color="auto"/>
              <w:bottom w:val="single" w:sz="4" w:space="0" w:color="auto"/>
              <w:right w:val="single" w:sz="4" w:space="0" w:color="auto"/>
            </w:tcBorders>
          </w:tcPr>
          <w:p w14:paraId="25D0F0CA" w14:textId="77777777" w:rsidR="00775B39" w:rsidRPr="00C85185" w:rsidRDefault="00775B39" w:rsidP="00C52AEB">
            <w:pPr>
              <w:pStyle w:val="Nagwek1"/>
              <w:spacing w:before="0"/>
              <w:jc w:val="center"/>
              <w:rPr>
                <w:rFonts w:asciiTheme="minorHAnsi" w:hAnsiTheme="minorHAnsi" w:cstheme="minorHAnsi"/>
                <w:sz w:val="22"/>
                <w:szCs w:val="22"/>
              </w:rPr>
            </w:pPr>
            <w:r w:rsidRPr="00C85185">
              <w:rPr>
                <w:rFonts w:asciiTheme="minorHAnsi" w:hAnsiTheme="minorHAnsi" w:cstheme="minorHAnsi"/>
                <w:sz w:val="22"/>
                <w:szCs w:val="22"/>
              </w:rPr>
              <w:br/>
              <w:t>4 000 000,00 zł</w:t>
            </w:r>
          </w:p>
        </w:tc>
      </w:tr>
      <w:tr w:rsidR="00775B39" w:rsidRPr="00BE705F" w14:paraId="2130841A" w14:textId="77777777" w:rsidTr="00C52AEB">
        <w:trPr>
          <w:trHeight w:val="473"/>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5DBF271E" w14:textId="77777777" w:rsidR="00775B39" w:rsidRPr="00BE705F" w:rsidRDefault="00775B39" w:rsidP="00C52AEB">
            <w:pPr>
              <w:rPr>
                <w:rFonts w:asciiTheme="minorHAnsi" w:hAnsiTheme="minorHAnsi" w:cstheme="minorHAnsi"/>
                <w:sz w:val="22"/>
                <w:szCs w:val="22"/>
              </w:rPr>
            </w:pPr>
            <w:r>
              <w:rPr>
                <w:rFonts w:asciiTheme="minorHAnsi" w:hAnsiTheme="minorHAnsi" w:cstheme="minorHAnsi"/>
                <w:sz w:val="22"/>
                <w:szCs w:val="22"/>
              </w:rPr>
              <w:t xml:space="preserve">4. Liczba skonsultowanych </w:t>
            </w:r>
            <w:r w:rsidRPr="00BE705F">
              <w:rPr>
                <w:rFonts w:asciiTheme="minorHAnsi" w:hAnsiTheme="minorHAnsi" w:cstheme="minorHAnsi"/>
                <w:sz w:val="22"/>
                <w:szCs w:val="22"/>
              </w:rPr>
              <w:t>aktów prawa miejscowego oraz innych programów lub projektów</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4C8EC1" w14:textId="77777777" w:rsidR="00775B39" w:rsidRPr="00BC034D" w:rsidRDefault="00775B39" w:rsidP="00C52AEB">
            <w:pPr>
              <w:pStyle w:val="Nagwek1"/>
              <w:spacing w:before="0"/>
              <w:jc w:val="center"/>
              <w:rPr>
                <w:rFonts w:asciiTheme="minorHAnsi" w:hAnsiTheme="minorHAnsi" w:cstheme="minorHAnsi"/>
                <w:i/>
                <w:sz w:val="18"/>
                <w:szCs w:val="18"/>
              </w:rPr>
            </w:pPr>
            <w:r w:rsidRPr="00BC034D">
              <w:rPr>
                <w:rFonts w:asciiTheme="minorHAnsi" w:eastAsia="Times New Roman" w:hAnsiTheme="minorHAnsi" w:cstheme="minorHAnsi"/>
                <w:sz w:val="22"/>
                <w:szCs w:val="22"/>
                <w:lang w:eastAsia="pl-PL"/>
              </w:rPr>
              <w:t>1</w:t>
            </w:r>
            <w:r>
              <w:rPr>
                <w:rFonts w:asciiTheme="minorHAnsi" w:eastAsia="Times New Roman" w:hAnsiTheme="minorHAnsi" w:cstheme="minorHAnsi"/>
                <w:sz w:val="22"/>
                <w:szCs w:val="22"/>
                <w:lang w:eastAsia="pl-PL"/>
              </w:rPr>
              <w:t>70</w:t>
            </w:r>
          </w:p>
        </w:tc>
        <w:tc>
          <w:tcPr>
            <w:tcW w:w="3402" w:type="dxa"/>
            <w:tcBorders>
              <w:top w:val="single" w:sz="4" w:space="0" w:color="auto"/>
              <w:left w:val="single" w:sz="4" w:space="0" w:color="auto"/>
              <w:bottom w:val="single" w:sz="4" w:space="0" w:color="auto"/>
              <w:right w:val="single" w:sz="4" w:space="0" w:color="auto"/>
            </w:tcBorders>
          </w:tcPr>
          <w:p w14:paraId="590D4852" w14:textId="77777777" w:rsidR="00775B39" w:rsidRPr="00C0055D" w:rsidRDefault="00775B39" w:rsidP="00C52AEB">
            <w:pPr>
              <w:rPr>
                <w:rFonts w:asciiTheme="minorHAnsi" w:eastAsiaTheme="majorEastAsia" w:hAnsiTheme="minorHAnsi" w:cstheme="minorHAnsi"/>
                <w:b/>
                <w:bCs/>
                <w:sz w:val="36"/>
                <w:szCs w:val="36"/>
              </w:rPr>
            </w:pPr>
          </w:p>
          <w:p w14:paraId="6D9C5332" w14:textId="77777777" w:rsidR="00775B39" w:rsidRPr="00255615" w:rsidRDefault="00775B39" w:rsidP="00C52AEB">
            <w:pPr>
              <w:jc w:val="center"/>
              <w:rPr>
                <w:rFonts w:asciiTheme="minorHAnsi" w:hAnsiTheme="minorHAnsi" w:cstheme="minorHAnsi"/>
                <w:b/>
                <w:sz w:val="22"/>
                <w:szCs w:val="22"/>
              </w:rPr>
            </w:pPr>
            <w:r w:rsidRPr="00255615">
              <w:rPr>
                <w:rFonts w:asciiTheme="minorHAnsi" w:hAnsiTheme="minorHAnsi" w:cstheme="minorHAnsi"/>
                <w:b/>
                <w:sz w:val="22"/>
                <w:szCs w:val="22"/>
              </w:rPr>
              <w:t>201</w:t>
            </w:r>
          </w:p>
        </w:tc>
      </w:tr>
      <w:tr w:rsidR="00775B39" w:rsidRPr="00BE705F" w14:paraId="09FEE1F1" w14:textId="77777777" w:rsidTr="00C52AEB">
        <w:trPr>
          <w:trHeight w:val="473"/>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5D489250"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5. Liczba zadań publicznych zleconych przez Gminę Miasta Sopotu organizacjom pozarządowym</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220218" w14:textId="77777777" w:rsidR="00775B39" w:rsidRPr="001C3E4D" w:rsidRDefault="00775B39" w:rsidP="00C52AEB">
            <w:pPr>
              <w:pStyle w:val="Nagwek1"/>
              <w:spacing w:before="0"/>
              <w:jc w:val="center"/>
              <w:rPr>
                <w:rFonts w:asciiTheme="minorHAnsi" w:hAnsiTheme="minorHAnsi" w:cstheme="minorHAnsi"/>
                <w:sz w:val="22"/>
                <w:szCs w:val="22"/>
              </w:rPr>
            </w:pPr>
            <w:r w:rsidRPr="001C3E4D">
              <w:rPr>
                <w:rFonts w:asciiTheme="minorHAnsi" w:hAnsiTheme="minorHAnsi" w:cstheme="minorHAnsi"/>
                <w:sz w:val="22"/>
                <w:szCs w:val="22"/>
              </w:rPr>
              <w:t>170 zadań + 5</w:t>
            </w:r>
            <w:r w:rsidRPr="008E0D58">
              <w:rPr>
                <w:rFonts w:asciiTheme="minorHAnsi" w:hAnsiTheme="minorHAnsi" w:cstheme="minorHAnsi"/>
                <w:sz w:val="22"/>
                <w:szCs w:val="22"/>
              </w:rPr>
              <w:t xml:space="preserve"> w trakcie realizacji zadań wieloletnich</w:t>
            </w:r>
          </w:p>
        </w:tc>
        <w:tc>
          <w:tcPr>
            <w:tcW w:w="3402" w:type="dxa"/>
            <w:tcBorders>
              <w:top w:val="single" w:sz="4" w:space="0" w:color="auto"/>
              <w:left w:val="single" w:sz="4" w:space="0" w:color="auto"/>
              <w:bottom w:val="single" w:sz="4" w:space="0" w:color="auto"/>
              <w:right w:val="single" w:sz="4" w:space="0" w:color="auto"/>
            </w:tcBorders>
          </w:tcPr>
          <w:p w14:paraId="67B7364C" w14:textId="77777777" w:rsidR="00775B39" w:rsidRDefault="00775B39" w:rsidP="00C52AEB">
            <w:pPr>
              <w:rPr>
                <w:rFonts w:asciiTheme="minorHAnsi" w:hAnsiTheme="minorHAnsi" w:cstheme="minorHAnsi"/>
                <w:sz w:val="22"/>
                <w:szCs w:val="22"/>
              </w:rPr>
            </w:pPr>
          </w:p>
          <w:p w14:paraId="7AAAEACE" w14:textId="77777777" w:rsidR="00775B39" w:rsidRPr="00401DAE" w:rsidRDefault="00775B39" w:rsidP="00C52AEB">
            <w:pPr>
              <w:jc w:val="center"/>
              <w:rPr>
                <w:b/>
              </w:rPr>
            </w:pPr>
            <w:r w:rsidRPr="00401DAE">
              <w:rPr>
                <w:rFonts w:asciiTheme="minorHAnsi" w:hAnsiTheme="minorHAnsi" w:cstheme="minorHAnsi"/>
                <w:b/>
                <w:sz w:val="22"/>
                <w:szCs w:val="22"/>
              </w:rPr>
              <w:t>184 zadań + 5 w trakcie realizacji zadań wieloletnich</w:t>
            </w:r>
          </w:p>
        </w:tc>
      </w:tr>
      <w:tr w:rsidR="00775B39" w:rsidRPr="00BE705F" w14:paraId="2C2066FC" w14:textId="77777777" w:rsidTr="00C52AEB">
        <w:trPr>
          <w:trHeight w:val="385"/>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122E8CD5"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6. Kwota dotacji udzielonych organizacjom społecznym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DD7649" w14:textId="77777777" w:rsidR="00775B39" w:rsidRDefault="00775B39" w:rsidP="00C52AEB">
            <w:pPr>
              <w:pStyle w:val="Nagwek1"/>
              <w:spacing w:before="0"/>
              <w:jc w:val="center"/>
              <w:rPr>
                <w:rFonts w:asciiTheme="minorHAnsi" w:hAnsiTheme="minorHAnsi" w:cstheme="minorHAnsi"/>
                <w:sz w:val="22"/>
                <w:szCs w:val="22"/>
              </w:rPr>
            </w:pPr>
          </w:p>
          <w:p w14:paraId="310F9D1F" w14:textId="77777777" w:rsidR="00775B39" w:rsidRPr="00C140CC" w:rsidRDefault="00775B39" w:rsidP="00C52AEB">
            <w:pPr>
              <w:pStyle w:val="Nagwek1"/>
              <w:spacing w:before="0"/>
              <w:jc w:val="center"/>
              <w:rPr>
                <w:rFonts w:asciiTheme="minorHAnsi" w:hAnsiTheme="minorHAnsi" w:cstheme="minorHAnsi"/>
                <w:sz w:val="22"/>
                <w:szCs w:val="22"/>
              </w:rPr>
            </w:pPr>
            <w:r w:rsidRPr="00C140CC">
              <w:rPr>
                <w:rFonts w:asciiTheme="minorHAnsi" w:hAnsiTheme="minorHAnsi" w:cstheme="minorHAnsi"/>
                <w:sz w:val="22"/>
                <w:szCs w:val="22"/>
              </w:rPr>
              <w:t>6 872</w:t>
            </w:r>
            <w:r>
              <w:rPr>
                <w:rFonts w:asciiTheme="minorHAnsi" w:hAnsiTheme="minorHAnsi" w:cstheme="minorHAnsi"/>
                <w:sz w:val="22"/>
                <w:szCs w:val="22"/>
              </w:rPr>
              <w:t> </w:t>
            </w:r>
            <w:r w:rsidRPr="00C140CC">
              <w:rPr>
                <w:rFonts w:asciiTheme="minorHAnsi" w:hAnsiTheme="minorHAnsi" w:cstheme="minorHAnsi"/>
                <w:sz w:val="22"/>
                <w:szCs w:val="22"/>
              </w:rPr>
              <w:t>169</w:t>
            </w:r>
            <w:r>
              <w:rPr>
                <w:rFonts w:asciiTheme="minorHAnsi" w:hAnsiTheme="minorHAnsi" w:cstheme="minorHAnsi"/>
                <w:sz w:val="22"/>
                <w:szCs w:val="22"/>
              </w:rPr>
              <w:t>,00</w:t>
            </w:r>
            <w:r w:rsidRPr="00C140CC">
              <w:rPr>
                <w:rFonts w:asciiTheme="minorHAnsi" w:hAnsiTheme="minorHAnsi" w:cstheme="minorHAnsi"/>
                <w:sz w:val="22"/>
                <w:szCs w:val="22"/>
              </w:rPr>
              <w:t xml:space="preserve">  zł</w:t>
            </w:r>
          </w:p>
        </w:tc>
        <w:tc>
          <w:tcPr>
            <w:tcW w:w="3402" w:type="dxa"/>
            <w:tcBorders>
              <w:top w:val="single" w:sz="4" w:space="0" w:color="auto"/>
              <w:left w:val="single" w:sz="4" w:space="0" w:color="auto"/>
              <w:bottom w:val="single" w:sz="4" w:space="0" w:color="auto"/>
              <w:right w:val="single" w:sz="4" w:space="0" w:color="auto"/>
            </w:tcBorders>
          </w:tcPr>
          <w:p w14:paraId="3F0B767E" w14:textId="77777777" w:rsidR="00775B39" w:rsidRDefault="00775B39" w:rsidP="00C52AEB">
            <w:pPr>
              <w:pStyle w:val="Nagwek1"/>
              <w:spacing w:before="0"/>
              <w:jc w:val="center"/>
              <w:rPr>
                <w:rFonts w:asciiTheme="minorHAnsi" w:hAnsiTheme="minorHAnsi" w:cstheme="minorHAnsi"/>
                <w:sz w:val="22"/>
                <w:szCs w:val="22"/>
              </w:rPr>
            </w:pPr>
          </w:p>
          <w:p w14:paraId="35CD9D82" w14:textId="77777777" w:rsidR="00775B39" w:rsidRPr="00C140CC" w:rsidRDefault="00775B39" w:rsidP="00C52AEB">
            <w:pPr>
              <w:pStyle w:val="Nagwek1"/>
              <w:spacing w:before="0"/>
              <w:jc w:val="center"/>
              <w:rPr>
                <w:rFonts w:asciiTheme="minorHAnsi" w:hAnsiTheme="minorHAnsi" w:cstheme="minorHAnsi"/>
                <w:sz w:val="22"/>
                <w:szCs w:val="22"/>
              </w:rPr>
            </w:pPr>
            <w:r>
              <w:rPr>
                <w:rFonts w:asciiTheme="minorHAnsi" w:hAnsiTheme="minorHAnsi" w:cstheme="minorHAnsi"/>
                <w:sz w:val="22"/>
                <w:szCs w:val="22"/>
              </w:rPr>
              <w:t xml:space="preserve">8 300 314,00 </w:t>
            </w:r>
            <w:r w:rsidRPr="00C140CC">
              <w:rPr>
                <w:rFonts w:asciiTheme="minorHAnsi" w:hAnsiTheme="minorHAnsi" w:cstheme="minorHAnsi"/>
                <w:sz w:val="22"/>
                <w:szCs w:val="22"/>
              </w:rPr>
              <w:t>zł</w:t>
            </w:r>
          </w:p>
        </w:tc>
      </w:tr>
      <w:tr w:rsidR="00775B39" w:rsidRPr="00BE705F" w14:paraId="23FE0E7D" w14:textId="77777777" w:rsidTr="00C52AEB">
        <w:trPr>
          <w:trHeight w:val="473"/>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721B9475"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7. Liczba wolontariuszy zarejestrowanych w Centrum Wolontariatu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1B2E36" w14:textId="77777777" w:rsidR="00775B39" w:rsidRPr="00C140CC" w:rsidRDefault="00775B39" w:rsidP="00C52AEB">
            <w:pPr>
              <w:jc w:val="center"/>
              <w:rPr>
                <w:rFonts w:asciiTheme="minorHAnsi" w:hAnsiTheme="minorHAnsi" w:cstheme="minorHAnsi"/>
                <w:b/>
                <w:sz w:val="22"/>
                <w:szCs w:val="22"/>
              </w:rPr>
            </w:pPr>
            <w:r>
              <w:rPr>
                <w:rFonts w:asciiTheme="minorHAnsi" w:hAnsiTheme="minorHAnsi" w:cstheme="minorHAnsi"/>
                <w:b/>
                <w:sz w:val="22"/>
                <w:szCs w:val="22"/>
              </w:rPr>
              <w:t xml:space="preserve">575 </w:t>
            </w:r>
            <w:r w:rsidRPr="00C140CC">
              <w:rPr>
                <w:rFonts w:asciiTheme="minorHAnsi" w:hAnsiTheme="minorHAnsi" w:cstheme="minorHAnsi"/>
                <w:b/>
                <w:sz w:val="22"/>
                <w:szCs w:val="22"/>
              </w:rPr>
              <w:t>wolontariuszy</w:t>
            </w:r>
          </w:p>
        </w:tc>
        <w:tc>
          <w:tcPr>
            <w:tcW w:w="3402" w:type="dxa"/>
            <w:tcBorders>
              <w:top w:val="single" w:sz="4" w:space="0" w:color="auto"/>
              <w:left w:val="single" w:sz="4" w:space="0" w:color="auto"/>
              <w:bottom w:val="single" w:sz="4" w:space="0" w:color="auto"/>
              <w:right w:val="single" w:sz="4" w:space="0" w:color="auto"/>
            </w:tcBorders>
            <w:vAlign w:val="center"/>
          </w:tcPr>
          <w:p w14:paraId="58C8A20F" w14:textId="77777777" w:rsidR="00775B39" w:rsidRPr="00C140CC" w:rsidRDefault="00775B39" w:rsidP="00C52AEB">
            <w:pPr>
              <w:spacing w:before="60" w:after="60"/>
              <w:jc w:val="center"/>
              <w:rPr>
                <w:rFonts w:asciiTheme="minorHAnsi" w:hAnsiTheme="minorHAnsi" w:cstheme="minorHAnsi"/>
                <w:b/>
                <w:bCs/>
                <w:sz w:val="22"/>
                <w:szCs w:val="22"/>
                <w:u w:val="single"/>
                <w:lang w:eastAsia="pl-PL"/>
              </w:rPr>
            </w:pPr>
            <w:r>
              <w:rPr>
                <w:rFonts w:asciiTheme="minorHAnsi" w:hAnsiTheme="minorHAnsi" w:cstheme="minorHAnsi"/>
                <w:b/>
                <w:sz w:val="22"/>
                <w:szCs w:val="22"/>
                <w:lang w:eastAsia="pl-PL"/>
              </w:rPr>
              <w:t>689</w:t>
            </w:r>
            <w:r w:rsidRPr="00C140CC">
              <w:rPr>
                <w:rFonts w:asciiTheme="minorHAnsi" w:hAnsiTheme="minorHAnsi" w:cstheme="minorHAnsi"/>
                <w:b/>
                <w:sz w:val="22"/>
                <w:szCs w:val="22"/>
                <w:lang w:eastAsia="pl-PL"/>
              </w:rPr>
              <w:t xml:space="preserve"> wolontariuszy</w:t>
            </w:r>
          </w:p>
        </w:tc>
      </w:tr>
      <w:tr w:rsidR="00775B39" w:rsidRPr="00BE705F" w14:paraId="13DC170F" w14:textId="77777777" w:rsidTr="00C52AEB">
        <w:trPr>
          <w:trHeight w:val="473"/>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647EA09C"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8. Liczba organizacji pozarządowych zarejestrowanych w Sopocie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E45A49" w14:textId="77777777" w:rsidR="00775B39" w:rsidRPr="001C3E4D" w:rsidRDefault="00775B39" w:rsidP="00C52AEB">
            <w:pPr>
              <w:pStyle w:val="Nagwek1"/>
              <w:spacing w:before="0"/>
              <w:jc w:val="center"/>
              <w:rPr>
                <w:rFonts w:asciiTheme="minorHAnsi" w:hAnsiTheme="minorHAnsi" w:cstheme="minorHAnsi"/>
                <w:sz w:val="22"/>
                <w:szCs w:val="22"/>
              </w:rPr>
            </w:pPr>
            <w:r>
              <w:rPr>
                <w:rFonts w:asciiTheme="minorHAnsi" w:hAnsiTheme="minorHAnsi" w:cstheme="minorHAnsi"/>
                <w:sz w:val="22"/>
                <w:szCs w:val="22"/>
              </w:rPr>
              <w:br/>
              <w:t>364</w:t>
            </w:r>
            <w:r w:rsidRPr="001C3E4D">
              <w:rPr>
                <w:rFonts w:asciiTheme="minorHAnsi" w:hAnsiTheme="minorHAnsi" w:cstheme="minorHAnsi"/>
                <w:sz w:val="22"/>
                <w:szCs w:val="22"/>
              </w:rPr>
              <w:t xml:space="preserve"> organizacje</w:t>
            </w:r>
          </w:p>
        </w:tc>
        <w:tc>
          <w:tcPr>
            <w:tcW w:w="3402" w:type="dxa"/>
            <w:tcBorders>
              <w:top w:val="single" w:sz="4" w:space="0" w:color="auto"/>
              <w:left w:val="single" w:sz="4" w:space="0" w:color="auto"/>
              <w:bottom w:val="single" w:sz="4" w:space="0" w:color="auto"/>
              <w:right w:val="single" w:sz="4" w:space="0" w:color="auto"/>
            </w:tcBorders>
          </w:tcPr>
          <w:p w14:paraId="1B6885A7" w14:textId="77777777" w:rsidR="00775B39" w:rsidRPr="001C3E4D" w:rsidRDefault="00775B39" w:rsidP="00C52AEB">
            <w:pPr>
              <w:pStyle w:val="Nagwek1"/>
              <w:spacing w:before="0"/>
              <w:jc w:val="center"/>
              <w:rPr>
                <w:rFonts w:asciiTheme="minorHAnsi" w:hAnsiTheme="minorHAnsi" w:cstheme="minorHAnsi"/>
                <w:sz w:val="22"/>
                <w:szCs w:val="22"/>
              </w:rPr>
            </w:pPr>
            <w:r>
              <w:rPr>
                <w:rFonts w:asciiTheme="minorHAnsi" w:hAnsiTheme="minorHAnsi" w:cstheme="minorHAnsi"/>
                <w:sz w:val="22"/>
                <w:szCs w:val="22"/>
              </w:rPr>
              <w:br/>
            </w:r>
            <w:r w:rsidRPr="00401DAE">
              <w:rPr>
                <w:rFonts w:asciiTheme="minorHAnsi" w:hAnsiTheme="minorHAnsi" w:cstheme="minorHAnsi"/>
                <w:sz w:val="22"/>
                <w:szCs w:val="22"/>
              </w:rPr>
              <w:t>371</w:t>
            </w:r>
            <w:r>
              <w:rPr>
                <w:rFonts w:asciiTheme="minorHAnsi" w:hAnsiTheme="minorHAnsi" w:cstheme="minorHAnsi"/>
                <w:sz w:val="22"/>
                <w:szCs w:val="22"/>
              </w:rPr>
              <w:t xml:space="preserve"> </w:t>
            </w:r>
            <w:r w:rsidRPr="001C3E4D">
              <w:rPr>
                <w:rFonts w:asciiTheme="minorHAnsi" w:hAnsiTheme="minorHAnsi" w:cstheme="minorHAnsi"/>
                <w:sz w:val="22"/>
                <w:szCs w:val="22"/>
              </w:rPr>
              <w:t xml:space="preserve"> organizacje</w:t>
            </w:r>
          </w:p>
        </w:tc>
      </w:tr>
      <w:tr w:rsidR="00775B39" w:rsidRPr="00BE705F" w14:paraId="7FAB2270" w14:textId="77777777" w:rsidTr="00C52AEB">
        <w:trPr>
          <w:trHeight w:val="473"/>
        </w:trPr>
        <w:tc>
          <w:tcPr>
            <w:tcW w:w="2338" w:type="dxa"/>
            <w:tcBorders>
              <w:top w:val="single" w:sz="4" w:space="0" w:color="auto"/>
              <w:left w:val="single" w:sz="4" w:space="0" w:color="auto"/>
              <w:bottom w:val="single" w:sz="4" w:space="0" w:color="auto"/>
              <w:right w:val="single" w:sz="4" w:space="0" w:color="auto"/>
            </w:tcBorders>
            <w:shd w:val="clear" w:color="auto" w:fill="auto"/>
          </w:tcPr>
          <w:p w14:paraId="7D6D678C" w14:textId="77777777" w:rsidR="00775B39" w:rsidRPr="00BE705F" w:rsidRDefault="00775B39" w:rsidP="00C52AEB">
            <w:pPr>
              <w:rPr>
                <w:rFonts w:asciiTheme="minorHAnsi" w:hAnsiTheme="minorHAnsi" w:cstheme="minorHAnsi"/>
                <w:sz w:val="22"/>
                <w:szCs w:val="22"/>
              </w:rPr>
            </w:pPr>
            <w:r w:rsidRPr="00BE705F">
              <w:rPr>
                <w:rFonts w:asciiTheme="minorHAnsi" w:hAnsiTheme="minorHAnsi" w:cstheme="minorHAnsi"/>
                <w:sz w:val="22"/>
                <w:szCs w:val="22"/>
              </w:rPr>
              <w:t>9. Liczba organizacji pozarządowych korzystających ze wsparcia Sopockiego Centrum Organizacji Pozarządowych i Wolontariatu</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2A628A" w14:textId="77777777" w:rsidR="00775B39" w:rsidRPr="00C140CC" w:rsidRDefault="00775B39" w:rsidP="00C52AEB">
            <w:pPr>
              <w:spacing w:before="60" w:after="60"/>
              <w:jc w:val="center"/>
              <w:rPr>
                <w:rFonts w:asciiTheme="minorHAnsi" w:eastAsia="Calibri" w:hAnsiTheme="minorHAnsi" w:cstheme="minorHAnsi"/>
                <w:b/>
                <w:sz w:val="22"/>
                <w:szCs w:val="22"/>
                <w:lang w:eastAsia="en-US"/>
              </w:rPr>
            </w:pPr>
            <w:r w:rsidRPr="00C140CC">
              <w:rPr>
                <w:rFonts w:asciiTheme="minorHAnsi" w:eastAsia="Calibri" w:hAnsiTheme="minorHAnsi" w:cstheme="minorHAnsi"/>
                <w:b/>
                <w:sz w:val="22"/>
                <w:szCs w:val="22"/>
                <w:lang w:eastAsia="en-US"/>
              </w:rPr>
              <w:t>115</w:t>
            </w:r>
          </w:p>
          <w:p w14:paraId="1A132B91" w14:textId="77777777" w:rsidR="00775B39" w:rsidRPr="00C140CC" w:rsidRDefault="00775B39" w:rsidP="00C52AEB">
            <w:pPr>
              <w:spacing w:before="60" w:after="60"/>
              <w:jc w:val="center"/>
              <w:rPr>
                <w:rFonts w:asciiTheme="minorHAnsi" w:hAnsiTheme="minorHAnsi" w:cstheme="minorHAnsi"/>
                <w:b/>
                <w:bCs/>
                <w:sz w:val="22"/>
                <w:szCs w:val="22"/>
                <w:u w:val="single"/>
              </w:rPr>
            </w:pPr>
            <w:r w:rsidRPr="00C140CC">
              <w:rPr>
                <w:rFonts w:asciiTheme="minorHAnsi" w:hAnsiTheme="minorHAnsi" w:cstheme="minorHAnsi"/>
                <w:b/>
                <w:sz w:val="22"/>
                <w:szCs w:val="22"/>
              </w:rPr>
              <w:t>organizacji pozarządowych</w:t>
            </w:r>
          </w:p>
          <w:p w14:paraId="6C7B0E93" w14:textId="77777777" w:rsidR="00775B39" w:rsidRPr="00C140CC" w:rsidRDefault="00775B39" w:rsidP="00C52AEB">
            <w:pPr>
              <w:spacing w:after="160"/>
              <w:jc w:val="center"/>
              <w:rPr>
                <w:rFonts w:asciiTheme="minorHAnsi" w:eastAsia="Calibri" w:hAnsiTheme="minorHAnsi" w:cstheme="minorHAnsi"/>
                <w:b/>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47EB0062" w14:textId="77777777" w:rsidR="00775B39" w:rsidRDefault="00775B39" w:rsidP="00C52AEB">
            <w:pPr>
              <w:spacing w:before="60" w:after="60"/>
              <w:jc w:val="center"/>
              <w:rPr>
                <w:rFonts w:ascii="Calibri" w:eastAsia="Calibri" w:hAnsi="Calibri" w:cs="Calibri"/>
                <w:b/>
                <w:bCs/>
                <w:sz w:val="22"/>
                <w:szCs w:val="22"/>
                <w:lang w:eastAsia="en-US"/>
              </w:rPr>
            </w:pPr>
            <w:r w:rsidRPr="00EE1BAE">
              <w:rPr>
                <w:rFonts w:ascii="Calibri" w:eastAsia="Calibri" w:hAnsi="Calibri" w:cs="Calibri"/>
                <w:b/>
                <w:bCs/>
                <w:sz w:val="22"/>
                <w:szCs w:val="22"/>
                <w:lang w:eastAsia="en-US"/>
              </w:rPr>
              <w:t xml:space="preserve">100 </w:t>
            </w:r>
          </w:p>
          <w:p w14:paraId="1D7A877F" w14:textId="77777777" w:rsidR="00775B39" w:rsidRDefault="00775B39" w:rsidP="00C52AEB">
            <w:pPr>
              <w:spacing w:before="60" w:after="60"/>
              <w:jc w:val="center"/>
              <w:rPr>
                <w:rFonts w:ascii="Calibri" w:eastAsia="Calibri" w:hAnsi="Calibri" w:cs="Calibri"/>
                <w:b/>
                <w:bCs/>
                <w:sz w:val="22"/>
                <w:szCs w:val="22"/>
                <w:lang w:eastAsia="en-US"/>
              </w:rPr>
            </w:pPr>
            <w:r>
              <w:rPr>
                <w:rFonts w:ascii="Calibri" w:eastAsia="Calibri" w:hAnsi="Calibri" w:cs="Calibri"/>
                <w:b/>
                <w:bCs/>
                <w:sz w:val="22"/>
                <w:szCs w:val="22"/>
                <w:lang w:eastAsia="en-US"/>
              </w:rPr>
              <w:t xml:space="preserve">83 organizacje pozarządowe </w:t>
            </w:r>
          </w:p>
          <w:p w14:paraId="00ACC917" w14:textId="77777777" w:rsidR="00775B39" w:rsidRPr="00EE1BAE" w:rsidRDefault="00775B39" w:rsidP="00C52AEB">
            <w:pPr>
              <w:spacing w:before="60" w:after="60"/>
              <w:jc w:val="center"/>
              <w:rPr>
                <w:rFonts w:asciiTheme="minorHAnsi" w:hAnsiTheme="minorHAnsi" w:cstheme="minorHAnsi"/>
                <w:b/>
                <w:bCs/>
                <w:sz w:val="22"/>
                <w:szCs w:val="22"/>
                <w:u w:val="single"/>
                <w:lang w:eastAsia="pl-PL"/>
              </w:rPr>
            </w:pPr>
            <w:r w:rsidRPr="00EE1BAE">
              <w:rPr>
                <w:rFonts w:ascii="Calibri" w:eastAsia="Calibri" w:hAnsi="Calibri" w:cs="Calibri"/>
                <w:b/>
                <w:bCs/>
                <w:sz w:val="22"/>
                <w:szCs w:val="22"/>
                <w:lang w:eastAsia="en-US"/>
              </w:rPr>
              <w:t>17 instytucji publicznych</w:t>
            </w:r>
          </w:p>
        </w:tc>
      </w:tr>
    </w:tbl>
    <w:p w14:paraId="63550D89" w14:textId="77777777" w:rsidR="00775B39" w:rsidRDefault="00775B39" w:rsidP="00775B39">
      <w:pPr>
        <w:jc w:val="both"/>
        <w:rPr>
          <w:rFonts w:asciiTheme="minorHAnsi" w:eastAsia="Times New Roman" w:hAnsiTheme="minorHAnsi" w:cstheme="minorHAnsi"/>
          <w:sz w:val="22"/>
          <w:szCs w:val="22"/>
          <w:lang w:eastAsia="pl-PL"/>
        </w:rPr>
      </w:pPr>
    </w:p>
    <w:p w14:paraId="50F526E5" w14:textId="77777777" w:rsidR="00775B39" w:rsidRPr="00BE705F" w:rsidRDefault="00775B39" w:rsidP="00775B39">
      <w:pPr>
        <w:jc w:val="both"/>
        <w:rPr>
          <w:rFonts w:asciiTheme="minorHAnsi" w:eastAsia="Times New Roman" w:hAnsiTheme="minorHAnsi" w:cstheme="minorHAnsi"/>
          <w:sz w:val="22"/>
          <w:szCs w:val="22"/>
          <w:lang w:eastAsia="pl-PL"/>
        </w:rPr>
      </w:pPr>
    </w:p>
    <w:p w14:paraId="56ADC492" w14:textId="77777777" w:rsidR="00775B39" w:rsidRDefault="00775B39" w:rsidP="00775B39">
      <w:pPr>
        <w:jc w:val="both"/>
        <w:rPr>
          <w:rFonts w:asciiTheme="minorHAnsi" w:eastAsia="Times New Roman" w:hAnsiTheme="minorHAnsi" w:cstheme="minorHAnsi"/>
          <w:sz w:val="22"/>
          <w:szCs w:val="22"/>
          <w:lang w:eastAsia="pl-PL"/>
        </w:rPr>
      </w:pPr>
    </w:p>
    <w:p w14:paraId="635B0415" w14:textId="77777777" w:rsidR="00775B39" w:rsidRDefault="00775B39" w:rsidP="00775B39">
      <w:pPr>
        <w:jc w:val="both"/>
        <w:rPr>
          <w:rFonts w:asciiTheme="minorHAnsi" w:eastAsia="Times New Roman" w:hAnsiTheme="minorHAnsi" w:cstheme="minorHAnsi"/>
          <w:sz w:val="22"/>
          <w:szCs w:val="22"/>
          <w:lang w:eastAsia="pl-PL"/>
        </w:rPr>
      </w:pPr>
    </w:p>
    <w:p w14:paraId="35B87AD0" w14:textId="77777777" w:rsidR="00775B39" w:rsidRDefault="00775B39" w:rsidP="00775B39">
      <w:pPr>
        <w:jc w:val="both"/>
        <w:rPr>
          <w:rFonts w:asciiTheme="minorHAnsi" w:eastAsia="Times New Roman" w:hAnsiTheme="minorHAnsi" w:cstheme="minorHAnsi"/>
          <w:b/>
          <w:sz w:val="28"/>
          <w:szCs w:val="28"/>
          <w:lang w:eastAsia="pl-PL"/>
        </w:rPr>
      </w:pPr>
      <w:r w:rsidRPr="0046577B">
        <w:rPr>
          <w:rFonts w:asciiTheme="minorHAnsi" w:eastAsia="Times New Roman" w:hAnsiTheme="minorHAnsi" w:cstheme="minorHAnsi"/>
          <w:b/>
          <w:sz w:val="28"/>
          <w:szCs w:val="28"/>
          <w:lang w:eastAsia="pl-PL"/>
        </w:rPr>
        <w:t>PODSUMOWANIE</w:t>
      </w:r>
    </w:p>
    <w:p w14:paraId="014C4799" w14:textId="77777777" w:rsidR="00775B39" w:rsidRDefault="00775B39" w:rsidP="00775B39">
      <w:pPr>
        <w:jc w:val="both"/>
        <w:rPr>
          <w:rFonts w:asciiTheme="minorHAnsi" w:eastAsia="Times New Roman" w:hAnsiTheme="minorHAnsi" w:cstheme="minorHAnsi"/>
          <w:b/>
          <w:sz w:val="28"/>
          <w:szCs w:val="28"/>
          <w:lang w:eastAsia="pl-PL"/>
        </w:rPr>
      </w:pPr>
    </w:p>
    <w:p w14:paraId="66635760" w14:textId="77777777" w:rsidR="00775B39" w:rsidRDefault="00775B39" w:rsidP="00775B39">
      <w:pPr>
        <w:spacing w:line="360" w:lineRule="auto"/>
        <w:ind w:firstLine="708"/>
        <w:jc w:val="both"/>
        <w:rPr>
          <w:rFonts w:asciiTheme="minorHAnsi" w:eastAsia="Times New Roman" w:hAnsiTheme="minorHAnsi" w:cstheme="minorHAnsi"/>
          <w:sz w:val="22"/>
          <w:szCs w:val="22"/>
          <w:lang w:eastAsia="pl-PL"/>
        </w:rPr>
      </w:pPr>
      <w:r w:rsidRPr="000968C5">
        <w:rPr>
          <w:rFonts w:asciiTheme="minorHAnsi" w:eastAsia="Times New Roman" w:hAnsiTheme="minorHAnsi" w:cstheme="minorHAnsi"/>
          <w:sz w:val="22"/>
          <w:szCs w:val="22"/>
          <w:lang w:eastAsia="pl-PL"/>
        </w:rPr>
        <w:t>Raport zawiera identyfikację i sposoby rozwiązania najważniejszych problemów s</w:t>
      </w:r>
      <w:r>
        <w:rPr>
          <w:rFonts w:asciiTheme="minorHAnsi" w:eastAsia="Times New Roman" w:hAnsiTheme="minorHAnsi" w:cstheme="minorHAnsi"/>
          <w:sz w:val="22"/>
          <w:szCs w:val="22"/>
          <w:lang w:eastAsia="pl-PL"/>
        </w:rPr>
        <w:t>połecznych środowiska lokalnego oraz</w:t>
      </w:r>
      <w:r w:rsidRPr="000968C5">
        <w:rPr>
          <w:rFonts w:asciiTheme="minorHAnsi" w:eastAsia="Times New Roman" w:hAnsiTheme="minorHAnsi" w:cstheme="minorHAnsi"/>
          <w:sz w:val="22"/>
          <w:szCs w:val="22"/>
          <w:lang w:eastAsia="pl-PL"/>
        </w:rPr>
        <w:t xml:space="preserve"> wskazuje na różnorodność podejmowanych inicjatyw</w:t>
      </w:r>
      <w:r>
        <w:rPr>
          <w:rFonts w:asciiTheme="minorHAnsi" w:eastAsia="Times New Roman" w:hAnsiTheme="minorHAnsi" w:cstheme="minorHAnsi"/>
          <w:sz w:val="22"/>
          <w:szCs w:val="22"/>
          <w:lang w:eastAsia="pl-PL"/>
        </w:rPr>
        <w:t>. Działania polegające na zapewnieniu</w:t>
      </w:r>
      <w:r w:rsidRPr="00B871D8">
        <w:rPr>
          <w:rFonts w:asciiTheme="minorHAnsi" w:eastAsia="Times New Roman" w:hAnsiTheme="minorHAnsi" w:cstheme="minorHAnsi"/>
          <w:sz w:val="22"/>
          <w:szCs w:val="22"/>
          <w:lang w:eastAsia="pl-PL"/>
        </w:rPr>
        <w:t xml:space="preserve"> pomocy dostosowanej do zdiagnozowanych potrzeb, rozw</w:t>
      </w:r>
      <w:r>
        <w:rPr>
          <w:rFonts w:asciiTheme="minorHAnsi" w:eastAsia="Times New Roman" w:hAnsiTheme="minorHAnsi" w:cstheme="minorHAnsi"/>
          <w:sz w:val="22"/>
          <w:szCs w:val="22"/>
          <w:lang w:eastAsia="pl-PL"/>
        </w:rPr>
        <w:t>oju</w:t>
      </w:r>
      <w:r w:rsidRPr="00B871D8">
        <w:rPr>
          <w:rFonts w:asciiTheme="minorHAnsi" w:eastAsia="Times New Roman" w:hAnsiTheme="minorHAnsi" w:cstheme="minorHAnsi"/>
          <w:sz w:val="22"/>
          <w:szCs w:val="22"/>
          <w:lang w:eastAsia="pl-PL"/>
        </w:rPr>
        <w:t xml:space="preserve"> ekonomii społecznej</w:t>
      </w:r>
      <w:r>
        <w:rPr>
          <w:rFonts w:asciiTheme="minorHAnsi" w:eastAsia="Times New Roman" w:hAnsiTheme="minorHAnsi" w:cstheme="minorHAnsi"/>
          <w:sz w:val="22"/>
          <w:szCs w:val="22"/>
          <w:lang w:eastAsia="pl-PL"/>
        </w:rPr>
        <w:t xml:space="preserve">  oraz kreowaniu</w:t>
      </w:r>
      <w:r w:rsidRPr="00B871D8">
        <w:rPr>
          <w:rFonts w:asciiTheme="minorHAnsi" w:eastAsia="Times New Roman" w:hAnsiTheme="minorHAnsi" w:cstheme="minorHAnsi"/>
          <w:sz w:val="22"/>
          <w:szCs w:val="22"/>
          <w:lang w:eastAsia="pl-PL"/>
        </w:rPr>
        <w:t xml:space="preserve"> nowoczesnej </w:t>
      </w:r>
      <w:r>
        <w:rPr>
          <w:rFonts w:asciiTheme="minorHAnsi" w:eastAsia="Times New Roman" w:hAnsiTheme="minorHAnsi" w:cstheme="minorHAnsi"/>
          <w:sz w:val="22"/>
          <w:szCs w:val="22"/>
          <w:lang w:eastAsia="pl-PL"/>
        </w:rPr>
        <w:t xml:space="preserve">polityki prozdrowotnej realizowane są przez wiele instytucji publicznych jak i </w:t>
      </w:r>
      <w:r w:rsidRPr="00351887">
        <w:rPr>
          <w:rFonts w:asciiTheme="minorHAnsi" w:eastAsia="Times New Roman" w:hAnsiTheme="minorHAnsi" w:cstheme="minorHAnsi"/>
          <w:sz w:val="22"/>
          <w:szCs w:val="22"/>
          <w:lang w:eastAsia="pl-PL"/>
        </w:rPr>
        <w:t>pozarządow</w:t>
      </w:r>
      <w:r>
        <w:rPr>
          <w:rFonts w:asciiTheme="minorHAnsi" w:eastAsia="Times New Roman" w:hAnsiTheme="minorHAnsi" w:cstheme="minorHAnsi"/>
          <w:sz w:val="22"/>
          <w:szCs w:val="22"/>
          <w:lang w:eastAsia="pl-PL"/>
        </w:rPr>
        <w:t>ych, w ogromnym stopniu  p</w:t>
      </w:r>
      <w:r w:rsidRPr="00351887">
        <w:rPr>
          <w:rFonts w:asciiTheme="minorHAnsi" w:eastAsia="Times New Roman" w:hAnsiTheme="minorHAnsi" w:cstheme="minorHAnsi"/>
          <w:sz w:val="22"/>
          <w:szCs w:val="22"/>
          <w:lang w:eastAsia="pl-PL"/>
        </w:rPr>
        <w:t>rzyczyniają</w:t>
      </w:r>
      <w:r>
        <w:rPr>
          <w:rFonts w:asciiTheme="minorHAnsi" w:eastAsia="Times New Roman" w:hAnsiTheme="minorHAnsi" w:cstheme="minorHAnsi"/>
          <w:sz w:val="22"/>
          <w:szCs w:val="22"/>
          <w:lang w:eastAsia="pl-PL"/>
        </w:rPr>
        <w:t>c</w:t>
      </w:r>
      <w:r w:rsidRPr="00351887">
        <w:rPr>
          <w:rFonts w:asciiTheme="minorHAnsi" w:eastAsia="Times New Roman" w:hAnsiTheme="minorHAnsi" w:cstheme="minorHAnsi"/>
          <w:sz w:val="22"/>
          <w:szCs w:val="22"/>
          <w:lang w:eastAsia="pl-PL"/>
        </w:rPr>
        <w:t xml:space="preserve"> się do zmniejszenia zjawisk wykluczen</w:t>
      </w:r>
      <w:r>
        <w:rPr>
          <w:rFonts w:asciiTheme="minorHAnsi" w:eastAsia="Times New Roman" w:hAnsiTheme="minorHAnsi" w:cstheme="minorHAnsi"/>
          <w:sz w:val="22"/>
          <w:szCs w:val="22"/>
          <w:lang w:eastAsia="pl-PL"/>
        </w:rPr>
        <w:t xml:space="preserve">ia społecznego i wzmocnienia rodzin, ograniczeniu zjawiska bezrobocia </w:t>
      </w:r>
      <w:r w:rsidRPr="00351887">
        <w:rPr>
          <w:rFonts w:asciiTheme="minorHAnsi" w:eastAsia="Times New Roman" w:hAnsiTheme="minorHAnsi" w:cstheme="minorHAnsi"/>
          <w:sz w:val="22"/>
          <w:szCs w:val="22"/>
          <w:lang w:eastAsia="pl-PL"/>
        </w:rPr>
        <w:t>oraz wyrówn</w:t>
      </w:r>
      <w:r>
        <w:rPr>
          <w:rFonts w:asciiTheme="minorHAnsi" w:eastAsia="Times New Roman" w:hAnsiTheme="minorHAnsi" w:cstheme="minorHAnsi"/>
          <w:sz w:val="22"/>
          <w:szCs w:val="22"/>
          <w:lang w:eastAsia="pl-PL"/>
        </w:rPr>
        <w:t>ania</w:t>
      </w:r>
      <w:r w:rsidRPr="00351887">
        <w:rPr>
          <w:rFonts w:asciiTheme="minorHAnsi" w:eastAsia="Times New Roman" w:hAnsiTheme="minorHAnsi" w:cstheme="minorHAnsi"/>
          <w:sz w:val="22"/>
          <w:szCs w:val="22"/>
          <w:lang w:eastAsia="pl-PL"/>
        </w:rPr>
        <w:t xml:space="preserve"> szans osób </w:t>
      </w:r>
      <w:r>
        <w:rPr>
          <w:rFonts w:asciiTheme="minorHAnsi" w:eastAsia="Times New Roman" w:hAnsiTheme="minorHAnsi" w:cstheme="minorHAnsi"/>
          <w:sz w:val="22"/>
          <w:szCs w:val="22"/>
          <w:lang w:eastAsia="pl-PL"/>
        </w:rPr>
        <w:t xml:space="preserve">z </w:t>
      </w:r>
      <w:r w:rsidRPr="00351887">
        <w:rPr>
          <w:rFonts w:asciiTheme="minorHAnsi" w:eastAsia="Times New Roman" w:hAnsiTheme="minorHAnsi" w:cstheme="minorHAnsi"/>
          <w:sz w:val="22"/>
          <w:szCs w:val="22"/>
          <w:lang w:eastAsia="pl-PL"/>
        </w:rPr>
        <w:t>niepełnosprawn</w:t>
      </w:r>
      <w:r>
        <w:rPr>
          <w:rFonts w:asciiTheme="minorHAnsi" w:eastAsia="Times New Roman" w:hAnsiTheme="minorHAnsi" w:cstheme="minorHAnsi"/>
          <w:sz w:val="22"/>
          <w:szCs w:val="22"/>
          <w:lang w:eastAsia="pl-PL"/>
        </w:rPr>
        <w:t>ościami.</w:t>
      </w:r>
    </w:p>
    <w:p w14:paraId="0C1BF0D2" w14:textId="30FFAB34" w:rsidR="00775B39" w:rsidRDefault="00775B39" w:rsidP="00775B39">
      <w:pPr>
        <w:spacing w:line="360" w:lineRule="auto"/>
        <w:ind w:firstLine="708"/>
        <w:jc w:val="both"/>
        <w:rPr>
          <w:rFonts w:asciiTheme="minorHAnsi" w:eastAsia="Times New Roman" w:hAnsiTheme="minorHAnsi" w:cstheme="minorHAnsi"/>
          <w:sz w:val="22"/>
          <w:szCs w:val="22"/>
          <w:lang w:eastAsia="pl-PL"/>
        </w:rPr>
      </w:pPr>
      <w:r w:rsidRPr="00D71624">
        <w:rPr>
          <w:rFonts w:asciiTheme="minorHAnsi" w:eastAsia="Times New Roman" w:hAnsiTheme="minorHAnsi" w:cstheme="minorHAnsi"/>
          <w:b/>
          <w:sz w:val="22"/>
          <w:szCs w:val="22"/>
          <w:lang w:eastAsia="pl-PL"/>
        </w:rPr>
        <w:t>W 2019 roku nastąpił wzrost wskaźnika dotyczącego programów zdrowotnych.</w:t>
      </w:r>
      <w:r>
        <w:rPr>
          <w:rFonts w:asciiTheme="minorHAnsi" w:eastAsia="Times New Roman" w:hAnsiTheme="minorHAnsi" w:cstheme="minorHAnsi"/>
          <w:sz w:val="22"/>
          <w:szCs w:val="22"/>
          <w:lang w:eastAsia="pl-PL"/>
        </w:rPr>
        <w:t xml:space="preserve"> </w:t>
      </w:r>
      <w:r w:rsidRPr="009B7E49">
        <w:rPr>
          <w:rFonts w:asciiTheme="minorHAnsi" w:eastAsia="Times New Roman" w:hAnsiTheme="minorHAnsi" w:cstheme="minorHAnsi"/>
          <w:sz w:val="22"/>
          <w:szCs w:val="22"/>
          <w:lang w:eastAsia="pl-PL"/>
        </w:rPr>
        <w:t xml:space="preserve">Zrealizowano </w:t>
      </w:r>
      <w:r w:rsidR="00CB74B2">
        <w:rPr>
          <w:rFonts w:asciiTheme="minorHAnsi" w:eastAsia="Times New Roman" w:hAnsiTheme="minorHAnsi" w:cstheme="minorHAnsi"/>
          <w:sz w:val="22"/>
          <w:szCs w:val="22"/>
          <w:lang w:eastAsia="pl-PL"/>
        </w:rPr>
        <w:t xml:space="preserve">również </w:t>
      </w:r>
      <w:r w:rsidRPr="009B7E49">
        <w:rPr>
          <w:rFonts w:asciiTheme="minorHAnsi" w:eastAsia="Times New Roman" w:hAnsiTheme="minorHAnsi" w:cstheme="minorHAnsi"/>
          <w:sz w:val="22"/>
          <w:szCs w:val="22"/>
          <w:lang w:eastAsia="pl-PL"/>
        </w:rPr>
        <w:t xml:space="preserve">we współpracy z samorządem województwa program polityki zdrowotnej </w:t>
      </w:r>
      <w:r w:rsidR="00CB74B2">
        <w:rPr>
          <w:rFonts w:asciiTheme="minorHAnsi" w:eastAsia="Times New Roman" w:hAnsiTheme="minorHAnsi" w:cstheme="minorHAnsi"/>
          <w:sz w:val="22"/>
          <w:szCs w:val="22"/>
          <w:lang w:eastAsia="pl-PL"/>
        </w:rPr>
        <w:br/>
      </w:r>
      <w:r w:rsidRPr="009B7E49">
        <w:rPr>
          <w:rFonts w:asciiTheme="minorHAnsi" w:eastAsia="Times New Roman" w:hAnsiTheme="minorHAnsi" w:cstheme="minorHAnsi"/>
          <w:sz w:val="22"/>
          <w:szCs w:val="22"/>
          <w:lang w:eastAsia="pl-PL"/>
        </w:rPr>
        <w:t>w zakresie szczepień przeciw pneumokokom dla osób 65+</w:t>
      </w:r>
      <w:r>
        <w:rPr>
          <w:rFonts w:asciiTheme="minorHAnsi" w:eastAsia="Times New Roman" w:hAnsiTheme="minorHAnsi" w:cstheme="minorHAnsi"/>
          <w:sz w:val="22"/>
          <w:szCs w:val="22"/>
          <w:lang w:eastAsia="pl-PL"/>
        </w:rPr>
        <w:t xml:space="preserve"> oraz rozpoczęto </w:t>
      </w:r>
      <w:r w:rsidRPr="009B7E49">
        <w:rPr>
          <w:rFonts w:asciiTheme="minorHAnsi" w:eastAsia="Times New Roman" w:hAnsiTheme="minorHAnsi" w:cstheme="minorHAnsi"/>
          <w:sz w:val="22"/>
          <w:szCs w:val="22"/>
          <w:lang w:eastAsia="pl-PL"/>
        </w:rPr>
        <w:t>realizację programów</w:t>
      </w:r>
      <w:r>
        <w:rPr>
          <w:rFonts w:asciiTheme="minorHAnsi" w:eastAsia="Times New Roman" w:hAnsiTheme="minorHAnsi" w:cstheme="minorHAnsi"/>
          <w:sz w:val="22"/>
          <w:szCs w:val="22"/>
          <w:lang w:eastAsia="pl-PL"/>
        </w:rPr>
        <w:t xml:space="preserve"> polityki zdrowotnej</w:t>
      </w:r>
      <w:r w:rsidRPr="009B7E49">
        <w:rPr>
          <w:rFonts w:asciiTheme="minorHAnsi" w:eastAsia="Times New Roman" w:hAnsiTheme="minorHAnsi" w:cstheme="minorHAnsi"/>
          <w:sz w:val="22"/>
          <w:szCs w:val="22"/>
          <w:lang w:eastAsia="pl-PL"/>
        </w:rPr>
        <w:t xml:space="preserve"> skierowanych dla </w:t>
      </w:r>
      <w:r>
        <w:rPr>
          <w:rFonts w:asciiTheme="minorHAnsi" w:eastAsia="Times New Roman" w:hAnsiTheme="minorHAnsi" w:cstheme="minorHAnsi"/>
          <w:sz w:val="22"/>
          <w:szCs w:val="22"/>
          <w:lang w:eastAsia="pl-PL"/>
        </w:rPr>
        <w:t>osób w wieku aktywności zawodowej w wieku 35</w:t>
      </w:r>
      <w:r w:rsidRPr="009B7E49">
        <w:rPr>
          <w:rFonts w:asciiTheme="minorHAnsi" w:eastAsia="Times New Roman" w:hAnsiTheme="minorHAnsi" w:cstheme="minorHAnsi"/>
          <w:sz w:val="22"/>
          <w:szCs w:val="22"/>
          <w:lang w:eastAsia="pl-PL"/>
        </w:rPr>
        <w:t xml:space="preserve"> </w:t>
      </w:r>
      <w:r>
        <w:rPr>
          <w:rFonts w:asciiTheme="minorHAnsi" w:eastAsia="Times New Roman" w:hAnsiTheme="minorHAnsi" w:cstheme="minorHAnsi"/>
          <w:sz w:val="22"/>
          <w:szCs w:val="22"/>
          <w:lang w:eastAsia="pl-PL"/>
        </w:rPr>
        <w:t>-</w:t>
      </w:r>
      <w:r w:rsidRPr="009B7E49">
        <w:rPr>
          <w:rFonts w:asciiTheme="minorHAnsi" w:eastAsia="Times New Roman" w:hAnsiTheme="minorHAnsi" w:cstheme="minorHAnsi"/>
          <w:sz w:val="22"/>
          <w:szCs w:val="22"/>
          <w:lang w:eastAsia="pl-PL"/>
        </w:rPr>
        <w:t xml:space="preserve"> 64 r.ż</w:t>
      </w:r>
      <w:r>
        <w:rPr>
          <w:rFonts w:asciiTheme="minorHAnsi" w:eastAsia="Times New Roman" w:hAnsiTheme="minorHAnsi" w:cstheme="minorHAnsi"/>
          <w:sz w:val="22"/>
          <w:szCs w:val="22"/>
          <w:lang w:eastAsia="pl-PL"/>
        </w:rPr>
        <w:t>. współfinansowanych z Europejskiego Funduszu Społecznego.</w:t>
      </w:r>
    </w:p>
    <w:p w14:paraId="26F2594B" w14:textId="77777777" w:rsidR="00775B39" w:rsidRPr="00D71624" w:rsidRDefault="00775B39" w:rsidP="00775B39">
      <w:pPr>
        <w:spacing w:line="360" w:lineRule="auto"/>
        <w:ind w:firstLine="708"/>
        <w:jc w:val="both"/>
        <w:rPr>
          <w:rFonts w:ascii="Calibri" w:eastAsia="Times New Roman" w:hAnsi="Calibri"/>
          <w:b/>
          <w:sz w:val="22"/>
          <w:szCs w:val="22"/>
          <w:lang w:eastAsia="pl-PL"/>
        </w:rPr>
      </w:pPr>
      <w:r w:rsidRPr="00AC6E09">
        <w:rPr>
          <w:rFonts w:asciiTheme="minorHAnsi" w:eastAsia="Times New Roman" w:hAnsiTheme="minorHAnsi" w:cstheme="minorHAnsi"/>
          <w:sz w:val="22"/>
          <w:szCs w:val="22"/>
          <w:lang w:eastAsia="pl-PL"/>
        </w:rPr>
        <w:t xml:space="preserve">Ważnym elementem jest </w:t>
      </w:r>
      <w:r w:rsidRPr="00AB3AC3">
        <w:rPr>
          <w:rFonts w:asciiTheme="minorHAnsi" w:eastAsia="Times New Roman" w:hAnsiTheme="minorHAnsi" w:cstheme="minorHAnsi"/>
          <w:b/>
          <w:sz w:val="22"/>
          <w:szCs w:val="22"/>
          <w:lang w:eastAsia="pl-PL"/>
        </w:rPr>
        <w:t>wolontariat</w:t>
      </w:r>
      <w:r w:rsidRPr="00AB3AC3">
        <w:rPr>
          <w:rFonts w:asciiTheme="minorHAnsi" w:eastAsia="Times New Roman" w:hAnsiTheme="minorHAnsi" w:cstheme="minorHAnsi"/>
          <w:b/>
          <w:bCs/>
          <w:sz w:val="22"/>
          <w:szCs w:val="22"/>
          <w:lang w:eastAsia="pl-PL"/>
        </w:rPr>
        <w:t>.</w:t>
      </w:r>
      <w:r>
        <w:rPr>
          <w:rFonts w:asciiTheme="minorHAnsi" w:eastAsia="Times New Roman" w:hAnsiTheme="minorHAnsi" w:cstheme="minorHAnsi"/>
          <w:bCs/>
          <w:sz w:val="22"/>
          <w:szCs w:val="22"/>
          <w:lang w:eastAsia="pl-PL"/>
        </w:rPr>
        <w:t xml:space="preserve"> W roku 2019 </w:t>
      </w:r>
      <w:r w:rsidRPr="00AC6E09">
        <w:rPr>
          <w:rFonts w:asciiTheme="minorHAnsi" w:eastAsia="Times New Roman" w:hAnsiTheme="minorHAnsi" w:cstheme="minorHAnsi"/>
          <w:bCs/>
          <w:sz w:val="22"/>
          <w:szCs w:val="22"/>
          <w:lang w:eastAsia="pl-PL"/>
        </w:rPr>
        <w:t xml:space="preserve"> Działalność </w:t>
      </w:r>
      <w:r w:rsidRPr="00AC6E09">
        <w:rPr>
          <w:rFonts w:asciiTheme="minorHAnsi" w:eastAsia="Times New Roman" w:hAnsiTheme="minorHAnsi" w:cstheme="minorHAnsi"/>
          <w:sz w:val="22"/>
          <w:szCs w:val="22"/>
          <w:lang w:eastAsia="pl-PL"/>
        </w:rPr>
        <w:t xml:space="preserve">Sopockiego Centrum Organizacji Pozarządowych i Wolontariatu </w:t>
      </w:r>
      <w:r w:rsidRPr="00AC6E09">
        <w:rPr>
          <w:rFonts w:asciiTheme="minorHAnsi" w:eastAsia="Times New Roman" w:hAnsiTheme="minorHAnsi" w:cstheme="minorHAnsi"/>
          <w:bCs/>
          <w:sz w:val="22"/>
          <w:szCs w:val="22"/>
          <w:lang w:eastAsia="pl-PL"/>
        </w:rPr>
        <w:t xml:space="preserve">wykazała, jak wielce istotne jest współdziałanie </w:t>
      </w:r>
      <w:r>
        <w:rPr>
          <w:rFonts w:asciiTheme="minorHAnsi" w:eastAsia="Times New Roman" w:hAnsiTheme="minorHAnsi" w:cstheme="minorHAnsi"/>
          <w:bCs/>
          <w:sz w:val="22"/>
          <w:szCs w:val="22"/>
          <w:lang w:eastAsia="pl-PL"/>
        </w:rPr>
        <w:br/>
      </w:r>
      <w:r w:rsidRPr="00AC6E09">
        <w:rPr>
          <w:rFonts w:asciiTheme="minorHAnsi" w:eastAsia="Times New Roman" w:hAnsiTheme="minorHAnsi" w:cstheme="minorHAnsi"/>
          <w:bCs/>
          <w:sz w:val="22"/>
          <w:szCs w:val="22"/>
          <w:lang w:eastAsia="pl-PL"/>
        </w:rPr>
        <w:t xml:space="preserve">w wolontariacie akcyjnym seniorów z młodszymi od siebie osobami. Taka kooperacja sprzyja wymianie myśli, doświadczeń, wzajemnej nauce, harmonii i partnerstwie. Warto wypromować, poszerzyć popularyzację oraz podnieść rangę i znaczenie działalności samopomocowej, w którą zaangażowani będą również sami seniorzy. </w:t>
      </w:r>
      <w:r w:rsidRPr="00AB3AC3">
        <w:rPr>
          <w:rFonts w:ascii="Calibri" w:eastAsia="Times New Roman" w:hAnsi="Calibri"/>
          <w:sz w:val="22"/>
          <w:szCs w:val="22"/>
          <w:lang w:eastAsia="pl-PL"/>
        </w:rPr>
        <w:t>Na koniec grudnia 2019 roku,</w:t>
      </w:r>
      <w:r w:rsidRPr="00AB3AC3">
        <w:rPr>
          <w:rFonts w:ascii="Calibri" w:eastAsia="Times New Roman" w:hAnsi="Calibri"/>
          <w:b/>
          <w:sz w:val="22"/>
          <w:szCs w:val="22"/>
          <w:lang w:eastAsia="pl-PL"/>
        </w:rPr>
        <w:t xml:space="preserve"> </w:t>
      </w:r>
      <w:r w:rsidRPr="00AB3AC3">
        <w:rPr>
          <w:rFonts w:ascii="Calibri" w:eastAsia="Times New Roman" w:hAnsi="Calibri"/>
          <w:sz w:val="22"/>
          <w:szCs w:val="22"/>
          <w:lang w:eastAsia="pl-PL"/>
        </w:rPr>
        <w:t>liczba wolontariuszy zarejestrowanych w bazie</w:t>
      </w:r>
      <w:r>
        <w:rPr>
          <w:rFonts w:ascii="Calibri" w:eastAsia="Times New Roman" w:hAnsi="Calibri"/>
          <w:sz w:val="22"/>
          <w:szCs w:val="22"/>
          <w:lang w:eastAsia="pl-PL"/>
        </w:rPr>
        <w:t xml:space="preserve"> SCOP</w:t>
      </w:r>
      <w:r>
        <w:rPr>
          <w:rFonts w:ascii="Calibri" w:eastAsia="Times New Roman" w:hAnsi="Calibri"/>
          <w:sz w:val="22"/>
          <w:szCs w:val="22"/>
          <w:lang w:eastAsia="pl-PL"/>
        </w:rPr>
        <w:tab/>
      </w:r>
      <w:proofErr w:type="spellStart"/>
      <w:r>
        <w:rPr>
          <w:rFonts w:ascii="Calibri" w:eastAsia="Times New Roman" w:hAnsi="Calibri"/>
          <w:sz w:val="22"/>
          <w:szCs w:val="22"/>
          <w:lang w:eastAsia="pl-PL"/>
        </w:rPr>
        <w:t>iW</w:t>
      </w:r>
      <w:proofErr w:type="spellEnd"/>
      <w:r w:rsidRPr="00AB3AC3">
        <w:rPr>
          <w:rFonts w:ascii="Calibri" w:eastAsia="Times New Roman" w:hAnsi="Calibri"/>
          <w:sz w:val="22"/>
          <w:szCs w:val="22"/>
          <w:lang w:eastAsia="pl-PL"/>
        </w:rPr>
        <w:t xml:space="preserve"> wynosiła już </w:t>
      </w:r>
      <w:r w:rsidRPr="00D71624">
        <w:rPr>
          <w:rFonts w:ascii="Calibri" w:eastAsia="Times New Roman" w:hAnsi="Calibri"/>
          <w:b/>
          <w:sz w:val="22"/>
          <w:szCs w:val="22"/>
          <w:lang w:eastAsia="pl-PL"/>
        </w:rPr>
        <w:t>689 osób, a więc aż o 114 osób więcej niż w roku 2018.</w:t>
      </w:r>
    </w:p>
    <w:p w14:paraId="3A586425" w14:textId="77777777" w:rsidR="00775B39" w:rsidRPr="00D71624" w:rsidRDefault="00775B39" w:rsidP="00775B39">
      <w:pPr>
        <w:spacing w:line="360" w:lineRule="auto"/>
        <w:ind w:firstLine="708"/>
        <w:jc w:val="both"/>
        <w:rPr>
          <w:rFonts w:asciiTheme="minorHAnsi" w:eastAsia="Times New Roman" w:hAnsiTheme="minorHAnsi" w:cstheme="minorHAnsi"/>
          <w:sz w:val="22"/>
          <w:szCs w:val="22"/>
          <w:lang w:eastAsia="pl-PL"/>
        </w:rPr>
      </w:pPr>
      <w:r w:rsidRPr="00D71624">
        <w:rPr>
          <w:rFonts w:asciiTheme="minorHAnsi" w:eastAsia="Times New Roman" w:hAnsiTheme="minorHAnsi" w:cstheme="minorHAnsi"/>
          <w:sz w:val="22"/>
          <w:szCs w:val="22"/>
          <w:lang w:eastAsia="pl-PL"/>
        </w:rPr>
        <w:t xml:space="preserve">W 2019 roku zarejestrowało swoją siedzibę w Sopocie </w:t>
      </w:r>
      <w:r w:rsidRPr="00D71624">
        <w:rPr>
          <w:rFonts w:asciiTheme="minorHAnsi" w:eastAsia="Times New Roman" w:hAnsiTheme="minorHAnsi" w:cstheme="minorHAnsi"/>
          <w:b/>
          <w:sz w:val="22"/>
          <w:szCs w:val="22"/>
          <w:lang w:eastAsia="pl-PL"/>
        </w:rPr>
        <w:t>10 nowych organizacji pozarządowych.</w:t>
      </w:r>
      <w:r w:rsidRPr="00D71624">
        <w:rPr>
          <w:rFonts w:asciiTheme="minorHAnsi" w:eastAsia="Times New Roman" w:hAnsiTheme="minorHAnsi" w:cstheme="minorHAnsi"/>
          <w:sz w:val="22"/>
          <w:szCs w:val="22"/>
          <w:lang w:eastAsia="pl-PL"/>
        </w:rPr>
        <w:t xml:space="preserve">  Organizacje pozarządowe oraz wolontariusze poprzez swoją pracę, aktywność </w:t>
      </w:r>
      <w:r w:rsidRPr="00D71624">
        <w:rPr>
          <w:rFonts w:asciiTheme="minorHAnsi" w:eastAsia="Times New Roman" w:hAnsiTheme="minorHAnsi" w:cstheme="minorHAnsi"/>
          <w:sz w:val="22"/>
          <w:szCs w:val="22"/>
          <w:lang w:eastAsia="pl-PL"/>
        </w:rPr>
        <w:br/>
        <w:t xml:space="preserve">i zaangażowanie wnoszą  ogromny wkład  w polepszanie jakości życia mieszkańców Sopotu. </w:t>
      </w:r>
    </w:p>
    <w:p w14:paraId="6C06A75F" w14:textId="77777777" w:rsidR="00775B39" w:rsidRPr="00AB3AC3" w:rsidRDefault="00775B39" w:rsidP="00775B39">
      <w:pPr>
        <w:spacing w:line="360" w:lineRule="auto"/>
        <w:jc w:val="both"/>
        <w:rPr>
          <w:rFonts w:ascii="Calibri" w:eastAsia="Times New Roman" w:hAnsi="Calibri"/>
          <w:sz w:val="22"/>
          <w:szCs w:val="22"/>
          <w:lang w:eastAsia="pl-PL"/>
        </w:rPr>
      </w:pPr>
      <w:r w:rsidRPr="00AB3AC3">
        <w:rPr>
          <w:rFonts w:asciiTheme="minorHAnsi" w:eastAsia="Times New Roman" w:hAnsiTheme="minorHAnsi" w:cstheme="minorHAnsi"/>
          <w:sz w:val="22"/>
          <w:szCs w:val="22"/>
          <w:lang w:eastAsia="pl-PL"/>
        </w:rPr>
        <w:t>Współpraca Miasta z organizacjami pozarządowymi w roku 2019 przebiegała w dwóch form</w:t>
      </w:r>
      <w:r>
        <w:rPr>
          <w:rFonts w:asciiTheme="minorHAnsi" w:eastAsia="Times New Roman" w:hAnsiTheme="minorHAnsi" w:cstheme="minorHAnsi"/>
          <w:sz w:val="22"/>
          <w:szCs w:val="22"/>
          <w:lang w:eastAsia="pl-PL"/>
        </w:rPr>
        <w:t>ach</w:t>
      </w:r>
      <w:r w:rsidRPr="008E0D58">
        <w:rPr>
          <w:rFonts w:asciiTheme="minorHAnsi" w:eastAsia="Times New Roman" w:hAnsiTheme="minorHAnsi" w:cstheme="minorHAnsi"/>
          <w:sz w:val="22"/>
          <w:szCs w:val="22"/>
          <w:lang w:eastAsia="pl-PL"/>
        </w:rPr>
        <w:t>: finansowej oraz pozafinansowej</w:t>
      </w:r>
      <w:r w:rsidRPr="00255615">
        <w:rPr>
          <w:rFonts w:eastAsia="Times New Roman"/>
          <w:lang w:eastAsia="pl-PL"/>
        </w:rPr>
        <w:t xml:space="preserve"> </w:t>
      </w:r>
      <w:r w:rsidRPr="00255615">
        <w:rPr>
          <w:rFonts w:asciiTheme="minorHAnsi" w:eastAsia="Times New Roman" w:hAnsiTheme="minorHAnsi" w:cstheme="minorHAnsi"/>
          <w:sz w:val="22"/>
          <w:szCs w:val="22"/>
          <w:lang w:eastAsia="pl-PL"/>
        </w:rPr>
        <w:t>Miasto zl</w:t>
      </w:r>
      <w:r>
        <w:rPr>
          <w:rFonts w:asciiTheme="minorHAnsi" w:eastAsia="Times New Roman" w:hAnsiTheme="minorHAnsi" w:cstheme="minorHAnsi"/>
          <w:sz w:val="22"/>
          <w:szCs w:val="22"/>
          <w:lang w:eastAsia="pl-PL"/>
        </w:rPr>
        <w:t xml:space="preserve">eciło organizacjom pozarządowym </w:t>
      </w:r>
      <w:r w:rsidRPr="00D71624">
        <w:rPr>
          <w:rFonts w:asciiTheme="minorHAnsi" w:eastAsia="Times New Roman" w:hAnsiTheme="minorHAnsi" w:cstheme="minorHAnsi"/>
          <w:b/>
          <w:sz w:val="22"/>
          <w:szCs w:val="22"/>
          <w:lang w:eastAsia="pl-PL"/>
        </w:rPr>
        <w:t>184 zadania,</w:t>
      </w:r>
      <w:r w:rsidRPr="00D71624">
        <w:rPr>
          <w:rFonts w:asciiTheme="minorHAnsi" w:eastAsia="Times New Roman" w:hAnsiTheme="minorHAnsi" w:cstheme="minorHAnsi"/>
          <w:b/>
          <w:sz w:val="22"/>
          <w:szCs w:val="22"/>
          <w:lang w:eastAsia="pl-PL"/>
        </w:rPr>
        <w:br/>
        <w:t xml:space="preserve">w formie wsparcia - 145 zadań, a powierzyło, czyli w całości sfinansowało - 39 zadań, czyli </w:t>
      </w:r>
      <w:r w:rsidRPr="00D71624">
        <w:rPr>
          <w:rFonts w:ascii="Calibri" w:eastAsia="Times New Roman" w:hAnsi="Calibri"/>
          <w:b/>
          <w:sz w:val="22"/>
          <w:szCs w:val="22"/>
          <w:lang w:eastAsia="pl-PL"/>
        </w:rPr>
        <w:t xml:space="preserve">o 14 więcej niż w roku 2018. </w:t>
      </w:r>
      <w:r w:rsidRPr="00255615">
        <w:rPr>
          <w:rFonts w:asciiTheme="minorHAnsi" w:eastAsia="Times New Roman" w:hAnsiTheme="minorHAnsi" w:cstheme="minorHAnsi"/>
          <w:sz w:val="22"/>
          <w:szCs w:val="22"/>
          <w:lang w:eastAsia="pl-PL"/>
        </w:rPr>
        <w:t xml:space="preserve">Wskazuje to, jak ogromny jest udział organizacji pozarządowych w zadaniach publicznych, których beneficjentami są mieszkańcy, a także przebywający w mieście turyści.  </w:t>
      </w:r>
    </w:p>
    <w:p w14:paraId="564FCFBC" w14:textId="77777777" w:rsidR="00775B39" w:rsidRPr="0056738A" w:rsidRDefault="00775B39" w:rsidP="00775B39">
      <w:pPr>
        <w:spacing w:line="360" w:lineRule="auto"/>
        <w:jc w:val="both"/>
        <w:rPr>
          <w:rFonts w:asciiTheme="minorHAnsi" w:eastAsia="Times New Roman" w:hAnsiTheme="minorHAnsi" w:cstheme="minorHAnsi"/>
          <w:sz w:val="22"/>
          <w:szCs w:val="22"/>
          <w:lang w:eastAsia="pl-PL"/>
        </w:rPr>
      </w:pPr>
      <w:r w:rsidRPr="0056738A">
        <w:rPr>
          <w:rFonts w:asciiTheme="minorHAnsi" w:eastAsia="Times New Roman" w:hAnsiTheme="minorHAnsi" w:cstheme="minorHAnsi"/>
          <w:sz w:val="22"/>
          <w:szCs w:val="22"/>
          <w:lang w:eastAsia="pl-PL"/>
        </w:rPr>
        <w:t>Systematyczna i merytoryczna  współpraca Miasta z organizacjami pozarządowymi przynosi bardzo dobre  efekty w postaci z</w:t>
      </w:r>
      <w:r>
        <w:rPr>
          <w:rFonts w:asciiTheme="minorHAnsi" w:eastAsia="Times New Roman" w:hAnsiTheme="minorHAnsi" w:cstheme="minorHAnsi"/>
          <w:sz w:val="22"/>
          <w:szCs w:val="22"/>
          <w:lang w:eastAsia="pl-PL"/>
        </w:rPr>
        <w:t>realizowanych</w:t>
      </w:r>
      <w:r w:rsidRPr="0056738A">
        <w:rPr>
          <w:rFonts w:asciiTheme="minorHAnsi" w:eastAsia="Times New Roman" w:hAnsiTheme="minorHAnsi" w:cstheme="minorHAnsi"/>
          <w:sz w:val="22"/>
          <w:szCs w:val="22"/>
          <w:lang w:eastAsia="pl-PL"/>
        </w:rPr>
        <w:t xml:space="preserve"> zad</w:t>
      </w:r>
      <w:r>
        <w:rPr>
          <w:rFonts w:asciiTheme="minorHAnsi" w:eastAsia="Times New Roman" w:hAnsiTheme="minorHAnsi" w:cstheme="minorHAnsi"/>
          <w:sz w:val="22"/>
          <w:szCs w:val="22"/>
          <w:lang w:eastAsia="pl-PL"/>
        </w:rPr>
        <w:t xml:space="preserve">ań publicznych, programów i działań </w:t>
      </w:r>
      <w:r w:rsidRPr="0056738A">
        <w:rPr>
          <w:rFonts w:asciiTheme="minorHAnsi" w:eastAsia="Times New Roman" w:hAnsiTheme="minorHAnsi" w:cstheme="minorHAnsi"/>
          <w:sz w:val="22"/>
          <w:szCs w:val="22"/>
          <w:lang w:eastAsia="pl-PL"/>
        </w:rPr>
        <w:t xml:space="preserve">na rzecz mieszkańców Sopotu, w tym dla różnych grup społecznych, o różnych zainteresowaniach </w:t>
      </w:r>
      <w:r>
        <w:rPr>
          <w:rFonts w:asciiTheme="minorHAnsi" w:eastAsia="Times New Roman" w:hAnsiTheme="minorHAnsi" w:cstheme="minorHAnsi"/>
          <w:sz w:val="22"/>
          <w:szCs w:val="22"/>
          <w:lang w:eastAsia="pl-PL"/>
        </w:rPr>
        <w:br/>
      </w:r>
      <w:r w:rsidRPr="0056738A">
        <w:rPr>
          <w:rFonts w:asciiTheme="minorHAnsi" w:eastAsia="Times New Roman" w:hAnsiTheme="minorHAnsi" w:cstheme="minorHAnsi"/>
          <w:sz w:val="22"/>
          <w:szCs w:val="22"/>
          <w:lang w:eastAsia="pl-PL"/>
        </w:rPr>
        <w:lastRenderedPageBreak/>
        <w:t xml:space="preserve">i  potrzebach, zarówno w odniesieniu do dzieci, młodzieży, osób aktywnych zawodowo, osób </w:t>
      </w:r>
      <w:r>
        <w:rPr>
          <w:rFonts w:asciiTheme="minorHAnsi" w:eastAsia="Times New Roman" w:hAnsiTheme="minorHAnsi" w:cstheme="minorHAnsi"/>
          <w:sz w:val="22"/>
          <w:szCs w:val="22"/>
          <w:lang w:eastAsia="pl-PL"/>
        </w:rPr>
        <w:br/>
      </w:r>
      <w:r w:rsidRPr="0056738A">
        <w:rPr>
          <w:rFonts w:asciiTheme="minorHAnsi" w:eastAsia="Times New Roman" w:hAnsiTheme="minorHAnsi" w:cstheme="minorHAnsi"/>
          <w:sz w:val="22"/>
          <w:szCs w:val="22"/>
          <w:lang w:eastAsia="pl-PL"/>
        </w:rPr>
        <w:t xml:space="preserve">z niepełnosprawnościami oraz emerytów. </w:t>
      </w:r>
    </w:p>
    <w:p w14:paraId="4EE1529C" w14:textId="77777777" w:rsidR="00775B39" w:rsidRPr="005073FA" w:rsidRDefault="00775B39" w:rsidP="00775B39">
      <w:pPr>
        <w:spacing w:line="360" w:lineRule="auto"/>
        <w:ind w:firstLine="708"/>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Powyżej opisane działania realizowane </w:t>
      </w:r>
      <w:r w:rsidRPr="00351887">
        <w:rPr>
          <w:rFonts w:asciiTheme="minorHAnsi" w:eastAsia="Times New Roman" w:hAnsiTheme="minorHAnsi" w:cstheme="minorHAnsi"/>
          <w:sz w:val="22"/>
          <w:szCs w:val="22"/>
          <w:lang w:eastAsia="pl-PL"/>
        </w:rPr>
        <w:t xml:space="preserve">w ramach poszczególnych obszarów i celów operacyjnych </w:t>
      </w:r>
      <w:r>
        <w:rPr>
          <w:rFonts w:asciiTheme="minorHAnsi" w:eastAsia="Times New Roman" w:hAnsiTheme="minorHAnsi" w:cstheme="minorHAnsi"/>
          <w:sz w:val="22"/>
          <w:szCs w:val="22"/>
          <w:lang w:eastAsia="pl-PL"/>
        </w:rPr>
        <w:t xml:space="preserve">urzeczywistniają w pełni misję zawartą w </w:t>
      </w:r>
      <w:r w:rsidRPr="00504142">
        <w:rPr>
          <w:rFonts w:asciiTheme="minorHAnsi" w:eastAsia="Times New Roman" w:hAnsiTheme="minorHAnsi" w:cstheme="minorHAnsi"/>
          <w:sz w:val="22"/>
          <w:szCs w:val="22"/>
          <w:lang w:eastAsia="pl-PL"/>
        </w:rPr>
        <w:t>Strategii In</w:t>
      </w:r>
      <w:r>
        <w:rPr>
          <w:rFonts w:asciiTheme="minorHAnsi" w:eastAsia="Times New Roman" w:hAnsiTheme="minorHAnsi" w:cstheme="minorHAnsi"/>
          <w:sz w:val="22"/>
          <w:szCs w:val="22"/>
          <w:lang w:eastAsia="pl-PL"/>
        </w:rPr>
        <w:t>tegracji i Polityki Społecznej</w:t>
      </w:r>
      <w:r w:rsidRPr="00504142">
        <w:rPr>
          <w:rFonts w:asciiTheme="minorHAnsi" w:eastAsia="Times New Roman" w:hAnsiTheme="minorHAnsi" w:cstheme="minorHAnsi"/>
          <w:sz w:val="22"/>
          <w:szCs w:val="22"/>
          <w:lang w:eastAsia="pl-PL"/>
        </w:rPr>
        <w:t xml:space="preserve"> „</w:t>
      </w:r>
      <w:r w:rsidRPr="00351887">
        <w:rPr>
          <w:rFonts w:asciiTheme="minorHAnsi" w:eastAsia="Times New Roman" w:hAnsiTheme="minorHAnsi" w:cstheme="minorHAnsi"/>
          <w:b/>
          <w:sz w:val="22"/>
          <w:szCs w:val="22"/>
          <w:lang w:eastAsia="pl-PL"/>
        </w:rPr>
        <w:t xml:space="preserve">Mieszkańcy sercem Sopotu. Dbamy </w:t>
      </w:r>
      <w:r>
        <w:rPr>
          <w:rFonts w:asciiTheme="minorHAnsi" w:eastAsia="Times New Roman" w:hAnsiTheme="minorHAnsi" w:cstheme="minorHAnsi"/>
          <w:b/>
          <w:sz w:val="22"/>
          <w:szCs w:val="22"/>
          <w:lang w:eastAsia="pl-PL"/>
        </w:rPr>
        <w:t xml:space="preserve">o </w:t>
      </w:r>
      <w:r w:rsidRPr="00351887">
        <w:rPr>
          <w:rFonts w:asciiTheme="minorHAnsi" w:eastAsia="Times New Roman" w:hAnsiTheme="minorHAnsi" w:cstheme="minorHAnsi"/>
          <w:b/>
          <w:sz w:val="22"/>
          <w:szCs w:val="22"/>
          <w:lang w:eastAsia="pl-PL"/>
        </w:rPr>
        <w:t>dostęp każdego mieszkańca do wszystkich obszarów życia społecznego”</w:t>
      </w:r>
      <w:r>
        <w:rPr>
          <w:rFonts w:asciiTheme="minorHAnsi" w:eastAsia="Times New Roman" w:hAnsiTheme="minorHAnsi" w:cstheme="minorHAnsi"/>
          <w:sz w:val="22"/>
          <w:szCs w:val="22"/>
          <w:lang w:eastAsia="pl-PL"/>
        </w:rPr>
        <w:t xml:space="preserve">. </w:t>
      </w:r>
    </w:p>
    <w:p w14:paraId="38E45E44" w14:textId="77777777" w:rsidR="00370C91" w:rsidRPr="00BE705F" w:rsidRDefault="00370C91" w:rsidP="00D345DD">
      <w:pPr>
        <w:rPr>
          <w:rFonts w:asciiTheme="minorHAnsi" w:hAnsiTheme="minorHAnsi" w:cstheme="minorHAnsi"/>
          <w:sz w:val="22"/>
          <w:szCs w:val="22"/>
        </w:rPr>
      </w:pPr>
    </w:p>
    <w:p w14:paraId="2C011902" w14:textId="77777777" w:rsidR="00370C91" w:rsidRPr="00BE705F" w:rsidRDefault="00370C91" w:rsidP="001151B1">
      <w:pPr>
        <w:spacing w:line="288" w:lineRule="auto"/>
        <w:jc w:val="both"/>
        <w:rPr>
          <w:rFonts w:asciiTheme="minorHAnsi" w:hAnsiTheme="minorHAnsi" w:cstheme="minorHAnsi"/>
          <w:b/>
          <w:sz w:val="22"/>
          <w:szCs w:val="22"/>
        </w:rPr>
      </w:pPr>
    </w:p>
    <w:p w14:paraId="412922C4" w14:textId="77777777" w:rsidR="00370C91" w:rsidRPr="00BE705F" w:rsidRDefault="00370C91" w:rsidP="001151B1">
      <w:pPr>
        <w:spacing w:line="288" w:lineRule="auto"/>
        <w:jc w:val="both"/>
        <w:rPr>
          <w:rFonts w:asciiTheme="minorHAnsi" w:hAnsiTheme="minorHAnsi" w:cstheme="minorHAnsi"/>
          <w:b/>
          <w:sz w:val="22"/>
          <w:szCs w:val="22"/>
        </w:rPr>
      </w:pPr>
    </w:p>
    <w:p w14:paraId="62278627" w14:textId="77777777" w:rsidR="00370C91" w:rsidRPr="00BE705F" w:rsidRDefault="00370C91" w:rsidP="001151B1">
      <w:pPr>
        <w:spacing w:line="288" w:lineRule="auto"/>
        <w:jc w:val="both"/>
        <w:rPr>
          <w:rFonts w:asciiTheme="minorHAnsi" w:hAnsiTheme="minorHAnsi" w:cstheme="minorHAnsi"/>
          <w:b/>
          <w:sz w:val="22"/>
          <w:szCs w:val="22"/>
        </w:rPr>
      </w:pPr>
    </w:p>
    <w:p w14:paraId="215274EA" w14:textId="77777777" w:rsidR="00370C91" w:rsidRPr="00BE705F" w:rsidRDefault="00370C91" w:rsidP="001151B1">
      <w:pPr>
        <w:spacing w:line="288" w:lineRule="auto"/>
        <w:jc w:val="both"/>
        <w:rPr>
          <w:rFonts w:asciiTheme="minorHAnsi" w:hAnsiTheme="minorHAnsi" w:cstheme="minorHAnsi"/>
          <w:b/>
          <w:sz w:val="22"/>
          <w:szCs w:val="22"/>
        </w:rPr>
      </w:pPr>
    </w:p>
    <w:sectPr w:rsidR="00370C91" w:rsidRPr="00BE705F" w:rsidSect="00153941">
      <w:footerReference w:type="default" r:id="rId1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FE5CC" w14:textId="77777777" w:rsidR="00E3405C" w:rsidRDefault="00E3405C" w:rsidP="00E62138">
      <w:r>
        <w:separator/>
      </w:r>
    </w:p>
  </w:endnote>
  <w:endnote w:type="continuationSeparator" w:id="0">
    <w:p w14:paraId="10616658" w14:textId="77777777" w:rsidR="00E3405C" w:rsidRDefault="00E3405C" w:rsidP="00E6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384287"/>
      <w:docPartObj>
        <w:docPartGallery w:val="Page Numbers (Bottom of Page)"/>
        <w:docPartUnique/>
      </w:docPartObj>
    </w:sdtPr>
    <w:sdtEndPr/>
    <w:sdtContent>
      <w:p w14:paraId="2406553D" w14:textId="10599226" w:rsidR="00E3405C" w:rsidRDefault="00A43E62">
        <w:pPr>
          <w:pStyle w:val="Stopka"/>
          <w:jc w:val="right"/>
        </w:pPr>
      </w:p>
    </w:sdtContent>
  </w:sdt>
  <w:p w14:paraId="2F091622" w14:textId="1D641856" w:rsidR="00E3405C" w:rsidRDefault="00E340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919568"/>
      <w:docPartObj>
        <w:docPartGallery w:val="Page Numbers (Bottom of Page)"/>
        <w:docPartUnique/>
      </w:docPartObj>
    </w:sdtPr>
    <w:sdtEndPr/>
    <w:sdtContent>
      <w:p w14:paraId="477F0155" w14:textId="77777777" w:rsidR="00E3405C" w:rsidRDefault="00E3405C">
        <w:pPr>
          <w:pStyle w:val="Stopka"/>
          <w:jc w:val="right"/>
        </w:pPr>
        <w:r>
          <w:fldChar w:fldCharType="begin"/>
        </w:r>
        <w:r>
          <w:instrText>PAGE   \* MERGEFORMAT</w:instrText>
        </w:r>
        <w:r>
          <w:fldChar w:fldCharType="separate"/>
        </w:r>
        <w:r w:rsidR="00A43E62">
          <w:rPr>
            <w:noProof/>
          </w:rPr>
          <w:t>28</w:t>
        </w:r>
        <w:r>
          <w:fldChar w:fldCharType="end"/>
        </w:r>
      </w:p>
    </w:sdtContent>
  </w:sdt>
  <w:p w14:paraId="6E62E76D" w14:textId="77777777" w:rsidR="00E3405C" w:rsidRDefault="00E34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881DA" w14:textId="77777777" w:rsidR="00E3405C" w:rsidRDefault="00E3405C" w:rsidP="00E62138">
      <w:r>
        <w:separator/>
      </w:r>
    </w:p>
  </w:footnote>
  <w:footnote w:type="continuationSeparator" w:id="0">
    <w:p w14:paraId="5A826299" w14:textId="77777777" w:rsidR="00E3405C" w:rsidRDefault="00E3405C" w:rsidP="00E62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549F" w14:textId="77777777" w:rsidR="00E3405C" w:rsidRDefault="00E3405C">
    <w:pPr>
      <w:pStyle w:val="Nagwek"/>
    </w:pPr>
  </w:p>
  <w:p w14:paraId="2747746E" w14:textId="77777777" w:rsidR="00E3405C" w:rsidRDefault="00E340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DD0F" w14:textId="13866353" w:rsidR="00E3405C" w:rsidRDefault="00E3405C" w:rsidP="00E3405C">
    <w:pPr>
      <w:pStyle w:val="Nagwek"/>
      <w:tabs>
        <w:tab w:val="clear" w:pos="4536"/>
        <w:tab w:val="clear" w:pos="9072"/>
        <w:tab w:val="left" w:pos="64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2CE467E"/>
    <w:lvl w:ilvl="0">
      <w:start w:val="1"/>
      <w:numFmt w:val="decimal"/>
      <w:pStyle w:val="Listanumerowana"/>
      <w:lvlText w:val="%1."/>
      <w:lvlJc w:val="left"/>
      <w:pPr>
        <w:tabs>
          <w:tab w:val="num" w:pos="0"/>
        </w:tabs>
        <w:ind w:left="0" w:hanging="360"/>
      </w:pPr>
    </w:lvl>
  </w:abstractNum>
  <w:abstractNum w:abstractNumId="1">
    <w:nsid w:val="00EB5F49"/>
    <w:multiLevelType w:val="hybridMultilevel"/>
    <w:tmpl w:val="96B04D7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nsid w:val="0B96352C"/>
    <w:multiLevelType w:val="hybridMultilevel"/>
    <w:tmpl w:val="10563394"/>
    <w:lvl w:ilvl="0" w:tplc="10FAA1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4937F3"/>
    <w:multiLevelType w:val="hybridMultilevel"/>
    <w:tmpl w:val="4C408124"/>
    <w:lvl w:ilvl="0" w:tplc="04150001">
      <w:start w:val="1"/>
      <w:numFmt w:val="bullet"/>
      <w:lvlText w:val=""/>
      <w:lvlJc w:val="left"/>
      <w:pPr>
        <w:ind w:left="850" w:hanging="360"/>
      </w:pPr>
      <w:rPr>
        <w:rFonts w:ascii="Symbol" w:hAnsi="Symbol" w:hint="default"/>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4">
    <w:nsid w:val="10FA04A5"/>
    <w:multiLevelType w:val="hybridMultilevel"/>
    <w:tmpl w:val="8124A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86A4FCF"/>
    <w:multiLevelType w:val="hybridMultilevel"/>
    <w:tmpl w:val="D8D2A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92290F"/>
    <w:multiLevelType w:val="hybridMultilevel"/>
    <w:tmpl w:val="F6B891F4"/>
    <w:lvl w:ilvl="0" w:tplc="04150001">
      <w:start w:val="1"/>
      <w:numFmt w:val="bullet"/>
      <w:lvlText w:val=""/>
      <w:lvlJc w:val="left"/>
      <w:pPr>
        <w:ind w:left="720" w:hanging="360"/>
      </w:pPr>
      <w:rPr>
        <w:rFonts w:ascii="Symbol" w:hAnsi="Symbol"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66752F"/>
    <w:multiLevelType w:val="hybridMultilevel"/>
    <w:tmpl w:val="10563394"/>
    <w:lvl w:ilvl="0" w:tplc="10FAA136">
      <w:start w:val="1"/>
      <w:numFmt w:val="decimal"/>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526041"/>
    <w:multiLevelType w:val="hybridMultilevel"/>
    <w:tmpl w:val="A96E65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4477F2"/>
    <w:multiLevelType w:val="hybridMultilevel"/>
    <w:tmpl w:val="A7AA9526"/>
    <w:lvl w:ilvl="0" w:tplc="04150001">
      <w:start w:val="1"/>
      <w:numFmt w:val="bullet"/>
      <w:lvlText w:val=""/>
      <w:lvlJc w:val="left"/>
      <w:pPr>
        <w:ind w:left="1076" w:hanging="360"/>
      </w:pPr>
      <w:rPr>
        <w:rFonts w:ascii="Symbol" w:hAnsi="Symbol" w:hint="default"/>
      </w:rPr>
    </w:lvl>
    <w:lvl w:ilvl="1" w:tplc="04150003" w:tentative="1">
      <w:start w:val="1"/>
      <w:numFmt w:val="bullet"/>
      <w:lvlText w:val="o"/>
      <w:lvlJc w:val="left"/>
      <w:pPr>
        <w:ind w:left="1796" w:hanging="360"/>
      </w:pPr>
      <w:rPr>
        <w:rFonts w:ascii="Courier New" w:hAnsi="Courier New" w:cs="Courier New"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10">
    <w:nsid w:val="217966AB"/>
    <w:multiLevelType w:val="hybridMultilevel"/>
    <w:tmpl w:val="1194E26C"/>
    <w:lvl w:ilvl="0" w:tplc="2ED06D64">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4C41E50"/>
    <w:multiLevelType w:val="hybridMultilevel"/>
    <w:tmpl w:val="409E5408"/>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12">
    <w:nsid w:val="2FE0502E"/>
    <w:multiLevelType w:val="hybridMultilevel"/>
    <w:tmpl w:val="924A9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82C29BB"/>
    <w:multiLevelType w:val="hybridMultilevel"/>
    <w:tmpl w:val="34F4C342"/>
    <w:lvl w:ilvl="0" w:tplc="04150001">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14">
    <w:nsid w:val="386A77F5"/>
    <w:multiLevelType w:val="hybridMultilevel"/>
    <w:tmpl w:val="6C22F75E"/>
    <w:lvl w:ilvl="0" w:tplc="04150001">
      <w:start w:val="1"/>
      <w:numFmt w:val="bullet"/>
      <w:lvlText w:val=""/>
      <w:lvlJc w:val="left"/>
      <w:pPr>
        <w:ind w:left="914" w:hanging="360"/>
      </w:pPr>
      <w:rPr>
        <w:rFonts w:ascii="Symbol" w:hAnsi="Symbol" w:hint="default"/>
      </w:rPr>
    </w:lvl>
    <w:lvl w:ilvl="1" w:tplc="04150003" w:tentative="1">
      <w:start w:val="1"/>
      <w:numFmt w:val="bullet"/>
      <w:lvlText w:val="o"/>
      <w:lvlJc w:val="left"/>
      <w:pPr>
        <w:ind w:left="1634" w:hanging="360"/>
      </w:pPr>
      <w:rPr>
        <w:rFonts w:ascii="Courier New" w:hAnsi="Courier New" w:cs="Courier New" w:hint="default"/>
      </w:rPr>
    </w:lvl>
    <w:lvl w:ilvl="2" w:tplc="04150005" w:tentative="1">
      <w:start w:val="1"/>
      <w:numFmt w:val="bullet"/>
      <w:lvlText w:val=""/>
      <w:lvlJc w:val="left"/>
      <w:pPr>
        <w:ind w:left="2354" w:hanging="360"/>
      </w:pPr>
      <w:rPr>
        <w:rFonts w:ascii="Wingdings" w:hAnsi="Wingdings" w:hint="default"/>
      </w:rPr>
    </w:lvl>
    <w:lvl w:ilvl="3" w:tplc="04150001" w:tentative="1">
      <w:start w:val="1"/>
      <w:numFmt w:val="bullet"/>
      <w:lvlText w:val=""/>
      <w:lvlJc w:val="left"/>
      <w:pPr>
        <w:ind w:left="3074" w:hanging="360"/>
      </w:pPr>
      <w:rPr>
        <w:rFonts w:ascii="Symbol" w:hAnsi="Symbol" w:hint="default"/>
      </w:rPr>
    </w:lvl>
    <w:lvl w:ilvl="4" w:tplc="04150003" w:tentative="1">
      <w:start w:val="1"/>
      <w:numFmt w:val="bullet"/>
      <w:lvlText w:val="o"/>
      <w:lvlJc w:val="left"/>
      <w:pPr>
        <w:ind w:left="3794" w:hanging="360"/>
      </w:pPr>
      <w:rPr>
        <w:rFonts w:ascii="Courier New" w:hAnsi="Courier New" w:cs="Courier New" w:hint="default"/>
      </w:rPr>
    </w:lvl>
    <w:lvl w:ilvl="5" w:tplc="04150005" w:tentative="1">
      <w:start w:val="1"/>
      <w:numFmt w:val="bullet"/>
      <w:lvlText w:val=""/>
      <w:lvlJc w:val="left"/>
      <w:pPr>
        <w:ind w:left="4514" w:hanging="360"/>
      </w:pPr>
      <w:rPr>
        <w:rFonts w:ascii="Wingdings" w:hAnsi="Wingdings" w:hint="default"/>
      </w:rPr>
    </w:lvl>
    <w:lvl w:ilvl="6" w:tplc="04150001" w:tentative="1">
      <w:start w:val="1"/>
      <w:numFmt w:val="bullet"/>
      <w:lvlText w:val=""/>
      <w:lvlJc w:val="left"/>
      <w:pPr>
        <w:ind w:left="5234" w:hanging="360"/>
      </w:pPr>
      <w:rPr>
        <w:rFonts w:ascii="Symbol" w:hAnsi="Symbol" w:hint="default"/>
      </w:rPr>
    </w:lvl>
    <w:lvl w:ilvl="7" w:tplc="04150003" w:tentative="1">
      <w:start w:val="1"/>
      <w:numFmt w:val="bullet"/>
      <w:lvlText w:val="o"/>
      <w:lvlJc w:val="left"/>
      <w:pPr>
        <w:ind w:left="5954" w:hanging="360"/>
      </w:pPr>
      <w:rPr>
        <w:rFonts w:ascii="Courier New" w:hAnsi="Courier New" w:cs="Courier New" w:hint="default"/>
      </w:rPr>
    </w:lvl>
    <w:lvl w:ilvl="8" w:tplc="04150005" w:tentative="1">
      <w:start w:val="1"/>
      <w:numFmt w:val="bullet"/>
      <w:lvlText w:val=""/>
      <w:lvlJc w:val="left"/>
      <w:pPr>
        <w:ind w:left="6674" w:hanging="360"/>
      </w:pPr>
      <w:rPr>
        <w:rFonts w:ascii="Wingdings" w:hAnsi="Wingdings" w:hint="default"/>
      </w:rPr>
    </w:lvl>
  </w:abstractNum>
  <w:abstractNum w:abstractNumId="15">
    <w:nsid w:val="3F056E19"/>
    <w:multiLevelType w:val="hybridMultilevel"/>
    <w:tmpl w:val="EE7A5D14"/>
    <w:lvl w:ilvl="0" w:tplc="04150001">
      <w:start w:val="1"/>
      <w:numFmt w:val="bullet"/>
      <w:lvlText w:val=""/>
      <w:lvlJc w:val="left"/>
      <w:pPr>
        <w:ind w:left="933" w:hanging="360"/>
      </w:pPr>
      <w:rPr>
        <w:rFonts w:ascii="Symbol" w:hAnsi="Symbol" w:hint="default"/>
      </w:rPr>
    </w:lvl>
    <w:lvl w:ilvl="1" w:tplc="04150003" w:tentative="1">
      <w:start w:val="1"/>
      <w:numFmt w:val="bullet"/>
      <w:lvlText w:val="o"/>
      <w:lvlJc w:val="left"/>
      <w:pPr>
        <w:ind w:left="1653" w:hanging="360"/>
      </w:pPr>
      <w:rPr>
        <w:rFonts w:ascii="Courier New" w:hAnsi="Courier New" w:cs="Courier New" w:hint="default"/>
      </w:rPr>
    </w:lvl>
    <w:lvl w:ilvl="2" w:tplc="04150005" w:tentative="1">
      <w:start w:val="1"/>
      <w:numFmt w:val="bullet"/>
      <w:lvlText w:val=""/>
      <w:lvlJc w:val="left"/>
      <w:pPr>
        <w:ind w:left="2373" w:hanging="360"/>
      </w:pPr>
      <w:rPr>
        <w:rFonts w:ascii="Wingdings" w:hAnsi="Wingdings" w:hint="default"/>
      </w:rPr>
    </w:lvl>
    <w:lvl w:ilvl="3" w:tplc="04150001" w:tentative="1">
      <w:start w:val="1"/>
      <w:numFmt w:val="bullet"/>
      <w:lvlText w:val=""/>
      <w:lvlJc w:val="left"/>
      <w:pPr>
        <w:ind w:left="3093" w:hanging="360"/>
      </w:pPr>
      <w:rPr>
        <w:rFonts w:ascii="Symbol" w:hAnsi="Symbol" w:hint="default"/>
      </w:rPr>
    </w:lvl>
    <w:lvl w:ilvl="4" w:tplc="04150003" w:tentative="1">
      <w:start w:val="1"/>
      <w:numFmt w:val="bullet"/>
      <w:lvlText w:val="o"/>
      <w:lvlJc w:val="left"/>
      <w:pPr>
        <w:ind w:left="3813" w:hanging="360"/>
      </w:pPr>
      <w:rPr>
        <w:rFonts w:ascii="Courier New" w:hAnsi="Courier New" w:cs="Courier New" w:hint="default"/>
      </w:rPr>
    </w:lvl>
    <w:lvl w:ilvl="5" w:tplc="04150005" w:tentative="1">
      <w:start w:val="1"/>
      <w:numFmt w:val="bullet"/>
      <w:lvlText w:val=""/>
      <w:lvlJc w:val="left"/>
      <w:pPr>
        <w:ind w:left="4533" w:hanging="360"/>
      </w:pPr>
      <w:rPr>
        <w:rFonts w:ascii="Wingdings" w:hAnsi="Wingdings" w:hint="default"/>
      </w:rPr>
    </w:lvl>
    <w:lvl w:ilvl="6" w:tplc="04150001" w:tentative="1">
      <w:start w:val="1"/>
      <w:numFmt w:val="bullet"/>
      <w:lvlText w:val=""/>
      <w:lvlJc w:val="left"/>
      <w:pPr>
        <w:ind w:left="5253" w:hanging="360"/>
      </w:pPr>
      <w:rPr>
        <w:rFonts w:ascii="Symbol" w:hAnsi="Symbol" w:hint="default"/>
      </w:rPr>
    </w:lvl>
    <w:lvl w:ilvl="7" w:tplc="04150003" w:tentative="1">
      <w:start w:val="1"/>
      <w:numFmt w:val="bullet"/>
      <w:lvlText w:val="o"/>
      <w:lvlJc w:val="left"/>
      <w:pPr>
        <w:ind w:left="5973" w:hanging="360"/>
      </w:pPr>
      <w:rPr>
        <w:rFonts w:ascii="Courier New" w:hAnsi="Courier New" w:cs="Courier New" w:hint="default"/>
      </w:rPr>
    </w:lvl>
    <w:lvl w:ilvl="8" w:tplc="04150005" w:tentative="1">
      <w:start w:val="1"/>
      <w:numFmt w:val="bullet"/>
      <w:lvlText w:val=""/>
      <w:lvlJc w:val="left"/>
      <w:pPr>
        <w:ind w:left="6693" w:hanging="360"/>
      </w:pPr>
      <w:rPr>
        <w:rFonts w:ascii="Wingdings" w:hAnsi="Wingdings" w:hint="default"/>
      </w:rPr>
    </w:lvl>
  </w:abstractNum>
  <w:abstractNum w:abstractNumId="16">
    <w:nsid w:val="484675E9"/>
    <w:multiLevelType w:val="hybridMultilevel"/>
    <w:tmpl w:val="92207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05F01A4"/>
    <w:multiLevelType w:val="hybridMultilevel"/>
    <w:tmpl w:val="4E9AE306"/>
    <w:lvl w:ilvl="0" w:tplc="04150001">
      <w:start w:val="1"/>
      <w:numFmt w:val="bullet"/>
      <w:lvlText w:val=""/>
      <w:lvlJc w:val="left"/>
      <w:pPr>
        <w:ind w:left="1097" w:hanging="360"/>
      </w:pPr>
      <w:rPr>
        <w:rFonts w:ascii="Symbol" w:hAnsi="Symbol" w:hint="default"/>
      </w:rPr>
    </w:lvl>
    <w:lvl w:ilvl="1" w:tplc="04150003" w:tentative="1">
      <w:start w:val="1"/>
      <w:numFmt w:val="bullet"/>
      <w:lvlText w:val="o"/>
      <w:lvlJc w:val="left"/>
      <w:pPr>
        <w:ind w:left="1817" w:hanging="360"/>
      </w:pPr>
      <w:rPr>
        <w:rFonts w:ascii="Courier New" w:hAnsi="Courier New" w:cs="Courier New" w:hint="default"/>
      </w:rPr>
    </w:lvl>
    <w:lvl w:ilvl="2" w:tplc="04150005" w:tentative="1">
      <w:start w:val="1"/>
      <w:numFmt w:val="bullet"/>
      <w:lvlText w:val=""/>
      <w:lvlJc w:val="left"/>
      <w:pPr>
        <w:ind w:left="2537" w:hanging="360"/>
      </w:pPr>
      <w:rPr>
        <w:rFonts w:ascii="Wingdings" w:hAnsi="Wingdings" w:hint="default"/>
      </w:rPr>
    </w:lvl>
    <w:lvl w:ilvl="3" w:tplc="04150001" w:tentative="1">
      <w:start w:val="1"/>
      <w:numFmt w:val="bullet"/>
      <w:lvlText w:val=""/>
      <w:lvlJc w:val="left"/>
      <w:pPr>
        <w:ind w:left="3257" w:hanging="360"/>
      </w:pPr>
      <w:rPr>
        <w:rFonts w:ascii="Symbol" w:hAnsi="Symbol" w:hint="default"/>
      </w:rPr>
    </w:lvl>
    <w:lvl w:ilvl="4" w:tplc="04150003" w:tentative="1">
      <w:start w:val="1"/>
      <w:numFmt w:val="bullet"/>
      <w:lvlText w:val="o"/>
      <w:lvlJc w:val="left"/>
      <w:pPr>
        <w:ind w:left="3977" w:hanging="360"/>
      </w:pPr>
      <w:rPr>
        <w:rFonts w:ascii="Courier New" w:hAnsi="Courier New" w:cs="Courier New" w:hint="default"/>
      </w:rPr>
    </w:lvl>
    <w:lvl w:ilvl="5" w:tplc="04150005" w:tentative="1">
      <w:start w:val="1"/>
      <w:numFmt w:val="bullet"/>
      <w:lvlText w:val=""/>
      <w:lvlJc w:val="left"/>
      <w:pPr>
        <w:ind w:left="4697" w:hanging="360"/>
      </w:pPr>
      <w:rPr>
        <w:rFonts w:ascii="Wingdings" w:hAnsi="Wingdings" w:hint="default"/>
      </w:rPr>
    </w:lvl>
    <w:lvl w:ilvl="6" w:tplc="04150001" w:tentative="1">
      <w:start w:val="1"/>
      <w:numFmt w:val="bullet"/>
      <w:lvlText w:val=""/>
      <w:lvlJc w:val="left"/>
      <w:pPr>
        <w:ind w:left="5417" w:hanging="360"/>
      </w:pPr>
      <w:rPr>
        <w:rFonts w:ascii="Symbol" w:hAnsi="Symbol" w:hint="default"/>
      </w:rPr>
    </w:lvl>
    <w:lvl w:ilvl="7" w:tplc="04150003" w:tentative="1">
      <w:start w:val="1"/>
      <w:numFmt w:val="bullet"/>
      <w:lvlText w:val="o"/>
      <w:lvlJc w:val="left"/>
      <w:pPr>
        <w:ind w:left="6137" w:hanging="360"/>
      </w:pPr>
      <w:rPr>
        <w:rFonts w:ascii="Courier New" w:hAnsi="Courier New" w:cs="Courier New" w:hint="default"/>
      </w:rPr>
    </w:lvl>
    <w:lvl w:ilvl="8" w:tplc="04150005" w:tentative="1">
      <w:start w:val="1"/>
      <w:numFmt w:val="bullet"/>
      <w:lvlText w:val=""/>
      <w:lvlJc w:val="left"/>
      <w:pPr>
        <w:ind w:left="6857" w:hanging="360"/>
      </w:pPr>
      <w:rPr>
        <w:rFonts w:ascii="Wingdings" w:hAnsi="Wingdings" w:hint="default"/>
      </w:rPr>
    </w:lvl>
  </w:abstractNum>
  <w:abstractNum w:abstractNumId="18">
    <w:nsid w:val="51C6583F"/>
    <w:multiLevelType w:val="hybridMultilevel"/>
    <w:tmpl w:val="6630C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3505D75"/>
    <w:multiLevelType w:val="hybridMultilevel"/>
    <w:tmpl w:val="49BAE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5F612C0"/>
    <w:multiLevelType w:val="hybridMultilevel"/>
    <w:tmpl w:val="36444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1583475"/>
    <w:multiLevelType w:val="hybridMultilevel"/>
    <w:tmpl w:val="3736A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4FB3C38"/>
    <w:multiLevelType w:val="hybridMultilevel"/>
    <w:tmpl w:val="E2DA5182"/>
    <w:lvl w:ilvl="0" w:tplc="47E8F822">
      <w:start w:val="1"/>
      <w:numFmt w:val="decimal"/>
      <w:pStyle w:val="Rysunki"/>
      <w:lvlText w:val="Ryc.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58E3CDB"/>
    <w:multiLevelType w:val="hybridMultilevel"/>
    <w:tmpl w:val="B9B85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A2C6218"/>
    <w:multiLevelType w:val="hybridMultilevel"/>
    <w:tmpl w:val="EB8AB526"/>
    <w:lvl w:ilvl="0" w:tplc="FFB0CC92">
      <w:start w:val="1"/>
      <w:numFmt w:val="decimal"/>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E5D2320"/>
    <w:multiLevelType w:val="hybridMultilevel"/>
    <w:tmpl w:val="C0C26480"/>
    <w:lvl w:ilvl="0" w:tplc="0E121226">
      <w:start w:val="1"/>
      <w:numFmt w:val="decimal"/>
      <w:lvlText w:val="%1."/>
      <w:lvlJc w:val="left"/>
      <w:pPr>
        <w:ind w:left="785" w:hanging="360"/>
      </w:pPr>
      <w:rPr>
        <w:rFonts w:asciiTheme="minorHAnsi" w:eastAsia="MS Mincho" w:hAnsiTheme="minorHAnsi" w:cs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09608A7"/>
    <w:multiLevelType w:val="hybridMultilevel"/>
    <w:tmpl w:val="77705DE2"/>
    <w:lvl w:ilvl="0" w:tplc="04150001">
      <w:start w:val="1"/>
      <w:numFmt w:val="bullet"/>
      <w:lvlText w:val=""/>
      <w:lvlJc w:val="left"/>
      <w:pPr>
        <w:ind w:left="889" w:hanging="360"/>
      </w:pPr>
      <w:rPr>
        <w:rFonts w:ascii="Symbol" w:hAnsi="Symbol" w:hint="default"/>
      </w:rPr>
    </w:lvl>
    <w:lvl w:ilvl="1" w:tplc="04150003" w:tentative="1">
      <w:start w:val="1"/>
      <w:numFmt w:val="bullet"/>
      <w:lvlText w:val="o"/>
      <w:lvlJc w:val="left"/>
      <w:pPr>
        <w:ind w:left="1609" w:hanging="360"/>
      </w:pPr>
      <w:rPr>
        <w:rFonts w:ascii="Courier New" w:hAnsi="Courier New" w:cs="Courier New" w:hint="default"/>
      </w:rPr>
    </w:lvl>
    <w:lvl w:ilvl="2" w:tplc="04150005" w:tentative="1">
      <w:start w:val="1"/>
      <w:numFmt w:val="bullet"/>
      <w:lvlText w:val=""/>
      <w:lvlJc w:val="left"/>
      <w:pPr>
        <w:ind w:left="2329" w:hanging="360"/>
      </w:pPr>
      <w:rPr>
        <w:rFonts w:ascii="Wingdings" w:hAnsi="Wingdings" w:hint="default"/>
      </w:rPr>
    </w:lvl>
    <w:lvl w:ilvl="3" w:tplc="04150001" w:tentative="1">
      <w:start w:val="1"/>
      <w:numFmt w:val="bullet"/>
      <w:lvlText w:val=""/>
      <w:lvlJc w:val="left"/>
      <w:pPr>
        <w:ind w:left="3049" w:hanging="360"/>
      </w:pPr>
      <w:rPr>
        <w:rFonts w:ascii="Symbol" w:hAnsi="Symbol" w:hint="default"/>
      </w:rPr>
    </w:lvl>
    <w:lvl w:ilvl="4" w:tplc="04150003" w:tentative="1">
      <w:start w:val="1"/>
      <w:numFmt w:val="bullet"/>
      <w:lvlText w:val="o"/>
      <w:lvlJc w:val="left"/>
      <w:pPr>
        <w:ind w:left="3769" w:hanging="360"/>
      </w:pPr>
      <w:rPr>
        <w:rFonts w:ascii="Courier New" w:hAnsi="Courier New" w:cs="Courier New" w:hint="default"/>
      </w:rPr>
    </w:lvl>
    <w:lvl w:ilvl="5" w:tplc="04150005" w:tentative="1">
      <w:start w:val="1"/>
      <w:numFmt w:val="bullet"/>
      <w:lvlText w:val=""/>
      <w:lvlJc w:val="left"/>
      <w:pPr>
        <w:ind w:left="4489" w:hanging="360"/>
      </w:pPr>
      <w:rPr>
        <w:rFonts w:ascii="Wingdings" w:hAnsi="Wingdings" w:hint="default"/>
      </w:rPr>
    </w:lvl>
    <w:lvl w:ilvl="6" w:tplc="04150001" w:tentative="1">
      <w:start w:val="1"/>
      <w:numFmt w:val="bullet"/>
      <w:lvlText w:val=""/>
      <w:lvlJc w:val="left"/>
      <w:pPr>
        <w:ind w:left="5209" w:hanging="360"/>
      </w:pPr>
      <w:rPr>
        <w:rFonts w:ascii="Symbol" w:hAnsi="Symbol" w:hint="default"/>
      </w:rPr>
    </w:lvl>
    <w:lvl w:ilvl="7" w:tplc="04150003" w:tentative="1">
      <w:start w:val="1"/>
      <w:numFmt w:val="bullet"/>
      <w:lvlText w:val="o"/>
      <w:lvlJc w:val="left"/>
      <w:pPr>
        <w:ind w:left="5929" w:hanging="360"/>
      </w:pPr>
      <w:rPr>
        <w:rFonts w:ascii="Courier New" w:hAnsi="Courier New" w:cs="Courier New" w:hint="default"/>
      </w:rPr>
    </w:lvl>
    <w:lvl w:ilvl="8" w:tplc="04150005" w:tentative="1">
      <w:start w:val="1"/>
      <w:numFmt w:val="bullet"/>
      <w:lvlText w:val=""/>
      <w:lvlJc w:val="left"/>
      <w:pPr>
        <w:ind w:left="6649" w:hanging="360"/>
      </w:pPr>
      <w:rPr>
        <w:rFonts w:ascii="Wingdings" w:hAnsi="Wingdings" w:hint="default"/>
      </w:rPr>
    </w:lvl>
  </w:abstractNum>
  <w:abstractNum w:abstractNumId="27">
    <w:nsid w:val="772D5351"/>
    <w:multiLevelType w:val="hybridMultilevel"/>
    <w:tmpl w:val="2B88767C"/>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28">
    <w:nsid w:val="7F215E3D"/>
    <w:multiLevelType w:val="hybridMultilevel"/>
    <w:tmpl w:val="05C23AB2"/>
    <w:lvl w:ilvl="0" w:tplc="04150001">
      <w:start w:val="1"/>
      <w:numFmt w:val="bullet"/>
      <w:lvlText w:val=""/>
      <w:lvlJc w:val="left"/>
      <w:pPr>
        <w:ind w:left="889" w:hanging="360"/>
      </w:pPr>
      <w:rPr>
        <w:rFonts w:ascii="Symbol" w:hAnsi="Symbol" w:hint="default"/>
      </w:rPr>
    </w:lvl>
    <w:lvl w:ilvl="1" w:tplc="04150003" w:tentative="1">
      <w:start w:val="1"/>
      <w:numFmt w:val="bullet"/>
      <w:lvlText w:val="o"/>
      <w:lvlJc w:val="left"/>
      <w:pPr>
        <w:ind w:left="1609" w:hanging="360"/>
      </w:pPr>
      <w:rPr>
        <w:rFonts w:ascii="Courier New" w:hAnsi="Courier New" w:cs="Courier New" w:hint="default"/>
      </w:rPr>
    </w:lvl>
    <w:lvl w:ilvl="2" w:tplc="04150005" w:tentative="1">
      <w:start w:val="1"/>
      <w:numFmt w:val="bullet"/>
      <w:lvlText w:val=""/>
      <w:lvlJc w:val="left"/>
      <w:pPr>
        <w:ind w:left="2329" w:hanging="360"/>
      </w:pPr>
      <w:rPr>
        <w:rFonts w:ascii="Wingdings" w:hAnsi="Wingdings" w:hint="default"/>
      </w:rPr>
    </w:lvl>
    <w:lvl w:ilvl="3" w:tplc="04150001" w:tentative="1">
      <w:start w:val="1"/>
      <w:numFmt w:val="bullet"/>
      <w:lvlText w:val=""/>
      <w:lvlJc w:val="left"/>
      <w:pPr>
        <w:ind w:left="3049" w:hanging="360"/>
      </w:pPr>
      <w:rPr>
        <w:rFonts w:ascii="Symbol" w:hAnsi="Symbol" w:hint="default"/>
      </w:rPr>
    </w:lvl>
    <w:lvl w:ilvl="4" w:tplc="04150003" w:tentative="1">
      <w:start w:val="1"/>
      <w:numFmt w:val="bullet"/>
      <w:lvlText w:val="o"/>
      <w:lvlJc w:val="left"/>
      <w:pPr>
        <w:ind w:left="3769" w:hanging="360"/>
      </w:pPr>
      <w:rPr>
        <w:rFonts w:ascii="Courier New" w:hAnsi="Courier New" w:cs="Courier New" w:hint="default"/>
      </w:rPr>
    </w:lvl>
    <w:lvl w:ilvl="5" w:tplc="04150005" w:tentative="1">
      <w:start w:val="1"/>
      <w:numFmt w:val="bullet"/>
      <w:lvlText w:val=""/>
      <w:lvlJc w:val="left"/>
      <w:pPr>
        <w:ind w:left="4489" w:hanging="360"/>
      </w:pPr>
      <w:rPr>
        <w:rFonts w:ascii="Wingdings" w:hAnsi="Wingdings" w:hint="default"/>
      </w:rPr>
    </w:lvl>
    <w:lvl w:ilvl="6" w:tplc="04150001" w:tentative="1">
      <w:start w:val="1"/>
      <w:numFmt w:val="bullet"/>
      <w:lvlText w:val=""/>
      <w:lvlJc w:val="left"/>
      <w:pPr>
        <w:ind w:left="5209" w:hanging="360"/>
      </w:pPr>
      <w:rPr>
        <w:rFonts w:ascii="Symbol" w:hAnsi="Symbol" w:hint="default"/>
      </w:rPr>
    </w:lvl>
    <w:lvl w:ilvl="7" w:tplc="04150003" w:tentative="1">
      <w:start w:val="1"/>
      <w:numFmt w:val="bullet"/>
      <w:lvlText w:val="o"/>
      <w:lvlJc w:val="left"/>
      <w:pPr>
        <w:ind w:left="5929" w:hanging="360"/>
      </w:pPr>
      <w:rPr>
        <w:rFonts w:ascii="Courier New" w:hAnsi="Courier New" w:cs="Courier New" w:hint="default"/>
      </w:rPr>
    </w:lvl>
    <w:lvl w:ilvl="8" w:tplc="04150005" w:tentative="1">
      <w:start w:val="1"/>
      <w:numFmt w:val="bullet"/>
      <w:lvlText w:val=""/>
      <w:lvlJc w:val="left"/>
      <w:pPr>
        <w:ind w:left="6649" w:hanging="360"/>
      </w:pPr>
      <w:rPr>
        <w:rFonts w:ascii="Wingdings" w:hAnsi="Wingdings" w:hint="default"/>
      </w:rPr>
    </w:lvl>
  </w:abstractNum>
  <w:num w:numId="1">
    <w:abstractNumId w:val="6"/>
  </w:num>
  <w:num w:numId="2">
    <w:abstractNumId w:val="0"/>
  </w:num>
  <w:num w:numId="3">
    <w:abstractNumId w:val="22"/>
  </w:num>
  <w:num w:numId="4">
    <w:abstractNumId w:val="24"/>
  </w:num>
  <w:num w:numId="5">
    <w:abstractNumId w:val="25"/>
  </w:num>
  <w:num w:numId="6">
    <w:abstractNumId w:val="2"/>
  </w:num>
  <w:num w:numId="7">
    <w:abstractNumId w:val="11"/>
  </w:num>
  <w:num w:numId="8">
    <w:abstractNumId w:val="27"/>
  </w:num>
  <w:num w:numId="9">
    <w:abstractNumId w:val="26"/>
  </w:num>
  <w:num w:numId="10">
    <w:abstractNumId w:val="28"/>
  </w:num>
  <w:num w:numId="11">
    <w:abstractNumId w:val="14"/>
  </w:num>
  <w:num w:numId="12">
    <w:abstractNumId w:val="12"/>
  </w:num>
  <w:num w:numId="13">
    <w:abstractNumId w:val="15"/>
  </w:num>
  <w:num w:numId="14">
    <w:abstractNumId w:val="3"/>
  </w:num>
  <w:num w:numId="15">
    <w:abstractNumId w:val="9"/>
  </w:num>
  <w:num w:numId="16">
    <w:abstractNumId w:val="19"/>
  </w:num>
  <w:num w:numId="17">
    <w:abstractNumId w:val="16"/>
  </w:num>
  <w:num w:numId="18">
    <w:abstractNumId w:val="5"/>
  </w:num>
  <w:num w:numId="19">
    <w:abstractNumId w:val="21"/>
  </w:num>
  <w:num w:numId="20">
    <w:abstractNumId w:val="20"/>
  </w:num>
  <w:num w:numId="21">
    <w:abstractNumId w:val="23"/>
  </w:num>
  <w:num w:numId="22">
    <w:abstractNumId w:val="1"/>
  </w:num>
  <w:num w:numId="23">
    <w:abstractNumId w:val="17"/>
  </w:num>
  <w:num w:numId="24">
    <w:abstractNumId w:val="13"/>
  </w:num>
  <w:num w:numId="25">
    <w:abstractNumId w:val="10"/>
  </w:num>
  <w:num w:numId="26">
    <w:abstractNumId w:val="4"/>
  </w:num>
  <w:num w:numId="27">
    <w:abstractNumId w:val="7"/>
  </w:num>
  <w:num w:numId="28">
    <w:abstractNumId w:val="18"/>
  </w:num>
  <w:num w:numId="2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2"/>
    <w:rsid w:val="00000D01"/>
    <w:rsid w:val="00001A4B"/>
    <w:rsid w:val="000057BC"/>
    <w:rsid w:val="00006E5D"/>
    <w:rsid w:val="00012688"/>
    <w:rsid w:val="000134D1"/>
    <w:rsid w:val="00013950"/>
    <w:rsid w:val="00014BA1"/>
    <w:rsid w:val="000159C5"/>
    <w:rsid w:val="00016D94"/>
    <w:rsid w:val="00016E18"/>
    <w:rsid w:val="00020A75"/>
    <w:rsid w:val="00021D49"/>
    <w:rsid w:val="000225CA"/>
    <w:rsid w:val="000230C9"/>
    <w:rsid w:val="00023135"/>
    <w:rsid w:val="0002393C"/>
    <w:rsid w:val="00023C8B"/>
    <w:rsid w:val="00025220"/>
    <w:rsid w:val="000264F1"/>
    <w:rsid w:val="00026BD9"/>
    <w:rsid w:val="000309B5"/>
    <w:rsid w:val="0003337F"/>
    <w:rsid w:val="0004001A"/>
    <w:rsid w:val="00040D70"/>
    <w:rsid w:val="00041DE2"/>
    <w:rsid w:val="000438AE"/>
    <w:rsid w:val="000447FC"/>
    <w:rsid w:val="00044846"/>
    <w:rsid w:val="00045329"/>
    <w:rsid w:val="00045407"/>
    <w:rsid w:val="00050A0A"/>
    <w:rsid w:val="000512E9"/>
    <w:rsid w:val="0005474D"/>
    <w:rsid w:val="00054A9F"/>
    <w:rsid w:val="00062DA3"/>
    <w:rsid w:val="0006385D"/>
    <w:rsid w:val="00063E51"/>
    <w:rsid w:val="000645A1"/>
    <w:rsid w:val="00065265"/>
    <w:rsid w:val="00065B3B"/>
    <w:rsid w:val="00066F4A"/>
    <w:rsid w:val="00070900"/>
    <w:rsid w:val="00073655"/>
    <w:rsid w:val="00074100"/>
    <w:rsid w:val="00075C94"/>
    <w:rsid w:val="00080F56"/>
    <w:rsid w:val="00081C4A"/>
    <w:rsid w:val="00081E32"/>
    <w:rsid w:val="00082E6A"/>
    <w:rsid w:val="0008363B"/>
    <w:rsid w:val="000848C8"/>
    <w:rsid w:val="00086B3B"/>
    <w:rsid w:val="000877CF"/>
    <w:rsid w:val="00087A98"/>
    <w:rsid w:val="00092156"/>
    <w:rsid w:val="000921B5"/>
    <w:rsid w:val="00095B87"/>
    <w:rsid w:val="000968C5"/>
    <w:rsid w:val="0009700B"/>
    <w:rsid w:val="00097B1F"/>
    <w:rsid w:val="000A0689"/>
    <w:rsid w:val="000A2471"/>
    <w:rsid w:val="000A3655"/>
    <w:rsid w:val="000A66B7"/>
    <w:rsid w:val="000A7011"/>
    <w:rsid w:val="000B00BF"/>
    <w:rsid w:val="000B0D70"/>
    <w:rsid w:val="000B1C56"/>
    <w:rsid w:val="000B2E7A"/>
    <w:rsid w:val="000B4007"/>
    <w:rsid w:val="000B4FCF"/>
    <w:rsid w:val="000C0588"/>
    <w:rsid w:val="000C06AD"/>
    <w:rsid w:val="000C0AE7"/>
    <w:rsid w:val="000C1703"/>
    <w:rsid w:val="000C3738"/>
    <w:rsid w:val="000C3FB2"/>
    <w:rsid w:val="000C3FEC"/>
    <w:rsid w:val="000C4034"/>
    <w:rsid w:val="000C7C05"/>
    <w:rsid w:val="000D1C9D"/>
    <w:rsid w:val="000D2DEC"/>
    <w:rsid w:val="000D2E6C"/>
    <w:rsid w:val="000D59EE"/>
    <w:rsid w:val="000D60BA"/>
    <w:rsid w:val="000E0554"/>
    <w:rsid w:val="000E0A2C"/>
    <w:rsid w:val="000E20EA"/>
    <w:rsid w:val="000E4164"/>
    <w:rsid w:val="000F1A6B"/>
    <w:rsid w:val="000F4068"/>
    <w:rsid w:val="000F72C7"/>
    <w:rsid w:val="000F7A1A"/>
    <w:rsid w:val="001030F1"/>
    <w:rsid w:val="00104A92"/>
    <w:rsid w:val="00107B35"/>
    <w:rsid w:val="00112310"/>
    <w:rsid w:val="001137A4"/>
    <w:rsid w:val="00114A1E"/>
    <w:rsid w:val="00114C08"/>
    <w:rsid w:val="001151B1"/>
    <w:rsid w:val="001206FD"/>
    <w:rsid w:val="001207AB"/>
    <w:rsid w:val="001207CF"/>
    <w:rsid w:val="00120D71"/>
    <w:rsid w:val="00125CAD"/>
    <w:rsid w:val="001278C1"/>
    <w:rsid w:val="00130CFF"/>
    <w:rsid w:val="001310A9"/>
    <w:rsid w:val="001315FF"/>
    <w:rsid w:val="00135853"/>
    <w:rsid w:val="00140ADE"/>
    <w:rsid w:val="00140AEE"/>
    <w:rsid w:val="00145492"/>
    <w:rsid w:val="00146AB1"/>
    <w:rsid w:val="00147897"/>
    <w:rsid w:val="00153941"/>
    <w:rsid w:val="00153D80"/>
    <w:rsid w:val="001548B4"/>
    <w:rsid w:val="00155CC8"/>
    <w:rsid w:val="0016197A"/>
    <w:rsid w:val="00166196"/>
    <w:rsid w:val="00167A4E"/>
    <w:rsid w:val="0017562D"/>
    <w:rsid w:val="00185080"/>
    <w:rsid w:val="001854C1"/>
    <w:rsid w:val="00185BF7"/>
    <w:rsid w:val="00186502"/>
    <w:rsid w:val="00187D7D"/>
    <w:rsid w:val="001918B3"/>
    <w:rsid w:val="00192871"/>
    <w:rsid w:val="00193B6D"/>
    <w:rsid w:val="0019490D"/>
    <w:rsid w:val="00196B5B"/>
    <w:rsid w:val="001A2138"/>
    <w:rsid w:val="001A4166"/>
    <w:rsid w:val="001A53C7"/>
    <w:rsid w:val="001A55E1"/>
    <w:rsid w:val="001A5697"/>
    <w:rsid w:val="001A677A"/>
    <w:rsid w:val="001B036B"/>
    <w:rsid w:val="001B0479"/>
    <w:rsid w:val="001B14FC"/>
    <w:rsid w:val="001B3AD4"/>
    <w:rsid w:val="001B48B1"/>
    <w:rsid w:val="001B5BAA"/>
    <w:rsid w:val="001B6EC3"/>
    <w:rsid w:val="001C2E11"/>
    <w:rsid w:val="001C3B88"/>
    <w:rsid w:val="001C3E4D"/>
    <w:rsid w:val="001C5C45"/>
    <w:rsid w:val="001C5C9C"/>
    <w:rsid w:val="001C5DB7"/>
    <w:rsid w:val="001C66C5"/>
    <w:rsid w:val="001C6D69"/>
    <w:rsid w:val="001D06E5"/>
    <w:rsid w:val="001D16EA"/>
    <w:rsid w:val="001D2CDB"/>
    <w:rsid w:val="001D5FEB"/>
    <w:rsid w:val="001D665E"/>
    <w:rsid w:val="001D68AC"/>
    <w:rsid w:val="001D72C6"/>
    <w:rsid w:val="001E002F"/>
    <w:rsid w:val="001E219E"/>
    <w:rsid w:val="001E229C"/>
    <w:rsid w:val="001E4453"/>
    <w:rsid w:val="001E5107"/>
    <w:rsid w:val="001F4032"/>
    <w:rsid w:val="001F43E6"/>
    <w:rsid w:val="001F787A"/>
    <w:rsid w:val="00200230"/>
    <w:rsid w:val="00204F22"/>
    <w:rsid w:val="00205C99"/>
    <w:rsid w:val="00206D27"/>
    <w:rsid w:val="002074C5"/>
    <w:rsid w:val="002104A3"/>
    <w:rsid w:val="002107D1"/>
    <w:rsid w:val="0021191D"/>
    <w:rsid w:val="00213432"/>
    <w:rsid w:val="002203CC"/>
    <w:rsid w:val="00220C36"/>
    <w:rsid w:val="0022471A"/>
    <w:rsid w:val="00224797"/>
    <w:rsid w:val="00226D30"/>
    <w:rsid w:val="002312A3"/>
    <w:rsid w:val="00231602"/>
    <w:rsid w:val="00231CCA"/>
    <w:rsid w:val="00234681"/>
    <w:rsid w:val="00234A1A"/>
    <w:rsid w:val="00235E77"/>
    <w:rsid w:val="0023765D"/>
    <w:rsid w:val="00240E03"/>
    <w:rsid w:val="00244CFB"/>
    <w:rsid w:val="002508CF"/>
    <w:rsid w:val="00253BDD"/>
    <w:rsid w:val="00254F11"/>
    <w:rsid w:val="002609F4"/>
    <w:rsid w:val="00261897"/>
    <w:rsid w:val="00265674"/>
    <w:rsid w:val="00267A6F"/>
    <w:rsid w:val="00270046"/>
    <w:rsid w:val="00271AE1"/>
    <w:rsid w:val="00272387"/>
    <w:rsid w:val="00272CE9"/>
    <w:rsid w:val="002730BF"/>
    <w:rsid w:val="0027608E"/>
    <w:rsid w:val="00280030"/>
    <w:rsid w:val="002811A9"/>
    <w:rsid w:val="00283812"/>
    <w:rsid w:val="00284354"/>
    <w:rsid w:val="0028709E"/>
    <w:rsid w:val="00287A8A"/>
    <w:rsid w:val="00290FAB"/>
    <w:rsid w:val="002912A1"/>
    <w:rsid w:val="00291D4E"/>
    <w:rsid w:val="00294843"/>
    <w:rsid w:val="00295EDB"/>
    <w:rsid w:val="002969AD"/>
    <w:rsid w:val="002A03EB"/>
    <w:rsid w:val="002A1206"/>
    <w:rsid w:val="002A6371"/>
    <w:rsid w:val="002A6639"/>
    <w:rsid w:val="002B0E92"/>
    <w:rsid w:val="002B1696"/>
    <w:rsid w:val="002B30F0"/>
    <w:rsid w:val="002B369D"/>
    <w:rsid w:val="002B44A8"/>
    <w:rsid w:val="002B6D20"/>
    <w:rsid w:val="002B7E03"/>
    <w:rsid w:val="002C2BC2"/>
    <w:rsid w:val="002C465B"/>
    <w:rsid w:val="002C5969"/>
    <w:rsid w:val="002D0F3C"/>
    <w:rsid w:val="002D115F"/>
    <w:rsid w:val="002D1E77"/>
    <w:rsid w:val="002D4368"/>
    <w:rsid w:val="002D457B"/>
    <w:rsid w:val="002E44FC"/>
    <w:rsid w:val="002E4F0A"/>
    <w:rsid w:val="002E535A"/>
    <w:rsid w:val="002E65BB"/>
    <w:rsid w:val="002E6866"/>
    <w:rsid w:val="002F22FF"/>
    <w:rsid w:val="002F31F2"/>
    <w:rsid w:val="002F4C44"/>
    <w:rsid w:val="002F4E0C"/>
    <w:rsid w:val="00300C9B"/>
    <w:rsid w:val="003014E6"/>
    <w:rsid w:val="00302832"/>
    <w:rsid w:val="0030428F"/>
    <w:rsid w:val="00304E35"/>
    <w:rsid w:val="00307D69"/>
    <w:rsid w:val="00307FDD"/>
    <w:rsid w:val="003107D1"/>
    <w:rsid w:val="00311D8B"/>
    <w:rsid w:val="00323A37"/>
    <w:rsid w:val="00323F6E"/>
    <w:rsid w:val="003253A5"/>
    <w:rsid w:val="0033051F"/>
    <w:rsid w:val="00336DDC"/>
    <w:rsid w:val="00343BB7"/>
    <w:rsid w:val="003465A8"/>
    <w:rsid w:val="003475C3"/>
    <w:rsid w:val="00351887"/>
    <w:rsid w:val="00354CB2"/>
    <w:rsid w:val="003574B2"/>
    <w:rsid w:val="00357A00"/>
    <w:rsid w:val="00360149"/>
    <w:rsid w:val="0036091B"/>
    <w:rsid w:val="0036137B"/>
    <w:rsid w:val="0036182D"/>
    <w:rsid w:val="00365ADE"/>
    <w:rsid w:val="00365D92"/>
    <w:rsid w:val="00366C99"/>
    <w:rsid w:val="00370C91"/>
    <w:rsid w:val="00371DCE"/>
    <w:rsid w:val="0037293E"/>
    <w:rsid w:val="003766BA"/>
    <w:rsid w:val="00377811"/>
    <w:rsid w:val="003815FB"/>
    <w:rsid w:val="0038206F"/>
    <w:rsid w:val="003837E9"/>
    <w:rsid w:val="0038437F"/>
    <w:rsid w:val="0038482D"/>
    <w:rsid w:val="003851D1"/>
    <w:rsid w:val="003911E0"/>
    <w:rsid w:val="00391C55"/>
    <w:rsid w:val="00392867"/>
    <w:rsid w:val="003943D8"/>
    <w:rsid w:val="003947BC"/>
    <w:rsid w:val="0039485D"/>
    <w:rsid w:val="00394F71"/>
    <w:rsid w:val="00395423"/>
    <w:rsid w:val="00395A1C"/>
    <w:rsid w:val="003A0859"/>
    <w:rsid w:val="003A2475"/>
    <w:rsid w:val="003A353B"/>
    <w:rsid w:val="003A45B1"/>
    <w:rsid w:val="003A5880"/>
    <w:rsid w:val="003A5E9A"/>
    <w:rsid w:val="003A6764"/>
    <w:rsid w:val="003A7CEE"/>
    <w:rsid w:val="003B413C"/>
    <w:rsid w:val="003B65C3"/>
    <w:rsid w:val="003B6ED7"/>
    <w:rsid w:val="003B6EF1"/>
    <w:rsid w:val="003B7A65"/>
    <w:rsid w:val="003C0CE2"/>
    <w:rsid w:val="003C1ED6"/>
    <w:rsid w:val="003C5762"/>
    <w:rsid w:val="003C6FAF"/>
    <w:rsid w:val="003C78D9"/>
    <w:rsid w:val="003D03BF"/>
    <w:rsid w:val="003D1980"/>
    <w:rsid w:val="003D358D"/>
    <w:rsid w:val="003D5AA0"/>
    <w:rsid w:val="003D619C"/>
    <w:rsid w:val="003E355D"/>
    <w:rsid w:val="003E4000"/>
    <w:rsid w:val="003E4750"/>
    <w:rsid w:val="003E6D65"/>
    <w:rsid w:val="003E7DE0"/>
    <w:rsid w:val="003F0ACA"/>
    <w:rsid w:val="003F20B1"/>
    <w:rsid w:val="00400642"/>
    <w:rsid w:val="004015B9"/>
    <w:rsid w:val="0040169D"/>
    <w:rsid w:val="00401A42"/>
    <w:rsid w:val="0040312B"/>
    <w:rsid w:val="0040444A"/>
    <w:rsid w:val="004049F1"/>
    <w:rsid w:val="00404FC8"/>
    <w:rsid w:val="00405ABE"/>
    <w:rsid w:val="00405D1D"/>
    <w:rsid w:val="0040736C"/>
    <w:rsid w:val="00407CE8"/>
    <w:rsid w:val="004105E3"/>
    <w:rsid w:val="00413092"/>
    <w:rsid w:val="00414715"/>
    <w:rsid w:val="004163DA"/>
    <w:rsid w:val="0042021D"/>
    <w:rsid w:val="004203A3"/>
    <w:rsid w:val="00420585"/>
    <w:rsid w:val="004224B7"/>
    <w:rsid w:val="00425837"/>
    <w:rsid w:val="00425A8B"/>
    <w:rsid w:val="004319ED"/>
    <w:rsid w:val="004346ED"/>
    <w:rsid w:val="00436008"/>
    <w:rsid w:val="00436020"/>
    <w:rsid w:val="00440F19"/>
    <w:rsid w:val="004410D4"/>
    <w:rsid w:val="004432E5"/>
    <w:rsid w:val="00446529"/>
    <w:rsid w:val="00447B57"/>
    <w:rsid w:val="00447D42"/>
    <w:rsid w:val="004508C1"/>
    <w:rsid w:val="00452F11"/>
    <w:rsid w:val="004549D0"/>
    <w:rsid w:val="00455D10"/>
    <w:rsid w:val="00455ED4"/>
    <w:rsid w:val="0045623E"/>
    <w:rsid w:val="00456DAF"/>
    <w:rsid w:val="00457514"/>
    <w:rsid w:val="00460876"/>
    <w:rsid w:val="0046104A"/>
    <w:rsid w:val="00461B4A"/>
    <w:rsid w:val="004640FA"/>
    <w:rsid w:val="0046577B"/>
    <w:rsid w:val="00467E9E"/>
    <w:rsid w:val="004709F3"/>
    <w:rsid w:val="00470D74"/>
    <w:rsid w:val="00474FDA"/>
    <w:rsid w:val="00475791"/>
    <w:rsid w:val="00476014"/>
    <w:rsid w:val="00480AD2"/>
    <w:rsid w:val="00482C9C"/>
    <w:rsid w:val="00482D07"/>
    <w:rsid w:val="00483894"/>
    <w:rsid w:val="00487298"/>
    <w:rsid w:val="004878C4"/>
    <w:rsid w:val="00487B00"/>
    <w:rsid w:val="0049183F"/>
    <w:rsid w:val="00491BCA"/>
    <w:rsid w:val="00492BEE"/>
    <w:rsid w:val="004955F5"/>
    <w:rsid w:val="00495ED7"/>
    <w:rsid w:val="00497990"/>
    <w:rsid w:val="004A1310"/>
    <w:rsid w:val="004A478E"/>
    <w:rsid w:val="004A56F8"/>
    <w:rsid w:val="004A5FB3"/>
    <w:rsid w:val="004A67FC"/>
    <w:rsid w:val="004A7BB9"/>
    <w:rsid w:val="004B0AEB"/>
    <w:rsid w:val="004B559C"/>
    <w:rsid w:val="004B589F"/>
    <w:rsid w:val="004B7320"/>
    <w:rsid w:val="004B7D7C"/>
    <w:rsid w:val="004C0B4D"/>
    <w:rsid w:val="004C3B82"/>
    <w:rsid w:val="004C4008"/>
    <w:rsid w:val="004C69D0"/>
    <w:rsid w:val="004D06C0"/>
    <w:rsid w:val="004D0728"/>
    <w:rsid w:val="004D0EA6"/>
    <w:rsid w:val="004D41C2"/>
    <w:rsid w:val="004D56E9"/>
    <w:rsid w:val="004E052B"/>
    <w:rsid w:val="004E0A3E"/>
    <w:rsid w:val="004E3A4C"/>
    <w:rsid w:val="004E4A10"/>
    <w:rsid w:val="004F22AA"/>
    <w:rsid w:val="004F42DA"/>
    <w:rsid w:val="004F4E02"/>
    <w:rsid w:val="004F7E05"/>
    <w:rsid w:val="005005A9"/>
    <w:rsid w:val="00504142"/>
    <w:rsid w:val="00505A6B"/>
    <w:rsid w:val="005060C3"/>
    <w:rsid w:val="00506C69"/>
    <w:rsid w:val="005073CD"/>
    <w:rsid w:val="005073FA"/>
    <w:rsid w:val="00507BDC"/>
    <w:rsid w:val="005108A2"/>
    <w:rsid w:val="00511E71"/>
    <w:rsid w:val="00512528"/>
    <w:rsid w:val="0051287D"/>
    <w:rsid w:val="00513536"/>
    <w:rsid w:val="00513A75"/>
    <w:rsid w:val="00513BB6"/>
    <w:rsid w:val="00514781"/>
    <w:rsid w:val="0051571B"/>
    <w:rsid w:val="0052013F"/>
    <w:rsid w:val="00520CD6"/>
    <w:rsid w:val="005343D3"/>
    <w:rsid w:val="005357F9"/>
    <w:rsid w:val="00535B86"/>
    <w:rsid w:val="00537659"/>
    <w:rsid w:val="00537B32"/>
    <w:rsid w:val="005432F9"/>
    <w:rsid w:val="005438DE"/>
    <w:rsid w:val="005452FE"/>
    <w:rsid w:val="0055407F"/>
    <w:rsid w:val="00554555"/>
    <w:rsid w:val="00554D65"/>
    <w:rsid w:val="00554DEF"/>
    <w:rsid w:val="00555351"/>
    <w:rsid w:val="00555640"/>
    <w:rsid w:val="00557A4D"/>
    <w:rsid w:val="00557C2B"/>
    <w:rsid w:val="005609BF"/>
    <w:rsid w:val="0056236B"/>
    <w:rsid w:val="0056279D"/>
    <w:rsid w:val="00571D1F"/>
    <w:rsid w:val="00572437"/>
    <w:rsid w:val="00572C34"/>
    <w:rsid w:val="00572E60"/>
    <w:rsid w:val="005733A2"/>
    <w:rsid w:val="0057353A"/>
    <w:rsid w:val="00573AAE"/>
    <w:rsid w:val="00574E85"/>
    <w:rsid w:val="00575B68"/>
    <w:rsid w:val="00575D8F"/>
    <w:rsid w:val="00576408"/>
    <w:rsid w:val="00577F16"/>
    <w:rsid w:val="00581D17"/>
    <w:rsid w:val="005836E3"/>
    <w:rsid w:val="00584AA9"/>
    <w:rsid w:val="005908CD"/>
    <w:rsid w:val="00590956"/>
    <w:rsid w:val="0059135D"/>
    <w:rsid w:val="00592838"/>
    <w:rsid w:val="00594601"/>
    <w:rsid w:val="00594A5C"/>
    <w:rsid w:val="005A6013"/>
    <w:rsid w:val="005A6A59"/>
    <w:rsid w:val="005A7FC3"/>
    <w:rsid w:val="005B0E55"/>
    <w:rsid w:val="005B4872"/>
    <w:rsid w:val="005B6048"/>
    <w:rsid w:val="005B6A27"/>
    <w:rsid w:val="005C1FDE"/>
    <w:rsid w:val="005C5595"/>
    <w:rsid w:val="005C6C0B"/>
    <w:rsid w:val="005C781D"/>
    <w:rsid w:val="005D0A63"/>
    <w:rsid w:val="005D1A44"/>
    <w:rsid w:val="005D3141"/>
    <w:rsid w:val="005D369D"/>
    <w:rsid w:val="005D4E69"/>
    <w:rsid w:val="005D774F"/>
    <w:rsid w:val="005E19D0"/>
    <w:rsid w:val="005E1A17"/>
    <w:rsid w:val="005E1EFA"/>
    <w:rsid w:val="005E6091"/>
    <w:rsid w:val="005E6D85"/>
    <w:rsid w:val="005F295B"/>
    <w:rsid w:val="005F4FE9"/>
    <w:rsid w:val="005F59DD"/>
    <w:rsid w:val="00600A0F"/>
    <w:rsid w:val="00602EF3"/>
    <w:rsid w:val="00604AC2"/>
    <w:rsid w:val="00610834"/>
    <w:rsid w:val="00613E8F"/>
    <w:rsid w:val="00616CE2"/>
    <w:rsid w:val="0061733F"/>
    <w:rsid w:val="00620670"/>
    <w:rsid w:val="00622D0D"/>
    <w:rsid w:val="00623B25"/>
    <w:rsid w:val="00623C46"/>
    <w:rsid w:val="00624D91"/>
    <w:rsid w:val="00625A65"/>
    <w:rsid w:val="00625FBC"/>
    <w:rsid w:val="006273C4"/>
    <w:rsid w:val="00632D49"/>
    <w:rsid w:val="00633E76"/>
    <w:rsid w:val="00634042"/>
    <w:rsid w:val="006364C3"/>
    <w:rsid w:val="00636760"/>
    <w:rsid w:val="00636B44"/>
    <w:rsid w:val="00637299"/>
    <w:rsid w:val="00637732"/>
    <w:rsid w:val="006405DE"/>
    <w:rsid w:val="00641AEE"/>
    <w:rsid w:val="006468E1"/>
    <w:rsid w:val="00653440"/>
    <w:rsid w:val="00654057"/>
    <w:rsid w:val="00654238"/>
    <w:rsid w:val="00655CC7"/>
    <w:rsid w:val="00656BAF"/>
    <w:rsid w:val="00657329"/>
    <w:rsid w:val="00665A67"/>
    <w:rsid w:val="00670CD9"/>
    <w:rsid w:val="00670E36"/>
    <w:rsid w:val="00674442"/>
    <w:rsid w:val="00674894"/>
    <w:rsid w:val="00674FF3"/>
    <w:rsid w:val="00677E07"/>
    <w:rsid w:val="0068074A"/>
    <w:rsid w:val="00681684"/>
    <w:rsid w:val="006822F3"/>
    <w:rsid w:val="00683101"/>
    <w:rsid w:val="00683E41"/>
    <w:rsid w:val="00685966"/>
    <w:rsid w:val="00686245"/>
    <w:rsid w:val="00687FBE"/>
    <w:rsid w:val="006905C0"/>
    <w:rsid w:val="00691F44"/>
    <w:rsid w:val="00693270"/>
    <w:rsid w:val="006953F0"/>
    <w:rsid w:val="00696163"/>
    <w:rsid w:val="006964E9"/>
    <w:rsid w:val="0069751C"/>
    <w:rsid w:val="006A305A"/>
    <w:rsid w:val="006A4929"/>
    <w:rsid w:val="006A5655"/>
    <w:rsid w:val="006A73EA"/>
    <w:rsid w:val="006B1D03"/>
    <w:rsid w:val="006B1EA1"/>
    <w:rsid w:val="006B2846"/>
    <w:rsid w:val="006B2925"/>
    <w:rsid w:val="006B4172"/>
    <w:rsid w:val="006B5900"/>
    <w:rsid w:val="006B6F0E"/>
    <w:rsid w:val="006B7E95"/>
    <w:rsid w:val="006C00B6"/>
    <w:rsid w:val="006C0512"/>
    <w:rsid w:val="006C44ED"/>
    <w:rsid w:val="006C647D"/>
    <w:rsid w:val="006C7697"/>
    <w:rsid w:val="006D0333"/>
    <w:rsid w:val="006D2222"/>
    <w:rsid w:val="006D2689"/>
    <w:rsid w:val="006D2907"/>
    <w:rsid w:val="006D3F85"/>
    <w:rsid w:val="006D4ACA"/>
    <w:rsid w:val="006D4E2B"/>
    <w:rsid w:val="006D7728"/>
    <w:rsid w:val="006E0AA6"/>
    <w:rsid w:val="006E65E9"/>
    <w:rsid w:val="006F1695"/>
    <w:rsid w:val="006F2607"/>
    <w:rsid w:val="006F28F7"/>
    <w:rsid w:val="006F2C30"/>
    <w:rsid w:val="006F4113"/>
    <w:rsid w:val="006F429E"/>
    <w:rsid w:val="006F5425"/>
    <w:rsid w:val="006F5DEC"/>
    <w:rsid w:val="00700CED"/>
    <w:rsid w:val="00700D89"/>
    <w:rsid w:val="00701136"/>
    <w:rsid w:val="007014C5"/>
    <w:rsid w:val="007014CC"/>
    <w:rsid w:val="007033C9"/>
    <w:rsid w:val="00704936"/>
    <w:rsid w:val="007058C1"/>
    <w:rsid w:val="00705DD0"/>
    <w:rsid w:val="00711BDE"/>
    <w:rsid w:val="00714AE4"/>
    <w:rsid w:val="00714B7D"/>
    <w:rsid w:val="00716551"/>
    <w:rsid w:val="00716644"/>
    <w:rsid w:val="00716C71"/>
    <w:rsid w:val="00716F92"/>
    <w:rsid w:val="007176CC"/>
    <w:rsid w:val="00717D7E"/>
    <w:rsid w:val="007204F3"/>
    <w:rsid w:val="007205DE"/>
    <w:rsid w:val="00723D59"/>
    <w:rsid w:val="00723D7A"/>
    <w:rsid w:val="00725913"/>
    <w:rsid w:val="007262FC"/>
    <w:rsid w:val="00726A50"/>
    <w:rsid w:val="00726F98"/>
    <w:rsid w:val="00727195"/>
    <w:rsid w:val="007305F1"/>
    <w:rsid w:val="00733A23"/>
    <w:rsid w:val="00733F01"/>
    <w:rsid w:val="0073700A"/>
    <w:rsid w:val="00737582"/>
    <w:rsid w:val="00740B3D"/>
    <w:rsid w:val="007433D4"/>
    <w:rsid w:val="00745F0A"/>
    <w:rsid w:val="00746811"/>
    <w:rsid w:val="00756416"/>
    <w:rsid w:val="00756793"/>
    <w:rsid w:val="00756D18"/>
    <w:rsid w:val="00762217"/>
    <w:rsid w:val="00763B79"/>
    <w:rsid w:val="0076427E"/>
    <w:rsid w:val="00764C2B"/>
    <w:rsid w:val="00765B6B"/>
    <w:rsid w:val="0076787D"/>
    <w:rsid w:val="00771347"/>
    <w:rsid w:val="00772B19"/>
    <w:rsid w:val="00775B39"/>
    <w:rsid w:val="0077718F"/>
    <w:rsid w:val="00784126"/>
    <w:rsid w:val="007867A2"/>
    <w:rsid w:val="00787ED2"/>
    <w:rsid w:val="00792F76"/>
    <w:rsid w:val="00794B4B"/>
    <w:rsid w:val="00797FEE"/>
    <w:rsid w:val="007A076E"/>
    <w:rsid w:val="007A224F"/>
    <w:rsid w:val="007A5546"/>
    <w:rsid w:val="007A68F0"/>
    <w:rsid w:val="007B083F"/>
    <w:rsid w:val="007B116D"/>
    <w:rsid w:val="007B1BF9"/>
    <w:rsid w:val="007B335F"/>
    <w:rsid w:val="007B3A2A"/>
    <w:rsid w:val="007B4387"/>
    <w:rsid w:val="007B5A7D"/>
    <w:rsid w:val="007B65CA"/>
    <w:rsid w:val="007C14F2"/>
    <w:rsid w:val="007C18B6"/>
    <w:rsid w:val="007C2863"/>
    <w:rsid w:val="007C297C"/>
    <w:rsid w:val="007C40B1"/>
    <w:rsid w:val="007C778B"/>
    <w:rsid w:val="007D0583"/>
    <w:rsid w:val="007D0C35"/>
    <w:rsid w:val="007D169F"/>
    <w:rsid w:val="007D2929"/>
    <w:rsid w:val="007D38C1"/>
    <w:rsid w:val="007D3A4A"/>
    <w:rsid w:val="007D46A5"/>
    <w:rsid w:val="007D6660"/>
    <w:rsid w:val="007D7A36"/>
    <w:rsid w:val="007E095A"/>
    <w:rsid w:val="007E09E6"/>
    <w:rsid w:val="007E47E0"/>
    <w:rsid w:val="007E5C12"/>
    <w:rsid w:val="007E5E66"/>
    <w:rsid w:val="007E63E2"/>
    <w:rsid w:val="007E6B87"/>
    <w:rsid w:val="007F328D"/>
    <w:rsid w:val="007F36F3"/>
    <w:rsid w:val="007F3D52"/>
    <w:rsid w:val="007F557E"/>
    <w:rsid w:val="008002E3"/>
    <w:rsid w:val="00800FBD"/>
    <w:rsid w:val="00802898"/>
    <w:rsid w:val="00802C84"/>
    <w:rsid w:val="008075F5"/>
    <w:rsid w:val="008160EF"/>
    <w:rsid w:val="00816519"/>
    <w:rsid w:val="0081756F"/>
    <w:rsid w:val="00820B8C"/>
    <w:rsid w:val="00821F55"/>
    <w:rsid w:val="00822B3A"/>
    <w:rsid w:val="0082406C"/>
    <w:rsid w:val="00830868"/>
    <w:rsid w:val="00831754"/>
    <w:rsid w:val="00832F48"/>
    <w:rsid w:val="0083348A"/>
    <w:rsid w:val="00835ED8"/>
    <w:rsid w:val="00840727"/>
    <w:rsid w:val="00843221"/>
    <w:rsid w:val="00843F73"/>
    <w:rsid w:val="00846540"/>
    <w:rsid w:val="00847D8E"/>
    <w:rsid w:val="0085245E"/>
    <w:rsid w:val="00856BA9"/>
    <w:rsid w:val="0086144C"/>
    <w:rsid w:val="008618B6"/>
    <w:rsid w:val="0086265C"/>
    <w:rsid w:val="008652C3"/>
    <w:rsid w:val="00866BA7"/>
    <w:rsid w:val="00872DAD"/>
    <w:rsid w:val="00873EDC"/>
    <w:rsid w:val="008748D3"/>
    <w:rsid w:val="00875537"/>
    <w:rsid w:val="00875D19"/>
    <w:rsid w:val="00877CF7"/>
    <w:rsid w:val="00882427"/>
    <w:rsid w:val="00882935"/>
    <w:rsid w:val="00882D4F"/>
    <w:rsid w:val="008830B6"/>
    <w:rsid w:val="00883903"/>
    <w:rsid w:val="008839A6"/>
    <w:rsid w:val="00883CE9"/>
    <w:rsid w:val="0088705F"/>
    <w:rsid w:val="00887473"/>
    <w:rsid w:val="00890DF5"/>
    <w:rsid w:val="00891E34"/>
    <w:rsid w:val="00892B02"/>
    <w:rsid w:val="00895382"/>
    <w:rsid w:val="00896E97"/>
    <w:rsid w:val="008A2320"/>
    <w:rsid w:val="008A2B81"/>
    <w:rsid w:val="008A2BEA"/>
    <w:rsid w:val="008A3CFC"/>
    <w:rsid w:val="008A606B"/>
    <w:rsid w:val="008A6844"/>
    <w:rsid w:val="008B1BA7"/>
    <w:rsid w:val="008B3095"/>
    <w:rsid w:val="008B445A"/>
    <w:rsid w:val="008B4576"/>
    <w:rsid w:val="008B584A"/>
    <w:rsid w:val="008B7EFB"/>
    <w:rsid w:val="008C198E"/>
    <w:rsid w:val="008C4856"/>
    <w:rsid w:val="008C7E04"/>
    <w:rsid w:val="008D2E95"/>
    <w:rsid w:val="008D4DA5"/>
    <w:rsid w:val="008E0963"/>
    <w:rsid w:val="008E0D58"/>
    <w:rsid w:val="008E0E2E"/>
    <w:rsid w:val="008E3EDD"/>
    <w:rsid w:val="008E6AF4"/>
    <w:rsid w:val="008E6C3B"/>
    <w:rsid w:val="008F0646"/>
    <w:rsid w:val="008F09DA"/>
    <w:rsid w:val="008F1E09"/>
    <w:rsid w:val="008F479B"/>
    <w:rsid w:val="008F4EA9"/>
    <w:rsid w:val="008F561E"/>
    <w:rsid w:val="009004AE"/>
    <w:rsid w:val="00900F40"/>
    <w:rsid w:val="00901A35"/>
    <w:rsid w:val="009025BB"/>
    <w:rsid w:val="00907D92"/>
    <w:rsid w:val="009105C3"/>
    <w:rsid w:val="00911667"/>
    <w:rsid w:val="009121A2"/>
    <w:rsid w:val="009163EC"/>
    <w:rsid w:val="00916B5A"/>
    <w:rsid w:val="00920E5E"/>
    <w:rsid w:val="00921D48"/>
    <w:rsid w:val="00930A09"/>
    <w:rsid w:val="00931FCE"/>
    <w:rsid w:val="0093327B"/>
    <w:rsid w:val="00933397"/>
    <w:rsid w:val="009350F9"/>
    <w:rsid w:val="00936073"/>
    <w:rsid w:val="00936F55"/>
    <w:rsid w:val="0094066B"/>
    <w:rsid w:val="0094170F"/>
    <w:rsid w:val="009457A6"/>
    <w:rsid w:val="00946680"/>
    <w:rsid w:val="00947936"/>
    <w:rsid w:val="00951676"/>
    <w:rsid w:val="00953D1B"/>
    <w:rsid w:val="00953EAA"/>
    <w:rsid w:val="009554E2"/>
    <w:rsid w:val="00955796"/>
    <w:rsid w:val="00956ABF"/>
    <w:rsid w:val="00960902"/>
    <w:rsid w:val="009615D6"/>
    <w:rsid w:val="00962128"/>
    <w:rsid w:val="0096473F"/>
    <w:rsid w:val="00965990"/>
    <w:rsid w:val="00967CE0"/>
    <w:rsid w:val="00972FD9"/>
    <w:rsid w:val="0097385B"/>
    <w:rsid w:val="00974695"/>
    <w:rsid w:val="00981878"/>
    <w:rsid w:val="009818D9"/>
    <w:rsid w:val="00984995"/>
    <w:rsid w:val="00984A96"/>
    <w:rsid w:val="00985057"/>
    <w:rsid w:val="00990A83"/>
    <w:rsid w:val="00991624"/>
    <w:rsid w:val="00991E01"/>
    <w:rsid w:val="009930A6"/>
    <w:rsid w:val="0099356B"/>
    <w:rsid w:val="00993D74"/>
    <w:rsid w:val="009A1059"/>
    <w:rsid w:val="009A3BCB"/>
    <w:rsid w:val="009A5086"/>
    <w:rsid w:val="009B0046"/>
    <w:rsid w:val="009B439B"/>
    <w:rsid w:val="009B56B6"/>
    <w:rsid w:val="009B7E49"/>
    <w:rsid w:val="009C1D65"/>
    <w:rsid w:val="009C3980"/>
    <w:rsid w:val="009C4212"/>
    <w:rsid w:val="009C6410"/>
    <w:rsid w:val="009D220B"/>
    <w:rsid w:val="009D3C25"/>
    <w:rsid w:val="009D3E2D"/>
    <w:rsid w:val="009D4C42"/>
    <w:rsid w:val="009D6101"/>
    <w:rsid w:val="009D6F69"/>
    <w:rsid w:val="009E1FA6"/>
    <w:rsid w:val="009E4865"/>
    <w:rsid w:val="009E66B0"/>
    <w:rsid w:val="009E69B8"/>
    <w:rsid w:val="009F0370"/>
    <w:rsid w:val="009F171F"/>
    <w:rsid w:val="009F1E17"/>
    <w:rsid w:val="009F2C1D"/>
    <w:rsid w:val="009F543E"/>
    <w:rsid w:val="009F6925"/>
    <w:rsid w:val="00A03AC8"/>
    <w:rsid w:val="00A045C9"/>
    <w:rsid w:val="00A04EE9"/>
    <w:rsid w:val="00A05F65"/>
    <w:rsid w:val="00A07019"/>
    <w:rsid w:val="00A10CEB"/>
    <w:rsid w:val="00A15345"/>
    <w:rsid w:val="00A17A2F"/>
    <w:rsid w:val="00A20CF1"/>
    <w:rsid w:val="00A21AC7"/>
    <w:rsid w:val="00A225AE"/>
    <w:rsid w:val="00A22A0E"/>
    <w:rsid w:val="00A240AE"/>
    <w:rsid w:val="00A24520"/>
    <w:rsid w:val="00A24CB6"/>
    <w:rsid w:val="00A256A1"/>
    <w:rsid w:val="00A256AA"/>
    <w:rsid w:val="00A31C82"/>
    <w:rsid w:val="00A31E1E"/>
    <w:rsid w:val="00A3275D"/>
    <w:rsid w:val="00A3340F"/>
    <w:rsid w:val="00A36EA4"/>
    <w:rsid w:val="00A37AF5"/>
    <w:rsid w:val="00A4065E"/>
    <w:rsid w:val="00A41544"/>
    <w:rsid w:val="00A43E62"/>
    <w:rsid w:val="00A444E9"/>
    <w:rsid w:val="00A472DF"/>
    <w:rsid w:val="00A50DAE"/>
    <w:rsid w:val="00A512DE"/>
    <w:rsid w:val="00A51F95"/>
    <w:rsid w:val="00A558D1"/>
    <w:rsid w:val="00A55970"/>
    <w:rsid w:val="00A56205"/>
    <w:rsid w:val="00A5637E"/>
    <w:rsid w:val="00A57A71"/>
    <w:rsid w:val="00A642A4"/>
    <w:rsid w:val="00A64BB3"/>
    <w:rsid w:val="00A64E69"/>
    <w:rsid w:val="00A664E5"/>
    <w:rsid w:val="00A70918"/>
    <w:rsid w:val="00A720B7"/>
    <w:rsid w:val="00A73393"/>
    <w:rsid w:val="00A7360D"/>
    <w:rsid w:val="00A73C46"/>
    <w:rsid w:val="00A754F3"/>
    <w:rsid w:val="00A76608"/>
    <w:rsid w:val="00A83030"/>
    <w:rsid w:val="00A86006"/>
    <w:rsid w:val="00A90588"/>
    <w:rsid w:val="00A910B9"/>
    <w:rsid w:val="00A922F9"/>
    <w:rsid w:val="00A92D40"/>
    <w:rsid w:val="00A97636"/>
    <w:rsid w:val="00AA275C"/>
    <w:rsid w:val="00AA5FF5"/>
    <w:rsid w:val="00AA6630"/>
    <w:rsid w:val="00AB1F4F"/>
    <w:rsid w:val="00AB5D45"/>
    <w:rsid w:val="00AB7669"/>
    <w:rsid w:val="00AC06C9"/>
    <w:rsid w:val="00AC1E8E"/>
    <w:rsid w:val="00AC5442"/>
    <w:rsid w:val="00AC6E09"/>
    <w:rsid w:val="00AC7B1D"/>
    <w:rsid w:val="00AD0172"/>
    <w:rsid w:val="00AD0734"/>
    <w:rsid w:val="00AD192E"/>
    <w:rsid w:val="00AD354E"/>
    <w:rsid w:val="00AD3895"/>
    <w:rsid w:val="00AD39B4"/>
    <w:rsid w:val="00AD3C52"/>
    <w:rsid w:val="00AD3F46"/>
    <w:rsid w:val="00AD445B"/>
    <w:rsid w:val="00AD5CF1"/>
    <w:rsid w:val="00AD653B"/>
    <w:rsid w:val="00AE0437"/>
    <w:rsid w:val="00AE0EC0"/>
    <w:rsid w:val="00AE2D09"/>
    <w:rsid w:val="00AE3701"/>
    <w:rsid w:val="00AE6666"/>
    <w:rsid w:val="00AE670F"/>
    <w:rsid w:val="00AE6BE6"/>
    <w:rsid w:val="00AE6C10"/>
    <w:rsid w:val="00AF3241"/>
    <w:rsid w:val="00AF34D7"/>
    <w:rsid w:val="00AF4064"/>
    <w:rsid w:val="00AF4A10"/>
    <w:rsid w:val="00AF5343"/>
    <w:rsid w:val="00AF6EDC"/>
    <w:rsid w:val="00AF7399"/>
    <w:rsid w:val="00AF76B0"/>
    <w:rsid w:val="00B00763"/>
    <w:rsid w:val="00B0081D"/>
    <w:rsid w:val="00B01AED"/>
    <w:rsid w:val="00B02444"/>
    <w:rsid w:val="00B02C11"/>
    <w:rsid w:val="00B04D88"/>
    <w:rsid w:val="00B06B71"/>
    <w:rsid w:val="00B119CC"/>
    <w:rsid w:val="00B12709"/>
    <w:rsid w:val="00B12B5B"/>
    <w:rsid w:val="00B14CDE"/>
    <w:rsid w:val="00B156C6"/>
    <w:rsid w:val="00B216A9"/>
    <w:rsid w:val="00B243E5"/>
    <w:rsid w:val="00B248D6"/>
    <w:rsid w:val="00B26E00"/>
    <w:rsid w:val="00B27EA9"/>
    <w:rsid w:val="00B32741"/>
    <w:rsid w:val="00B340DD"/>
    <w:rsid w:val="00B357BB"/>
    <w:rsid w:val="00B37081"/>
    <w:rsid w:val="00B373A7"/>
    <w:rsid w:val="00B41616"/>
    <w:rsid w:val="00B41969"/>
    <w:rsid w:val="00B42133"/>
    <w:rsid w:val="00B4246E"/>
    <w:rsid w:val="00B432EF"/>
    <w:rsid w:val="00B4333B"/>
    <w:rsid w:val="00B4506A"/>
    <w:rsid w:val="00B46E75"/>
    <w:rsid w:val="00B508B5"/>
    <w:rsid w:val="00B50ADB"/>
    <w:rsid w:val="00B52828"/>
    <w:rsid w:val="00B538D1"/>
    <w:rsid w:val="00B55511"/>
    <w:rsid w:val="00B56B22"/>
    <w:rsid w:val="00B57C8E"/>
    <w:rsid w:val="00B60C41"/>
    <w:rsid w:val="00B61C6F"/>
    <w:rsid w:val="00B62311"/>
    <w:rsid w:val="00B63932"/>
    <w:rsid w:val="00B645D3"/>
    <w:rsid w:val="00B64EB0"/>
    <w:rsid w:val="00B66C62"/>
    <w:rsid w:val="00B67C2E"/>
    <w:rsid w:val="00B67EA1"/>
    <w:rsid w:val="00B725A2"/>
    <w:rsid w:val="00B73D41"/>
    <w:rsid w:val="00B768F1"/>
    <w:rsid w:val="00B7787A"/>
    <w:rsid w:val="00B8011A"/>
    <w:rsid w:val="00B80B43"/>
    <w:rsid w:val="00B81936"/>
    <w:rsid w:val="00B85318"/>
    <w:rsid w:val="00B85A26"/>
    <w:rsid w:val="00B871D8"/>
    <w:rsid w:val="00B935E5"/>
    <w:rsid w:val="00B94377"/>
    <w:rsid w:val="00B951B9"/>
    <w:rsid w:val="00B953B2"/>
    <w:rsid w:val="00B9556A"/>
    <w:rsid w:val="00B97A09"/>
    <w:rsid w:val="00B97A4F"/>
    <w:rsid w:val="00BA042A"/>
    <w:rsid w:val="00BA2931"/>
    <w:rsid w:val="00BA4242"/>
    <w:rsid w:val="00BA49DB"/>
    <w:rsid w:val="00BA51C0"/>
    <w:rsid w:val="00BA5396"/>
    <w:rsid w:val="00BA667A"/>
    <w:rsid w:val="00BB1E5E"/>
    <w:rsid w:val="00BB221F"/>
    <w:rsid w:val="00BB3CEA"/>
    <w:rsid w:val="00BB752C"/>
    <w:rsid w:val="00BC034D"/>
    <w:rsid w:val="00BC035C"/>
    <w:rsid w:val="00BC1A25"/>
    <w:rsid w:val="00BC252F"/>
    <w:rsid w:val="00BD1AFD"/>
    <w:rsid w:val="00BD231B"/>
    <w:rsid w:val="00BD3961"/>
    <w:rsid w:val="00BD5056"/>
    <w:rsid w:val="00BD5361"/>
    <w:rsid w:val="00BD5792"/>
    <w:rsid w:val="00BD5A28"/>
    <w:rsid w:val="00BE0165"/>
    <w:rsid w:val="00BE0600"/>
    <w:rsid w:val="00BE2DC3"/>
    <w:rsid w:val="00BE369E"/>
    <w:rsid w:val="00BE4797"/>
    <w:rsid w:val="00BE49B7"/>
    <w:rsid w:val="00BE55BA"/>
    <w:rsid w:val="00BE58C5"/>
    <w:rsid w:val="00BE705F"/>
    <w:rsid w:val="00BE7C84"/>
    <w:rsid w:val="00BF1AA0"/>
    <w:rsid w:val="00BF2C59"/>
    <w:rsid w:val="00BF2DDA"/>
    <w:rsid w:val="00BF5271"/>
    <w:rsid w:val="00BF5457"/>
    <w:rsid w:val="00BF5E1B"/>
    <w:rsid w:val="00C002C5"/>
    <w:rsid w:val="00C0055D"/>
    <w:rsid w:val="00C012CA"/>
    <w:rsid w:val="00C02CFD"/>
    <w:rsid w:val="00C03D58"/>
    <w:rsid w:val="00C04264"/>
    <w:rsid w:val="00C0515B"/>
    <w:rsid w:val="00C11D29"/>
    <w:rsid w:val="00C13633"/>
    <w:rsid w:val="00C140CC"/>
    <w:rsid w:val="00C146FF"/>
    <w:rsid w:val="00C23F0C"/>
    <w:rsid w:val="00C24E41"/>
    <w:rsid w:val="00C2669A"/>
    <w:rsid w:val="00C26A05"/>
    <w:rsid w:val="00C30C2B"/>
    <w:rsid w:val="00C314D5"/>
    <w:rsid w:val="00C322A4"/>
    <w:rsid w:val="00C32648"/>
    <w:rsid w:val="00C32C5A"/>
    <w:rsid w:val="00C3470E"/>
    <w:rsid w:val="00C34EAB"/>
    <w:rsid w:val="00C352F4"/>
    <w:rsid w:val="00C36BAD"/>
    <w:rsid w:val="00C4097D"/>
    <w:rsid w:val="00C419EE"/>
    <w:rsid w:val="00C44401"/>
    <w:rsid w:val="00C44BA9"/>
    <w:rsid w:val="00C45297"/>
    <w:rsid w:val="00C4626D"/>
    <w:rsid w:val="00C50DAE"/>
    <w:rsid w:val="00C52AEB"/>
    <w:rsid w:val="00C56883"/>
    <w:rsid w:val="00C573BA"/>
    <w:rsid w:val="00C6285C"/>
    <w:rsid w:val="00C62E84"/>
    <w:rsid w:val="00C65663"/>
    <w:rsid w:val="00C727F6"/>
    <w:rsid w:val="00C73BA3"/>
    <w:rsid w:val="00C74512"/>
    <w:rsid w:val="00C746B1"/>
    <w:rsid w:val="00C764BA"/>
    <w:rsid w:val="00C802FF"/>
    <w:rsid w:val="00C8085C"/>
    <w:rsid w:val="00C81088"/>
    <w:rsid w:val="00C81CFD"/>
    <w:rsid w:val="00C83218"/>
    <w:rsid w:val="00C8324C"/>
    <w:rsid w:val="00C83930"/>
    <w:rsid w:val="00C8418E"/>
    <w:rsid w:val="00C8485E"/>
    <w:rsid w:val="00C85185"/>
    <w:rsid w:val="00C861B6"/>
    <w:rsid w:val="00C86DD1"/>
    <w:rsid w:val="00C906BA"/>
    <w:rsid w:val="00C956B3"/>
    <w:rsid w:val="00C9616C"/>
    <w:rsid w:val="00C977FB"/>
    <w:rsid w:val="00CA00E4"/>
    <w:rsid w:val="00CA29AC"/>
    <w:rsid w:val="00CA2C8C"/>
    <w:rsid w:val="00CA348D"/>
    <w:rsid w:val="00CA40B0"/>
    <w:rsid w:val="00CA4228"/>
    <w:rsid w:val="00CA7195"/>
    <w:rsid w:val="00CB0E3F"/>
    <w:rsid w:val="00CB1221"/>
    <w:rsid w:val="00CB19A9"/>
    <w:rsid w:val="00CB1DB8"/>
    <w:rsid w:val="00CB4C43"/>
    <w:rsid w:val="00CB69E2"/>
    <w:rsid w:val="00CB74B2"/>
    <w:rsid w:val="00CB7601"/>
    <w:rsid w:val="00CC1202"/>
    <w:rsid w:val="00CC2510"/>
    <w:rsid w:val="00CC2C9A"/>
    <w:rsid w:val="00CC3281"/>
    <w:rsid w:val="00CC3EBC"/>
    <w:rsid w:val="00CC6C6E"/>
    <w:rsid w:val="00CD0675"/>
    <w:rsid w:val="00CD13E4"/>
    <w:rsid w:val="00CD4239"/>
    <w:rsid w:val="00CD4B58"/>
    <w:rsid w:val="00CE1882"/>
    <w:rsid w:val="00CE4067"/>
    <w:rsid w:val="00CE6418"/>
    <w:rsid w:val="00CE6EA9"/>
    <w:rsid w:val="00CE774B"/>
    <w:rsid w:val="00CF0361"/>
    <w:rsid w:val="00CF1067"/>
    <w:rsid w:val="00CF25B9"/>
    <w:rsid w:val="00CF3479"/>
    <w:rsid w:val="00CF6BB0"/>
    <w:rsid w:val="00CF7096"/>
    <w:rsid w:val="00D011B9"/>
    <w:rsid w:val="00D03002"/>
    <w:rsid w:val="00D0343E"/>
    <w:rsid w:val="00D03E8B"/>
    <w:rsid w:val="00D03EE5"/>
    <w:rsid w:val="00D0444A"/>
    <w:rsid w:val="00D05C35"/>
    <w:rsid w:val="00D066E8"/>
    <w:rsid w:val="00D06837"/>
    <w:rsid w:val="00D074ED"/>
    <w:rsid w:val="00D12E95"/>
    <w:rsid w:val="00D1469C"/>
    <w:rsid w:val="00D153EC"/>
    <w:rsid w:val="00D15DC7"/>
    <w:rsid w:val="00D17D8B"/>
    <w:rsid w:val="00D21584"/>
    <w:rsid w:val="00D24CF7"/>
    <w:rsid w:val="00D251ED"/>
    <w:rsid w:val="00D26BB3"/>
    <w:rsid w:val="00D27AD2"/>
    <w:rsid w:val="00D309C3"/>
    <w:rsid w:val="00D316D7"/>
    <w:rsid w:val="00D345DD"/>
    <w:rsid w:val="00D3679F"/>
    <w:rsid w:val="00D37D83"/>
    <w:rsid w:val="00D40082"/>
    <w:rsid w:val="00D44956"/>
    <w:rsid w:val="00D46610"/>
    <w:rsid w:val="00D4671F"/>
    <w:rsid w:val="00D470BA"/>
    <w:rsid w:val="00D473B5"/>
    <w:rsid w:val="00D5304E"/>
    <w:rsid w:val="00D53ED4"/>
    <w:rsid w:val="00D54674"/>
    <w:rsid w:val="00D54DA2"/>
    <w:rsid w:val="00D56044"/>
    <w:rsid w:val="00D570CD"/>
    <w:rsid w:val="00D603A5"/>
    <w:rsid w:val="00D62C9F"/>
    <w:rsid w:val="00D648C2"/>
    <w:rsid w:val="00D668FB"/>
    <w:rsid w:val="00D70558"/>
    <w:rsid w:val="00D705E8"/>
    <w:rsid w:val="00D723A0"/>
    <w:rsid w:val="00D76746"/>
    <w:rsid w:val="00D76B5C"/>
    <w:rsid w:val="00D76D40"/>
    <w:rsid w:val="00D81648"/>
    <w:rsid w:val="00D824C9"/>
    <w:rsid w:val="00D84F6C"/>
    <w:rsid w:val="00D90E6B"/>
    <w:rsid w:val="00D93AD5"/>
    <w:rsid w:val="00D95A78"/>
    <w:rsid w:val="00D95E88"/>
    <w:rsid w:val="00DA0644"/>
    <w:rsid w:val="00DA0D88"/>
    <w:rsid w:val="00DA13C2"/>
    <w:rsid w:val="00DA1FD2"/>
    <w:rsid w:val="00DA2C68"/>
    <w:rsid w:val="00DA37E5"/>
    <w:rsid w:val="00DA52AC"/>
    <w:rsid w:val="00DB04B6"/>
    <w:rsid w:val="00DB0CDB"/>
    <w:rsid w:val="00DB124C"/>
    <w:rsid w:val="00DB7F4C"/>
    <w:rsid w:val="00DC28BC"/>
    <w:rsid w:val="00DC3022"/>
    <w:rsid w:val="00DC4F5E"/>
    <w:rsid w:val="00DC5B96"/>
    <w:rsid w:val="00DC790E"/>
    <w:rsid w:val="00DD0A47"/>
    <w:rsid w:val="00DD1B1F"/>
    <w:rsid w:val="00DD34AF"/>
    <w:rsid w:val="00DD4C97"/>
    <w:rsid w:val="00DD7276"/>
    <w:rsid w:val="00DD73C3"/>
    <w:rsid w:val="00DE12E1"/>
    <w:rsid w:val="00DE1FFC"/>
    <w:rsid w:val="00DE20A1"/>
    <w:rsid w:val="00DE2CB5"/>
    <w:rsid w:val="00DE44EA"/>
    <w:rsid w:val="00DE5967"/>
    <w:rsid w:val="00DE5D63"/>
    <w:rsid w:val="00DF0C6C"/>
    <w:rsid w:val="00DF28F3"/>
    <w:rsid w:val="00DF526F"/>
    <w:rsid w:val="00DF53E8"/>
    <w:rsid w:val="00DF55C4"/>
    <w:rsid w:val="00E02C4F"/>
    <w:rsid w:val="00E03ED5"/>
    <w:rsid w:val="00E04B40"/>
    <w:rsid w:val="00E05A60"/>
    <w:rsid w:val="00E069BD"/>
    <w:rsid w:val="00E06BAC"/>
    <w:rsid w:val="00E06DDA"/>
    <w:rsid w:val="00E06FB8"/>
    <w:rsid w:val="00E07169"/>
    <w:rsid w:val="00E07209"/>
    <w:rsid w:val="00E1574E"/>
    <w:rsid w:val="00E15E1C"/>
    <w:rsid w:val="00E173E2"/>
    <w:rsid w:val="00E17D3E"/>
    <w:rsid w:val="00E210F7"/>
    <w:rsid w:val="00E21EFF"/>
    <w:rsid w:val="00E22282"/>
    <w:rsid w:val="00E22CE8"/>
    <w:rsid w:val="00E22FB5"/>
    <w:rsid w:val="00E2468E"/>
    <w:rsid w:val="00E30A9F"/>
    <w:rsid w:val="00E3271D"/>
    <w:rsid w:val="00E33287"/>
    <w:rsid w:val="00E3405C"/>
    <w:rsid w:val="00E34935"/>
    <w:rsid w:val="00E35E29"/>
    <w:rsid w:val="00E363DB"/>
    <w:rsid w:val="00E4056D"/>
    <w:rsid w:val="00E423D8"/>
    <w:rsid w:val="00E42E20"/>
    <w:rsid w:val="00E464E9"/>
    <w:rsid w:val="00E51835"/>
    <w:rsid w:val="00E54C48"/>
    <w:rsid w:val="00E62138"/>
    <w:rsid w:val="00E6388A"/>
    <w:rsid w:val="00E65CB9"/>
    <w:rsid w:val="00E70031"/>
    <w:rsid w:val="00E709F5"/>
    <w:rsid w:val="00E73931"/>
    <w:rsid w:val="00E7488B"/>
    <w:rsid w:val="00E76D54"/>
    <w:rsid w:val="00E76F1D"/>
    <w:rsid w:val="00E80F9D"/>
    <w:rsid w:val="00E84C7E"/>
    <w:rsid w:val="00E84CD5"/>
    <w:rsid w:val="00E87EE5"/>
    <w:rsid w:val="00E902A1"/>
    <w:rsid w:val="00E9244F"/>
    <w:rsid w:val="00E95338"/>
    <w:rsid w:val="00E9675D"/>
    <w:rsid w:val="00EA0BB3"/>
    <w:rsid w:val="00EA1065"/>
    <w:rsid w:val="00EA1B50"/>
    <w:rsid w:val="00EA35BC"/>
    <w:rsid w:val="00EA3DEE"/>
    <w:rsid w:val="00EA607A"/>
    <w:rsid w:val="00EA690A"/>
    <w:rsid w:val="00EA6C09"/>
    <w:rsid w:val="00EA6E79"/>
    <w:rsid w:val="00EB0965"/>
    <w:rsid w:val="00EB141D"/>
    <w:rsid w:val="00EB2164"/>
    <w:rsid w:val="00EB2B92"/>
    <w:rsid w:val="00EB37AF"/>
    <w:rsid w:val="00EC1244"/>
    <w:rsid w:val="00EC2042"/>
    <w:rsid w:val="00EC3463"/>
    <w:rsid w:val="00EC4D10"/>
    <w:rsid w:val="00EC5D4F"/>
    <w:rsid w:val="00ED715A"/>
    <w:rsid w:val="00EE09F7"/>
    <w:rsid w:val="00EE2BA1"/>
    <w:rsid w:val="00EE2EF3"/>
    <w:rsid w:val="00EE5739"/>
    <w:rsid w:val="00EE5AE7"/>
    <w:rsid w:val="00EE5BDB"/>
    <w:rsid w:val="00EE62BF"/>
    <w:rsid w:val="00EF5776"/>
    <w:rsid w:val="00EF5F39"/>
    <w:rsid w:val="00EF6D2F"/>
    <w:rsid w:val="00EF776D"/>
    <w:rsid w:val="00EF7779"/>
    <w:rsid w:val="00EF7CB6"/>
    <w:rsid w:val="00F01EDA"/>
    <w:rsid w:val="00F06680"/>
    <w:rsid w:val="00F06B42"/>
    <w:rsid w:val="00F1202A"/>
    <w:rsid w:val="00F136F0"/>
    <w:rsid w:val="00F24D4E"/>
    <w:rsid w:val="00F253D8"/>
    <w:rsid w:val="00F2552E"/>
    <w:rsid w:val="00F273A5"/>
    <w:rsid w:val="00F30958"/>
    <w:rsid w:val="00F3228C"/>
    <w:rsid w:val="00F32B7E"/>
    <w:rsid w:val="00F341B9"/>
    <w:rsid w:val="00F344E2"/>
    <w:rsid w:val="00F34724"/>
    <w:rsid w:val="00F36270"/>
    <w:rsid w:val="00F3748F"/>
    <w:rsid w:val="00F406EE"/>
    <w:rsid w:val="00F41C23"/>
    <w:rsid w:val="00F42AF0"/>
    <w:rsid w:val="00F447EB"/>
    <w:rsid w:val="00F459D4"/>
    <w:rsid w:val="00F45ACC"/>
    <w:rsid w:val="00F45F10"/>
    <w:rsid w:val="00F461DE"/>
    <w:rsid w:val="00F473B3"/>
    <w:rsid w:val="00F47D16"/>
    <w:rsid w:val="00F503FF"/>
    <w:rsid w:val="00F504FB"/>
    <w:rsid w:val="00F50631"/>
    <w:rsid w:val="00F53114"/>
    <w:rsid w:val="00F53EFE"/>
    <w:rsid w:val="00F54903"/>
    <w:rsid w:val="00F553A1"/>
    <w:rsid w:val="00F611C5"/>
    <w:rsid w:val="00F62B2C"/>
    <w:rsid w:val="00F64C35"/>
    <w:rsid w:val="00F64EDA"/>
    <w:rsid w:val="00F664B4"/>
    <w:rsid w:val="00F66745"/>
    <w:rsid w:val="00F66861"/>
    <w:rsid w:val="00F71643"/>
    <w:rsid w:val="00F72174"/>
    <w:rsid w:val="00F7239C"/>
    <w:rsid w:val="00F74410"/>
    <w:rsid w:val="00F75506"/>
    <w:rsid w:val="00F76AFB"/>
    <w:rsid w:val="00F77D86"/>
    <w:rsid w:val="00F8172F"/>
    <w:rsid w:val="00F818E3"/>
    <w:rsid w:val="00F85AC7"/>
    <w:rsid w:val="00F86833"/>
    <w:rsid w:val="00F90571"/>
    <w:rsid w:val="00F91531"/>
    <w:rsid w:val="00F965DD"/>
    <w:rsid w:val="00F965FF"/>
    <w:rsid w:val="00F97A5B"/>
    <w:rsid w:val="00FA0677"/>
    <w:rsid w:val="00FA1427"/>
    <w:rsid w:val="00FA1DF4"/>
    <w:rsid w:val="00FA4A25"/>
    <w:rsid w:val="00FA4D77"/>
    <w:rsid w:val="00FA5130"/>
    <w:rsid w:val="00FA546F"/>
    <w:rsid w:val="00FA7F6A"/>
    <w:rsid w:val="00FB1F7C"/>
    <w:rsid w:val="00FB27F2"/>
    <w:rsid w:val="00FB3152"/>
    <w:rsid w:val="00FB6FAF"/>
    <w:rsid w:val="00FC1099"/>
    <w:rsid w:val="00FC1CFF"/>
    <w:rsid w:val="00FC3661"/>
    <w:rsid w:val="00FC3CF7"/>
    <w:rsid w:val="00FC56DA"/>
    <w:rsid w:val="00FC58B2"/>
    <w:rsid w:val="00FC6D51"/>
    <w:rsid w:val="00FD110B"/>
    <w:rsid w:val="00FD13EE"/>
    <w:rsid w:val="00FD21C4"/>
    <w:rsid w:val="00FD33F6"/>
    <w:rsid w:val="00FD3521"/>
    <w:rsid w:val="00FD5079"/>
    <w:rsid w:val="00FD77B5"/>
    <w:rsid w:val="00FD7938"/>
    <w:rsid w:val="00FE0681"/>
    <w:rsid w:val="00FE12B4"/>
    <w:rsid w:val="00FE1952"/>
    <w:rsid w:val="00FE217E"/>
    <w:rsid w:val="00FE50BD"/>
    <w:rsid w:val="00FE537F"/>
    <w:rsid w:val="00FE6167"/>
    <w:rsid w:val="00FE6245"/>
    <w:rsid w:val="00FF0501"/>
    <w:rsid w:val="00FF06CC"/>
    <w:rsid w:val="00FF3652"/>
    <w:rsid w:val="00FF58B9"/>
    <w:rsid w:val="00FF5F2F"/>
    <w:rsid w:val="00FF67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87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6BAF"/>
    <w:pPr>
      <w:spacing w:after="0" w:line="240" w:lineRule="auto"/>
    </w:pPr>
    <w:rPr>
      <w:rFonts w:ascii="Times New Roman" w:eastAsia="MS Mincho" w:hAnsi="Times New Roman" w:cs="Times New Roman"/>
      <w:sz w:val="24"/>
      <w:szCs w:val="24"/>
      <w:lang w:eastAsia="ja-JP"/>
    </w:rPr>
  </w:style>
  <w:style w:type="paragraph" w:styleId="Nagwek1">
    <w:name w:val="heading 1"/>
    <w:basedOn w:val="Normalny"/>
    <w:next w:val="Normalny"/>
    <w:link w:val="Nagwek1Znak"/>
    <w:uiPriority w:val="9"/>
    <w:qFormat/>
    <w:rsid w:val="00F344E2"/>
    <w:pPr>
      <w:keepNext/>
      <w:keepLines/>
      <w:spacing w:before="600" w:after="120" w:line="360" w:lineRule="auto"/>
      <w:outlineLvl w:val="0"/>
    </w:pPr>
    <w:rPr>
      <w:rFonts w:ascii="Garamond" w:eastAsiaTheme="majorEastAsia" w:hAnsi="Garamond" w:cstheme="majorBidi"/>
      <w:b/>
      <w:bCs/>
      <w:szCs w:val="28"/>
    </w:rPr>
  </w:style>
  <w:style w:type="paragraph" w:styleId="Nagwek2">
    <w:name w:val="heading 2"/>
    <w:basedOn w:val="Normalny"/>
    <w:next w:val="Normalny"/>
    <w:link w:val="Nagwek2Znak"/>
    <w:uiPriority w:val="9"/>
    <w:unhideWhenUsed/>
    <w:qFormat/>
    <w:rsid w:val="00F344E2"/>
    <w:pPr>
      <w:keepNext/>
      <w:keepLines/>
      <w:spacing w:before="200" w:line="360" w:lineRule="auto"/>
      <w:outlineLvl w:val="1"/>
    </w:pPr>
    <w:rPr>
      <w:rFonts w:ascii="Garamond" w:eastAsiaTheme="majorEastAsia" w:hAnsi="Garamond" w:cstheme="majorBidi"/>
      <w:b/>
      <w:bCs/>
      <w:szCs w:val="26"/>
    </w:rPr>
  </w:style>
  <w:style w:type="paragraph" w:styleId="Nagwek3">
    <w:name w:val="heading 3"/>
    <w:basedOn w:val="Normalny"/>
    <w:next w:val="Normalny"/>
    <w:link w:val="Nagwek3Znak"/>
    <w:uiPriority w:val="9"/>
    <w:unhideWhenUsed/>
    <w:qFormat/>
    <w:rsid w:val="004F4E02"/>
    <w:pPr>
      <w:keepNext/>
      <w:keepLines/>
      <w:spacing w:before="120" w:after="120" w:line="276" w:lineRule="auto"/>
      <w:outlineLvl w:val="2"/>
    </w:pPr>
    <w:rPr>
      <w:rFonts w:ascii="Garamond" w:eastAsiaTheme="majorEastAsia" w:hAnsi="Garamond" w:cstheme="majorBidi"/>
      <w:b/>
      <w:bCs/>
    </w:rPr>
  </w:style>
  <w:style w:type="paragraph" w:styleId="Nagwek4">
    <w:name w:val="heading 4"/>
    <w:basedOn w:val="Normalny"/>
    <w:next w:val="Normalny"/>
    <w:link w:val="Nagwek4Znak"/>
    <w:uiPriority w:val="9"/>
    <w:semiHidden/>
    <w:unhideWhenUsed/>
    <w:qFormat/>
    <w:rsid w:val="00C419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qFormat/>
    <w:rsid w:val="00D011B9"/>
    <w:rPr>
      <w:i/>
      <w:iCs/>
    </w:rPr>
  </w:style>
  <w:style w:type="paragraph" w:styleId="Akapitzlist">
    <w:name w:val="List Paragraph"/>
    <w:basedOn w:val="Normalny"/>
    <w:uiPriority w:val="34"/>
    <w:qFormat/>
    <w:rsid w:val="00D011B9"/>
    <w:pPr>
      <w:ind w:left="720"/>
      <w:contextualSpacing/>
    </w:pPr>
  </w:style>
  <w:style w:type="character" w:customStyle="1" w:styleId="style151">
    <w:name w:val="style151"/>
    <w:basedOn w:val="Domylnaczcionkaakapitu"/>
    <w:rsid w:val="00D011B9"/>
    <w:rPr>
      <w:sz w:val="16"/>
      <w:szCs w:val="16"/>
    </w:rPr>
  </w:style>
  <w:style w:type="table" w:styleId="Tabela-Siatka">
    <w:name w:val="Table Grid"/>
    <w:basedOn w:val="Standardowy"/>
    <w:uiPriority w:val="59"/>
    <w:rsid w:val="00E62138"/>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62138"/>
    <w:pPr>
      <w:tabs>
        <w:tab w:val="center" w:pos="4536"/>
        <w:tab w:val="right" w:pos="9072"/>
      </w:tabs>
    </w:pPr>
  </w:style>
  <w:style w:type="character" w:customStyle="1" w:styleId="NagwekZnak">
    <w:name w:val="Nagłówek Znak"/>
    <w:basedOn w:val="Domylnaczcionkaakapitu"/>
    <w:link w:val="Nagwek"/>
    <w:uiPriority w:val="99"/>
    <w:rsid w:val="00E62138"/>
    <w:rPr>
      <w:rFonts w:ascii="Times New Roman" w:eastAsia="MS Mincho" w:hAnsi="Times New Roman" w:cs="Times New Roman"/>
      <w:sz w:val="24"/>
      <w:szCs w:val="24"/>
      <w:lang w:eastAsia="ja-JP"/>
    </w:rPr>
  </w:style>
  <w:style w:type="paragraph" w:styleId="Stopka">
    <w:name w:val="footer"/>
    <w:basedOn w:val="Normalny"/>
    <w:link w:val="StopkaZnak"/>
    <w:uiPriority w:val="99"/>
    <w:unhideWhenUsed/>
    <w:rsid w:val="00E62138"/>
    <w:pPr>
      <w:tabs>
        <w:tab w:val="center" w:pos="4536"/>
        <w:tab w:val="right" w:pos="9072"/>
      </w:tabs>
    </w:pPr>
  </w:style>
  <w:style w:type="character" w:customStyle="1" w:styleId="StopkaZnak">
    <w:name w:val="Stopka Znak"/>
    <w:basedOn w:val="Domylnaczcionkaakapitu"/>
    <w:link w:val="Stopka"/>
    <w:uiPriority w:val="99"/>
    <w:rsid w:val="00E62138"/>
    <w:rPr>
      <w:rFonts w:ascii="Times New Roman" w:eastAsia="MS Mincho" w:hAnsi="Times New Roman" w:cs="Times New Roman"/>
      <w:sz w:val="24"/>
      <w:szCs w:val="24"/>
      <w:lang w:eastAsia="ja-JP"/>
    </w:rPr>
  </w:style>
  <w:style w:type="paragraph" w:styleId="Tekstdymka">
    <w:name w:val="Balloon Text"/>
    <w:basedOn w:val="Normalny"/>
    <w:link w:val="TekstdymkaZnak"/>
    <w:uiPriority w:val="99"/>
    <w:semiHidden/>
    <w:unhideWhenUsed/>
    <w:rsid w:val="00BD1AFD"/>
    <w:rPr>
      <w:rFonts w:ascii="Tahoma" w:hAnsi="Tahoma" w:cs="Tahoma"/>
      <w:sz w:val="16"/>
      <w:szCs w:val="16"/>
    </w:rPr>
  </w:style>
  <w:style w:type="character" w:customStyle="1" w:styleId="TekstdymkaZnak">
    <w:name w:val="Tekst dymka Znak"/>
    <w:basedOn w:val="Domylnaczcionkaakapitu"/>
    <w:link w:val="Tekstdymka"/>
    <w:uiPriority w:val="99"/>
    <w:semiHidden/>
    <w:rsid w:val="00BD1AFD"/>
    <w:rPr>
      <w:rFonts w:ascii="Tahoma" w:eastAsia="MS Mincho" w:hAnsi="Tahoma" w:cs="Tahoma"/>
      <w:sz w:val="16"/>
      <w:szCs w:val="16"/>
      <w:lang w:eastAsia="ja-JP"/>
    </w:rPr>
  </w:style>
  <w:style w:type="character" w:styleId="Odwoaniedokomentarza">
    <w:name w:val="annotation reference"/>
    <w:basedOn w:val="Domylnaczcionkaakapitu"/>
    <w:uiPriority w:val="99"/>
    <w:semiHidden/>
    <w:unhideWhenUsed/>
    <w:rsid w:val="00EA690A"/>
    <w:rPr>
      <w:sz w:val="16"/>
      <w:szCs w:val="16"/>
    </w:rPr>
  </w:style>
  <w:style w:type="paragraph" w:styleId="Tekstkomentarza">
    <w:name w:val="annotation text"/>
    <w:basedOn w:val="Normalny"/>
    <w:link w:val="TekstkomentarzaZnak"/>
    <w:uiPriority w:val="99"/>
    <w:unhideWhenUsed/>
    <w:rsid w:val="00EA690A"/>
    <w:rPr>
      <w:sz w:val="20"/>
      <w:szCs w:val="20"/>
    </w:rPr>
  </w:style>
  <w:style w:type="character" w:customStyle="1" w:styleId="TekstkomentarzaZnak">
    <w:name w:val="Tekst komentarza Znak"/>
    <w:basedOn w:val="Domylnaczcionkaakapitu"/>
    <w:link w:val="Tekstkomentarza"/>
    <w:uiPriority w:val="99"/>
    <w:rsid w:val="00EA690A"/>
    <w:rPr>
      <w:rFonts w:ascii="Times New Roman" w:eastAsia="MS Mincho" w:hAnsi="Times New Roman" w:cs="Times New Roman"/>
      <w:sz w:val="20"/>
      <w:szCs w:val="20"/>
      <w:lang w:eastAsia="ja-JP"/>
    </w:rPr>
  </w:style>
  <w:style w:type="paragraph" w:styleId="Tematkomentarza">
    <w:name w:val="annotation subject"/>
    <w:basedOn w:val="Tekstkomentarza"/>
    <w:next w:val="Tekstkomentarza"/>
    <w:link w:val="TematkomentarzaZnak"/>
    <w:uiPriority w:val="99"/>
    <w:semiHidden/>
    <w:unhideWhenUsed/>
    <w:rsid w:val="00EA690A"/>
    <w:rPr>
      <w:b/>
      <w:bCs/>
    </w:rPr>
  </w:style>
  <w:style w:type="character" w:customStyle="1" w:styleId="TematkomentarzaZnak">
    <w:name w:val="Temat komentarza Znak"/>
    <w:basedOn w:val="TekstkomentarzaZnak"/>
    <w:link w:val="Tematkomentarza"/>
    <w:uiPriority w:val="99"/>
    <w:semiHidden/>
    <w:rsid w:val="00EA690A"/>
    <w:rPr>
      <w:rFonts w:ascii="Times New Roman" w:eastAsia="MS Mincho" w:hAnsi="Times New Roman" w:cs="Times New Roman"/>
      <w:b/>
      <w:bCs/>
      <w:sz w:val="20"/>
      <w:szCs w:val="20"/>
      <w:lang w:eastAsia="ja-JP"/>
    </w:rPr>
  </w:style>
  <w:style w:type="paragraph" w:styleId="NormalnyWeb">
    <w:name w:val="Normal (Web)"/>
    <w:basedOn w:val="Normalny"/>
    <w:rsid w:val="0081756F"/>
    <w:pPr>
      <w:spacing w:before="100" w:beforeAutospacing="1" w:after="100" w:afterAutospacing="1"/>
    </w:pPr>
    <w:rPr>
      <w:rFonts w:ascii="Arial" w:eastAsia="Times New Roman" w:hAnsi="Arial" w:cs="Arial"/>
      <w:sz w:val="20"/>
      <w:szCs w:val="20"/>
      <w:lang w:eastAsia="pl-PL"/>
    </w:rPr>
  </w:style>
  <w:style w:type="character" w:styleId="Pogrubienie">
    <w:name w:val="Strong"/>
    <w:basedOn w:val="Domylnaczcionkaakapitu"/>
    <w:uiPriority w:val="22"/>
    <w:qFormat/>
    <w:rsid w:val="00B01AED"/>
    <w:rPr>
      <w:b/>
      <w:bCs/>
    </w:rPr>
  </w:style>
  <w:style w:type="table" w:customStyle="1" w:styleId="Tabela-Siatka1">
    <w:name w:val="Tabela - Siatka1"/>
    <w:basedOn w:val="Standardowy"/>
    <w:next w:val="Tabela-Siatka"/>
    <w:uiPriority w:val="59"/>
    <w:rsid w:val="008C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344E2"/>
    <w:rPr>
      <w:rFonts w:ascii="Garamond" w:eastAsiaTheme="majorEastAsia" w:hAnsi="Garamond" w:cstheme="majorBidi"/>
      <w:b/>
      <w:bCs/>
      <w:sz w:val="24"/>
      <w:szCs w:val="28"/>
      <w:lang w:eastAsia="ja-JP"/>
    </w:rPr>
  </w:style>
  <w:style w:type="character" w:customStyle="1" w:styleId="Nagwek2Znak">
    <w:name w:val="Nagłówek 2 Znak"/>
    <w:basedOn w:val="Domylnaczcionkaakapitu"/>
    <w:link w:val="Nagwek2"/>
    <w:uiPriority w:val="9"/>
    <w:rsid w:val="00F344E2"/>
    <w:rPr>
      <w:rFonts w:ascii="Garamond" w:eastAsiaTheme="majorEastAsia" w:hAnsi="Garamond" w:cstheme="majorBidi"/>
      <w:b/>
      <w:bCs/>
      <w:sz w:val="24"/>
      <w:szCs w:val="26"/>
      <w:lang w:eastAsia="ja-JP"/>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Znak Znak Znak Znak,fn,o"/>
    <w:basedOn w:val="Normalny"/>
    <w:link w:val="TekstprzypisudolnegoZnak"/>
    <w:semiHidden/>
    <w:unhideWhenUsed/>
    <w:rsid w:val="00F344E2"/>
    <w:pPr>
      <w:ind w:left="357" w:hanging="357"/>
    </w:pPr>
    <w:rPr>
      <w:rFonts w:ascii="Calibri" w:eastAsia="Calibri" w:hAnsi="Calibri"/>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fn Znak"/>
    <w:basedOn w:val="Domylnaczcionkaakapitu"/>
    <w:link w:val="Tekstprzypisudolnego"/>
    <w:rsid w:val="00F344E2"/>
    <w:rPr>
      <w:rFonts w:ascii="Calibri" w:eastAsia="Calibri" w:hAnsi="Calibri" w:cs="Times New Roman"/>
      <w:sz w:val="20"/>
      <w:szCs w:val="20"/>
      <w:lang w:eastAsia="pl-PL"/>
    </w:rPr>
  </w:style>
  <w:style w:type="character" w:styleId="Odwoanieprzypisudolnego">
    <w:name w:val="footnote reference"/>
    <w:aliases w:val="Footnote Reference Number,Znak Znak1,Odwołanie przypisu,Footnote symbol,Odsy³acz przypisu dolnego 1,Odsy3acz przypisu dolnego 1,Odsyłacz przypisu dolnego 1,EN Footnote Reference,Times 10 Point,Exposant 3 Point,note TESI,stylis"/>
    <w:semiHidden/>
    <w:unhideWhenUsed/>
    <w:rsid w:val="00F344E2"/>
    <w:rPr>
      <w:vertAlign w:val="superscript"/>
    </w:rPr>
  </w:style>
  <w:style w:type="paragraph" w:customStyle="1" w:styleId="Tabele">
    <w:name w:val="Tabele"/>
    <w:basedOn w:val="Lista-kontynuacja2"/>
    <w:link w:val="TabeleZnak"/>
    <w:autoRedefine/>
    <w:qFormat/>
    <w:rsid w:val="0033051F"/>
    <w:pPr>
      <w:keepNext/>
      <w:spacing w:before="120" w:line="276" w:lineRule="auto"/>
      <w:ind w:left="992" w:hanging="992"/>
      <w:contextualSpacing w:val="0"/>
    </w:pPr>
    <w:rPr>
      <w:rFonts w:ascii="Garamond" w:eastAsia="Calibri" w:hAnsi="Garamond"/>
      <w:b/>
      <w:sz w:val="22"/>
      <w:szCs w:val="22"/>
      <w:lang w:eastAsia="pl-PL"/>
    </w:rPr>
  </w:style>
  <w:style w:type="character" w:customStyle="1" w:styleId="Nagwek3Znak">
    <w:name w:val="Nagłówek 3 Znak"/>
    <w:basedOn w:val="Domylnaczcionkaakapitu"/>
    <w:link w:val="Nagwek3"/>
    <w:uiPriority w:val="9"/>
    <w:rsid w:val="004F4E02"/>
    <w:rPr>
      <w:rFonts w:ascii="Garamond" w:eastAsiaTheme="majorEastAsia" w:hAnsi="Garamond" w:cstheme="majorBidi"/>
      <w:b/>
      <w:bCs/>
      <w:sz w:val="24"/>
      <w:szCs w:val="24"/>
      <w:lang w:eastAsia="ja-JP"/>
    </w:rPr>
  </w:style>
  <w:style w:type="paragraph" w:styleId="Listanumerowana">
    <w:name w:val="List Number"/>
    <w:basedOn w:val="Normalny"/>
    <w:link w:val="ListanumerowanaZnak"/>
    <w:uiPriority w:val="99"/>
    <w:semiHidden/>
    <w:unhideWhenUsed/>
    <w:rsid w:val="001D2CDB"/>
    <w:pPr>
      <w:numPr>
        <w:numId w:val="2"/>
      </w:numPr>
      <w:contextualSpacing/>
    </w:pPr>
  </w:style>
  <w:style w:type="character" w:customStyle="1" w:styleId="ListanumerowanaZnak">
    <w:name w:val="Lista numerowana Znak"/>
    <w:basedOn w:val="Domylnaczcionkaakapitu"/>
    <w:link w:val="Listanumerowana"/>
    <w:uiPriority w:val="99"/>
    <w:semiHidden/>
    <w:rsid w:val="001D2CDB"/>
    <w:rPr>
      <w:rFonts w:ascii="Times New Roman" w:eastAsia="MS Mincho" w:hAnsi="Times New Roman" w:cs="Times New Roman"/>
      <w:sz w:val="24"/>
      <w:szCs w:val="24"/>
      <w:lang w:eastAsia="ja-JP"/>
    </w:rPr>
  </w:style>
  <w:style w:type="character" w:customStyle="1" w:styleId="TabeleZnak">
    <w:name w:val="Tabele Znak"/>
    <w:basedOn w:val="ListanumerowanaZnak"/>
    <w:link w:val="Tabele"/>
    <w:rsid w:val="0033051F"/>
    <w:rPr>
      <w:rFonts w:ascii="Garamond" w:eastAsia="Calibri" w:hAnsi="Garamond" w:cs="Times New Roman"/>
      <w:b/>
      <w:sz w:val="24"/>
      <w:szCs w:val="24"/>
      <w:lang w:eastAsia="pl-PL"/>
    </w:rPr>
  </w:style>
  <w:style w:type="paragraph" w:styleId="Lista-kontynuacja">
    <w:name w:val="List Continue"/>
    <w:basedOn w:val="Normalny"/>
    <w:uiPriority w:val="99"/>
    <w:semiHidden/>
    <w:unhideWhenUsed/>
    <w:rsid w:val="001D2CDB"/>
    <w:pPr>
      <w:spacing w:after="120"/>
      <w:ind w:left="283"/>
      <w:contextualSpacing/>
    </w:pPr>
  </w:style>
  <w:style w:type="paragraph" w:styleId="Lista-kontynuacja2">
    <w:name w:val="List Continue 2"/>
    <w:basedOn w:val="Normalny"/>
    <w:uiPriority w:val="99"/>
    <w:semiHidden/>
    <w:unhideWhenUsed/>
    <w:rsid w:val="001D2CDB"/>
    <w:pPr>
      <w:spacing w:after="120"/>
      <w:ind w:left="566"/>
      <w:contextualSpacing/>
    </w:pPr>
  </w:style>
  <w:style w:type="paragraph" w:customStyle="1" w:styleId="Rysunki">
    <w:name w:val="Rysunki"/>
    <w:basedOn w:val="Lista"/>
    <w:qFormat/>
    <w:rsid w:val="00050A0A"/>
    <w:pPr>
      <w:numPr>
        <w:numId w:val="3"/>
      </w:numPr>
      <w:spacing w:after="120" w:line="288" w:lineRule="auto"/>
      <w:ind w:left="714" w:hanging="357"/>
      <w:contextualSpacing w:val="0"/>
      <w:jc w:val="both"/>
    </w:pPr>
    <w:rPr>
      <w:rFonts w:ascii="Garamond" w:eastAsia="Times New Roman" w:hAnsi="Garamond"/>
      <w:b/>
      <w:noProof/>
      <w:sz w:val="22"/>
      <w:szCs w:val="22"/>
      <w:lang w:eastAsia="pl-PL"/>
    </w:rPr>
  </w:style>
  <w:style w:type="paragraph" w:styleId="Spistreci1">
    <w:name w:val="toc 1"/>
    <w:basedOn w:val="Normalny"/>
    <w:next w:val="Normalny"/>
    <w:autoRedefine/>
    <w:uiPriority w:val="39"/>
    <w:unhideWhenUsed/>
    <w:rsid w:val="00A21AC7"/>
    <w:pPr>
      <w:tabs>
        <w:tab w:val="left" w:pos="440"/>
        <w:tab w:val="right" w:leader="dot" w:pos="9062"/>
      </w:tabs>
      <w:spacing w:after="100"/>
    </w:pPr>
    <w:rPr>
      <w:rFonts w:ascii="Garamond" w:hAnsi="Garamond"/>
      <w:b/>
      <w:noProof/>
    </w:rPr>
  </w:style>
  <w:style w:type="paragraph" w:styleId="Lista">
    <w:name w:val="List"/>
    <w:basedOn w:val="Normalny"/>
    <w:uiPriority w:val="99"/>
    <w:semiHidden/>
    <w:unhideWhenUsed/>
    <w:rsid w:val="00050A0A"/>
    <w:pPr>
      <w:ind w:left="283" w:hanging="283"/>
      <w:contextualSpacing/>
    </w:pPr>
  </w:style>
  <w:style w:type="paragraph" w:styleId="Spistreci2">
    <w:name w:val="toc 2"/>
    <w:basedOn w:val="Normalny"/>
    <w:next w:val="Normalny"/>
    <w:autoRedefine/>
    <w:uiPriority w:val="39"/>
    <w:unhideWhenUsed/>
    <w:rsid w:val="00A21AC7"/>
    <w:pPr>
      <w:tabs>
        <w:tab w:val="left" w:pos="880"/>
        <w:tab w:val="right" w:leader="dot" w:pos="9062"/>
      </w:tabs>
      <w:spacing w:after="100"/>
      <w:ind w:left="240"/>
    </w:pPr>
    <w:rPr>
      <w:rFonts w:ascii="Garamond" w:eastAsiaTheme="majorEastAsia" w:hAnsi="Garamond" w:cstheme="majorBidi"/>
      <w:bCs/>
      <w:noProof/>
    </w:rPr>
  </w:style>
  <w:style w:type="character" w:styleId="Hipercze">
    <w:name w:val="Hyperlink"/>
    <w:basedOn w:val="Domylnaczcionkaakapitu"/>
    <w:uiPriority w:val="99"/>
    <w:unhideWhenUsed/>
    <w:rsid w:val="00092156"/>
    <w:rPr>
      <w:color w:val="0000FF" w:themeColor="hyperlink"/>
      <w:u w:val="single"/>
    </w:rPr>
  </w:style>
  <w:style w:type="character" w:customStyle="1" w:styleId="Nagwek4Znak">
    <w:name w:val="Nagłówek 4 Znak"/>
    <w:basedOn w:val="Domylnaczcionkaakapitu"/>
    <w:link w:val="Nagwek4"/>
    <w:uiPriority w:val="9"/>
    <w:semiHidden/>
    <w:rsid w:val="00C419EE"/>
    <w:rPr>
      <w:rFonts w:asciiTheme="majorHAnsi" w:eastAsiaTheme="majorEastAsia" w:hAnsiTheme="majorHAnsi" w:cstheme="majorBidi"/>
      <w:b/>
      <w:bCs/>
      <w:i/>
      <w:iCs/>
      <w:color w:val="4F81BD" w:themeColor="accent1"/>
      <w:sz w:val="24"/>
      <w:szCs w:val="24"/>
      <w:lang w:eastAsia="ja-JP"/>
    </w:rPr>
  </w:style>
  <w:style w:type="table" w:customStyle="1" w:styleId="Tabela-Siatka11">
    <w:name w:val="Tabela - Siatka11"/>
    <w:basedOn w:val="Standardowy"/>
    <w:next w:val="Tabela-Siatka"/>
    <w:uiPriority w:val="59"/>
    <w:rsid w:val="000A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4007"/>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A5FB3"/>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A5FB3"/>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70D74"/>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A21AC7"/>
    <w:pPr>
      <w:spacing w:before="480" w:after="0" w:line="276" w:lineRule="auto"/>
      <w:outlineLvl w:val="9"/>
    </w:pPr>
    <w:rPr>
      <w:rFonts w:asciiTheme="majorHAnsi" w:hAnsiTheme="majorHAnsi"/>
      <w:color w:val="365F91" w:themeColor="accent1" w:themeShade="BF"/>
      <w:sz w:val="28"/>
      <w:lang w:eastAsia="pl-PL"/>
    </w:rPr>
  </w:style>
  <w:style w:type="paragraph" w:styleId="Spistreci3">
    <w:name w:val="toc 3"/>
    <w:basedOn w:val="Normalny"/>
    <w:next w:val="Normalny"/>
    <w:autoRedefine/>
    <w:uiPriority w:val="39"/>
    <w:unhideWhenUsed/>
    <w:rsid w:val="00A21AC7"/>
    <w:pPr>
      <w:tabs>
        <w:tab w:val="right" w:leader="dot" w:pos="9062"/>
      </w:tabs>
      <w:spacing w:after="100"/>
      <w:ind w:left="1134" w:hanging="567"/>
    </w:pPr>
  </w:style>
  <w:style w:type="paragraph" w:styleId="Spisilustracji">
    <w:name w:val="table of figures"/>
    <w:aliases w:val="Spis rycin"/>
    <w:basedOn w:val="Normalny"/>
    <w:next w:val="Normalny"/>
    <w:uiPriority w:val="99"/>
    <w:unhideWhenUsed/>
    <w:rsid w:val="00D84F6C"/>
    <w:pPr>
      <w:ind w:left="480" w:hanging="480"/>
    </w:pPr>
    <w:rPr>
      <w:rFonts w:asciiTheme="minorHAnsi" w:hAnsiTheme="minorHAnsi"/>
      <w:b/>
      <w:bCs/>
      <w:sz w:val="20"/>
      <w:szCs w:val="20"/>
    </w:rPr>
  </w:style>
  <w:style w:type="paragraph" w:styleId="Indeks1">
    <w:name w:val="index 1"/>
    <w:basedOn w:val="Normalny"/>
    <w:next w:val="Normalny"/>
    <w:autoRedefine/>
    <w:uiPriority w:val="99"/>
    <w:unhideWhenUsed/>
    <w:rsid w:val="00D84F6C"/>
    <w:pPr>
      <w:ind w:left="240" w:hanging="240"/>
    </w:pPr>
    <w:rPr>
      <w:rFonts w:asciiTheme="minorHAnsi" w:hAnsiTheme="minorHAnsi"/>
      <w:sz w:val="18"/>
      <w:szCs w:val="18"/>
    </w:rPr>
  </w:style>
  <w:style w:type="paragraph" w:styleId="Indeks2">
    <w:name w:val="index 2"/>
    <w:basedOn w:val="Normalny"/>
    <w:next w:val="Normalny"/>
    <w:autoRedefine/>
    <w:uiPriority w:val="99"/>
    <w:unhideWhenUsed/>
    <w:rsid w:val="00D84F6C"/>
    <w:pPr>
      <w:ind w:left="480" w:hanging="240"/>
    </w:pPr>
    <w:rPr>
      <w:rFonts w:asciiTheme="minorHAnsi" w:hAnsiTheme="minorHAnsi"/>
      <w:sz w:val="18"/>
      <w:szCs w:val="18"/>
    </w:rPr>
  </w:style>
  <w:style w:type="paragraph" w:styleId="Indeks3">
    <w:name w:val="index 3"/>
    <w:basedOn w:val="Normalny"/>
    <w:next w:val="Normalny"/>
    <w:autoRedefine/>
    <w:uiPriority w:val="99"/>
    <w:unhideWhenUsed/>
    <w:rsid w:val="00D84F6C"/>
    <w:pPr>
      <w:ind w:left="720" w:hanging="240"/>
    </w:pPr>
    <w:rPr>
      <w:rFonts w:asciiTheme="minorHAnsi" w:hAnsiTheme="minorHAnsi"/>
      <w:sz w:val="18"/>
      <w:szCs w:val="18"/>
    </w:rPr>
  </w:style>
  <w:style w:type="paragraph" w:styleId="Indeks4">
    <w:name w:val="index 4"/>
    <w:basedOn w:val="Normalny"/>
    <w:next w:val="Normalny"/>
    <w:autoRedefine/>
    <w:uiPriority w:val="99"/>
    <w:unhideWhenUsed/>
    <w:rsid w:val="00D84F6C"/>
    <w:pPr>
      <w:ind w:left="960" w:hanging="240"/>
    </w:pPr>
    <w:rPr>
      <w:rFonts w:asciiTheme="minorHAnsi" w:hAnsiTheme="minorHAnsi"/>
      <w:sz w:val="18"/>
      <w:szCs w:val="18"/>
    </w:rPr>
  </w:style>
  <w:style w:type="paragraph" w:styleId="Indeks5">
    <w:name w:val="index 5"/>
    <w:basedOn w:val="Normalny"/>
    <w:next w:val="Normalny"/>
    <w:autoRedefine/>
    <w:uiPriority w:val="99"/>
    <w:unhideWhenUsed/>
    <w:rsid w:val="00D84F6C"/>
    <w:pPr>
      <w:ind w:left="1200" w:hanging="240"/>
    </w:pPr>
    <w:rPr>
      <w:rFonts w:asciiTheme="minorHAnsi" w:hAnsiTheme="minorHAnsi"/>
      <w:sz w:val="18"/>
      <w:szCs w:val="18"/>
    </w:rPr>
  </w:style>
  <w:style w:type="paragraph" w:styleId="Indeks6">
    <w:name w:val="index 6"/>
    <w:basedOn w:val="Normalny"/>
    <w:next w:val="Normalny"/>
    <w:autoRedefine/>
    <w:uiPriority w:val="99"/>
    <w:unhideWhenUsed/>
    <w:rsid w:val="00D84F6C"/>
    <w:pPr>
      <w:ind w:left="1440" w:hanging="240"/>
    </w:pPr>
    <w:rPr>
      <w:rFonts w:asciiTheme="minorHAnsi" w:hAnsiTheme="minorHAnsi"/>
      <w:sz w:val="18"/>
      <w:szCs w:val="18"/>
    </w:rPr>
  </w:style>
  <w:style w:type="paragraph" w:styleId="Indeks7">
    <w:name w:val="index 7"/>
    <w:basedOn w:val="Normalny"/>
    <w:next w:val="Normalny"/>
    <w:autoRedefine/>
    <w:uiPriority w:val="99"/>
    <w:unhideWhenUsed/>
    <w:rsid w:val="00D84F6C"/>
    <w:pPr>
      <w:ind w:left="1680" w:hanging="240"/>
    </w:pPr>
    <w:rPr>
      <w:rFonts w:asciiTheme="minorHAnsi" w:hAnsiTheme="minorHAnsi"/>
      <w:sz w:val="18"/>
      <w:szCs w:val="18"/>
    </w:rPr>
  </w:style>
  <w:style w:type="paragraph" w:styleId="Indeks8">
    <w:name w:val="index 8"/>
    <w:basedOn w:val="Normalny"/>
    <w:next w:val="Normalny"/>
    <w:autoRedefine/>
    <w:uiPriority w:val="99"/>
    <w:unhideWhenUsed/>
    <w:rsid w:val="00D84F6C"/>
    <w:pPr>
      <w:ind w:left="1920" w:hanging="240"/>
    </w:pPr>
    <w:rPr>
      <w:rFonts w:asciiTheme="minorHAnsi" w:hAnsiTheme="minorHAnsi"/>
      <w:sz w:val="18"/>
      <w:szCs w:val="18"/>
    </w:rPr>
  </w:style>
  <w:style w:type="paragraph" w:styleId="Indeks9">
    <w:name w:val="index 9"/>
    <w:basedOn w:val="Normalny"/>
    <w:next w:val="Normalny"/>
    <w:autoRedefine/>
    <w:uiPriority w:val="99"/>
    <w:unhideWhenUsed/>
    <w:rsid w:val="00D84F6C"/>
    <w:pPr>
      <w:ind w:left="2160" w:hanging="240"/>
    </w:pPr>
    <w:rPr>
      <w:rFonts w:asciiTheme="minorHAnsi" w:hAnsiTheme="minorHAnsi"/>
      <w:sz w:val="18"/>
      <w:szCs w:val="18"/>
    </w:rPr>
  </w:style>
  <w:style w:type="paragraph" w:styleId="Nagwekindeksu">
    <w:name w:val="index heading"/>
    <w:basedOn w:val="Normalny"/>
    <w:next w:val="Indeks1"/>
    <w:uiPriority w:val="99"/>
    <w:unhideWhenUsed/>
    <w:rsid w:val="00D84F6C"/>
    <w:pPr>
      <w:pBdr>
        <w:top w:val="single" w:sz="12" w:space="0" w:color="auto"/>
      </w:pBdr>
      <w:spacing w:before="360" w:after="240"/>
    </w:pPr>
    <w:rPr>
      <w:rFonts w:asciiTheme="minorHAnsi" w:hAnsiTheme="minorHAnsi"/>
      <w:b/>
      <w:bCs/>
      <w:i/>
      <w:iCs/>
      <w:sz w:val="26"/>
      <w:szCs w:val="26"/>
    </w:rPr>
  </w:style>
  <w:style w:type="paragraph" w:styleId="Legenda">
    <w:name w:val="caption"/>
    <w:basedOn w:val="Normalny"/>
    <w:next w:val="Normalny"/>
    <w:uiPriority w:val="35"/>
    <w:unhideWhenUsed/>
    <w:qFormat/>
    <w:rsid w:val="00514781"/>
    <w:pPr>
      <w:spacing w:after="200"/>
    </w:pPr>
    <w:rPr>
      <w:b/>
      <w:bCs/>
      <w:color w:val="4F81BD" w:themeColor="accent1"/>
      <w:sz w:val="18"/>
      <w:szCs w:val="18"/>
    </w:rPr>
  </w:style>
  <w:style w:type="paragraph" w:customStyle="1" w:styleId="Default">
    <w:name w:val="Default"/>
    <w:rsid w:val="006B284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6BAF"/>
    <w:pPr>
      <w:spacing w:after="0" w:line="240" w:lineRule="auto"/>
    </w:pPr>
    <w:rPr>
      <w:rFonts w:ascii="Times New Roman" w:eastAsia="MS Mincho" w:hAnsi="Times New Roman" w:cs="Times New Roman"/>
      <w:sz w:val="24"/>
      <w:szCs w:val="24"/>
      <w:lang w:eastAsia="ja-JP"/>
    </w:rPr>
  </w:style>
  <w:style w:type="paragraph" w:styleId="Nagwek1">
    <w:name w:val="heading 1"/>
    <w:basedOn w:val="Normalny"/>
    <w:next w:val="Normalny"/>
    <w:link w:val="Nagwek1Znak"/>
    <w:uiPriority w:val="9"/>
    <w:qFormat/>
    <w:rsid w:val="00F344E2"/>
    <w:pPr>
      <w:keepNext/>
      <w:keepLines/>
      <w:spacing w:before="600" w:after="120" w:line="360" w:lineRule="auto"/>
      <w:outlineLvl w:val="0"/>
    </w:pPr>
    <w:rPr>
      <w:rFonts w:ascii="Garamond" w:eastAsiaTheme="majorEastAsia" w:hAnsi="Garamond" w:cstheme="majorBidi"/>
      <w:b/>
      <w:bCs/>
      <w:szCs w:val="28"/>
    </w:rPr>
  </w:style>
  <w:style w:type="paragraph" w:styleId="Nagwek2">
    <w:name w:val="heading 2"/>
    <w:basedOn w:val="Normalny"/>
    <w:next w:val="Normalny"/>
    <w:link w:val="Nagwek2Znak"/>
    <w:uiPriority w:val="9"/>
    <w:unhideWhenUsed/>
    <w:qFormat/>
    <w:rsid w:val="00F344E2"/>
    <w:pPr>
      <w:keepNext/>
      <w:keepLines/>
      <w:spacing w:before="200" w:line="360" w:lineRule="auto"/>
      <w:outlineLvl w:val="1"/>
    </w:pPr>
    <w:rPr>
      <w:rFonts w:ascii="Garamond" w:eastAsiaTheme="majorEastAsia" w:hAnsi="Garamond" w:cstheme="majorBidi"/>
      <w:b/>
      <w:bCs/>
      <w:szCs w:val="26"/>
    </w:rPr>
  </w:style>
  <w:style w:type="paragraph" w:styleId="Nagwek3">
    <w:name w:val="heading 3"/>
    <w:basedOn w:val="Normalny"/>
    <w:next w:val="Normalny"/>
    <w:link w:val="Nagwek3Znak"/>
    <w:uiPriority w:val="9"/>
    <w:unhideWhenUsed/>
    <w:qFormat/>
    <w:rsid w:val="004F4E02"/>
    <w:pPr>
      <w:keepNext/>
      <w:keepLines/>
      <w:spacing w:before="120" w:after="120" w:line="276" w:lineRule="auto"/>
      <w:outlineLvl w:val="2"/>
    </w:pPr>
    <w:rPr>
      <w:rFonts w:ascii="Garamond" w:eastAsiaTheme="majorEastAsia" w:hAnsi="Garamond" w:cstheme="majorBidi"/>
      <w:b/>
      <w:bCs/>
    </w:rPr>
  </w:style>
  <w:style w:type="paragraph" w:styleId="Nagwek4">
    <w:name w:val="heading 4"/>
    <w:basedOn w:val="Normalny"/>
    <w:next w:val="Normalny"/>
    <w:link w:val="Nagwek4Znak"/>
    <w:uiPriority w:val="9"/>
    <w:semiHidden/>
    <w:unhideWhenUsed/>
    <w:qFormat/>
    <w:rsid w:val="00C419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qFormat/>
    <w:rsid w:val="00D011B9"/>
    <w:rPr>
      <w:i/>
      <w:iCs/>
    </w:rPr>
  </w:style>
  <w:style w:type="paragraph" w:styleId="Akapitzlist">
    <w:name w:val="List Paragraph"/>
    <w:basedOn w:val="Normalny"/>
    <w:uiPriority w:val="34"/>
    <w:qFormat/>
    <w:rsid w:val="00D011B9"/>
    <w:pPr>
      <w:ind w:left="720"/>
      <w:contextualSpacing/>
    </w:pPr>
  </w:style>
  <w:style w:type="character" w:customStyle="1" w:styleId="style151">
    <w:name w:val="style151"/>
    <w:basedOn w:val="Domylnaczcionkaakapitu"/>
    <w:rsid w:val="00D011B9"/>
    <w:rPr>
      <w:sz w:val="16"/>
      <w:szCs w:val="16"/>
    </w:rPr>
  </w:style>
  <w:style w:type="table" w:styleId="Tabela-Siatka">
    <w:name w:val="Table Grid"/>
    <w:basedOn w:val="Standardowy"/>
    <w:uiPriority w:val="59"/>
    <w:rsid w:val="00E62138"/>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62138"/>
    <w:pPr>
      <w:tabs>
        <w:tab w:val="center" w:pos="4536"/>
        <w:tab w:val="right" w:pos="9072"/>
      </w:tabs>
    </w:pPr>
  </w:style>
  <w:style w:type="character" w:customStyle="1" w:styleId="NagwekZnak">
    <w:name w:val="Nagłówek Znak"/>
    <w:basedOn w:val="Domylnaczcionkaakapitu"/>
    <w:link w:val="Nagwek"/>
    <w:uiPriority w:val="99"/>
    <w:rsid w:val="00E62138"/>
    <w:rPr>
      <w:rFonts w:ascii="Times New Roman" w:eastAsia="MS Mincho" w:hAnsi="Times New Roman" w:cs="Times New Roman"/>
      <w:sz w:val="24"/>
      <w:szCs w:val="24"/>
      <w:lang w:eastAsia="ja-JP"/>
    </w:rPr>
  </w:style>
  <w:style w:type="paragraph" w:styleId="Stopka">
    <w:name w:val="footer"/>
    <w:basedOn w:val="Normalny"/>
    <w:link w:val="StopkaZnak"/>
    <w:uiPriority w:val="99"/>
    <w:unhideWhenUsed/>
    <w:rsid w:val="00E62138"/>
    <w:pPr>
      <w:tabs>
        <w:tab w:val="center" w:pos="4536"/>
        <w:tab w:val="right" w:pos="9072"/>
      </w:tabs>
    </w:pPr>
  </w:style>
  <w:style w:type="character" w:customStyle="1" w:styleId="StopkaZnak">
    <w:name w:val="Stopka Znak"/>
    <w:basedOn w:val="Domylnaczcionkaakapitu"/>
    <w:link w:val="Stopka"/>
    <w:uiPriority w:val="99"/>
    <w:rsid w:val="00E62138"/>
    <w:rPr>
      <w:rFonts w:ascii="Times New Roman" w:eastAsia="MS Mincho" w:hAnsi="Times New Roman" w:cs="Times New Roman"/>
      <w:sz w:val="24"/>
      <w:szCs w:val="24"/>
      <w:lang w:eastAsia="ja-JP"/>
    </w:rPr>
  </w:style>
  <w:style w:type="paragraph" w:styleId="Tekstdymka">
    <w:name w:val="Balloon Text"/>
    <w:basedOn w:val="Normalny"/>
    <w:link w:val="TekstdymkaZnak"/>
    <w:uiPriority w:val="99"/>
    <w:semiHidden/>
    <w:unhideWhenUsed/>
    <w:rsid w:val="00BD1AFD"/>
    <w:rPr>
      <w:rFonts w:ascii="Tahoma" w:hAnsi="Tahoma" w:cs="Tahoma"/>
      <w:sz w:val="16"/>
      <w:szCs w:val="16"/>
    </w:rPr>
  </w:style>
  <w:style w:type="character" w:customStyle="1" w:styleId="TekstdymkaZnak">
    <w:name w:val="Tekst dymka Znak"/>
    <w:basedOn w:val="Domylnaczcionkaakapitu"/>
    <w:link w:val="Tekstdymka"/>
    <w:uiPriority w:val="99"/>
    <w:semiHidden/>
    <w:rsid w:val="00BD1AFD"/>
    <w:rPr>
      <w:rFonts w:ascii="Tahoma" w:eastAsia="MS Mincho" w:hAnsi="Tahoma" w:cs="Tahoma"/>
      <w:sz w:val="16"/>
      <w:szCs w:val="16"/>
      <w:lang w:eastAsia="ja-JP"/>
    </w:rPr>
  </w:style>
  <w:style w:type="character" w:styleId="Odwoaniedokomentarza">
    <w:name w:val="annotation reference"/>
    <w:basedOn w:val="Domylnaczcionkaakapitu"/>
    <w:uiPriority w:val="99"/>
    <w:semiHidden/>
    <w:unhideWhenUsed/>
    <w:rsid w:val="00EA690A"/>
    <w:rPr>
      <w:sz w:val="16"/>
      <w:szCs w:val="16"/>
    </w:rPr>
  </w:style>
  <w:style w:type="paragraph" w:styleId="Tekstkomentarza">
    <w:name w:val="annotation text"/>
    <w:basedOn w:val="Normalny"/>
    <w:link w:val="TekstkomentarzaZnak"/>
    <w:uiPriority w:val="99"/>
    <w:unhideWhenUsed/>
    <w:rsid w:val="00EA690A"/>
    <w:rPr>
      <w:sz w:val="20"/>
      <w:szCs w:val="20"/>
    </w:rPr>
  </w:style>
  <w:style w:type="character" w:customStyle="1" w:styleId="TekstkomentarzaZnak">
    <w:name w:val="Tekst komentarza Znak"/>
    <w:basedOn w:val="Domylnaczcionkaakapitu"/>
    <w:link w:val="Tekstkomentarza"/>
    <w:uiPriority w:val="99"/>
    <w:rsid w:val="00EA690A"/>
    <w:rPr>
      <w:rFonts w:ascii="Times New Roman" w:eastAsia="MS Mincho" w:hAnsi="Times New Roman" w:cs="Times New Roman"/>
      <w:sz w:val="20"/>
      <w:szCs w:val="20"/>
      <w:lang w:eastAsia="ja-JP"/>
    </w:rPr>
  </w:style>
  <w:style w:type="paragraph" w:styleId="Tematkomentarza">
    <w:name w:val="annotation subject"/>
    <w:basedOn w:val="Tekstkomentarza"/>
    <w:next w:val="Tekstkomentarza"/>
    <w:link w:val="TematkomentarzaZnak"/>
    <w:uiPriority w:val="99"/>
    <w:semiHidden/>
    <w:unhideWhenUsed/>
    <w:rsid w:val="00EA690A"/>
    <w:rPr>
      <w:b/>
      <w:bCs/>
    </w:rPr>
  </w:style>
  <w:style w:type="character" w:customStyle="1" w:styleId="TematkomentarzaZnak">
    <w:name w:val="Temat komentarza Znak"/>
    <w:basedOn w:val="TekstkomentarzaZnak"/>
    <w:link w:val="Tematkomentarza"/>
    <w:uiPriority w:val="99"/>
    <w:semiHidden/>
    <w:rsid w:val="00EA690A"/>
    <w:rPr>
      <w:rFonts w:ascii="Times New Roman" w:eastAsia="MS Mincho" w:hAnsi="Times New Roman" w:cs="Times New Roman"/>
      <w:b/>
      <w:bCs/>
      <w:sz w:val="20"/>
      <w:szCs w:val="20"/>
      <w:lang w:eastAsia="ja-JP"/>
    </w:rPr>
  </w:style>
  <w:style w:type="paragraph" w:styleId="NormalnyWeb">
    <w:name w:val="Normal (Web)"/>
    <w:basedOn w:val="Normalny"/>
    <w:rsid w:val="0081756F"/>
    <w:pPr>
      <w:spacing w:before="100" w:beforeAutospacing="1" w:after="100" w:afterAutospacing="1"/>
    </w:pPr>
    <w:rPr>
      <w:rFonts w:ascii="Arial" w:eastAsia="Times New Roman" w:hAnsi="Arial" w:cs="Arial"/>
      <w:sz w:val="20"/>
      <w:szCs w:val="20"/>
      <w:lang w:eastAsia="pl-PL"/>
    </w:rPr>
  </w:style>
  <w:style w:type="character" w:styleId="Pogrubienie">
    <w:name w:val="Strong"/>
    <w:basedOn w:val="Domylnaczcionkaakapitu"/>
    <w:uiPriority w:val="22"/>
    <w:qFormat/>
    <w:rsid w:val="00B01AED"/>
    <w:rPr>
      <w:b/>
      <w:bCs/>
    </w:rPr>
  </w:style>
  <w:style w:type="table" w:customStyle="1" w:styleId="Tabela-Siatka1">
    <w:name w:val="Tabela - Siatka1"/>
    <w:basedOn w:val="Standardowy"/>
    <w:next w:val="Tabela-Siatka"/>
    <w:uiPriority w:val="59"/>
    <w:rsid w:val="008C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344E2"/>
    <w:rPr>
      <w:rFonts w:ascii="Garamond" w:eastAsiaTheme="majorEastAsia" w:hAnsi="Garamond" w:cstheme="majorBidi"/>
      <w:b/>
      <w:bCs/>
      <w:sz w:val="24"/>
      <w:szCs w:val="28"/>
      <w:lang w:eastAsia="ja-JP"/>
    </w:rPr>
  </w:style>
  <w:style w:type="character" w:customStyle="1" w:styleId="Nagwek2Znak">
    <w:name w:val="Nagłówek 2 Znak"/>
    <w:basedOn w:val="Domylnaczcionkaakapitu"/>
    <w:link w:val="Nagwek2"/>
    <w:uiPriority w:val="9"/>
    <w:rsid w:val="00F344E2"/>
    <w:rPr>
      <w:rFonts w:ascii="Garamond" w:eastAsiaTheme="majorEastAsia" w:hAnsi="Garamond" w:cstheme="majorBidi"/>
      <w:b/>
      <w:bCs/>
      <w:sz w:val="24"/>
      <w:szCs w:val="26"/>
      <w:lang w:eastAsia="ja-JP"/>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Znak Znak Znak Znak,fn,o"/>
    <w:basedOn w:val="Normalny"/>
    <w:link w:val="TekstprzypisudolnegoZnak"/>
    <w:semiHidden/>
    <w:unhideWhenUsed/>
    <w:rsid w:val="00F344E2"/>
    <w:pPr>
      <w:ind w:left="357" w:hanging="357"/>
    </w:pPr>
    <w:rPr>
      <w:rFonts w:ascii="Calibri" w:eastAsia="Calibri" w:hAnsi="Calibri"/>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fn Znak"/>
    <w:basedOn w:val="Domylnaczcionkaakapitu"/>
    <w:link w:val="Tekstprzypisudolnego"/>
    <w:rsid w:val="00F344E2"/>
    <w:rPr>
      <w:rFonts w:ascii="Calibri" w:eastAsia="Calibri" w:hAnsi="Calibri" w:cs="Times New Roman"/>
      <w:sz w:val="20"/>
      <w:szCs w:val="20"/>
      <w:lang w:eastAsia="pl-PL"/>
    </w:rPr>
  </w:style>
  <w:style w:type="character" w:styleId="Odwoanieprzypisudolnego">
    <w:name w:val="footnote reference"/>
    <w:aliases w:val="Footnote Reference Number,Znak Znak1,Odwołanie przypisu,Footnote symbol,Odsy³acz przypisu dolnego 1,Odsy3acz przypisu dolnego 1,Odsyłacz przypisu dolnego 1,EN Footnote Reference,Times 10 Point,Exposant 3 Point,note TESI,stylis"/>
    <w:semiHidden/>
    <w:unhideWhenUsed/>
    <w:rsid w:val="00F344E2"/>
    <w:rPr>
      <w:vertAlign w:val="superscript"/>
    </w:rPr>
  </w:style>
  <w:style w:type="paragraph" w:customStyle="1" w:styleId="Tabele">
    <w:name w:val="Tabele"/>
    <w:basedOn w:val="Lista-kontynuacja2"/>
    <w:link w:val="TabeleZnak"/>
    <w:autoRedefine/>
    <w:qFormat/>
    <w:rsid w:val="0033051F"/>
    <w:pPr>
      <w:keepNext/>
      <w:spacing w:before="120" w:line="276" w:lineRule="auto"/>
      <w:ind w:left="992" w:hanging="992"/>
      <w:contextualSpacing w:val="0"/>
    </w:pPr>
    <w:rPr>
      <w:rFonts w:ascii="Garamond" w:eastAsia="Calibri" w:hAnsi="Garamond"/>
      <w:b/>
      <w:sz w:val="22"/>
      <w:szCs w:val="22"/>
      <w:lang w:eastAsia="pl-PL"/>
    </w:rPr>
  </w:style>
  <w:style w:type="character" w:customStyle="1" w:styleId="Nagwek3Znak">
    <w:name w:val="Nagłówek 3 Znak"/>
    <w:basedOn w:val="Domylnaczcionkaakapitu"/>
    <w:link w:val="Nagwek3"/>
    <w:uiPriority w:val="9"/>
    <w:rsid w:val="004F4E02"/>
    <w:rPr>
      <w:rFonts w:ascii="Garamond" w:eastAsiaTheme="majorEastAsia" w:hAnsi="Garamond" w:cstheme="majorBidi"/>
      <w:b/>
      <w:bCs/>
      <w:sz w:val="24"/>
      <w:szCs w:val="24"/>
      <w:lang w:eastAsia="ja-JP"/>
    </w:rPr>
  </w:style>
  <w:style w:type="paragraph" w:styleId="Listanumerowana">
    <w:name w:val="List Number"/>
    <w:basedOn w:val="Normalny"/>
    <w:link w:val="ListanumerowanaZnak"/>
    <w:uiPriority w:val="99"/>
    <w:semiHidden/>
    <w:unhideWhenUsed/>
    <w:rsid w:val="001D2CDB"/>
    <w:pPr>
      <w:numPr>
        <w:numId w:val="2"/>
      </w:numPr>
      <w:contextualSpacing/>
    </w:pPr>
  </w:style>
  <w:style w:type="character" w:customStyle="1" w:styleId="ListanumerowanaZnak">
    <w:name w:val="Lista numerowana Znak"/>
    <w:basedOn w:val="Domylnaczcionkaakapitu"/>
    <w:link w:val="Listanumerowana"/>
    <w:uiPriority w:val="99"/>
    <w:semiHidden/>
    <w:rsid w:val="001D2CDB"/>
    <w:rPr>
      <w:rFonts w:ascii="Times New Roman" w:eastAsia="MS Mincho" w:hAnsi="Times New Roman" w:cs="Times New Roman"/>
      <w:sz w:val="24"/>
      <w:szCs w:val="24"/>
      <w:lang w:eastAsia="ja-JP"/>
    </w:rPr>
  </w:style>
  <w:style w:type="character" w:customStyle="1" w:styleId="TabeleZnak">
    <w:name w:val="Tabele Znak"/>
    <w:basedOn w:val="ListanumerowanaZnak"/>
    <w:link w:val="Tabele"/>
    <w:rsid w:val="0033051F"/>
    <w:rPr>
      <w:rFonts w:ascii="Garamond" w:eastAsia="Calibri" w:hAnsi="Garamond" w:cs="Times New Roman"/>
      <w:b/>
      <w:sz w:val="24"/>
      <w:szCs w:val="24"/>
      <w:lang w:eastAsia="pl-PL"/>
    </w:rPr>
  </w:style>
  <w:style w:type="paragraph" w:styleId="Lista-kontynuacja">
    <w:name w:val="List Continue"/>
    <w:basedOn w:val="Normalny"/>
    <w:uiPriority w:val="99"/>
    <w:semiHidden/>
    <w:unhideWhenUsed/>
    <w:rsid w:val="001D2CDB"/>
    <w:pPr>
      <w:spacing w:after="120"/>
      <w:ind w:left="283"/>
      <w:contextualSpacing/>
    </w:pPr>
  </w:style>
  <w:style w:type="paragraph" w:styleId="Lista-kontynuacja2">
    <w:name w:val="List Continue 2"/>
    <w:basedOn w:val="Normalny"/>
    <w:uiPriority w:val="99"/>
    <w:semiHidden/>
    <w:unhideWhenUsed/>
    <w:rsid w:val="001D2CDB"/>
    <w:pPr>
      <w:spacing w:after="120"/>
      <w:ind w:left="566"/>
      <w:contextualSpacing/>
    </w:pPr>
  </w:style>
  <w:style w:type="paragraph" w:customStyle="1" w:styleId="Rysunki">
    <w:name w:val="Rysunki"/>
    <w:basedOn w:val="Lista"/>
    <w:qFormat/>
    <w:rsid w:val="00050A0A"/>
    <w:pPr>
      <w:numPr>
        <w:numId w:val="3"/>
      </w:numPr>
      <w:spacing w:after="120" w:line="288" w:lineRule="auto"/>
      <w:ind w:left="714" w:hanging="357"/>
      <w:contextualSpacing w:val="0"/>
      <w:jc w:val="both"/>
    </w:pPr>
    <w:rPr>
      <w:rFonts w:ascii="Garamond" w:eastAsia="Times New Roman" w:hAnsi="Garamond"/>
      <w:b/>
      <w:noProof/>
      <w:sz w:val="22"/>
      <w:szCs w:val="22"/>
      <w:lang w:eastAsia="pl-PL"/>
    </w:rPr>
  </w:style>
  <w:style w:type="paragraph" w:styleId="Spistreci1">
    <w:name w:val="toc 1"/>
    <w:basedOn w:val="Normalny"/>
    <w:next w:val="Normalny"/>
    <w:autoRedefine/>
    <w:uiPriority w:val="39"/>
    <w:unhideWhenUsed/>
    <w:rsid w:val="00A21AC7"/>
    <w:pPr>
      <w:tabs>
        <w:tab w:val="left" w:pos="440"/>
        <w:tab w:val="right" w:leader="dot" w:pos="9062"/>
      </w:tabs>
      <w:spacing w:after="100"/>
    </w:pPr>
    <w:rPr>
      <w:rFonts w:ascii="Garamond" w:hAnsi="Garamond"/>
      <w:b/>
      <w:noProof/>
    </w:rPr>
  </w:style>
  <w:style w:type="paragraph" w:styleId="Lista">
    <w:name w:val="List"/>
    <w:basedOn w:val="Normalny"/>
    <w:uiPriority w:val="99"/>
    <w:semiHidden/>
    <w:unhideWhenUsed/>
    <w:rsid w:val="00050A0A"/>
    <w:pPr>
      <w:ind w:left="283" w:hanging="283"/>
      <w:contextualSpacing/>
    </w:pPr>
  </w:style>
  <w:style w:type="paragraph" w:styleId="Spistreci2">
    <w:name w:val="toc 2"/>
    <w:basedOn w:val="Normalny"/>
    <w:next w:val="Normalny"/>
    <w:autoRedefine/>
    <w:uiPriority w:val="39"/>
    <w:unhideWhenUsed/>
    <w:rsid w:val="00A21AC7"/>
    <w:pPr>
      <w:tabs>
        <w:tab w:val="left" w:pos="880"/>
        <w:tab w:val="right" w:leader="dot" w:pos="9062"/>
      </w:tabs>
      <w:spacing w:after="100"/>
      <w:ind w:left="240"/>
    </w:pPr>
    <w:rPr>
      <w:rFonts w:ascii="Garamond" w:eastAsiaTheme="majorEastAsia" w:hAnsi="Garamond" w:cstheme="majorBidi"/>
      <w:bCs/>
      <w:noProof/>
    </w:rPr>
  </w:style>
  <w:style w:type="character" w:styleId="Hipercze">
    <w:name w:val="Hyperlink"/>
    <w:basedOn w:val="Domylnaczcionkaakapitu"/>
    <w:uiPriority w:val="99"/>
    <w:unhideWhenUsed/>
    <w:rsid w:val="00092156"/>
    <w:rPr>
      <w:color w:val="0000FF" w:themeColor="hyperlink"/>
      <w:u w:val="single"/>
    </w:rPr>
  </w:style>
  <w:style w:type="character" w:customStyle="1" w:styleId="Nagwek4Znak">
    <w:name w:val="Nagłówek 4 Znak"/>
    <w:basedOn w:val="Domylnaczcionkaakapitu"/>
    <w:link w:val="Nagwek4"/>
    <w:uiPriority w:val="9"/>
    <w:semiHidden/>
    <w:rsid w:val="00C419EE"/>
    <w:rPr>
      <w:rFonts w:asciiTheme="majorHAnsi" w:eastAsiaTheme="majorEastAsia" w:hAnsiTheme="majorHAnsi" w:cstheme="majorBidi"/>
      <w:b/>
      <w:bCs/>
      <w:i/>
      <w:iCs/>
      <w:color w:val="4F81BD" w:themeColor="accent1"/>
      <w:sz w:val="24"/>
      <w:szCs w:val="24"/>
      <w:lang w:eastAsia="ja-JP"/>
    </w:rPr>
  </w:style>
  <w:style w:type="table" w:customStyle="1" w:styleId="Tabela-Siatka11">
    <w:name w:val="Tabela - Siatka11"/>
    <w:basedOn w:val="Standardowy"/>
    <w:next w:val="Tabela-Siatka"/>
    <w:uiPriority w:val="59"/>
    <w:rsid w:val="000A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4007"/>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A5FB3"/>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A5FB3"/>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70D74"/>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A21AC7"/>
    <w:pPr>
      <w:spacing w:before="480" w:after="0" w:line="276" w:lineRule="auto"/>
      <w:outlineLvl w:val="9"/>
    </w:pPr>
    <w:rPr>
      <w:rFonts w:asciiTheme="majorHAnsi" w:hAnsiTheme="majorHAnsi"/>
      <w:color w:val="365F91" w:themeColor="accent1" w:themeShade="BF"/>
      <w:sz w:val="28"/>
      <w:lang w:eastAsia="pl-PL"/>
    </w:rPr>
  </w:style>
  <w:style w:type="paragraph" w:styleId="Spistreci3">
    <w:name w:val="toc 3"/>
    <w:basedOn w:val="Normalny"/>
    <w:next w:val="Normalny"/>
    <w:autoRedefine/>
    <w:uiPriority w:val="39"/>
    <w:unhideWhenUsed/>
    <w:rsid w:val="00A21AC7"/>
    <w:pPr>
      <w:tabs>
        <w:tab w:val="right" w:leader="dot" w:pos="9062"/>
      </w:tabs>
      <w:spacing w:after="100"/>
      <w:ind w:left="1134" w:hanging="567"/>
    </w:pPr>
  </w:style>
  <w:style w:type="paragraph" w:styleId="Spisilustracji">
    <w:name w:val="table of figures"/>
    <w:aliases w:val="Spis rycin"/>
    <w:basedOn w:val="Normalny"/>
    <w:next w:val="Normalny"/>
    <w:uiPriority w:val="99"/>
    <w:unhideWhenUsed/>
    <w:rsid w:val="00D84F6C"/>
    <w:pPr>
      <w:ind w:left="480" w:hanging="480"/>
    </w:pPr>
    <w:rPr>
      <w:rFonts w:asciiTheme="minorHAnsi" w:hAnsiTheme="minorHAnsi"/>
      <w:b/>
      <w:bCs/>
      <w:sz w:val="20"/>
      <w:szCs w:val="20"/>
    </w:rPr>
  </w:style>
  <w:style w:type="paragraph" w:styleId="Indeks1">
    <w:name w:val="index 1"/>
    <w:basedOn w:val="Normalny"/>
    <w:next w:val="Normalny"/>
    <w:autoRedefine/>
    <w:uiPriority w:val="99"/>
    <w:unhideWhenUsed/>
    <w:rsid w:val="00D84F6C"/>
    <w:pPr>
      <w:ind w:left="240" w:hanging="240"/>
    </w:pPr>
    <w:rPr>
      <w:rFonts w:asciiTheme="minorHAnsi" w:hAnsiTheme="minorHAnsi"/>
      <w:sz w:val="18"/>
      <w:szCs w:val="18"/>
    </w:rPr>
  </w:style>
  <w:style w:type="paragraph" w:styleId="Indeks2">
    <w:name w:val="index 2"/>
    <w:basedOn w:val="Normalny"/>
    <w:next w:val="Normalny"/>
    <w:autoRedefine/>
    <w:uiPriority w:val="99"/>
    <w:unhideWhenUsed/>
    <w:rsid w:val="00D84F6C"/>
    <w:pPr>
      <w:ind w:left="480" w:hanging="240"/>
    </w:pPr>
    <w:rPr>
      <w:rFonts w:asciiTheme="minorHAnsi" w:hAnsiTheme="minorHAnsi"/>
      <w:sz w:val="18"/>
      <w:szCs w:val="18"/>
    </w:rPr>
  </w:style>
  <w:style w:type="paragraph" w:styleId="Indeks3">
    <w:name w:val="index 3"/>
    <w:basedOn w:val="Normalny"/>
    <w:next w:val="Normalny"/>
    <w:autoRedefine/>
    <w:uiPriority w:val="99"/>
    <w:unhideWhenUsed/>
    <w:rsid w:val="00D84F6C"/>
    <w:pPr>
      <w:ind w:left="720" w:hanging="240"/>
    </w:pPr>
    <w:rPr>
      <w:rFonts w:asciiTheme="minorHAnsi" w:hAnsiTheme="minorHAnsi"/>
      <w:sz w:val="18"/>
      <w:szCs w:val="18"/>
    </w:rPr>
  </w:style>
  <w:style w:type="paragraph" w:styleId="Indeks4">
    <w:name w:val="index 4"/>
    <w:basedOn w:val="Normalny"/>
    <w:next w:val="Normalny"/>
    <w:autoRedefine/>
    <w:uiPriority w:val="99"/>
    <w:unhideWhenUsed/>
    <w:rsid w:val="00D84F6C"/>
    <w:pPr>
      <w:ind w:left="960" w:hanging="240"/>
    </w:pPr>
    <w:rPr>
      <w:rFonts w:asciiTheme="minorHAnsi" w:hAnsiTheme="minorHAnsi"/>
      <w:sz w:val="18"/>
      <w:szCs w:val="18"/>
    </w:rPr>
  </w:style>
  <w:style w:type="paragraph" w:styleId="Indeks5">
    <w:name w:val="index 5"/>
    <w:basedOn w:val="Normalny"/>
    <w:next w:val="Normalny"/>
    <w:autoRedefine/>
    <w:uiPriority w:val="99"/>
    <w:unhideWhenUsed/>
    <w:rsid w:val="00D84F6C"/>
    <w:pPr>
      <w:ind w:left="1200" w:hanging="240"/>
    </w:pPr>
    <w:rPr>
      <w:rFonts w:asciiTheme="minorHAnsi" w:hAnsiTheme="minorHAnsi"/>
      <w:sz w:val="18"/>
      <w:szCs w:val="18"/>
    </w:rPr>
  </w:style>
  <w:style w:type="paragraph" w:styleId="Indeks6">
    <w:name w:val="index 6"/>
    <w:basedOn w:val="Normalny"/>
    <w:next w:val="Normalny"/>
    <w:autoRedefine/>
    <w:uiPriority w:val="99"/>
    <w:unhideWhenUsed/>
    <w:rsid w:val="00D84F6C"/>
    <w:pPr>
      <w:ind w:left="1440" w:hanging="240"/>
    </w:pPr>
    <w:rPr>
      <w:rFonts w:asciiTheme="minorHAnsi" w:hAnsiTheme="minorHAnsi"/>
      <w:sz w:val="18"/>
      <w:szCs w:val="18"/>
    </w:rPr>
  </w:style>
  <w:style w:type="paragraph" w:styleId="Indeks7">
    <w:name w:val="index 7"/>
    <w:basedOn w:val="Normalny"/>
    <w:next w:val="Normalny"/>
    <w:autoRedefine/>
    <w:uiPriority w:val="99"/>
    <w:unhideWhenUsed/>
    <w:rsid w:val="00D84F6C"/>
    <w:pPr>
      <w:ind w:left="1680" w:hanging="240"/>
    </w:pPr>
    <w:rPr>
      <w:rFonts w:asciiTheme="minorHAnsi" w:hAnsiTheme="minorHAnsi"/>
      <w:sz w:val="18"/>
      <w:szCs w:val="18"/>
    </w:rPr>
  </w:style>
  <w:style w:type="paragraph" w:styleId="Indeks8">
    <w:name w:val="index 8"/>
    <w:basedOn w:val="Normalny"/>
    <w:next w:val="Normalny"/>
    <w:autoRedefine/>
    <w:uiPriority w:val="99"/>
    <w:unhideWhenUsed/>
    <w:rsid w:val="00D84F6C"/>
    <w:pPr>
      <w:ind w:left="1920" w:hanging="240"/>
    </w:pPr>
    <w:rPr>
      <w:rFonts w:asciiTheme="minorHAnsi" w:hAnsiTheme="minorHAnsi"/>
      <w:sz w:val="18"/>
      <w:szCs w:val="18"/>
    </w:rPr>
  </w:style>
  <w:style w:type="paragraph" w:styleId="Indeks9">
    <w:name w:val="index 9"/>
    <w:basedOn w:val="Normalny"/>
    <w:next w:val="Normalny"/>
    <w:autoRedefine/>
    <w:uiPriority w:val="99"/>
    <w:unhideWhenUsed/>
    <w:rsid w:val="00D84F6C"/>
    <w:pPr>
      <w:ind w:left="2160" w:hanging="240"/>
    </w:pPr>
    <w:rPr>
      <w:rFonts w:asciiTheme="minorHAnsi" w:hAnsiTheme="minorHAnsi"/>
      <w:sz w:val="18"/>
      <w:szCs w:val="18"/>
    </w:rPr>
  </w:style>
  <w:style w:type="paragraph" w:styleId="Nagwekindeksu">
    <w:name w:val="index heading"/>
    <w:basedOn w:val="Normalny"/>
    <w:next w:val="Indeks1"/>
    <w:uiPriority w:val="99"/>
    <w:unhideWhenUsed/>
    <w:rsid w:val="00D84F6C"/>
    <w:pPr>
      <w:pBdr>
        <w:top w:val="single" w:sz="12" w:space="0" w:color="auto"/>
      </w:pBdr>
      <w:spacing w:before="360" w:after="240"/>
    </w:pPr>
    <w:rPr>
      <w:rFonts w:asciiTheme="minorHAnsi" w:hAnsiTheme="minorHAnsi"/>
      <w:b/>
      <w:bCs/>
      <w:i/>
      <w:iCs/>
      <w:sz w:val="26"/>
      <w:szCs w:val="26"/>
    </w:rPr>
  </w:style>
  <w:style w:type="paragraph" w:styleId="Legenda">
    <w:name w:val="caption"/>
    <w:basedOn w:val="Normalny"/>
    <w:next w:val="Normalny"/>
    <w:uiPriority w:val="35"/>
    <w:unhideWhenUsed/>
    <w:qFormat/>
    <w:rsid w:val="00514781"/>
    <w:pPr>
      <w:spacing w:after="200"/>
    </w:pPr>
    <w:rPr>
      <w:b/>
      <w:bCs/>
      <w:color w:val="4F81BD" w:themeColor="accent1"/>
      <w:sz w:val="18"/>
      <w:szCs w:val="18"/>
    </w:rPr>
  </w:style>
  <w:style w:type="paragraph" w:customStyle="1" w:styleId="Default">
    <w:name w:val="Default"/>
    <w:rsid w:val="006B28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2116">
      <w:bodyDiv w:val="1"/>
      <w:marLeft w:val="0"/>
      <w:marRight w:val="0"/>
      <w:marTop w:val="0"/>
      <w:marBottom w:val="0"/>
      <w:divBdr>
        <w:top w:val="none" w:sz="0" w:space="0" w:color="auto"/>
        <w:left w:val="none" w:sz="0" w:space="0" w:color="auto"/>
        <w:bottom w:val="none" w:sz="0" w:space="0" w:color="auto"/>
        <w:right w:val="none" w:sz="0" w:space="0" w:color="auto"/>
      </w:divBdr>
      <w:divsChild>
        <w:div w:id="1938051568">
          <w:marLeft w:val="1296"/>
          <w:marRight w:val="0"/>
          <w:marTop w:val="0"/>
          <w:marBottom w:val="240"/>
          <w:divBdr>
            <w:top w:val="none" w:sz="0" w:space="0" w:color="auto"/>
            <w:left w:val="none" w:sz="0" w:space="0" w:color="auto"/>
            <w:bottom w:val="none" w:sz="0" w:space="0" w:color="auto"/>
            <w:right w:val="none" w:sz="0" w:space="0" w:color="auto"/>
          </w:divBdr>
        </w:div>
      </w:divsChild>
    </w:div>
    <w:div w:id="91171260">
      <w:bodyDiv w:val="1"/>
      <w:marLeft w:val="0"/>
      <w:marRight w:val="0"/>
      <w:marTop w:val="0"/>
      <w:marBottom w:val="0"/>
      <w:divBdr>
        <w:top w:val="none" w:sz="0" w:space="0" w:color="auto"/>
        <w:left w:val="none" w:sz="0" w:space="0" w:color="auto"/>
        <w:bottom w:val="none" w:sz="0" w:space="0" w:color="auto"/>
        <w:right w:val="none" w:sz="0" w:space="0" w:color="auto"/>
      </w:divBdr>
    </w:div>
    <w:div w:id="125778039">
      <w:bodyDiv w:val="1"/>
      <w:marLeft w:val="0"/>
      <w:marRight w:val="0"/>
      <w:marTop w:val="0"/>
      <w:marBottom w:val="0"/>
      <w:divBdr>
        <w:top w:val="none" w:sz="0" w:space="0" w:color="auto"/>
        <w:left w:val="none" w:sz="0" w:space="0" w:color="auto"/>
        <w:bottom w:val="none" w:sz="0" w:space="0" w:color="auto"/>
        <w:right w:val="none" w:sz="0" w:space="0" w:color="auto"/>
      </w:divBdr>
    </w:div>
    <w:div w:id="139662614">
      <w:bodyDiv w:val="1"/>
      <w:marLeft w:val="0"/>
      <w:marRight w:val="0"/>
      <w:marTop w:val="0"/>
      <w:marBottom w:val="0"/>
      <w:divBdr>
        <w:top w:val="none" w:sz="0" w:space="0" w:color="auto"/>
        <w:left w:val="none" w:sz="0" w:space="0" w:color="auto"/>
        <w:bottom w:val="none" w:sz="0" w:space="0" w:color="auto"/>
        <w:right w:val="none" w:sz="0" w:space="0" w:color="auto"/>
      </w:divBdr>
      <w:divsChild>
        <w:div w:id="849682044">
          <w:marLeft w:val="547"/>
          <w:marRight w:val="0"/>
          <w:marTop w:val="0"/>
          <w:marBottom w:val="0"/>
          <w:divBdr>
            <w:top w:val="none" w:sz="0" w:space="0" w:color="auto"/>
            <w:left w:val="none" w:sz="0" w:space="0" w:color="auto"/>
            <w:bottom w:val="none" w:sz="0" w:space="0" w:color="auto"/>
            <w:right w:val="none" w:sz="0" w:space="0" w:color="auto"/>
          </w:divBdr>
        </w:div>
      </w:divsChild>
    </w:div>
    <w:div w:id="155196717">
      <w:bodyDiv w:val="1"/>
      <w:marLeft w:val="0"/>
      <w:marRight w:val="0"/>
      <w:marTop w:val="0"/>
      <w:marBottom w:val="0"/>
      <w:divBdr>
        <w:top w:val="none" w:sz="0" w:space="0" w:color="auto"/>
        <w:left w:val="none" w:sz="0" w:space="0" w:color="auto"/>
        <w:bottom w:val="none" w:sz="0" w:space="0" w:color="auto"/>
        <w:right w:val="none" w:sz="0" w:space="0" w:color="auto"/>
      </w:divBdr>
      <w:divsChild>
        <w:div w:id="111632856">
          <w:marLeft w:val="0"/>
          <w:marRight w:val="0"/>
          <w:marTop w:val="0"/>
          <w:marBottom w:val="240"/>
          <w:divBdr>
            <w:top w:val="none" w:sz="0" w:space="0" w:color="auto"/>
            <w:left w:val="none" w:sz="0" w:space="0" w:color="auto"/>
            <w:bottom w:val="none" w:sz="0" w:space="0" w:color="auto"/>
            <w:right w:val="none" w:sz="0" w:space="0" w:color="auto"/>
          </w:divBdr>
        </w:div>
        <w:div w:id="973829415">
          <w:marLeft w:val="0"/>
          <w:marRight w:val="0"/>
          <w:marTop w:val="0"/>
          <w:marBottom w:val="240"/>
          <w:divBdr>
            <w:top w:val="none" w:sz="0" w:space="0" w:color="auto"/>
            <w:left w:val="none" w:sz="0" w:space="0" w:color="auto"/>
            <w:bottom w:val="none" w:sz="0" w:space="0" w:color="auto"/>
            <w:right w:val="none" w:sz="0" w:space="0" w:color="auto"/>
          </w:divBdr>
        </w:div>
        <w:div w:id="1409225850">
          <w:marLeft w:val="0"/>
          <w:marRight w:val="0"/>
          <w:marTop w:val="0"/>
          <w:marBottom w:val="240"/>
          <w:divBdr>
            <w:top w:val="none" w:sz="0" w:space="0" w:color="auto"/>
            <w:left w:val="none" w:sz="0" w:space="0" w:color="auto"/>
            <w:bottom w:val="none" w:sz="0" w:space="0" w:color="auto"/>
            <w:right w:val="none" w:sz="0" w:space="0" w:color="auto"/>
          </w:divBdr>
        </w:div>
        <w:div w:id="1827696607">
          <w:marLeft w:val="0"/>
          <w:marRight w:val="0"/>
          <w:marTop w:val="0"/>
          <w:marBottom w:val="240"/>
          <w:divBdr>
            <w:top w:val="none" w:sz="0" w:space="0" w:color="auto"/>
            <w:left w:val="none" w:sz="0" w:space="0" w:color="auto"/>
            <w:bottom w:val="none" w:sz="0" w:space="0" w:color="auto"/>
            <w:right w:val="none" w:sz="0" w:space="0" w:color="auto"/>
          </w:divBdr>
        </w:div>
      </w:divsChild>
    </w:div>
    <w:div w:id="232160057">
      <w:bodyDiv w:val="1"/>
      <w:marLeft w:val="0"/>
      <w:marRight w:val="0"/>
      <w:marTop w:val="0"/>
      <w:marBottom w:val="0"/>
      <w:divBdr>
        <w:top w:val="none" w:sz="0" w:space="0" w:color="auto"/>
        <w:left w:val="none" w:sz="0" w:space="0" w:color="auto"/>
        <w:bottom w:val="none" w:sz="0" w:space="0" w:color="auto"/>
        <w:right w:val="none" w:sz="0" w:space="0" w:color="auto"/>
      </w:divBdr>
      <w:divsChild>
        <w:div w:id="29382576">
          <w:marLeft w:val="1152"/>
          <w:marRight w:val="0"/>
          <w:marTop w:val="0"/>
          <w:marBottom w:val="120"/>
          <w:divBdr>
            <w:top w:val="none" w:sz="0" w:space="0" w:color="auto"/>
            <w:left w:val="none" w:sz="0" w:space="0" w:color="auto"/>
            <w:bottom w:val="none" w:sz="0" w:space="0" w:color="auto"/>
            <w:right w:val="none" w:sz="0" w:space="0" w:color="auto"/>
          </w:divBdr>
        </w:div>
      </w:divsChild>
    </w:div>
    <w:div w:id="267856245">
      <w:bodyDiv w:val="1"/>
      <w:marLeft w:val="0"/>
      <w:marRight w:val="0"/>
      <w:marTop w:val="0"/>
      <w:marBottom w:val="0"/>
      <w:divBdr>
        <w:top w:val="none" w:sz="0" w:space="0" w:color="auto"/>
        <w:left w:val="none" w:sz="0" w:space="0" w:color="auto"/>
        <w:bottom w:val="none" w:sz="0" w:space="0" w:color="auto"/>
        <w:right w:val="none" w:sz="0" w:space="0" w:color="auto"/>
      </w:divBdr>
    </w:div>
    <w:div w:id="296909803">
      <w:bodyDiv w:val="1"/>
      <w:marLeft w:val="0"/>
      <w:marRight w:val="0"/>
      <w:marTop w:val="0"/>
      <w:marBottom w:val="0"/>
      <w:divBdr>
        <w:top w:val="none" w:sz="0" w:space="0" w:color="auto"/>
        <w:left w:val="none" w:sz="0" w:space="0" w:color="auto"/>
        <w:bottom w:val="none" w:sz="0" w:space="0" w:color="auto"/>
        <w:right w:val="none" w:sz="0" w:space="0" w:color="auto"/>
      </w:divBdr>
    </w:div>
    <w:div w:id="489104079">
      <w:bodyDiv w:val="1"/>
      <w:marLeft w:val="0"/>
      <w:marRight w:val="0"/>
      <w:marTop w:val="0"/>
      <w:marBottom w:val="0"/>
      <w:divBdr>
        <w:top w:val="none" w:sz="0" w:space="0" w:color="auto"/>
        <w:left w:val="none" w:sz="0" w:space="0" w:color="auto"/>
        <w:bottom w:val="none" w:sz="0" w:space="0" w:color="auto"/>
        <w:right w:val="none" w:sz="0" w:space="0" w:color="auto"/>
      </w:divBdr>
      <w:divsChild>
        <w:div w:id="436759026">
          <w:marLeft w:val="547"/>
          <w:marRight w:val="0"/>
          <w:marTop w:val="0"/>
          <w:marBottom w:val="0"/>
          <w:divBdr>
            <w:top w:val="none" w:sz="0" w:space="0" w:color="auto"/>
            <w:left w:val="none" w:sz="0" w:space="0" w:color="auto"/>
            <w:bottom w:val="none" w:sz="0" w:space="0" w:color="auto"/>
            <w:right w:val="none" w:sz="0" w:space="0" w:color="auto"/>
          </w:divBdr>
        </w:div>
      </w:divsChild>
    </w:div>
    <w:div w:id="636228888">
      <w:bodyDiv w:val="1"/>
      <w:marLeft w:val="0"/>
      <w:marRight w:val="0"/>
      <w:marTop w:val="0"/>
      <w:marBottom w:val="0"/>
      <w:divBdr>
        <w:top w:val="none" w:sz="0" w:space="0" w:color="auto"/>
        <w:left w:val="none" w:sz="0" w:space="0" w:color="auto"/>
        <w:bottom w:val="none" w:sz="0" w:space="0" w:color="auto"/>
        <w:right w:val="none" w:sz="0" w:space="0" w:color="auto"/>
      </w:divBdr>
    </w:div>
    <w:div w:id="847476348">
      <w:bodyDiv w:val="1"/>
      <w:marLeft w:val="0"/>
      <w:marRight w:val="0"/>
      <w:marTop w:val="0"/>
      <w:marBottom w:val="0"/>
      <w:divBdr>
        <w:top w:val="none" w:sz="0" w:space="0" w:color="auto"/>
        <w:left w:val="none" w:sz="0" w:space="0" w:color="auto"/>
        <w:bottom w:val="none" w:sz="0" w:space="0" w:color="auto"/>
        <w:right w:val="none" w:sz="0" w:space="0" w:color="auto"/>
      </w:divBdr>
      <w:divsChild>
        <w:div w:id="1195313414">
          <w:marLeft w:val="1440"/>
          <w:marRight w:val="0"/>
          <w:marTop w:val="0"/>
          <w:marBottom w:val="240"/>
          <w:divBdr>
            <w:top w:val="none" w:sz="0" w:space="0" w:color="auto"/>
            <w:left w:val="none" w:sz="0" w:space="0" w:color="auto"/>
            <w:bottom w:val="none" w:sz="0" w:space="0" w:color="auto"/>
            <w:right w:val="none" w:sz="0" w:space="0" w:color="auto"/>
          </w:divBdr>
        </w:div>
        <w:div w:id="1815872309">
          <w:marLeft w:val="1440"/>
          <w:marRight w:val="0"/>
          <w:marTop w:val="0"/>
          <w:marBottom w:val="240"/>
          <w:divBdr>
            <w:top w:val="none" w:sz="0" w:space="0" w:color="auto"/>
            <w:left w:val="none" w:sz="0" w:space="0" w:color="auto"/>
            <w:bottom w:val="none" w:sz="0" w:space="0" w:color="auto"/>
            <w:right w:val="none" w:sz="0" w:space="0" w:color="auto"/>
          </w:divBdr>
        </w:div>
      </w:divsChild>
    </w:div>
    <w:div w:id="962923293">
      <w:bodyDiv w:val="1"/>
      <w:marLeft w:val="0"/>
      <w:marRight w:val="0"/>
      <w:marTop w:val="0"/>
      <w:marBottom w:val="0"/>
      <w:divBdr>
        <w:top w:val="none" w:sz="0" w:space="0" w:color="auto"/>
        <w:left w:val="none" w:sz="0" w:space="0" w:color="auto"/>
        <w:bottom w:val="none" w:sz="0" w:space="0" w:color="auto"/>
        <w:right w:val="none" w:sz="0" w:space="0" w:color="auto"/>
      </w:divBdr>
      <w:divsChild>
        <w:div w:id="1061519290">
          <w:marLeft w:val="547"/>
          <w:marRight w:val="0"/>
          <w:marTop w:val="0"/>
          <w:marBottom w:val="0"/>
          <w:divBdr>
            <w:top w:val="none" w:sz="0" w:space="0" w:color="auto"/>
            <w:left w:val="none" w:sz="0" w:space="0" w:color="auto"/>
            <w:bottom w:val="none" w:sz="0" w:space="0" w:color="auto"/>
            <w:right w:val="none" w:sz="0" w:space="0" w:color="auto"/>
          </w:divBdr>
        </w:div>
        <w:div w:id="1082603115">
          <w:marLeft w:val="547"/>
          <w:marRight w:val="0"/>
          <w:marTop w:val="0"/>
          <w:marBottom w:val="0"/>
          <w:divBdr>
            <w:top w:val="none" w:sz="0" w:space="0" w:color="auto"/>
            <w:left w:val="none" w:sz="0" w:space="0" w:color="auto"/>
            <w:bottom w:val="none" w:sz="0" w:space="0" w:color="auto"/>
            <w:right w:val="none" w:sz="0" w:space="0" w:color="auto"/>
          </w:divBdr>
        </w:div>
        <w:div w:id="1714377888">
          <w:marLeft w:val="547"/>
          <w:marRight w:val="0"/>
          <w:marTop w:val="0"/>
          <w:marBottom w:val="0"/>
          <w:divBdr>
            <w:top w:val="none" w:sz="0" w:space="0" w:color="auto"/>
            <w:left w:val="none" w:sz="0" w:space="0" w:color="auto"/>
            <w:bottom w:val="none" w:sz="0" w:space="0" w:color="auto"/>
            <w:right w:val="none" w:sz="0" w:space="0" w:color="auto"/>
          </w:divBdr>
        </w:div>
      </w:divsChild>
    </w:div>
    <w:div w:id="1068454305">
      <w:bodyDiv w:val="1"/>
      <w:marLeft w:val="0"/>
      <w:marRight w:val="0"/>
      <w:marTop w:val="0"/>
      <w:marBottom w:val="0"/>
      <w:divBdr>
        <w:top w:val="none" w:sz="0" w:space="0" w:color="auto"/>
        <w:left w:val="none" w:sz="0" w:space="0" w:color="auto"/>
        <w:bottom w:val="none" w:sz="0" w:space="0" w:color="auto"/>
        <w:right w:val="none" w:sz="0" w:space="0" w:color="auto"/>
      </w:divBdr>
      <w:divsChild>
        <w:div w:id="642732029">
          <w:marLeft w:val="1440"/>
          <w:marRight w:val="0"/>
          <w:marTop w:val="0"/>
          <w:marBottom w:val="120"/>
          <w:divBdr>
            <w:top w:val="none" w:sz="0" w:space="0" w:color="auto"/>
            <w:left w:val="none" w:sz="0" w:space="0" w:color="auto"/>
            <w:bottom w:val="none" w:sz="0" w:space="0" w:color="auto"/>
            <w:right w:val="none" w:sz="0" w:space="0" w:color="auto"/>
          </w:divBdr>
        </w:div>
        <w:div w:id="1399936261">
          <w:marLeft w:val="1440"/>
          <w:marRight w:val="0"/>
          <w:marTop w:val="0"/>
          <w:marBottom w:val="120"/>
          <w:divBdr>
            <w:top w:val="none" w:sz="0" w:space="0" w:color="auto"/>
            <w:left w:val="none" w:sz="0" w:space="0" w:color="auto"/>
            <w:bottom w:val="none" w:sz="0" w:space="0" w:color="auto"/>
            <w:right w:val="none" w:sz="0" w:space="0" w:color="auto"/>
          </w:divBdr>
        </w:div>
      </w:divsChild>
    </w:div>
    <w:div w:id="1081172225">
      <w:bodyDiv w:val="1"/>
      <w:marLeft w:val="0"/>
      <w:marRight w:val="0"/>
      <w:marTop w:val="0"/>
      <w:marBottom w:val="0"/>
      <w:divBdr>
        <w:top w:val="none" w:sz="0" w:space="0" w:color="auto"/>
        <w:left w:val="none" w:sz="0" w:space="0" w:color="auto"/>
        <w:bottom w:val="none" w:sz="0" w:space="0" w:color="auto"/>
        <w:right w:val="none" w:sz="0" w:space="0" w:color="auto"/>
      </w:divBdr>
    </w:div>
    <w:div w:id="1096900086">
      <w:bodyDiv w:val="1"/>
      <w:marLeft w:val="0"/>
      <w:marRight w:val="0"/>
      <w:marTop w:val="0"/>
      <w:marBottom w:val="0"/>
      <w:divBdr>
        <w:top w:val="none" w:sz="0" w:space="0" w:color="auto"/>
        <w:left w:val="none" w:sz="0" w:space="0" w:color="auto"/>
        <w:bottom w:val="none" w:sz="0" w:space="0" w:color="auto"/>
        <w:right w:val="none" w:sz="0" w:space="0" w:color="auto"/>
      </w:divBdr>
    </w:div>
    <w:div w:id="1107625595">
      <w:bodyDiv w:val="1"/>
      <w:marLeft w:val="0"/>
      <w:marRight w:val="0"/>
      <w:marTop w:val="0"/>
      <w:marBottom w:val="0"/>
      <w:divBdr>
        <w:top w:val="none" w:sz="0" w:space="0" w:color="auto"/>
        <w:left w:val="none" w:sz="0" w:space="0" w:color="auto"/>
        <w:bottom w:val="none" w:sz="0" w:space="0" w:color="auto"/>
        <w:right w:val="none" w:sz="0" w:space="0" w:color="auto"/>
      </w:divBdr>
    </w:div>
    <w:div w:id="1183787271">
      <w:bodyDiv w:val="1"/>
      <w:marLeft w:val="0"/>
      <w:marRight w:val="0"/>
      <w:marTop w:val="0"/>
      <w:marBottom w:val="0"/>
      <w:divBdr>
        <w:top w:val="none" w:sz="0" w:space="0" w:color="auto"/>
        <w:left w:val="none" w:sz="0" w:space="0" w:color="auto"/>
        <w:bottom w:val="none" w:sz="0" w:space="0" w:color="auto"/>
        <w:right w:val="none" w:sz="0" w:space="0" w:color="auto"/>
      </w:divBdr>
    </w:div>
    <w:div w:id="1406755822">
      <w:bodyDiv w:val="1"/>
      <w:marLeft w:val="0"/>
      <w:marRight w:val="0"/>
      <w:marTop w:val="0"/>
      <w:marBottom w:val="0"/>
      <w:divBdr>
        <w:top w:val="none" w:sz="0" w:space="0" w:color="auto"/>
        <w:left w:val="none" w:sz="0" w:space="0" w:color="auto"/>
        <w:bottom w:val="none" w:sz="0" w:space="0" w:color="auto"/>
        <w:right w:val="none" w:sz="0" w:space="0" w:color="auto"/>
      </w:divBdr>
      <w:divsChild>
        <w:div w:id="166778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602556">
      <w:bodyDiv w:val="1"/>
      <w:marLeft w:val="0"/>
      <w:marRight w:val="0"/>
      <w:marTop w:val="0"/>
      <w:marBottom w:val="0"/>
      <w:divBdr>
        <w:top w:val="none" w:sz="0" w:space="0" w:color="auto"/>
        <w:left w:val="none" w:sz="0" w:space="0" w:color="auto"/>
        <w:bottom w:val="none" w:sz="0" w:space="0" w:color="auto"/>
        <w:right w:val="none" w:sz="0" w:space="0" w:color="auto"/>
      </w:divBdr>
    </w:div>
    <w:div w:id="1536456496">
      <w:bodyDiv w:val="1"/>
      <w:marLeft w:val="0"/>
      <w:marRight w:val="0"/>
      <w:marTop w:val="0"/>
      <w:marBottom w:val="0"/>
      <w:divBdr>
        <w:top w:val="none" w:sz="0" w:space="0" w:color="auto"/>
        <w:left w:val="none" w:sz="0" w:space="0" w:color="auto"/>
        <w:bottom w:val="none" w:sz="0" w:space="0" w:color="auto"/>
        <w:right w:val="none" w:sz="0" w:space="0" w:color="auto"/>
      </w:divBdr>
    </w:div>
    <w:div w:id="1544519401">
      <w:bodyDiv w:val="1"/>
      <w:marLeft w:val="0"/>
      <w:marRight w:val="0"/>
      <w:marTop w:val="0"/>
      <w:marBottom w:val="0"/>
      <w:divBdr>
        <w:top w:val="none" w:sz="0" w:space="0" w:color="auto"/>
        <w:left w:val="none" w:sz="0" w:space="0" w:color="auto"/>
        <w:bottom w:val="none" w:sz="0" w:space="0" w:color="auto"/>
        <w:right w:val="none" w:sz="0" w:space="0" w:color="auto"/>
      </w:divBdr>
    </w:div>
    <w:div w:id="1699772979">
      <w:bodyDiv w:val="1"/>
      <w:marLeft w:val="0"/>
      <w:marRight w:val="0"/>
      <w:marTop w:val="0"/>
      <w:marBottom w:val="0"/>
      <w:divBdr>
        <w:top w:val="none" w:sz="0" w:space="0" w:color="auto"/>
        <w:left w:val="none" w:sz="0" w:space="0" w:color="auto"/>
        <w:bottom w:val="none" w:sz="0" w:space="0" w:color="auto"/>
        <w:right w:val="none" w:sz="0" w:space="0" w:color="auto"/>
      </w:divBdr>
    </w:div>
    <w:div w:id="1738555438">
      <w:bodyDiv w:val="1"/>
      <w:marLeft w:val="0"/>
      <w:marRight w:val="0"/>
      <w:marTop w:val="0"/>
      <w:marBottom w:val="0"/>
      <w:divBdr>
        <w:top w:val="none" w:sz="0" w:space="0" w:color="auto"/>
        <w:left w:val="none" w:sz="0" w:space="0" w:color="auto"/>
        <w:bottom w:val="none" w:sz="0" w:space="0" w:color="auto"/>
        <w:right w:val="none" w:sz="0" w:space="0" w:color="auto"/>
      </w:divBdr>
    </w:div>
    <w:div w:id="1838572249">
      <w:bodyDiv w:val="1"/>
      <w:marLeft w:val="0"/>
      <w:marRight w:val="0"/>
      <w:marTop w:val="0"/>
      <w:marBottom w:val="0"/>
      <w:divBdr>
        <w:top w:val="none" w:sz="0" w:space="0" w:color="auto"/>
        <w:left w:val="none" w:sz="0" w:space="0" w:color="auto"/>
        <w:bottom w:val="none" w:sz="0" w:space="0" w:color="auto"/>
        <w:right w:val="none" w:sz="0" w:space="0" w:color="auto"/>
      </w:divBdr>
    </w:div>
    <w:div w:id="1882667265">
      <w:bodyDiv w:val="1"/>
      <w:marLeft w:val="0"/>
      <w:marRight w:val="0"/>
      <w:marTop w:val="0"/>
      <w:marBottom w:val="0"/>
      <w:divBdr>
        <w:top w:val="none" w:sz="0" w:space="0" w:color="auto"/>
        <w:left w:val="none" w:sz="0" w:space="0" w:color="auto"/>
        <w:bottom w:val="none" w:sz="0" w:space="0" w:color="auto"/>
        <w:right w:val="none" w:sz="0" w:space="0" w:color="auto"/>
      </w:divBdr>
    </w:div>
    <w:div w:id="1986276462">
      <w:bodyDiv w:val="1"/>
      <w:marLeft w:val="0"/>
      <w:marRight w:val="0"/>
      <w:marTop w:val="0"/>
      <w:marBottom w:val="0"/>
      <w:divBdr>
        <w:top w:val="none" w:sz="0" w:space="0" w:color="auto"/>
        <w:left w:val="none" w:sz="0" w:space="0" w:color="auto"/>
        <w:bottom w:val="none" w:sz="0" w:space="0" w:color="auto"/>
        <w:right w:val="none" w:sz="0" w:space="0" w:color="auto"/>
      </w:divBdr>
    </w:div>
    <w:div w:id="2003894632">
      <w:bodyDiv w:val="1"/>
      <w:marLeft w:val="0"/>
      <w:marRight w:val="0"/>
      <w:marTop w:val="0"/>
      <w:marBottom w:val="0"/>
      <w:divBdr>
        <w:top w:val="none" w:sz="0" w:space="0" w:color="auto"/>
        <w:left w:val="none" w:sz="0" w:space="0" w:color="auto"/>
        <w:bottom w:val="none" w:sz="0" w:space="0" w:color="auto"/>
        <w:right w:val="none" w:sz="0" w:space="0" w:color="auto"/>
      </w:divBdr>
    </w:div>
    <w:div w:id="2111855888">
      <w:bodyDiv w:val="1"/>
      <w:marLeft w:val="0"/>
      <w:marRight w:val="0"/>
      <w:marTop w:val="0"/>
      <w:marBottom w:val="0"/>
      <w:divBdr>
        <w:top w:val="none" w:sz="0" w:space="0" w:color="auto"/>
        <w:left w:val="none" w:sz="0" w:space="0" w:color="auto"/>
        <w:bottom w:val="none" w:sz="0" w:space="0" w:color="auto"/>
        <w:right w:val="none" w:sz="0" w:space="0" w:color="auto"/>
      </w:divBdr>
      <w:divsChild>
        <w:div w:id="779688052">
          <w:marLeft w:val="1440"/>
          <w:marRight w:val="0"/>
          <w:marTop w:val="0"/>
          <w:marBottom w:val="120"/>
          <w:divBdr>
            <w:top w:val="none" w:sz="0" w:space="0" w:color="auto"/>
            <w:left w:val="none" w:sz="0" w:space="0" w:color="auto"/>
            <w:bottom w:val="none" w:sz="0" w:space="0" w:color="auto"/>
            <w:right w:val="none" w:sz="0" w:space="0" w:color="auto"/>
          </w:divBdr>
        </w:div>
        <w:div w:id="974872796">
          <w:marLeft w:val="1440"/>
          <w:marRight w:val="0"/>
          <w:marTop w:val="0"/>
          <w:marBottom w:val="120"/>
          <w:divBdr>
            <w:top w:val="none" w:sz="0" w:space="0" w:color="auto"/>
            <w:left w:val="none" w:sz="0" w:space="0" w:color="auto"/>
            <w:bottom w:val="none" w:sz="0" w:space="0" w:color="auto"/>
            <w:right w:val="none" w:sz="0" w:space="0" w:color="auto"/>
          </w:divBdr>
        </w:div>
        <w:div w:id="1178932690">
          <w:marLeft w:val="144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8E76-A773-4E0D-BE19-4977A062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7412</Words>
  <Characters>44474</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Makowska</dc:creator>
  <cp:lastModifiedBy>Milena Makowska</cp:lastModifiedBy>
  <cp:revision>3</cp:revision>
  <cp:lastPrinted>2019-12-04T08:38:00Z</cp:lastPrinted>
  <dcterms:created xsi:type="dcterms:W3CDTF">2020-09-23T09:24:00Z</dcterms:created>
  <dcterms:modified xsi:type="dcterms:W3CDTF">2020-09-23T09:27:00Z</dcterms:modified>
</cp:coreProperties>
</file>