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61DDD" w:rsidRPr="004B4479" w:rsidRDefault="00F61DDD" w:rsidP="00F61DDD">
      <w:pPr>
        <w:jc w:val="center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 xml:space="preserve">Zarządzenie  Nr </w:t>
      </w:r>
      <w:r w:rsidR="00562273" w:rsidRPr="00562273">
        <w:rPr>
          <w:rFonts w:asciiTheme="minorHAnsi" w:hAnsiTheme="minorHAnsi" w:cstheme="minorHAnsi"/>
          <w:b/>
          <w:sz w:val="22"/>
          <w:szCs w:val="22"/>
        </w:rPr>
        <w:t>426</w:t>
      </w:r>
      <w:r w:rsidRPr="004B4479">
        <w:rPr>
          <w:rFonts w:asciiTheme="minorHAnsi" w:hAnsiTheme="minorHAnsi" w:cstheme="minorHAnsi"/>
          <w:b/>
          <w:sz w:val="22"/>
          <w:szCs w:val="22"/>
        </w:rPr>
        <w:t>/2019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Prezydenta Miasta Sopotu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562273">
        <w:rPr>
          <w:rFonts w:asciiTheme="minorHAnsi" w:hAnsiTheme="minorHAnsi" w:cstheme="minorHAnsi"/>
          <w:b/>
          <w:sz w:val="22"/>
          <w:szCs w:val="22"/>
        </w:rPr>
        <w:t>25 listopada</w:t>
      </w:r>
      <w:r w:rsidRPr="004B4479">
        <w:rPr>
          <w:rFonts w:asciiTheme="minorHAnsi" w:hAnsiTheme="minorHAnsi" w:cstheme="minorHAnsi"/>
          <w:b/>
          <w:sz w:val="22"/>
          <w:szCs w:val="22"/>
        </w:rPr>
        <w:t xml:space="preserve"> 2019 r.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w sprawie</w:t>
      </w:r>
      <w:r w:rsidRPr="004B4479">
        <w:rPr>
          <w:rFonts w:asciiTheme="minorHAnsi" w:hAnsiTheme="minorHAnsi" w:cstheme="minorHAnsi"/>
          <w:sz w:val="22"/>
          <w:szCs w:val="22"/>
        </w:rPr>
        <w:t xml:space="preserve">: ogłoszenia przetargu ustnego nieograniczonego na sprzedaż nieruchomości gruntowej niezabudowanej, położonej w Sopocie przy </w:t>
      </w:r>
      <w:r w:rsidR="00A5371B">
        <w:rPr>
          <w:rFonts w:asciiTheme="minorHAnsi" w:hAnsiTheme="minorHAnsi" w:cstheme="minorHAnsi"/>
          <w:sz w:val="22"/>
          <w:szCs w:val="22"/>
        </w:rPr>
        <w:t>ul. 3 Maja 52 i 3 Maja.</w:t>
      </w: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Na  podstawie  art. 38  ust. 1, art. 40  ust. 1 pkt 1 i ust. 3  ustawy z  dnia 21  sierpnia  1997r. o gospodarce nieruchomościam</w:t>
      </w:r>
      <w:r w:rsidR="00A5371B">
        <w:rPr>
          <w:rFonts w:asciiTheme="minorHAnsi" w:hAnsiTheme="minorHAnsi" w:cstheme="minorHAnsi"/>
          <w:sz w:val="22"/>
          <w:szCs w:val="22"/>
        </w:rPr>
        <w:t>i (</w:t>
      </w:r>
      <w:r w:rsidRPr="004B4479">
        <w:rPr>
          <w:rFonts w:asciiTheme="minorHAnsi" w:hAnsiTheme="minorHAnsi" w:cstheme="minorHAnsi"/>
          <w:sz w:val="22"/>
          <w:szCs w:val="22"/>
        </w:rPr>
        <w:t>tekst jednolity</w:t>
      </w:r>
      <w:r w:rsidR="00A5371B">
        <w:rPr>
          <w:rFonts w:asciiTheme="minorHAnsi" w:hAnsiTheme="minorHAnsi" w:cstheme="minorHAnsi"/>
          <w:sz w:val="22"/>
          <w:szCs w:val="22"/>
        </w:rPr>
        <w:t>:</w:t>
      </w:r>
      <w:r w:rsidRPr="004B4479">
        <w:rPr>
          <w:rFonts w:asciiTheme="minorHAnsi" w:hAnsiTheme="minorHAnsi" w:cstheme="minorHAnsi"/>
          <w:sz w:val="22"/>
          <w:szCs w:val="22"/>
        </w:rPr>
        <w:t xml:space="preserve"> </w:t>
      </w:r>
      <w:r w:rsidR="00A5371B" w:rsidRPr="003D4445">
        <w:rPr>
          <w:rFonts w:ascii="Calibri" w:hAnsi="Calibri" w:cs="Calibri"/>
          <w:sz w:val="22"/>
          <w:szCs w:val="22"/>
        </w:rPr>
        <w:t>Dz.U. z 2018r. poz. 2204</w:t>
      </w:r>
      <w:r w:rsidR="00A5371B" w:rsidRPr="003D4445">
        <w:rPr>
          <w:rFonts w:asciiTheme="minorHAnsi" w:hAnsiTheme="minorHAnsi"/>
          <w:sz w:val="22"/>
          <w:szCs w:val="22"/>
        </w:rPr>
        <w:t xml:space="preserve"> ze zmianami</w:t>
      </w:r>
      <w:r w:rsidRPr="004B4479">
        <w:rPr>
          <w:rFonts w:asciiTheme="minorHAnsi" w:hAnsiTheme="minorHAnsi" w:cstheme="minorHAnsi"/>
          <w:sz w:val="22"/>
          <w:szCs w:val="22"/>
        </w:rPr>
        <w:t>) oraz §3, §6 i §13 rozporządzenia Rady Ministrów z dnia 14 września 2004r., w sprawie sposobu i trybu przeprowadzania przetargów oraz rokowań na zbycie nieruchomości (tekst jednolity Dz.U. z 2014r. poz.1490), w wykonaniu Uchwały Rady Miasta Sopotu Nr IX/152/2019 z dnia 05 września 2019r. w sprawie wyrażenia zgody na sprzedaż w drodze przetargu nieruchomości gruntowej niezabudowanej, położonej w Sopocie przy ul. 3 Maja 52 i 3 Maja.</w:t>
      </w: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Pr="004B4479">
        <w:rPr>
          <w:rFonts w:asciiTheme="minorHAnsi" w:hAnsiTheme="minorHAnsi" w:cstheme="minorHAnsi"/>
          <w:b/>
          <w:sz w:val="22"/>
          <w:szCs w:val="22"/>
        </w:rPr>
        <w:t>zarządzam co następuje :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§ 1.</w:t>
      </w:r>
    </w:p>
    <w:p w:rsidR="00F61DDD" w:rsidRPr="004B4479" w:rsidRDefault="00F61DDD" w:rsidP="00F61DD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Ogłaszam przetarg ustny nieograniczony na sprzedaż nieruchomości gruntowej niezabudowanej, położonej w Sopocie przy ul. 3 Maja 52 i 3 Maja, stanowiącej własność Gminy Miasta Sopotu, zapisanej w księdze wieczystej GD1S/00004608/4, oznaczonej na arkuszu mapy nr 31 jako działki: nr 162/2 o powierzchni 684m</w:t>
      </w:r>
      <w:r w:rsidRPr="004B447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B4479">
        <w:rPr>
          <w:rFonts w:asciiTheme="minorHAnsi" w:hAnsiTheme="minorHAnsi" w:cstheme="minorHAnsi"/>
          <w:sz w:val="22"/>
          <w:szCs w:val="22"/>
        </w:rPr>
        <w:t xml:space="preserve"> położona przy ul. 3 Maja 52 i nr 162/1 o pow. 321m</w:t>
      </w:r>
      <w:r w:rsidRPr="004B447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B4479">
        <w:rPr>
          <w:rFonts w:asciiTheme="minorHAnsi" w:hAnsiTheme="minorHAnsi" w:cstheme="minorHAnsi"/>
          <w:sz w:val="22"/>
          <w:szCs w:val="22"/>
        </w:rPr>
        <w:t xml:space="preserve"> położona przy ul. 3 Maja (łączna powierzchnia nieruchomości: 1 005m</w:t>
      </w:r>
      <w:r w:rsidRPr="004B447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B4479">
        <w:rPr>
          <w:rFonts w:asciiTheme="minorHAnsi" w:hAnsiTheme="minorHAnsi" w:cstheme="minorHAnsi"/>
          <w:sz w:val="22"/>
          <w:szCs w:val="22"/>
        </w:rPr>
        <w:t>).</w:t>
      </w:r>
    </w:p>
    <w:p w:rsidR="00F61DDD" w:rsidRPr="004B4479" w:rsidRDefault="00F61DDD" w:rsidP="00F61DDD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Treść ogłoszenia o przetargu stanowi załącznik do niniejszego Zarządzenia.</w:t>
      </w:r>
    </w:p>
    <w:p w:rsidR="00F61DDD" w:rsidRPr="004B4479" w:rsidRDefault="00F61DDD" w:rsidP="00F61DDD">
      <w:pPr>
        <w:rPr>
          <w:rFonts w:asciiTheme="minorHAnsi" w:hAnsiTheme="minorHAnsi" w:cstheme="minorHAnsi"/>
          <w:b/>
          <w:sz w:val="22"/>
          <w:szCs w:val="22"/>
        </w:rPr>
      </w:pP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§ 2.</w:t>
      </w: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Ogłoszenie, o którym mowa w §1, podlega wywieszeniu na tablicy ogłoszeń w siedzibie Urzędu Miasta Sopotu przy ul. Kościuszki 25/27, ogłoszeniu w prasie codziennej ogólnokrajowej, co najmniej na 2 miesiące przed wyznaczonym terminem przetargu oraz na stronie internetowej miasta Sopotu.</w:t>
      </w:r>
      <w:r w:rsidRPr="004B4479">
        <w:rPr>
          <w:rFonts w:asciiTheme="minorHAnsi" w:hAnsiTheme="minorHAnsi" w:cstheme="minorHAnsi"/>
          <w:sz w:val="22"/>
          <w:szCs w:val="22"/>
        </w:rPr>
        <w:tab/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§ 3.</w:t>
      </w: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Wykonanie Zarządzenia powierzam Naczelnikowi Wydziału Strategii Rozwoju Miasta Urzędu Miasta Sopotu.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§ 4.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Zarządzenie wchodzi w życie z dniem podpisania. 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:rsidR="00F61DDD" w:rsidRPr="004B4479" w:rsidRDefault="00F61DDD" w:rsidP="00F61DDD">
      <w:pPr>
        <w:ind w:left="6372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left="7080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left="6372"/>
        <w:jc w:val="right"/>
        <w:rPr>
          <w:rFonts w:asciiTheme="minorHAnsi" w:hAnsiTheme="minorHAnsi" w:cstheme="minorHAnsi"/>
          <w:sz w:val="22"/>
          <w:szCs w:val="22"/>
        </w:rPr>
      </w:pPr>
    </w:p>
    <w:p w:rsidR="00562273" w:rsidRPr="00C46662" w:rsidRDefault="00562273" w:rsidP="00562273">
      <w:pPr>
        <w:ind w:left="5103" w:firstLine="561"/>
        <w:rPr>
          <w:rFonts w:asciiTheme="minorHAnsi" w:hAnsiTheme="minorHAnsi"/>
          <w:sz w:val="22"/>
          <w:szCs w:val="22"/>
        </w:rPr>
      </w:pPr>
    </w:p>
    <w:p w:rsidR="00562273" w:rsidRDefault="00562273" w:rsidP="00562273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Prezydent Miasta </w:t>
      </w:r>
    </w:p>
    <w:p w:rsidR="00562273" w:rsidRDefault="00562273" w:rsidP="00562273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          </w:t>
      </w:r>
    </w:p>
    <w:p w:rsidR="00562273" w:rsidRDefault="00562273" w:rsidP="00562273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  /-/ dr inż. Jacek Karnowski  </w:t>
      </w:r>
    </w:p>
    <w:p w:rsidR="00F61DDD" w:rsidRPr="004B4479" w:rsidRDefault="00F61DDD" w:rsidP="00F61DDD">
      <w:pPr>
        <w:ind w:left="6372" w:right="-426"/>
        <w:jc w:val="right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61DDD" w:rsidRPr="004B4479" w:rsidRDefault="00F61DDD" w:rsidP="00F61DDD">
      <w:pPr>
        <w:ind w:left="5811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left="5811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left="5811"/>
        <w:rPr>
          <w:rFonts w:asciiTheme="minorHAnsi" w:hAnsiTheme="minorHAnsi" w:cstheme="minorHAnsi"/>
          <w:sz w:val="22"/>
          <w:szCs w:val="22"/>
        </w:rPr>
      </w:pPr>
    </w:p>
    <w:p w:rsidR="004B4479" w:rsidRDefault="004B4479" w:rsidP="00F61DDD">
      <w:pPr>
        <w:ind w:left="5811"/>
        <w:rPr>
          <w:rFonts w:asciiTheme="minorHAnsi" w:hAnsiTheme="minorHAnsi" w:cstheme="minorHAnsi"/>
          <w:sz w:val="22"/>
          <w:szCs w:val="22"/>
        </w:rPr>
      </w:pPr>
    </w:p>
    <w:p w:rsidR="00562273" w:rsidRDefault="00562273" w:rsidP="00562273">
      <w:pPr>
        <w:ind w:right="-426"/>
        <w:jc w:val="right"/>
        <w:rPr>
          <w:rFonts w:asciiTheme="minorHAnsi" w:hAnsiTheme="minorHAnsi"/>
          <w:sz w:val="22"/>
          <w:szCs w:val="22"/>
        </w:rPr>
      </w:pPr>
    </w:p>
    <w:p w:rsidR="00562273" w:rsidRDefault="00562273" w:rsidP="005622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Radca Prawny</w:t>
      </w:r>
    </w:p>
    <w:p w:rsidR="00562273" w:rsidRDefault="00562273" w:rsidP="00562273">
      <w:pPr>
        <w:ind w:right="-426"/>
        <w:rPr>
          <w:rFonts w:asciiTheme="minorHAnsi" w:hAnsiTheme="minorHAnsi" w:cstheme="minorHAnsi"/>
          <w:sz w:val="22"/>
          <w:szCs w:val="22"/>
        </w:rPr>
      </w:pPr>
    </w:p>
    <w:p w:rsidR="00562273" w:rsidRDefault="00562273" w:rsidP="00562273">
      <w:pPr>
        <w:ind w:right="-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/-/ Anita Sałek</w:t>
      </w:r>
      <w:r>
        <w:rPr>
          <w:rFonts w:asciiTheme="minorHAnsi" w:hAnsiTheme="minorHAnsi"/>
          <w:sz w:val="22"/>
          <w:szCs w:val="22"/>
        </w:rPr>
        <w:t xml:space="preserve">        </w:t>
      </w:r>
    </w:p>
    <w:p w:rsidR="00F61DDD" w:rsidRPr="004B4479" w:rsidRDefault="00F61DDD" w:rsidP="00F61DDD">
      <w:pPr>
        <w:ind w:left="5811"/>
        <w:rPr>
          <w:rFonts w:asciiTheme="minorHAnsi" w:hAnsiTheme="minorHAnsi" w:cstheme="minorHAnsi"/>
          <w:sz w:val="20"/>
          <w:szCs w:val="20"/>
        </w:rPr>
      </w:pPr>
      <w:r w:rsidRPr="004B4479">
        <w:rPr>
          <w:rFonts w:asciiTheme="minorHAnsi" w:hAnsiTheme="minorHAnsi" w:cstheme="minorHAnsi"/>
          <w:sz w:val="20"/>
          <w:szCs w:val="20"/>
        </w:rPr>
        <w:lastRenderedPageBreak/>
        <w:t xml:space="preserve"> Załącznik do Zarządzenia Nr  </w:t>
      </w:r>
      <w:r w:rsidR="00562273">
        <w:rPr>
          <w:rFonts w:asciiTheme="minorHAnsi" w:hAnsiTheme="minorHAnsi" w:cstheme="minorHAnsi"/>
          <w:sz w:val="20"/>
          <w:szCs w:val="20"/>
        </w:rPr>
        <w:t>426</w:t>
      </w:r>
      <w:r w:rsidRPr="004B4479">
        <w:rPr>
          <w:rFonts w:asciiTheme="minorHAnsi" w:hAnsiTheme="minorHAnsi" w:cstheme="minorHAnsi"/>
          <w:sz w:val="20"/>
          <w:szCs w:val="20"/>
        </w:rPr>
        <w:t xml:space="preserve">/2019 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sz w:val="20"/>
          <w:szCs w:val="20"/>
        </w:rPr>
      </w:pPr>
      <w:r w:rsidRPr="004B447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</w:t>
      </w:r>
      <w:r w:rsidRPr="004B4479">
        <w:rPr>
          <w:rFonts w:asciiTheme="minorHAnsi" w:hAnsiTheme="minorHAnsi" w:cstheme="minorHAnsi"/>
          <w:sz w:val="20"/>
          <w:szCs w:val="20"/>
        </w:rPr>
        <w:tab/>
      </w:r>
      <w:r w:rsidRPr="004B4479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4B4479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4B4479">
        <w:rPr>
          <w:rFonts w:asciiTheme="minorHAnsi" w:hAnsiTheme="minorHAnsi" w:cstheme="minorHAnsi"/>
          <w:sz w:val="20"/>
          <w:szCs w:val="20"/>
        </w:rPr>
        <w:t xml:space="preserve"> </w:t>
      </w:r>
      <w:r w:rsidR="004B4479">
        <w:rPr>
          <w:rFonts w:asciiTheme="minorHAnsi" w:hAnsiTheme="minorHAnsi" w:cstheme="minorHAnsi"/>
          <w:sz w:val="20"/>
          <w:szCs w:val="20"/>
        </w:rPr>
        <w:t xml:space="preserve"> </w:t>
      </w:r>
      <w:r w:rsidRPr="004B4479">
        <w:rPr>
          <w:rFonts w:asciiTheme="minorHAnsi" w:hAnsiTheme="minorHAnsi" w:cstheme="minorHAnsi"/>
          <w:sz w:val="20"/>
          <w:szCs w:val="20"/>
        </w:rPr>
        <w:t>Prezydenta Miasta Sopotu z dn</w:t>
      </w:r>
      <w:r w:rsidR="00374032" w:rsidRPr="004B4479">
        <w:rPr>
          <w:rFonts w:asciiTheme="minorHAnsi" w:hAnsiTheme="minorHAnsi" w:cstheme="minorHAnsi"/>
          <w:sz w:val="20"/>
          <w:szCs w:val="20"/>
        </w:rPr>
        <w:t xml:space="preserve">. </w:t>
      </w:r>
      <w:r w:rsidR="00562273">
        <w:rPr>
          <w:rFonts w:asciiTheme="minorHAnsi" w:hAnsiTheme="minorHAnsi" w:cstheme="minorHAnsi"/>
          <w:sz w:val="20"/>
          <w:szCs w:val="20"/>
        </w:rPr>
        <w:t>25.11</w:t>
      </w:r>
      <w:r w:rsidRPr="004B4479">
        <w:rPr>
          <w:rFonts w:asciiTheme="minorHAnsi" w:hAnsiTheme="minorHAnsi" w:cstheme="minorHAnsi"/>
          <w:sz w:val="20"/>
          <w:szCs w:val="20"/>
        </w:rPr>
        <w:t xml:space="preserve">.2019r. 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1DDD" w:rsidRDefault="00F61DDD" w:rsidP="00F61DD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71E8E" w:rsidRDefault="00371E8E" w:rsidP="00F61DD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Prezydent Miasta Sopotu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81-704 Sopot, ul. Kościuszki 25/27, fax 551-01-33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4479">
        <w:rPr>
          <w:rFonts w:asciiTheme="minorHAnsi" w:hAnsiTheme="minorHAnsi" w:cstheme="minorHAnsi"/>
          <w:b/>
          <w:sz w:val="22"/>
          <w:szCs w:val="22"/>
        </w:rPr>
        <w:t>ogłasza przetarg ustny nieograniczony na sprzedaż nieruchomości gruntowej niezabudowanej, stanowiącej własność Gminy Miasta Sopotu</w:t>
      </w:r>
    </w:p>
    <w:p w:rsidR="00F61DDD" w:rsidRPr="004B4479" w:rsidRDefault="00F61DDD" w:rsidP="00F61DDD">
      <w:pPr>
        <w:jc w:val="center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(strona internetowa </w:t>
      </w:r>
      <w:hyperlink r:id="rId7" w:history="1">
        <w:r w:rsidRPr="004B4479">
          <w:rPr>
            <w:rStyle w:val="Hipercze"/>
            <w:rFonts w:asciiTheme="minorHAnsi" w:hAnsiTheme="minorHAnsi" w:cstheme="minorHAnsi"/>
            <w:sz w:val="22"/>
            <w:szCs w:val="22"/>
          </w:rPr>
          <w:t>www.sopot.pl</w:t>
        </w:r>
      </w:hyperlink>
      <w:r w:rsidRPr="004B4479">
        <w:rPr>
          <w:rFonts w:asciiTheme="minorHAnsi" w:hAnsiTheme="minorHAnsi" w:cstheme="minorHAnsi"/>
          <w:sz w:val="22"/>
          <w:szCs w:val="22"/>
        </w:rPr>
        <w:t>)</w:t>
      </w:r>
    </w:p>
    <w:p w:rsidR="00F61DDD" w:rsidRPr="004B4479" w:rsidRDefault="00F61DDD" w:rsidP="00F61DDD">
      <w:pPr>
        <w:rPr>
          <w:rFonts w:asciiTheme="minorHAnsi" w:hAnsiTheme="minorHAnsi" w:cstheme="minorHAnsi"/>
          <w:b/>
          <w:sz w:val="22"/>
          <w:szCs w:val="22"/>
        </w:rPr>
      </w:pPr>
    </w:p>
    <w:p w:rsidR="00F61DDD" w:rsidRPr="004B4479" w:rsidRDefault="00F61DDD" w:rsidP="00F61DDD">
      <w:pPr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1.  </w:t>
      </w:r>
      <w:r w:rsidRPr="004B4479">
        <w:rPr>
          <w:rFonts w:asciiTheme="minorHAnsi" w:hAnsiTheme="minorHAnsi" w:cstheme="minorHAnsi"/>
          <w:b/>
          <w:sz w:val="22"/>
          <w:szCs w:val="22"/>
        </w:rPr>
        <w:t xml:space="preserve">  Lokalizacja</w:t>
      </w:r>
      <w:r w:rsidRPr="004B4479">
        <w:rPr>
          <w:rFonts w:asciiTheme="minorHAnsi" w:hAnsiTheme="minorHAnsi" w:cstheme="minorHAnsi"/>
          <w:sz w:val="22"/>
          <w:szCs w:val="22"/>
        </w:rPr>
        <w:t xml:space="preserve"> : </w:t>
      </w:r>
      <w:r w:rsidRPr="004B4479">
        <w:rPr>
          <w:rFonts w:asciiTheme="minorHAnsi" w:hAnsiTheme="minorHAnsi" w:cstheme="minorHAnsi"/>
          <w:b/>
          <w:sz w:val="22"/>
          <w:szCs w:val="22"/>
        </w:rPr>
        <w:t>Sopot, ul. 3 Maja 52 i 3 Maja.</w:t>
      </w:r>
    </w:p>
    <w:p w:rsidR="00F61DDD" w:rsidRPr="004B4479" w:rsidRDefault="00F61DDD" w:rsidP="00726699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2. 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b/>
          <w:sz w:val="22"/>
          <w:szCs w:val="22"/>
        </w:rPr>
        <w:t>Oznaczenie nieruchomości wg danych z ewidencji gruntów</w:t>
      </w:r>
      <w:r w:rsidRPr="004B4479">
        <w:rPr>
          <w:rFonts w:asciiTheme="minorHAnsi" w:hAnsiTheme="minorHAnsi" w:cstheme="minorHAnsi"/>
          <w:sz w:val="22"/>
          <w:szCs w:val="22"/>
        </w:rPr>
        <w:t>: nieruchomość gruntowa niezabudowana, stanowiąca własność Gminy Miasta Sopotu, zapisana w księdze wieczystej KW GD1S/00004608/4</w:t>
      </w:r>
      <w:r w:rsidR="00374032" w:rsidRPr="004B4479">
        <w:rPr>
          <w:rFonts w:asciiTheme="minorHAnsi" w:hAnsiTheme="minorHAnsi" w:cstheme="minorHAnsi"/>
          <w:sz w:val="22"/>
          <w:szCs w:val="22"/>
        </w:rPr>
        <w:t>,</w:t>
      </w:r>
      <w:r w:rsidRPr="004B4479">
        <w:rPr>
          <w:rFonts w:asciiTheme="minorHAnsi" w:hAnsiTheme="minorHAnsi" w:cstheme="minorHAnsi"/>
          <w:sz w:val="22"/>
          <w:szCs w:val="22"/>
        </w:rPr>
        <w:t xml:space="preserve"> oznaczona na arkuszu mapy nr 31 jako działki: nr 162/2 </w:t>
      </w:r>
      <w:r w:rsidR="00726699">
        <w:rPr>
          <w:rFonts w:asciiTheme="minorHAnsi" w:hAnsiTheme="minorHAnsi" w:cstheme="minorHAnsi"/>
          <w:sz w:val="22"/>
          <w:szCs w:val="22"/>
        </w:rPr>
        <w:t>o pow. 684m</w:t>
      </w:r>
      <w:r w:rsidR="0072669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726699">
        <w:rPr>
          <w:rFonts w:asciiTheme="minorHAnsi" w:hAnsiTheme="minorHAnsi" w:cstheme="minorHAnsi"/>
          <w:sz w:val="22"/>
          <w:szCs w:val="22"/>
        </w:rPr>
        <w:t xml:space="preserve">,  </w:t>
      </w:r>
      <w:r w:rsidR="00374032" w:rsidRPr="004B4479">
        <w:rPr>
          <w:rFonts w:asciiTheme="minorHAnsi" w:hAnsiTheme="minorHAnsi" w:cstheme="minorHAnsi"/>
          <w:sz w:val="22"/>
          <w:szCs w:val="22"/>
        </w:rPr>
        <w:t>położ</w:t>
      </w:r>
      <w:r w:rsidRPr="004B4479">
        <w:rPr>
          <w:rFonts w:asciiTheme="minorHAnsi" w:hAnsiTheme="minorHAnsi" w:cstheme="minorHAnsi"/>
          <w:sz w:val="22"/>
          <w:szCs w:val="22"/>
        </w:rPr>
        <w:t>ona przy</w:t>
      </w:r>
      <w:r w:rsidR="00374032" w:rsidRPr="004B4479">
        <w:rPr>
          <w:rFonts w:asciiTheme="minorHAnsi" w:hAnsiTheme="minorHAnsi" w:cstheme="minorHAnsi"/>
          <w:sz w:val="22"/>
          <w:szCs w:val="22"/>
        </w:rPr>
        <w:t xml:space="preserve"> ul. 3 Maja 52 i nr 162/1 </w:t>
      </w:r>
      <w:r w:rsidR="00726699">
        <w:rPr>
          <w:rFonts w:asciiTheme="minorHAnsi" w:hAnsiTheme="minorHAnsi" w:cstheme="minorHAnsi"/>
          <w:sz w:val="22"/>
          <w:szCs w:val="22"/>
        </w:rPr>
        <w:t>o pow. 321m</w:t>
      </w:r>
      <w:r w:rsidR="0072669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726699">
        <w:rPr>
          <w:rFonts w:asciiTheme="minorHAnsi" w:hAnsiTheme="minorHAnsi" w:cstheme="minorHAnsi"/>
          <w:sz w:val="22"/>
          <w:szCs w:val="22"/>
        </w:rPr>
        <w:t xml:space="preserve">, </w:t>
      </w:r>
      <w:r w:rsidR="00374032" w:rsidRPr="004B4479">
        <w:rPr>
          <w:rFonts w:asciiTheme="minorHAnsi" w:hAnsiTheme="minorHAnsi" w:cstheme="minorHAnsi"/>
          <w:sz w:val="22"/>
          <w:szCs w:val="22"/>
        </w:rPr>
        <w:t>położ</w:t>
      </w:r>
      <w:r w:rsidRPr="004B4479">
        <w:rPr>
          <w:rFonts w:asciiTheme="minorHAnsi" w:hAnsiTheme="minorHAnsi" w:cstheme="minorHAnsi"/>
          <w:sz w:val="22"/>
          <w:szCs w:val="22"/>
        </w:rPr>
        <w:t xml:space="preserve">ona przy ul. </w:t>
      </w:r>
      <w:r w:rsidR="00374032" w:rsidRPr="004B4479">
        <w:rPr>
          <w:rFonts w:asciiTheme="minorHAnsi" w:hAnsiTheme="minorHAnsi" w:cstheme="minorHAnsi"/>
          <w:sz w:val="22"/>
          <w:szCs w:val="22"/>
        </w:rPr>
        <w:t>3 Maja.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3.   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b/>
          <w:sz w:val="22"/>
          <w:szCs w:val="22"/>
        </w:rPr>
        <w:t>Powierzchnia łączna nieruchomości</w:t>
      </w:r>
      <w:r w:rsidRPr="004B4479">
        <w:rPr>
          <w:rFonts w:asciiTheme="minorHAnsi" w:hAnsiTheme="minorHAnsi" w:cstheme="minorHAnsi"/>
          <w:sz w:val="22"/>
          <w:szCs w:val="22"/>
        </w:rPr>
        <w:t xml:space="preserve">: </w:t>
      </w:r>
      <w:r w:rsidR="00726699">
        <w:rPr>
          <w:rFonts w:asciiTheme="minorHAnsi" w:hAnsiTheme="minorHAnsi" w:cstheme="minorHAnsi"/>
          <w:sz w:val="22"/>
          <w:szCs w:val="22"/>
        </w:rPr>
        <w:t>1 005</w:t>
      </w:r>
      <w:r w:rsidRPr="004B4479">
        <w:rPr>
          <w:rFonts w:asciiTheme="minorHAnsi" w:hAnsiTheme="minorHAnsi" w:cstheme="minorHAnsi"/>
          <w:sz w:val="22"/>
          <w:szCs w:val="22"/>
        </w:rPr>
        <w:t>m</w:t>
      </w:r>
      <w:r w:rsidRPr="004B4479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="00374032" w:rsidRPr="004B4479" w:rsidRDefault="00F61DDD" w:rsidP="00374032">
      <w:p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B4479">
        <w:rPr>
          <w:rFonts w:asciiTheme="minorHAnsi" w:hAnsiTheme="minorHAnsi" w:cstheme="minorHAnsi"/>
          <w:sz w:val="22"/>
          <w:szCs w:val="22"/>
        </w:rPr>
        <w:t>4.</w:t>
      </w:r>
      <w:r w:rsidR="00374032" w:rsidRPr="004B447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4B4479">
        <w:rPr>
          <w:rFonts w:asciiTheme="minorHAnsi" w:hAnsiTheme="minorHAnsi" w:cstheme="minorHAnsi"/>
          <w:b/>
          <w:sz w:val="22"/>
          <w:szCs w:val="22"/>
        </w:rPr>
        <w:t xml:space="preserve">Opis nieruchomości: </w:t>
      </w:r>
      <w:r w:rsidR="00374032" w:rsidRPr="004B4479">
        <w:rPr>
          <w:rFonts w:asciiTheme="minorHAnsi" w:hAnsiTheme="minorHAnsi" w:cstheme="minorHAnsi"/>
          <w:sz w:val="22"/>
          <w:szCs w:val="22"/>
        </w:rPr>
        <w:t xml:space="preserve">Nieruchomość   usytuowana   w  otoczeniu   </w:t>
      </w:r>
      <w:r w:rsidR="00374032" w:rsidRPr="004B4479">
        <w:rPr>
          <w:rFonts w:asciiTheme="minorHAnsi" w:eastAsiaTheme="minorHAnsi" w:hAnsiTheme="minorHAnsi" w:cstheme="minorHAnsi"/>
          <w:sz w:val="22"/>
          <w:szCs w:val="22"/>
          <w:lang w:eastAsia="en-US"/>
        </w:rPr>
        <w:t>zabudowy  wielofunkcyjnej  -</w:t>
      </w:r>
    </w:p>
    <w:p w:rsidR="00374032" w:rsidRPr="004B4479" w:rsidRDefault="00374032" w:rsidP="00374032">
      <w:pPr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B4479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mieszkalnej i usługowej, od strony wschodniej znajduje się zabudowa garażowa, dalej tereny kolejowe. Teren w części utwardzony kostką betonową</w:t>
      </w:r>
      <w:r w:rsidR="00371E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(działka nr 162/2)</w:t>
      </w:r>
      <w:r w:rsidRPr="004B44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371E8E">
        <w:rPr>
          <w:rFonts w:asciiTheme="minorHAnsi" w:eastAsiaTheme="minorHAnsi" w:hAnsiTheme="minorHAnsi" w:cstheme="minorHAnsi"/>
          <w:sz w:val="22"/>
          <w:szCs w:val="22"/>
          <w:lang w:eastAsia="en-US"/>
        </w:rPr>
        <w:t>w części niezagospodarowany, porośnięty samosiejkami drzew liściastych (działka nr 162/1). Nieruchomość jest częściowo ogrodzona</w:t>
      </w:r>
      <w:r w:rsidRPr="004B44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371E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bezpośrednim sąsiedztwie znajduje się siedziba Zakładu Oczyszczania Miasta. </w:t>
      </w:r>
    </w:p>
    <w:p w:rsidR="00374032" w:rsidRPr="004B4479" w:rsidRDefault="00374032" w:rsidP="0037403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Pr="004B4479">
        <w:rPr>
          <w:rFonts w:asciiTheme="minorHAnsi" w:hAnsiTheme="minorHAnsi" w:cstheme="minorHAnsi"/>
          <w:sz w:val="22"/>
          <w:szCs w:val="22"/>
        </w:rPr>
        <w:t>ieci uzbrojenia podziemnego znajdują się w zasięgu nieruchomości.</w:t>
      </w:r>
    </w:p>
    <w:p w:rsidR="00F61DDD" w:rsidRPr="004B4479" w:rsidRDefault="00F61DDD" w:rsidP="00F61DDD">
      <w:pPr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5.</w:t>
      </w:r>
      <w:r w:rsidRPr="004B44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479">
        <w:rPr>
          <w:rFonts w:asciiTheme="minorHAnsi" w:hAnsiTheme="minorHAnsi" w:cstheme="minorHAnsi"/>
          <w:b/>
          <w:sz w:val="22"/>
          <w:szCs w:val="22"/>
        </w:rPr>
        <w:tab/>
        <w:t>Obciążenia nieruchomości i inne zobowiązania:</w:t>
      </w:r>
      <w:r w:rsidRPr="004B4479">
        <w:rPr>
          <w:rFonts w:asciiTheme="minorHAnsi" w:hAnsiTheme="minorHAnsi" w:cstheme="minorHAnsi"/>
          <w:sz w:val="22"/>
          <w:szCs w:val="22"/>
        </w:rPr>
        <w:t xml:space="preserve"> W dziale III- Prawa roszczenia i ograniczenia, księgi wieczystej GD1S/00004608/4, widnieje zapis rodzaju „Inny wpis” o treści:  </w:t>
      </w:r>
      <w:r w:rsidRPr="004B4479">
        <w:rPr>
          <w:rFonts w:asciiTheme="minorHAnsi" w:hAnsiTheme="minorHAnsi" w:cstheme="minorHAnsi"/>
          <w:i/>
          <w:sz w:val="22"/>
          <w:szCs w:val="22"/>
        </w:rPr>
        <w:t>znajdujący się na niniejszej nieruchomości</w:t>
      </w:r>
      <w:r w:rsidR="00440632" w:rsidRPr="004B4479">
        <w:rPr>
          <w:rFonts w:asciiTheme="minorHAnsi" w:hAnsiTheme="minorHAnsi" w:cstheme="minorHAnsi"/>
          <w:i/>
          <w:sz w:val="22"/>
          <w:szCs w:val="22"/>
        </w:rPr>
        <w:t>,</w:t>
      </w:r>
      <w:r w:rsidRPr="004B4479">
        <w:rPr>
          <w:rFonts w:asciiTheme="minorHAnsi" w:hAnsiTheme="minorHAnsi" w:cstheme="minorHAnsi"/>
          <w:i/>
          <w:sz w:val="22"/>
          <w:szCs w:val="22"/>
        </w:rPr>
        <w:t xml:space="preserve"> tj. na działce nr 25/3 – starodrzew jako zabytek podlega ochronie prawa i wpisany jest do rejestru zabytków województwa pomorskiego pod nr A-1254</w:t>
      </w:r>
      <w:r w:rsidRPr="004B447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74032" w:rsidRPr="004B4479" w:rsidRDefault="00F61DDD" w:rsidP="00F61DDD">
      <w:pPr>
        <w:ind w:left="374" w:hanging="14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Zapis nie dotyczy sprzedawanej nieruchomości, ponieważ działka nr 25/3 położona jest przy ul. Kościuszki, w związku z czym zapis nie ma wpływu na zawarcie umowy sprzedaży </w:t>
      </w:r>
      <w:r w:rsidR="00726699">
        <w:rPr>
          <w:rFonts w:asciiTheme="minorHAnsi" w:hAnsiTheme="minorHAnsi" w:cstheme="minorHAnsi"/>
          <w:sz w:val="22"/>
          <w:szCs w:val="22"/>
        </w:rPr>
        <w:t xml:space="preserve">nieruchomości obejmującej </w:t>
      </w:r>
      <w:r w:rsidRPr="004B4479">
        <w:rPr>
          <w:rFonts w:asciiTheme="minorHAnsi" w:hAnsiTheme="minorHAnsi" w:cstheme="minorHAnsi"/>
          <w:sz w:val="22"/>
          <w:szCs w:val="22"/>
        </w:rPr>
        <w:t>dział</w:t>
      </w:r>
      <w:r w:rsidR="00726699">
        <w:rPr>
          <w:rFonts w:asciiTheme="minorHAnsi" w:hAnsiTheme="minorHAnsi" w:cstheme="minorHAnsi"/>
          <w:sz w:val="22"/>
          <w:szCs w:val="22"/>
        </w:rPr>
        <w:t>ki nr 162/2 i 162/1.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6.</w:t>
      </w:r>
      <w:r w:rsidRPr="004B4479">
        <w:rPr>
          <w:rFonts w:asciiTheme="minorHAnsi" w:hAnsiTheme="minorHAnsi" w:cstheme="minorHAnsi"/>
          <w:b/>
          <w:sz w:val="22"/>
          <w:szCs w:val="22"/>
        </w:rPr>
        <w:tab/>
        <w:t xml:space="preserve">Przeznaczenie nieruchomości i sposób jej zagospodarowania: </w:t>
      </w:r>
      <w:r w:rsidRPr="004B4479">
        <w:rPr>
          <w:rFonts w:asciiTheme="minorHAnsi" w:hAnsiTheme="minorHAnsi" w:cstheme="minorHAnsi"/>
          <w:sz w:val="22"/>
          <w:szCs w:val="22"/>
        </w:rPr>
        <w:t>Nieruchomość w miejscowym planie zagospodarowania przestrzennego (Uchwała Rady Miasta Sopotu Nr XXXIV/573/2006 z dnia 27.01.2006r.) znajduje się w karcie terenu nr P-1/01, numer terenu 01, przeznaczonego na teren zabudowy mieszkaniowo-usługowej.</w:t>
      </w:r>
    </w:p>
    <w:p w:rsidR="00F61DDD" w:rsidRPr="004B4479" w:rsidRDefault="00F61DDD" w:rsidP="00F61DD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W przypadku woli wycinki drzew lub krzewów, zgodnie z art.83b.1. Ustawy o ochronie przyrody z dnia 16 kwietnia 2004r., właściciel lub posiadacz nieruchomości winien złożyć wniosek i uzyskać zezwolenie na określonych w nim warunkach. </w:t>
      </w:r>
    </w:p>
    <w:p w:rsidR="00F61DDD" w:rsidRPr="004B4479" w:rsidRDefault="00F61DDD" w:rsidP="00F61DD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7.  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b/>
          <w:sz w:val="22"/>
          <w:szCs w:val="22"/>
        </w:rPr>
        <w:t>Ustalenie dodatkowe</w:t>
      </w:r>
      <w:r w:rsidRPr="004B4479">
        <w:rPr>
          <w:rFonts w:asciiTheme="minorHAnsi" w:hAnsiTheme="minorHAnsi" w:cstheme="minorHAnsi"/>
          <w:sz w:val="22"/>
          <w:szCs w:val="22"/>
        </w:rPr>
        <w:t>: Z uwagi na:</w:t>
      </w:r>
    </w:p>
    <w:p w:rsidR="00440632" w:rsidRPr="00E02454" w:rsidRDefault="004C739C" w:rsidP="0099588D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454">
        <w:rPr>
          <w:rFonts w:asciiTheme="minorHAnsi" w:hAnsiTheme="minorHAnsi" w:cstheme="minorHAnsi"/>
          <w:sz w:val="22"/>
          <w:szCs w:val="22"/>
        </w:rPr>
        <w:t>b</w:t>
      </w:r>
      <w:r w:rsidR="00440632" w:rsidRPr="00E02454">
        <w:rPr>
          <w:rFonts w:asciiTheme="minorHAnsi" w:hAnsiTheme="minorHAnsi" w:cstheme="minorHAnsi"/>
          <w:sz w:val="22"/>
          <w:szCs w:val="22"/>
        </w:rPr>
        <w:t xml:space="preserve">rak bezpośredniego dostępu </w:t>
      </w:r>
      <w:r w:rsidR="00D5116C" w:rsidRPr="00E02454">
        <w:rPr>
          <w:rFonts w:asciiTheme="minorHAnsi" w:hAnsiTheme="minorHAnsi" w:cstheme="minorHAnsi"/>
          <w:sz w:val="22"/>
          <w:szCs w:val="22"/>
        </w:rPr>
        <w:t xml:space="preserve">nieruchomości </w:t>
      </w:r>
      <w:r w:rsidR="00440632" w:rsidRPr="00E02454">
        <w:rPr>
          <w:rFonts w:asciiTheme="minorHAnsi" w:hAnsiTheme="minorHAnsi" w:cstheme="minorHAnsi"/>
          <w:sz w:val="22"/>
          <w:szCs w:val="22"/>
        </w:rPr>
        <w:t>do drogi publicznej</w:t>
      </w:r>
      <w:r w:rsidRPr="00E02454">
        <w:rPr>
          <w:rFonts w:asciiTheme="minorHAnsi" w:hAnsiTheme="minorHAnsi" w:cstheme="minorHAnsi"/>
          <w:sz w:val="22"/>
          <w:szCs w:val="22"/>
        </w:rPr>
        <w:t xml:space="preserve">, </w:t>
      </w:r>
      <w:r w:rsidR="00D5116C" w:rsidRPr="00E02454">
        <w:rPr>
          <w:rFonts w:asciiTheme="minorHAnsi" w:hAnsiTheme="minorHAnsi" w:cstheme="minorHAnsi"/>
          <w:sz w:val="22"/>
          <w:szCs w:val="22"/>
        </w:rPr>
        <w:t xml:space="preserve">tj. ulicy 3 Maja, dojazd odbywać się będzie po działce gminnej nr 162/3, oznaczonej w gminnej ewidencji gruntów jako droga. </w:t>
      </w:r>
      <w:r w:rsidR="005D31EF" w:rsidRPr="00E02454">
        <w:rPr>
          <w:rFonts w:asciiTheme="minorHAnsi" w:hAnsiTheme="minorHAnsi" w:cstheme="minorHAnsi"/>
          <w:sz w:val="22"/>
          <w:szCs w:val="22"/>
        </w:rPr>
        <w:t>W związku z powyższym, w</w:t>
      </w:r>
      <w:r w:rsidR="00D5116C" w:rsidRPr="00E02454">
        <w:rPr>
          <w:rFonts w:asciiTheme="minorHAnsi" w:hAnsiTheme="minorHAnsi" w:cstheme="minorHAnsi"/>
          <w:sz w:val="22"/>
          <w:szCs w:val="22"/>
        </w:rPr>
        <w:t xml:space="preserve"> celu zapewnienia dostępu do drogi publicznej, ustanawia</w:t>
      </w:r>
      <w:r w:rsidRPr="00E02454">
        <w:rPr>
          <w:rFonts w:asciiTheme="minorHAnsi" w:hAnsiTheme="minorHAnsi" w:cstheme="minorHAnsi"/>
          <w:sz w:val="22"/>
          <w:szCs w:val="22"/>
        </w:rPr>
        <w:t xml:space="preserve"> się odpłatną służebność przechodu i przejazdu przez </w:t>
      </w:r>
      <w:r w:rsidR="0099588D" w:rsidRPr="00E02454">
        <w:rPr>
          <w:rFonts w:asciiTheme="minorHAnsi" w:hAnsiTheme="minorHAnsi" w:cstheme="minorHAnsi"/>
          <w:sz w:val="22"/>
          <w:szCs w:val="22"/>
        </w:rPr>
        <w:t xml:space="preserve">oznaczoną na arkuszu mapy nr 31 </w:t>
      </w:r>
      <w:r w:rsidRPr="00E02454">
        <w:rPr>
          <w:rFonts w:asciiTheme="minorHAnsi" w:hAnsiTheme="minorHAnsi" w:cstheme="minorHAnsi"/>
          <w:sz w:val="22"/>
          <w:szCs w:val="22"/>
        </w:rPr>
        <w:t xml:space="preserve">działkę nr 162/3, </w:t>
      </w:r>
      <w:r w:rsidR="006C2820" w:rsidRPr="00E02454">
        <w:rPr>
          <w:rFonts w:asciiTheme="minorHAnsi" w:hAnsiTheme="minorHAnsi" w:cstheme="minorHAnsi"/>
          <w:sz w:val="22"/>
          <w:szCs w:val="22"/>
        </w:rPr>
        <w:t>położ</w:t>
      </w:r>
      <w:r w:rsidR="004B4479" w:rsidRPr="00E02454">
        <w:rPr>
          <w:rFonts w:asciiTheme="minorHAnsi" w:hAnsiTheme="minorHAnsi" w:cstheme="minorHAnsi"/>
          <w:sz w:val="22"/>
          <w:szCs w:val="22"/>
        </w:rPr>
        <w:t>oną</w:t>
      </w:r>
      <w:r w:rsidR="005D31EF" w:rsidRPr="00E02454">
        <w:rPr>
          <w:rFonts w:asciiTheme="minorHAnsi" w:hAnsiTheme="minorHAnsi" w:cstheme="minorHAnsi"/>
          <w:sz w:val="22"/>
          <w:szCs w:val="22"/>
        </w:rPr>
        <w:t xml:space="preserve"> przy ul. 3 Maja, zapisaną</w:t>
      </w:r>
      <w:r w:rsidR="0099588D" w:rsidRPr="00E02454">
        <w:rPr>
          <w:rFonts w:asciiTheme="minorHAnsi" w:hAnsiTheme="minorHAnsi" w:cstheme="minorHAnsi"/>
          <w:sz w:val="22"/>
          <w:szCs w:val="22"/>
        </w:rPr>
        <w:t xml:space="preserve"> w księdze wieczystej GD1S/00004608/4</w:t>
      </w:r>
      <w:r w:rsidR="005D31EF" w:rsidRPr="00E02454">
        <w:rPr>
          <w:rFonts w:asciiTheme="minorHAnsi" w:hAnsiTheme="minorHAnsi" w:cstheme="minorHAnsi"/>
          <w:sz w:val="22"/>
          <w:szCs w:val="22"/>
        </w:rPr>
        <w:t>,</w:t>
      </w:r>
      <w:r w:rsidR="0099588D" w:rsidRPr="00E02454">
        <w:rPr>
          <w:rFonts w:asciiTheme="minorHAnsi" w:hAnsiTheme="minorHAnsi" w:cstheme="minorHAnsi"/>
          <w:sz w:val="22"/>
          <w:szCs w:val="22"/>
        </w:rPr>
        <w:t xml:space="preserve"> </w:t>
      </w:r>
      <w:r w:rsidRPr="00E02454">
        <w:rPr>
          <w:rFonts w:asciiTheme="minorHAnsi" w:hAnsiTheme="minorHAnsi" w:cstheme="minorHAnsi"/>
          <w:sz w:val="22"/>
          <w:szCs w:val="22"/>
        </w:rPr>
        <w:t>na rzecz każdoczesnego właściciela nieruchomości obejmującej działki nr 162/2 i 162/1</w:t>
      </w:r>
      <w:r w:rsidR="0099588D" w:rsidRPr="00E02454">
        <w:rPr>
          <w:rFonts w:asciiTheme="minorHAnsi" w:hAnsiTheme="minorHAnsi" w:cstheme="minorHAnsi"/>
          <w:sz w:val="22"/>
          <w:szCs w:val="22"/>
        </w:rPr>
        <w:t>.</w:t>
      </w:r>
    </w:p>
    <w:p w:rsidR="005D31EF" w:rsidRDefault="005D31EF" w:rsidP="005D31EF">
      <w:pPr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Gmina Miasta Sopotu złożyła wniosek do Sądu Rejonowego w Sopocie, o bezciężarowe odłączenie działki 162/3 z obecnej księgi wieczystej i założenie dla niej nowej księgi. </w:t>
      </w:r>
    </w:p>
    <w:p w:rsidR="001934A9" w:rsidRDefault="0099588D" w:rsidP="0099588D">
      <w:pPr>
        <w:pStyle w:val="Akapitzli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Wartość przedmiotowej służebności ustala się na kwotę 42 880,-zł + 23% podatku VAT, tj. łącznie </w:t>
      </w:r>
      <w:r w:rsidRPr="001934A9">
        <w:rPr>
          <w:rFonts w:asciiTheme="minorHAnsi" w:hAnsiTheme="minorHAnsi" w:cstheme="minorHAnsi"/>
          <w:b/>
          <w:sz w:val="22"/>
          <w:szCs w:val="22"/>
        </w:rPr>
        <w:t>52 742,40zł</w:t>
      </w:r>
      <w:r w:rsidR="001934A9">
        <w:rPr>
          <w:rFonts w:asciiTheme="minorHAnsi" w:hAnsiTheme="minorHAnsi" w:cstheme="minorHAnsi"/>
          <w:sz w:val="22"/>
          <w:szCs w:val="22"/>
        </w:rPr>
        <w:t xml:space="preserve"> brutto, płatną</w:t>
      </w:r>
      <w:r w:rsidRPr="004B4479">
        <w:rPr>
          <w:rFonts w:asciiTheme="minorHAnsi" w:hAnsiTheme="minorHAnsi" w:cstheme="minorHAnsi"/>
          <w:sz w:val="22"/>
          <w:szCs w:val="22"/>
        </w:rPr>
        <w:t xml:space="preserve"> jednorazowo. </w:t>
      </w:r>
    </w:p>
    <w:p w:rsidR="004B4479" w:rsidRPr="004B4479" w:rsidRDefault="0099588D" w:rsidP="0099588D">
      <w:pPr>
        <w:pStyle w:val="Akapitzli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Kwota ta winna wpłynąć na konto Urzędu Miasta Sopotu nr 79116022020000000061948141, najpóźniej do dnia podpisania umowy sprzedaży</w:t>
      </w:r>
      <w:r w:rsidR="001934A9">
        <w:rPr>
          <w:rFonts w:asciiTheme="minorHAnsi" w:hAnsiTheme="minorHAnsi" w:cstheme="minorHAnsi"/>
          <w:sz w:val="22"/>
          <w:szCs w:val="22"/>
        </w:rPr>
        <w:t>,</w:t>
      </w:r>
      <w:r w:rsidRPr="004B4479">
        <w:rPr>
          <w:rFonts w:asciiTheme="minorHAnsi" w:hAnsiTheme="minorHAnsi" w:cstheme="minorHAnsi"/>
          <w:sz w:val="22"/>
          <w:szCs w:val="22"/>
        </w:rPr>
        <w:t xml:space="preserve"> tj. </w:t>
      </w:r>
      <w:r w:rsidR="00F02A81">
        <w:rPr>
          <w:rFonts w:asciiTheme="minorHAnsi" w:hAnsiTheme="minorHAnsi" w:cstheme="minorHAnsi"/>
          <w:sz w:val="22"/>
          <w:szCs w:val="22"/>
        </w:rPr>
        <w:t>06</w:t>
      </w:r>
      <w:r w:rsidR="004B4479" w:rsidRPr="004B4479">
        <w:rPr>
          <w:rFonts w:asciiTheme="minorHAnsi" w:hAnsiTheme="minorHAnsi" w:cstheme="minorHAnsi"/>
          <w:sz w:val="22"/>
          <w:szCs w:val="22"/>
        </w:rPr>
        <w:t>.03.</w:t>
      </w:r>
      <w:r w:rsidRPr="004B4479">
        <w:rPr>
          <w:rFonts w:asciiTheme="minorHAnsi" w:hAnsiTheme="minorHAnsi" w:cstheme="minorHAnsi"/>
          <w:sz w:val="22"/>
          <w:szCs w:val="22"/>
        </w:rPr>
        <w:t>2020r.</w:t>
      </w:r>
      <w:r w:rsidR="004B4479" w:rsidRPr="004B4479">
        <w:rPr>
          <w:rFonts w:asciiTheme="minorHAnsi" w:hAnsiTheme="minorHAnsi" w:cstheme="minorHAnsi"/>
          <w:sz w:val="22"/>
          <w:szCs w:val="22"/>
        </w:rPr>
        <w:t>,</w:t>
      </w:r>
    </w:p>
    <w:p w:rsidR="00F61DDD" w:rsidRDefault="00F61DDD" w:rsidP="004B4479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zlokalizowane na terenie </w:t>
      </w:r>
      <w:r w:rsidR="008E1677" w:rsidRPr="004B4479">
        <w:rPr>
          <w:rFonts w:asciiTheme="minorHAnsi" w:hAnsiTheme="minorHAnsi" w:cstheme="minorHAnsi"/>
          <w:sz w:val="22"/>
          <w:szCs w:val="22"/>
        </w:rPr>
        <w:t>nieruchomości</w:t>
      </w:r>
      <w:r w:rsidRPr="004B4479">
        <w:rPr>
          <w:rFonts w:asciiTheme="minorHAnsi" w:hAnsiTheme="minorHAnsi" w:cstheme="minorHAnsi"/>
          <w:sz w:val="22"/>
          <w:szCs w:val="22"/>
        </w:rPr>
        <w:t xml:space="preserve"> posesyjne przewody kanalizacji sanitarnej oraz kanał deszczowy kd 300, inwestor </w:t>
      </w:r>
      <w:r w:rsidR="003B2D31" w:rsidRPr="004B4479">
        <w:rPr>
          <w:rFonts w:asciiTheme="minorHAnsi" w:hAnsiTheme="minorHAnsi" w:cstheme="minorHAnsi"/>
          <w:sz w:val="22"/>
          <w:szCs w:val="22"/>
        </w:rPr>
        <w:t xml:space="preserve">zobowiązany będzie do ich przełożenia, </w:t>
      </w:r>
      <w:r w:rsidRPr="004B4479">
        <w:rPr>
          <w:rFonts w:asciiTheme="minorHAnsi" w:hAnsiTheme="minorHAnsi" w:cstheme="minorHAnsi"/>
          <w:sz w:val="22"/>
          <w:szCs w:val="22"/>
        </w:rPr>
        <w:t xml:space="preserve">przed rozpoczęciem zabudowy terenu, </w:t>
      </w:r>
    </w:p>
    <w:p w:rsidR="00140057" w:rsidRPr="00140057" w:rsidRDefault="00140057" w:rsidP="001400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przebiegającą przez teren nieruchomości linię napowietrzną wysokiego napięcia WN-110kV, zachodzi konieczność ustanowienia nieodpłatnej, nieograniczonej w czasie służebności przesyłu na rzecz ENERGA-OPERATOR S.A. (z wpisem do umowy sprzedaży), dotyczącej pasa gruntowego w obrębie urządzeń należących do ENERGA –OPERATOR S.A., przy zachowaniu obowiązku uzgodnienia z ENERGA-OPERATOR S.A. sposobu zagospodarowania terenu, na podstawie art. 305</w:t>
      </w:r>
      <w:r w:rsidRPr="004B4479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B4479">
        <w:rPr>
          <w:rFonts w:asciiTheme="minorHAnsi" w:hAnsiTheme="minorHAnsi" w:cstheme="minorHAnsi"/>
          <w:sz w:val="22"/>
          <w:szCs w:val="22"/>
        </w:rPr>
        <w:t xml:space="preserve"> Kodeksu cywilnego. </w:t>
      </w:r>
    </w:p>
    <w:p w:rsidR="004B4479" w:rsidRPr="004B4479" w:rsidRDefault="00F61DDD" w:rsidP="00B52A31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Wzdłuż linii napowietrznych wysokiego napięcia obowiązuje pas ograniczeń o szer. 40m (po 20m od osi linii). Wszelką zabudowę w obrębie pasa ograniczeń od linii 110kV należy uzgodnić z ENERGA-OPERATOR S.A.</w:t>
      </w:r>
      <w:r w:rsidR="004B4479" w:rsidRPr="004B44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  <w:u w:val="single"/>
        </w:rPr>
        <w:t xml:space="preserve">Warunki gestorów sieci bezwzględnie obowiązujące inwestora, znajdują się w Wydziale Strategii Rozwoju Miasta UM Sopotu - do wglądu i bezwzględnego zapoznania się </w:t>
      </w:r>
      <w:r w:rsidRPr="004B4479">
        <w:rPr>
          <w:rFonts w:asciiTheme="minorHAnsi" w:hAnsiTheme="minorHAnsi" w:cstheme="minorHAnsi"/>
          <w:b/>
          <w:sz w:val="22"/>
          <w:szCs w:val="22"/>
          <w:u w:val="single"/>
        </w:rPr>
        <w:t>przed przetargiem</w:t>
      </w:r>
      <w:r w:rsidRPr="004B4479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</w:p>
    <w:p w:rsidR="00F61DDD" w:rsidRPr="004B4479" w:rsidRDefault="00F61DDD" w:rsidP="00F61DD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Istniejące warunki nie zwalniają inwestora z obowiązku wystąpienia do gestorów sieci z wnioskiem o wydanie szczegółowych warunków technicznych podłączenia nieruchomości do infrastruktury podziemnej. 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8.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b/>
          <w:sz w:val="22"/>
          <w:szCs w:val="22"/>
        </w:rPr>
        <w:t xml:space="preserve">Cena wywoławcza nieruchomości: </w:t>
      </w:r>
      <w:r w:rsidR="004F62E9" w:rsidRPr="004B447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40026" w:rsidRPr="004B4479">
        <w:rPr>
          <w:rFonts w:asciiTheme="minorHAnsi" w:hAnsiTheme="minorHAnsi" w:cstheme="minorHAnsi"/>
          <w:b/>
          <w:sz w:val="22"/>
          <w:szCs w:val="22"/>
        </w:rPr>
        <w:t>2 1</w:t>
      </w:r>
      <w:r w:rsidRPr="004B4479">
        <w:rPr>
          <w:rFonts w:asciiTheme="minorHAnsi" w:hAnsiTheme="minorHAnsi" w:cstheme="minorHAnsi"/>
          <w:b/>
          <w:sz w:val="22"/>
          <w:szCs w:val="22"/>
        </w:rPr>
        <w:t>00.000,-zł</w:t>
      </w:r>
      <w:r w:rsidRPr="004B4479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4F62E9" w:rsidRPr="004B4479">
        <w:rPr>
          <w:rFonts w:asciiTheme="minorHAnsi" w:hAnsiTheme="minorHAnsi" w:cstheme="minorHAnsi"/>
          <w:sz w:val="22"/>
          <w:szCs w:val="22"/>
        </w:rPr>
        <w:t>dwa</w:t>
      </w:r>
      <w:r w:rsidRPr="004B4479">
        <w:rPr>
          <w:rFonts w:asciiTheme="minorHAnsi" w:hAnsiTheme="minorHAnsi" w:cstheme="minorHAnsi"/>
          <w:sz w:val="22"/>
          <w:szCs w:val="22"/>
        </w:rPr>
        <w:t xml:space="preserve"> milion</w:t>
      </w:r>
      <w:r w:rsidR="004F62E9" w:rsidRPr="004B4479">
        <w:rPr>
          <w:rFonts w:asciiTheme="minorHAnsi" w:hAnsiTheme="minorHAnsi" w:cstheme="minorHAnsi"/>
          <w:sz w:val="22"/>
          <w:szCs w:val="22"/>
        </w:rPr>
        <w:t>y</w:t>
      </w:r>
      <w:r w:rsidRPr="004B4479">
        <w:rPr>
          <w:rFonts w:asciiTheme="minorHAnsi" w:hAnsiTheme="minorHAnsi" w:cstheme="minorHAnsi"/>
          <w:sz w:val="22"/>
          <w:szCs w:val="22"/>
        </w:rPr>
        <w:t xml:space="preserve"> </w:t>
      </w:r>
      <w:r w:rsidR="004F62E9" w:rsidRPr="004B4479">
        <w:rPr>
          <w:rFonts w:asciiTheme="minorHAnsi" w:hAnsiTheme="minorHAnsi" w:cstheme="minorHAnsi"/>
          <w:sz w:val="22"/>
          <w:szCs w:val="22"/>
        </w:rPr>
        <w:t>sto</w:t>
      </w:r>
      <w:r w:rsidRPr="004B4479">
        <w:rPr>
          <w:rFonts w:asciiTheme="minorHAnsi" w:hAnsiTheme="minorHAnsi" w:cstheme="minorHAnsi"/>
          <w:sz w:val="22"/>
          <w:szCs w:val="22"/>
        </w:rPr>
        <w:t xml:space="preserve"> tysięcy złotych).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ab/>
        <w:t xml:space="preserve">Do wartości nieruchomości ustalonej w przetargu, doliczony zostanie podatek VAT23%. </w:t>
      </w:r>
    </w:p>
    <w:p w:rsidR="00F61DDD" w:rsidRPr="004B4479" w:rsidRDefault="00F61DDD" w:rsidP="00F61DD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Wylicytowana cena sprzedaży nieruchomości winna wpłynąć na konto Urzędu Miasta Sopotu nr 79116022020000000061948141, najpóźniej do dnia podpisania umowy sprzedaży. </w:t>
      </w:r>
    </w:p>
    <w:p w:rsidR="00F61DDD" w:rsidRPr="004B4479" w:rsidRDefault="00F61DDD" w:rsidP="00F61DD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W dniu podpisywania umowy sprzedaży w formie aktu notarialnego, cała wymagana należność musi znajdować się na w/w koncie.</w:t>
      </w:r>
    </w:p>
    <w:p w:rsidR="00F61DDD" w:rsidRPr="004B4479" w:rsidRDefault="00F61DDD" w:rsidP="00F61DDD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9.    </w:t>
      </w:r>
      <w:r w:rsidRPr="004B4479">
        <w:rPr>
          <w:rFonts w:asciiTheme="minorHAnsi" w:hAnsiTheme="minorHAnsi" w:cstheme="minorHAnsi"/>
          <w:b/>
          <w:sz w:val="22"/>
          <w:szCs w:val="22"/>
        </w:rPr>
        <w:t>Termin i miejsce przetargu</w:t>
      </w:r>
      <w:r w:rsidRPr="004B4479">
        <w:rPr>
          <w:rFonts w:asciiTheme="minorHAnsi" w:hAnsiTheme="minorHAnsi" w:cstheme="minorHAnsi"/>
          <w:sz w:val="22"/>
          <w:szCs w:val="22"/>
        </w:rPr>
        <w:t xml:space="preserve">:  </w:t>
      </w:r>
      <w:r w:rsidR="00E6335A">
        <w:rPr>
          <w:rFonts w:asciiTheme="minorHAnsi" w:hAnsiTheme="minorHAnsi" w:cstheme="minorHAnsi"/>
          <w:b/>
          <w:sz w:val="22"/>
          <w:szCs w:val="22"/>
        </w:rPr>
        <w:t>06</w:t>
      </w:r>
      <w:r w:rsidRPr="00446365">
        <w:rPr>
          <w:rFonts w:asciiTheme="minorHAnsi" w:hAnsiTheme="minorHAnsi" w:cstheme="minorHAnsi"/>
          <w:b/>
          <w:sz w:val="22"/>
          <w:szCs w:val="22"/>
        </w:rPr>
        <w:t>.02.</w:t>
      </w:r>
      <w:r w:rsidR="00FA6B66" w:rsidRPr="00446365">
        <w:rPr>
          <w:rFonts w:asciiTheme="minorHAnsi" w:hAnsiTheme="minorHAnsi" w:cstheme="minorHAnsi"/>
          <w:b/>
          <w:sz w:val="22"/>
          <w:szCs w:val="22"/>
        </w:rPr>
        <w:t>2020</w:t>
      </w:r>
      <w:r w:rsidRPr="00446365">
        <w:rPr>
          <w:rFonts w:asciiTheme="minorHAnsi" w:hAnsiTheme="minorHAnsi" w:cstheme="minorHAnsi"/>
          <w:b/>
          <w:sz w:val="22"/>
          <w:szCs w:val="22"/>
        </w:rPr>
        <w:t>r. godz. 10</w:t>
      </w:r>
      <w:r w:rsidRPr="00446365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4B4479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4B4479">
        <w:rPr>
          <w:rFonts w:asciiTheme="minorHAnsi" w:hAnsiTheme="minorHAnsi" w:cstheme="minorHAnsi"/>
          <w:sz w:val="22"/>
          <w:szCs w:val="22"/>
        </w:rPr>
        <w:t>sala nr 39 Urzędu Miasta Sopotu.</w:t>
      </w:r>
    </w:p>
    <w:p w:rsidR="00F61DDD" w:rsidRPr="004B4479" w:rsidRDefault="00F61DDD" w:rsidP="00F61DDD">
      <w:pPr>
        <w:pStyle w:val="Tekstpodstawowy2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4B4479">
        <w:rPr>
          <w:rFonts w:asciiTheme="minorHAnsi" w:hAnsiTheme="minorHAnsi" w:cstheme="minorHAnsi"/>
          <w:b w:val="0"/>
          <w:sz w:val="22"/>
          <w:szCs w:val="22"/>
        </w:rPr>
        <w:t>10.</w:t>
      </w:r>
      <w:r w:rsidRPr="004B4479">
        <w:rPr>
          <w:rFonts w:asciiTheme="minorHAnsi" w:hAnsiTheme="minorHAnsi" w:cstheme="minorHAnsi"/>
          <w:sz w:val="22"/>
          <w:szCs w:val="22"/>
        </w:rPr>
        <w:tab/>
        <w:t xml:space="preserve">Termin, forma i miejsce wniesienia wadium:  </w:t>
      </w:r>
      <w:r w:rsidRPr="004B4479">
        <w:rPr>
          <w:rFonts w:asciiTheme="minorHAnsi" w:hAnsiTheme="minorHAnsi" w:cstheme="minorHAnsi"/>
          <w:b w:val="0"/>
          <w:sz w:val="22"/>
          <w:szCs w:val="22"/>
        </w:rPr>
        <w:t>Wadium w kwocie</w:t>
      </w:r>
      <w:r w:rsidR="004F62E9" w:rsidRPr="004B4479">
        <w:rPr>
          <w:rFonts w:asciiTheme="minorHAnsi" w:hAnsiTheme="minorHAnsi" w:cstheme="minorHAnsi"/>
          <w:b w:val="0"/>
          <w:sz w:val="22"/>
          <w:szCs w:val="22"/>
        </w:rPr>
        <w:t xml:space="preserve"> 11</w:t>
      </w:r>
      <w:r w:rsidRPr="004B4479">
        <w:rPr>
          <w:rFonts w:asciiTheme="minorHAnsi" w:hAnsiTheme="minorHAnsi" w:cstheme="minorHAnsi"/>
          <w:b w:val="0"/>
          <w:sz w:val="22"/>
          <w:szCs w:val="22"/>
        </w:rPr>
        <w:t xml:space="preserve">0.000,-zł  (słownie: sto </w:t>
      </w:r>
      <w:r w:rsidR="004F62E9" w:rsidRPr="004B4479">
        <w:rPr>
          <w:rFonts w:asciiTheme="minorHAnsi" w:hAnsiTheme="minorHAnsi" w:cstheme="minorHAnsi"/>
          <w:b w:val="0"/>
          <w:sz w:val="22"/>
          <w:szCs w:val="22"/>
        </w:rPr>
        <w:t xml:space="preserve">dziesięć </w:t>
      </w:r>
      <w:r w:rsidRPr="004B4479">
        <w:rPr>
          <w:rFonts w:asciiTheme="minorHAnsi" w:hAnsiTheme="minorHAnsi" w:cstheme="minorHAnsi"/>
          <w:b w:val="0"/>
          <w:sz w:val="22"/>
          <w:szCs w:val="22"/>
        </w:rPr>
        <w:t>tysięcy złotych) należy wpłacić na konto Urzędu Miasta Sopotu nr 93116022020000000061948083. Wadium winno znaleźć się na podanym ko</w:t>
      </w:r>
      <w:r w:rsidR="00FA6B66" w:rsidRPr="004B4479">
        <w:rPr>
          <w:rFonts w:asciiTheme="minorHAnsi" w:hAnsiTheme="minorHAnsi" w:cstheme="minorHAnsi"/>
          <w:b w:val="0"/>
          <w:sz w:val="22"/>
          <w:szCs w:val="22"/>
        </w:rPr>
        <w:t>ncie najpóźniej w dn</w:t>
      </w:r>
      <w:r w:rsidR="00E6335A">
        <w:rPr>
          <w:rFonts w:asciiTheme="minorHAnsi" w:hAnsiTheme="minorHAnsi" w:cstheme="minorHAnsi"/>
          <w:b w:val="0"/>
          <w:sz w:val="22"/>
          <w:szCs w:val="22"/>
        </w:rPr>
        <w:t>iu 03</w:t>
      </w:r>
      <w:r w:rsidR="00FA6B66" w:rsidRPr="004B4479">
        <w:rPr>
          <w:rFonts w:asciiTheme="minorHAnsi" w:hAnsiTheme="minorHAnsi" w:cstheme="minorHAnsi"/>
          <w:b w:val="0"/>
          <w:sz w:val="22"/>
          <w:szCs w:val="22"/>
        </w:rPr>
        <w:t>.02.2020</w:t>
      </w:r>
      <w:r w:rsidRPr="004B4479">
        <w:rPr>
          <w:rFonts w:asciiTheme="minorHAnsi" w:hAnsiTheme="minorHAnsi" w:cstheme="minorHAnsi"/>
          <w:b w:val="0"/>
          <w:sz w:val="22"/>
          <w:szCs w:val="22"/>
        </w:rPr>
        <w:t>r.</w:t>
      </w:r>
    </w:p>
    <w:p w:rsidR="00F61DDD" w:rsidRPr="004B4479" w:rsidRDefault="00F61DDD" w:rsidP="00F61DDD">
      <w:pPr>
        <w:pStyle w:val="Tekstpodstawowy2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4B4479">
        <w:rPr>
          <w:rFonts w:asciiTheme="minorHAnsi" w:hAnsiTheme="minorHAnsi" w:cstheme="minorHAnsi"/>
          <w:b w:val="0"/>
          <w:sz w:val="22"/>
          <w:szCs w:val="22"/>
        </w:rPr>
        <w:tab/>
        <w:t xml:space="preserve">W przetargu mogą wziąć udział wyłącznie osoby, które wywiązały się z w/w warunku. </w:t>
      </w:r>
    </w:p>
    <w:p w:rsidR="00F61DDD" w:rsidRPr="004B4479" w:rsidRDefault="00F61DDD" w:rsidP="00F61DDD">
      <w:p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>11.</w:t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b/>
          <w:sz w:val="22"/>
          <w:szCs w:val="22"/>
        </w:rPr>
        <w:t>Skutki uchylenia się od zawarcia umowy sprzedaży</w:t>
      </w:r>
      <w:r w:rsidRPr="004B4479">
        <w:rPr>
          <w:rFonts w:asciiTheme="minorHAnsi" w:hAnsiTheme="minorHAnsi" w:cstheme="minorHAnsi"/>
          <w:sz w:val="22"/>
          <w:szCs w:val="22"/>
        </w:rPr>
        <w:t>: Wadium ulegnie przepadkowi jeżeli zwycięzca przetargu uchyli się od podpisania umowy sprzedaży w formie aktu notarialnego w miejscu i terminie wyznaczonym przez organizatora przetargu, przypada</w:t>
      </w:r>
      <w:r w:rsidR="00E6335A">
        <w:rPr>
          <w:rFonts w:asciiTheme="minorHAnsi" w:hAnsiTheme="minorHAnsi" w:cstheme="minorHAnsi"/>
          <w:sz w:val="22"/>
          <w:szCs w:val="22"/>
        </w:rPr>
        <w:t>jącym nie później niż 06</w:t>
      </w:r>
      <w:r w:rsidR="00FA6B66" w:rsidRPr="004B4479">
        <w:rPr>
          <w:rFonts w:asciiTheme="minorHAnsi" w:hAnsiTheme="minorHAnsi" w:cstheme="minorHAnsi"/>
          <w:sz w:val="22"/>
          <w:szCs w:val="22"/>
        </w:rPr>
        <w:t>.03.2020</w:t>
      </w:r>
      <w:r w:rsidRPr="004B4479">
        <w:rPr>
          <w:rFonts w:asciiTheme="minorHAnsi" w:hAnsiTheme="minorHAnsi" w:cstheme="minorHAnsi"/>
          <w:sz w:val="22"/>
          <w:szCs w:val="22"/>
        </w:rPr>
        <w:t>r.</w:t>
      </w:r>
    </w:p>
    <w:p w:rsidR="00F61DDD" w:rsidRPr="004B4479" w:rsidRDefault="00F61DDD" w:rsidP="00F61DDD">
      <w:pPr>
        <w:pStyle w:val="Tekstpodstawowy2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4B4479">
        <w:rPr>
          <w:rFonts w:asciiTheme="minorHAnsi" w:hAnsiTheme="minorHAnsi" w:cstheme="minorHAnsi"/>
          <w:b w:val="0"/>
          <w:sz w:val="22"/>
          <w:szCs w:val="22"/>
        </w:rPr>
        <w:t>12.</w:t>
      </w:r>
      <w:r w:rsidRPr="004B4479">
        <w:rPr>
          <w:rFonts w:asciiTheme="minorHAnsi" w:hAnsiTheme="minorHAnsi" w:cstheme="minorHAnsi"/>
          <w:sz w:val="22"/>
          <w:szCs w:val="22"/>
        </w:rPr>
        <w:tab/>
        <w:t>Warunki dodatkowe</w:t>
      </w:r>
      <w:r w:rsidRPr="004B4479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4F62E9" w:rsidRPr="004B4479">
        <w:rPr>
          <w:rFonts w:asciiTheme="minorHAnsi" w:hAnsiTheme="minorHAnsi" w:cstheme="minorHAnsi"/>
          <w:b w:val="0"/>
          <w:bCs/>
          <w:sz w:val="22"/>
          <w:szCs w:val="22"/>
        </w:rPr>
        <w:t>Uczestnicy przetargu</w:t>
      </w:r>
      <w:r w:rsidRPr="004B4479">
        <w:rPr>
          <w:rFonts w:asciiTheme="minorHAnsi" w:hAnsiTheme="minorHAnsi" w:cstheme="minorHAnsi"/>
          <w:b w:val="0"/>
          <w:bCs/>
          <w:sz w:val="22"/>
          <w:szCs w:val="22"/>
        </w:rPr>
        <w:t xml:space="preserve"> winni posiadać dowód osobisty, osoby prawne wymaganą zgodę organów statutowych na nabycie nieruchomości. </w:t>
      </w:r>
    </w:p>
    <w:p w:rsidR="00F61DDD" w:rsidRPr="004B4479" w:rsidRDefault="00F61DDD" w:rsidP="00F61DDD">
      <w:pPr>
        <w:pStyle w:val="Tekstpodstawowy2"/>
        <w:ind w:left="36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B4479">
        <w:rPr>
          <w:rFonts w:asciiTheme="minorHAnsi" w:hAnsiTheme="minorHAnsi" w:cstheme="minorHAnsi"/>
          <w:b w:val="0"/>
          <w:bCs/>
          <w:sz w:val="22"/>
          <w:szCs w:val="22"/>
        </w:rPr>
        <w:t>Dla usprawnienia procedowania osób przystępujących do przetargu, zalecane jest przedstawienie wpisu do ewidencji działalności gospodarczej lub odpisu z KRS oraz dowodu wpłaty wadium.</w:t>
      </w:r>
    </w:p>
    <w:p w:rsidR="00F61DDD" w:rsidRPr="004B4479" w:rsidRDefault="00F61DDD" w:rsidP="00F61DDD">
      <w:pPr>
        <w:pStyle w:val="Tekstpodstawowy2"/>
        <w:ind w:left="36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B4479">
        <w:rPr>
          <w:rFonts w:asciiTheme="minorHAnsi" w:hAnsiTheme="minorHAnsi" w:cstheme="minorHAnsi"/>
          <w:b w:val="0"/>
          <w:bCs/>
          <w:sz w:val="22"/>
          <w:szCs w:val="22"/>
        </w:rPr>
        <w:t>Pozostałe informacje w Wydziale Strategii Rozwoju Miasta – pok. 67, I piętro UM Sopotu, tel. 058 52</w:t>
      </w:r>
      <w:r w:rsidR="004F62E9" w:rsidRPr="004B4479">
        <w:rPr>
          <w:rFonts w:asciiTheme="minorHAnsi" w:hAnsiTheme="minorHAnsi" w:cstheme="minorHAnsi"/>
          <w:b w:val="0"/>
          <w:bCs/>
          <w:sz w:val="22"/>
          <w:szCs w:val="22"/>
        </w:rPr>
        <w:t>-1</w:t>
      </w:r>
      <w:r w:rsidRPr="004B4479">
        <w:rPr>
          <w:rFonts w:asciiTheme="minorHAnsi" w:hAnsiTheme="minorHAnsi" w:cstheme="minorHAnsi"/>
          <w:b w:val="0"/>
          <w:bCs/>
          <w:sz w:val="22"/>
          <w:szCs w:val="22"/>
        </w:rPr>
        <w:t>3</w:t>
      </w:r>
      <w:r w:rsidR="004F62E9" w:rsidRPr="004B4479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Pr="004B4479">
        <w:rPr>
          <w:rFonts w:asciiTheme="minorHAnsi" w:hAnsiTheme="minorHAnsi" w:cstheme="minorHAnsi"/>
          <w:b w:val="0"/>
          <w:bCs/>
          <w:sz w:val="22"/>
          <w:szCs w:val="22"/>
        </w:rPr>
        <w:t>797.</w:t>
      </w:r>
    </w:p>
    <w:p w:rsidR="00F61DDD" w:rsidRPr="004B4479" w:rsidRDefault="00F61DDD" w:rsidP="00F61DDD">
      <w:pPr>
        <w:pStyle w:val="Tekstpodstawowy2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</w:p>
    <w:p w:rsidR="00562273" w:rsidRPr="00C46662" w:rsidRDefault="00F61DDD" w:rsidP="00562273">
      <w:pPr>
        <w:ind w:left="5103" w:firstLine="561"/>
        <w:rPr>
          <w:rFonts w:asciiTheme="minorHAnsi" w:hAnsi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ab/>
      </w:r>
    </w:p>
    <w:p w:rsidR="00562273" w:rsidRDefault="00562273" w:rsidP="00562273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Prezydent Miasta </w:t>
      </w:r>
    </w:p>
    <w:p w:rsidR="00562273" w:rsidRDefault="00562273" w:rsidP="00562273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          </w:t>
      </w:r>
    </w:p>
    <w:p w:rsidR="00562273" w:rsidRDefault="00562273" w:rsidP="00562273">
      <w:pPr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  /-/ dr inż. Jacek Karnowski  </w:t>
      </w:r>
    </w:p>
    <w:p w:rsidR="00F61DDD" w:rsidRPr="004B4479" w:rsidRDefault="00F61DDD" w:rsidP="004F62E9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  <w:r w:rsidRPr="004B4479">
        <w:rPr>
          <w:rFonts w:asciiTheme="minorHAnsi" w:hAnsiTheme="minorHAnsi" w:cstheme="minorHAnsi"/>
          <w:sz w:val="22"/>
          <w:szCs w:val="22"/>
        </w:rPr>
        <w:tab/>
      </w:r>
    </w:p>
    <w:p w:rsidR="00F61DDD" w:rsidRPr="004B4479" w:rsidRDefault="00F61DDD" w:rsidP="00F61DDD">
      <w:pPr>
        <w:ind w:left="6372" w:right="-426"/>
        <w:jc w:val="right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61DDD" w:rsidRPr="004B4479" w:rsidRDefault="00F61DDD" w:rsidP="00F61DDD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right="-426"/>
        <w:jc w:val="right"/>
        <w:rPr>
          <w:rFonts w:asciiTheme="minorHAnsi" w:hAnsiTheme="minorHAnsi" w:cstheme="minorHAnsi"/>
          <w:sz w:val="22"/>
          <w:szCs w:val="22"/>
        </w:rPr>
      </w:pPr>
    </w:p>
    <w:p w:rsidR="00F61DDD" w:rsidRPr="004B4479" w:rsidRDefault="00F61DDD" w:rsidP="00F61DDD">
      <w:pPr>
        <w:ind w:right="-426"/>
        <w:rPr>
          <w:rFonts w:asciiTheme="minorHAnsi" w:hAnsiTheme="minorHAnsi" w:cstheme="minorHAnsi"/>
          <w:sz w:val="22"/>
          <w:szCs w:val="22"/>
        </w:rPr>
      </w:pPr>
      <w:r w:rsidRPr="004B4479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61DDD" w:rsidRPr="004B4479" w:rsidRDefault="00F61DDD" w:rsidP="00F61DDD">
      <w:pPr>
        <w:rPr>
          <w:rFonts w:asciiTheme="minorHAnsi" w:hAnsiTheme="minorHAnsi" w:cstheme="minorHAnsi"/>
          <w:sz w:val="22"/>
          <w:szCs w:val="22"/>
        </w:rPr>
      </w:pPr>
    </w:p>
    <w:p w:rsidR="00A17533" w:rsidRPr="004B4479" w:rsidRDefault="00A17533">
      <w:pPr>
        <w:rPr>
          <w:rFonts w:asciiTheme="minorHAnsi" w:hAnsiTheme="minorHAnsi" w:cstheme="minorHAnsi"/>
          <w:sz w:val="22"/>
          <w:szCs w:val="22"/>
        </w:rPr>
      </w:pPr>
    </w:p>
    <w:sectPr w:rsidR="00A17533" w:rsidRPr="004B4479" w:rsidSect="00371E8E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88D"/>
    <w:multiLevelType w:val="hybridMultilevel"/>
    <w:tmpl w:val="81BA6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54B24"/>
    <w:multiLevelType w:val="hybridMultilevel"/>
    <w:tmpl w:val="865A964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E7030F9"/>
    <w:multiLevelType w:val="hybridMultilevel"/>
    <w:tmpl w:val="B0F0603E"/>
    <w:lvl w:ilvl="0" w:tplc="AD8681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DD"/>
    <w:rsid w:val="00140057"/>
    <w:rsid w:val="001934A9"/>
    <w:rsid w:val="00226B6B"/>
    <w:rsid w:val="002505AD"/>
    <w:rsid w:val="00371E8E"/>
    <w:rsid w:val="00374032"/>
    <w:rsid w:val="003B2D31"/>
    <w:rsid w:val="00432354"/>
    <w:rsid w:val="00440632"/>
    <w:rsid w:val="00446365"/>
    <w:rsid w:val="004B4479"/>
    <w:rsid w:val="004C739C"/>
    <w:rsid w:val="004F62E9"/>
    <w:rsid w:val="00562273"/>
    <w:rsid w:val="005D31EF"/>
    <w:rsid w:val="00670FED"/>
    <w:rsid w:val="006C2820"/>
    <w:rsid w:val="00726699"/>
    <w:rsid w:val="008E1677"/>
    <w:rsid w:val="0099588D"/>
    <w:rsid w:val="00A17533"/>
    <w:rsid w:val="00A40026"/>
    <w:rsid w:val="00A5371B"/>
    <w:rsid w:val="00B52A31"/>
    <w:rsid w:val="00C6663C"/>
    <w:rsid w:val="00CF49C7"/>
    <w:rsid w:val="00D5116C"/>
    <w:rsid w:val="00E02454"/>
    <w:rsid w:val="00E36B0A"/>
    <w:rsid w:val="00E6335A"/>
    <w:rsid w:val="00F02A81"/>
    <w:rsid w:val="00F61DDD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1DD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61DDD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61DD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1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1DD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61DDD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61DD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1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po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F051-4AD0-4F06-95C6-3A1A4336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Gawlik</dc:creator>
  <cp:lastModifiedBy>Kaja Maciołek</cp:lastModifiedBy>
  <cp:revision>2</cp:revision>
  <cp:lastPrinted>2019-11-19T12:00:00Z</cp:lastPrinted>
  <dcterms:created xsi:type="dcterms:W3CDTF">2019-11-26T08:54:00Z</dcterms:created>
  <dcterms:modified xsi:type="dcterms:W3CDTF">2019-11-26T08:54:00Z</dcterms:modified>
</cp:coreProperties>
</file>