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2A" w:rsidRPr="008F39C4" w:rsidRDefault="0061012A" w:rsidP="009742C7">
      <w:pPr>
        <w:pStyle w:val="NormalnyWeb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8F39C4">
        <w:rPr>
          <w:rFonts w:ascii="Arial" w:hAnsi="Arial" w:cs="Arial"/>
          <w:b/>
          <w:bCs/>
          <w:sz w:val="32"/>
          <w:szCs w:val="32"/>
        </w:rPr>
        <w:t>ZARZĄDZENIE NR</w:t>
      </w:r>
      <w:r w:rsidR="009E4534" w:rsidRPr="008F39C4">
        <w:rPr>
          <w:rFonts w:ascii="Arial" w:hAnsi="Arial" w:cs="Arial"/>
          <w:b/>
          <w:bCs/>
          <w:sz w:val="32"/>
          <w:szCs w:val="32"/>
        </w:rPr>
        <w:t xml:space="preserve"> </w:t>
      </w:r>
      <w:r w:rsidR="000E74E2" w:rsidRPr="008F39C4">
        <w:rPr>
          <w:rFonts w:ascii="Arial" w:hAnsi="Arial" w:cs="Arial"/>
          <w:b/>
          <w:bCs/>
          <w:sz w:val="32"/>
          <w:szCs w:val="32"/>
        </w:rPr>
        <w:t xml:space="preserve">  </w:t>
      </w:r>
      <w:r w:rsidR="004D0151">
        <w:rPr>
          <w:rFonts w:ascii="Arial" w:hAnsi="Arial" w:cs="Arial"/>
          <w:b/>
          <w:bCs/>
          <w:sz w:val="32"/>
          <w:szCs w:val="32"/>
        </w:rPr>
        <w:t>353</w:t>
      </w:r>
      <w:r w:rsidR="008801BB" w:rsidRPr="008F39C4">
        <w:rPr>
          <w:rFonts w:ascii="Arial" w:hAnsi="Arial" w:cs="Arial"/>
          <w:b/>
          <w:bCs/>
          <w:sz w:val="32"/>
          <w:szCs w:val="32"/>
        </w:rPr>
        <w:t>/2</w:t>
      </w:r>
      <w:r w:rsidR="009E4534" w:rsidRPr="008F39C4">
        <w:rPr>
          <w:rFonts w:ascii="Arial" w:hAnsi="Arial" w:cs="Arial"/>
          <w:b/>
          <w:bCs/>
          <w:sz w:val="32"/>
          <w:szCs w:val="32"/>
        </w:rPr>
        <w:t>01</w:t>
      </w:r>
      <w:r w:rsidR="002A246D">
        <w:rPr>
          <w:rFonts w:ascii="Arial" w:hAnsi="Arial" w:cs="Arial"/>
          <w:b/>
          <w:bCs/>
          <w:sz w:val="32"/>
          <w:szCs w:val="32"/>
        </w:rPr>
        <w:t>9</w:t>
      </w:r>
    </w:p>
    <w:p w:rsidR="0061012A" w:rsidRPr="008F39C4" w:rsidRDefault="008801BB" w:rsidP="003A709F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8F39C4">
        <w:rPr>
          <w:rFonts w:ascii="Arial" w:hAnsi="Arial" w:cs="Arial"/>
          <w:sz w:val="22"/>
          <w:szCs w:val="22"/>
        </w:rPr>
        <w:t>Prezydenta Miasta Sopotu</w:t>
      </w:r>
      <w:r w:rsidR="0061012A" w:rsidRPr="008F39C4">
        <w:rPr>
          <w:rFonts w:ascii="Arial" w:hAnsi="Arial" w:cs="Arial"/>
          <w:sz w:val="22"/>
          <w:szCs w:val="22"/>
        </w:rPr>
        <w:t xml:space="preserve"> </w:t>
      </w:r>
    </w:p>
    <w:p w:rsidR="0061012A" w:rsidRPr="008F39C4" w:rsidRDefault="004D0151" w:rsidP="009E4534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1 października</w:t>
      </w:r>
      <w:r w:rsidR="000E74E2" w:rsidRPr="008F39C4">
        <w:rPr>
          <w:rFonts w:ascii="Arial" w:hAnsi="Arial" w:cs="Arial"/>
          <w:sz w:val="22"/>
          <w:szCs w:val="22"/>
        </w:rPr>
        <w:t xml:space="preserve"> </w:t>
      </w:r>
      <w:r w:rsidR="009E4534" w:rsidRPr="008F39C4">
        <w:rPr>
          <w:rFonts w:ascii="Arial" w:hAnsi="Arial" w:cs="Arial"/>
          <w:sz w:val="22"/>
          <w:szCs w:val="22"/>
        </w:rPr>
        <w:t>201</w:t>
      </w:r>
      <w:r w:rsidR="002A246D">
        <w:rPr>
          <w:rFonts w:ascii="Arial" w:hAnsi="Arial" w:cs="Arial"/>
          <w:sz w:val="22"/>
          <w:szCs w:val="22"/>
        </w:rPr>
        <w:t>9</w:t>
      </w:r>
      <w:r w:rsidR="009E4534" w:rsidRPr="008F39C4">
        <w:rPr>
          <w:rFonts w:ascii="Arial" w:hAnsi="Arial" w:cs="Arial"/>
          <w:sz w:val="22"/>
          <w:szCs w:val="22"/>
        </w:rPr>
        <w:t xml:space="preserve"> roku</w:t>
      </w:r>
      <w:r w:rsidR="0061012A" w:rsidRPr="008F39C4">
        <w:rPr>
          <w:rFonts w:ascii="Arial" w:hAnsi="Arial" w:cs="Arial"/>
          <w:sz w:val="22"/>
          <w:szCs w:val="22"/>
        </w:rPr>
        <w:t xml:space="preserve"> </w:t>
      </w:r>
    </w:p>
    <w:p w:rsidR="0061012A" w:rsidRPr="008F39C4" w:rsidRDefault="00F85D6D" w:rsidP="00226734">
      <w:pPr>
        <w:pStyle w:val="NormalnyWeb"/>
        <w:spacing w:line="360" w:lineRule="auto"/>
        <w:jc w:val="center"/>
        <w:rPr>
          <w:rFonts w:ascii="Arial" w:hAnsi="Arial" w:cs="Arial"/>
        </w:rPr>
      </w:pPr>
      <w:r w:rsidRPr="008F39C4">
        <w:rPr>
          <w:rFonts w:ascii="Arial" w:hAnsi="Arial" w:cs="Arial"/>
          <w:b/>
          <w:bCs/>
        </w:rPr>
        <w:t xml:space="preserve">w sprawie zmiany zarządzenia Nr 1398/2018 Prezydenta Miasta Sopotu z dnia </w:t>
      </w:r>
      <w:r w:rsidR="00F00DE5" w:rsidRPr="008F39C4">
        <w:rPr>
          <w:rFonts w:ascii="Arial" w:hAnsi="Arial" w:cs="Arial"/>
          <w:b/>
          <w:bCs/>
        </w:rPr>
        <w:t xml:space="preserve">4 lipca 2018 roku </w:t>
      </w:r>
      <w:r w:rsidR="0061012A" w:rsidRPr="008F39C4">
        <w:rPr>
          <w:rFonts w:ascii="Arial" w:hAnsi="Arial" w:cs="Arial"/>
          <w:b/>
          <w:bCs/>
        </w:rPr>
        <w:t xml:space="preserve">w sprawie zarządzania ryzykiem w </w:t>
      </w:r>
      <w:r w:rsidR="008801BB" w:rsidRPr="008F39C4">
        <w:rPr>
          <w:rFonts w:ascii="Arial" w:hAnsi="Arial" w:cs="Arial"/>
          <w:b/>
          <w:bCs/>
        </w:rPr>
        <w:t>Urzędzie Miasta Sopotu i Jednostkach Organizacyjnych Miasta</w:t>
      </w:r>
      <w:r w:rsidR="0061012A" w:rsidRPr="008F39C4">
        <w:rPr>
          <w:rFonts w:ascii="Arial" w:hAnsi="Arial" w:cs="Arial"/>
        </w:rPr>
        <w:t xml:space="preserve"> </w:t>
      </w:r>
    </w:p>
    <w:p w:rsidR="0061012A" w:rsidRPr="008F39C4" w:rsidRDefault="0061012A" w:rsidP="008F39C4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39C4">
        <w:rPr>
          <w:rFonts w:ascii="Arial" w:hAnsi="Arial" w:cs="Arial"/>
          <w:sz w:val="22"/>
          <w:szCs w:val="22"/>
        </w:rPr>
        <w:t>Na podstawie art</w:t>
      </w:r>
      <w:r w:rsidR="00812192" w:rsidRPr="008F39C4">
        <w:rPr>
          <w:rFonts w:ascii="Arial" w:hAnsi="Arial" w:cs="Arial"/>
          <w:sz w:val="22"/>
          <w:szCs w:val="22"/>
        </w:rPr>
        <w:t xml:space="preserve">. </w:t>
      </w:r>
      <w:r w:rsidR="00F85D6D" w:rsidRPr="008F39C4">
        <w:rPr>
          <w:rFonts w:ascii="Arial" w:hAnsi="Arial" w:cs="Arial"/>
          <w:sz w:val="22"/>
          <w:szCs w:val="22"/>
        </w:rPr>
        <w:t>33 ust. 5 ustawy z dnia 8 marca 1990r. o samorządz</w:t>
      </w:r>
      <w:r w:rsidR="00673263">
        <w:rPr>
          <w:rFonts w:ascii="Arial" w:hAnsi="Arial" w:cs="Arial"/>
          <w:sz w:val="22"/>
          <w:szCs w:val="22"/>
        </w:rPr>
        <w:t>ie gminnym ( t</w:t>
      </w:r>
      <w:r w:rsidR="008F39C4" w:rsidRPr="008F39C4">
        <w:rPr>
          <w:rFonts w:ascii="Arial" w:hAnsi="Arial" w:cs="Arial"/>
          <w:sz w:val="22"/>
          <w:szCs w:val="22"/>
        </w:rPr>
        <w:t xml:space="preserve">j. z dnia </w:t>
      </w:r>
      <w:r w:rsidR="00673263">
        <w:rPr>
          <w:rFonts w:ascii="Arial" w:hAnsi="Arial" w:cs="Arial"/>
          <w:sz w:val="22"/>
          <w:szCs w:val="22"/>
        </w:rPr>
        <w:t>22 lutego 2019</w:t>
      </w:r>
      <w:r w:rsidR="008F39C4" w:rsidRPr="008F39C4">
        <w:rPr>
          <w:rFonts w:ascii="Arial" w:hAnsi="Arial" w:cs="Arial"/>
          <w:sz w:val="22"/>
          <w:szCs w:val="22"/>
        </w:rPr>
        <w:t xml:space="preserve"> r. Dz.U. z 201</w:t>
      </w:r>
      <w:r w:rsidR="00673263">
        <w:rPr>
          <w:rFonts w:ascii="Arial" w:hAnsi="Arial" w:cs="Arial"/>
          <w:sz w:val="22"/>
          <w:szCs w:val="22"/>
        </w:rPr>
        <w:t>9</w:t>
      </w:r>
      <w:r w:rsidR="008F39C4" w:rsidRPr="008F39C4">
        <w:rPr>
          <w:rFonts w:ascii="Arial" w:hAnsi="Arial" w:cs="Arial"/>
          <w:sz w:val="22"/>
          <w:szCs w:val="22"/>
        </w:rPr>
        <w:t xml:space="preserve"> r. poz. </w:t>
      </w:r>
      <w:r w:rsidR="00673263">
        <w:rPr>
          <w:rFonts w:ascii="Arial" w:hAnsi="Arial" w:cs="Arial"/>
          <w:sz w:val="22"/>
          <w:szCs w:val="22"/>
        </w:rPr>
        <w:t>506</w:t>
      </w:r>
      <w:r w:rsidR="008F39C4" w:rsidRPr="008F39C4">
        <w:rPr>
          <w:rFonts w:ascii="Arial" w:hAnsi="Arial" w:cs="Arial"/>
          <w:sz w:val="22"/>
          <w:szCs w:val="22"/>
        </w:rPr>
        <w:t xml:space="preserve"> ze zm.) </w:t>
      </w:r>
      <w:r w:rsidR="00F85D6D" w:rsidRPr="008F39C4">
        <w:rPr>
          <w:rFonts w:ascii="Arial" w:hAnsi="Arial" w:cs="Arial"/>
          <w:sz w:val="22"/>
          <w:szCs w:val="22"/>
        </w:rPr>
        <w:t xml:space="preserve">oraz art. 68 </w:t>
      </w:r>
      <w:r w:rsidR="000E74E2" w:rsidRPr="008F39C4">
        <w:rPr>
          <w:rFonts w:ascii="Arial" w:hAnsi="Arial" w:cs="Arial"/>
          <w:sz w:val="22"/>
          <w:szCs w:val="22"/>
        </w:rPr>
        <w:t xml:space="preserve">ust. 2 pkt. 7 i art. </w:t>
      </w:r>
      <w:r w:rsidR="00812192" w:rsidRPr="008F39C4">
        <w:rPr>
          <w:rFonts w:ascii="Arial" w:hAnsi="Arial" w:cs="Arial"/>
          <w:sz w:val="22"/>
          <w:szCs w:val="22"/>
        </w:rPr>
        <w:t>69</w:t>
      </w:r>
      <w:r w:rsidR="0066347E" w:rsidRPr="008F39C4">
        <w:rPr>
          <w:rFonts w:ascii="Arial" w:hAnsi="Arial" w:cs="Arial"/>
          <w:sz w:val="22"/>
          <w:szCs w:val="22"/>
        </w:rPr>
        <w:t xml:space="preserve"> </w:t>
      </w:r>
      <w:r w:rsidR="00F85D6D" w:rsidRPr="008F39C4">
        <w:rPr>
          <w:rFonts w:ascii="Arial" w:hAnsi="Arial" w:cs="Arial"/>
          <w:sz w:val="22"/>
          <w:szCs w:val="22"/>
        </w:rPr>
        <w:t xml:space="preserve">ust. 1 pkt. 2 </w:t>
      </w:r>
      <w:r w:rsidR="001554F2" w:rsidRPr="008F39C4">
        <w:rPr>
          <w:rFonts w:ascii="Arial" w:hAnsi="Arial" w:cs="Arial"/>
          <w:sz w:val="22"/>
          <w:szCs w:val="22"/>
        </w:rPr>
        <w:t>u</w:t>
      </w:r>
      <w:r w:rsidR="00F85D6D" w:rsidRPr="008F39C4">
        <w:rPr>
          <w:rFonts w:ascii="Arial" w:hAnsi="Arial" w:cs="Arial"/>
          <w:sz w:val="22"/>
          <w:szCs w:val="22"/>
        </w:rPr>
        <w:t xml:space="preserve">stawy </w:t>
      </w:r>
      <w:r w:rsidR="0066347E" w:rsidRPr="008F39C4">
        <w:rPr>
          <w:rFonts w:ascii="Arial" w:hAnsi="Arial" w:cs="Arial"/>
          <w:sz w:val="22"/>
          <w:szCs w:val="22"/>
        </w:rPr>
        <w:t>z</w:t>
      </w:r>
      <w:r w:rsidR="00F85D6D" w:rsidRPr="008F39C4">
        <w:rPr>
          <w:rFonts w:ascii="Arial" w:hAnsi="Arial" w:cs="Arial"/>
          <w:sz w:val="22"/>
          <w:szCs w:val="22"/>
        </w:rPr>
        <w:t xml:space="preserve"> dnia 27 </w:t>
      </w:r>
      <w:r w:rsidR="00650DEE" w:rsidRPr="008F39C4">
        <w:rPr>
          <w:rFonts w:ascii="Arial" w:hAnsi="Arial" w:cs="Arial"/>
          <w:sz w:val="22"/>
          <w:szCs w:val="22"/>
        </w:rPr>
        <w:t>sierpn</w:t>
      </w:r>
      <w:r w:rsidR="00F85D6D" w:rsidRPr="008F39C4">
        <w:rPr>
          <w:rFonts w:ascii="Arial" w:hAnsi="Arial" w:cs="Arial"/>
          <w:sz w:val="22"/>
          <w:szCs w:val="22"/>
        </w:rPr>
        <w:t xml:space="preserve">ia 2009 </w:t>
      </w:r>
      <w:r w:rsidR="0066347E" w:rsidRPr="008F39C4">
        <w:rPr>
          <w:rFonts w:ascii="Arial" w:hAnsi="Arial" w:cs="Arial"/>
          <w:sz w:val="22"/>
          <w:szCs w:val="22"/>
        </w:rPr>
        <w:t>roku o finansach publiczny</w:t>
      </w:r>
      <w:r w:rsidR="00650DEE" w:rsidRPr="008F39C4">
        <w:rPr>
          <w:rFonts w:ascii="Arial" w:hAnsi="Arial" w:cs="Arial"/>
          <w:sz w:val="22"/>
          <w:szCs w:val="22"/>
        </w:rPr>
        <w:t>ch</w:t>
      </w:r>
      <w:r w:rsidRPr="008F39C4">
        <w:rPr>
          <w:rFonts w:ascii="Arial" w:hAnsi="Arial" w:cs="Arial"/>
          <w:sz w:val="22"/>
          <w:szCs w:val="22"/>
        </w:rPr>
        <w:t xml:space="preserve"> </w:t>
      </w:r>
      <w:r w:rsidR="00F85D6D" w:rsidRPr="008F39C4">
        <w:rPr>
          <w:rFonts w:ascii="Arial" w:hAnsi="Arial" w:cs="Arial"/>
          <w:sz w:val="22"/>
          <w:szCs w:val="22"/>
        </w:rPr>
        <w:t>(</w:t>
      </w:r>
      <w:r w:rsidR="00673263">
        <w:rPr>
          <w:rFonts w:ascii="Arial" w:hAnsi="Arial" w:cs="Arial"/>
          <w:sz w:val="22"/>
          <w:szCs w:val="22"/>
        </w:rPr>
        <w:t>t</w:t>
      </w:r>
      <w:r w:rsidR="008F39C4" w:rsidRPr="008F39C4">
        <w:rPr>
          <w:rFonts w:ascii="Arial" w:hAnsi="Arial" w:cs="Arial"/>
          <w:sz w:val="22"/>
          <w:szCs w:val="22"/>
        </w:rPr>
        <w:t xml:space="preserve">j. z dnia </w:t>
      </w:r>
      <w:r w:rsidR="00673263">
        <w:rPr>
          <w:rFonts w:ascii="Arial" w:hAnsi="Arial" w:cs="Arial"/>
          <w:sz w:val="22"/>
          <w:szCs w:val="22"/>
        </w:rPr>
        <w:t>4 kwietnia</w:t>
      </w:r>
      <w:r w:rsidR="008F39C4" w:rsidRPr="008F39C4">
        <w:rPr>
          <w:rFonts w:ascii="Arial" w:hAnsi="Arial" w:cs="Arial"/>
          <w:sz w:val="22"/>
          <w:szCs w:val="22"/>
        </w:rPr>
        <w:t xml:space="preserve"> 201</w:t>
      </w:r>
      <w:r w:rsidR="00673263">
        <w:rPr>
          <w:rFonts w:ascii="Arial" w:hAnsi="Arial" w:cs="Arial"/>
          <w:sz w:val="22"/>
          <w:szCs w:val="22"/>
        </w:rPr>
        <w:t>9</w:t>
      </w:r>
      <w:r w:rsidR="008F39C4" w:rsidRPr="008F39C4">
        <w:rPr>
          <w:rFonts w:ascii="Arial" w:hAnsi="Arial" w:cs="Arial"/>
          <w:sz w:val="22"/>
          <w:szCs w:val="22"/>
        </w:rPr>
        <w:t xml:space="preserve"> r. Dz. U. z 201</w:t>
      </w:r>
      <w:r w:rsidR="00673263">
        <w:rPr>
          <w:rFonts w:ascii="Arial" w:hAnsi="Arial" w:cs="Arial"/>
          <w:sz w:val="22"/>
          <w:szCs w:val="22"/>
        </w:rPr>
        <w:t>9</w:t>
      </w:r>
      <w:r w:rsidR="008F39C4" w:rsidRPr="008F39C4">
        <w:rPr>
          <w:rFonts w:ascii="Arial" w:hAnsi="Arial" w:cs="Arial"/>
          <w:sz w:val="22"/>
          <w:szCs w:val="22"/>
        </w:rPr>
        <w:t xml:space="preserve"> r. poz. </w:t>
      </w:r>
      <w:r w:rsidR="00673263">
        <w:rPr>
          <w:rFonts w:ascii="Arial" w:hAnsi="Arial" w:cs="Arial"/>
          <w:sz w:val="22"/>
          <w:szCs w:val="22"/>
        </w:rPr>
        <w:t>869</w:t>
      </w:r>
      <w:r w:rsidR="008F39C4" w:rsidRPr="008F39C4">
        <w:rPr>
          <w:rFonts w:ascii="Arial" w:hAnsi="Arial" w:cs="Arial"/>
          <w:sz w:val="22"/>
          <w:szCs w:val="22"/>
        </w:rPr>
        <w:t xml:space="preserve"> ze zm.</w:t>
      </w:r>
      <w:r w:rsidR="00F85D6D" w:rsidRPr="008F39C4">
        <w:rPr>
          <w:rFonts w:ascii="Arial" w:hAnsi="Arial" w:cs="Arial"/>
          <w:sz w:val="22"/>
          <w:szCs w:val="22"/>
        </w:rPr>
        <w:t>)</w:t>
      </w:r>
      <w:r w:rsidR="009E4534" w:rsidRPr="008F39C4">
        <w:rPr>
          <w:rFonts w:ascii="Arial" w:hAnsi="Arial" w:cs="Arial"/>
          <w:sz w:val="22"/>
          <w:szCs w:val="22"/>
        </w:rPr>
        <w:t xml:space="preserve"> </w:t>
      </w:r>
      <w:r w:rsidR="00F85D6D" w:rsidRPr="008F39C4">
        <w:rPr>
          <w:rFonts w:ascii="Arial" w:hAnsi="Arial" w:cs="Arial"/>
          <w:sz w:val="22"/>
          <w:szCs w:val="22"/>
        </w:rPr>
        <w:t>a także § 20 ust. 1 i 2 Rozporządzenia Rady Ministrów</w:t>
      </w:r>
      <w:r w:rsidR="00F00DE5" w:rsidRPr="008F39C4">
        <w:rPr>
          <w:rFonts w:ascii="Arial" w:hAnsi="Arial" w:cs="Arial"/>
          <w:sz w:val="22"/>
          <w:szCs w:val="22"/>
        </w:rPr>
        <w:t xml:space="preserve"> z dnia 12 kwietnia 2012r. w spr</w:t>
      </w:r>
      <w:r w:rsidR="00F85D6D" w:rsidRPr="008F39C4">
        <w:rPr>
          <w:rFonts w:ascii="Arial" w:hAnsi="Arial" w:cs="Arial"/>
          <w:sz w:val="22"/>
          <w:szCs w:val="22"/>
        </w:rPr>
        <w:t xml:space="preserve">awie Krajowych Ram Interoperacyjności, minimalnych wymagań dla rejestrów publicznych i wymiany informacji w postaci elektronicznej oraz minimalnych wymagań dla systemów teleinformatycznych  ( </w:t>
      </w:r>
      <w:r w:rsidR="00673263">
        <w:rPr>
          <w:rFonts w:ascii="Arial" w:hAnsi="Arial" w:cs="Arial"/>
          <w:sz w:val="22"/>
          <w:szCs w:val="22"/>
        </w:rPr>
        <w:t>t</w:t>
      </w:r>
      <w:r w:rsidR="008F39C4" w:rsidRPr="008F39C4">
        <w:rPr>
          <w:rFonts w:ascii="Arial" w:hAnsi="Arial" w:cs="Arial"/>
          <w:sz w:val="22"/>
          <w:szCs w:val="22"/>
        </w:rPr>
        <w:t xml:space="preserve">j. z dnia 9 listopada 2017 r. </w:t>
      </w:r>
      <w:r w:rsidR="00F85D6D" w:rsidRPr="008F39C4">
        <w:rPr>
          <w:rFonts w:ascii="Arial" w:hAnsi="Arial" w:cs="Arial"/>
          <w:sz w:val="22"/>
          <w:szCs w:val="22"/>
        </w:rPr>
        <w:t>Dz. U. z 2017 r. poz.</w:t>
      </w:r>
      <w:r w:rsidR="008F39C4" w:rsidRPr="008F39C4">
        <w:rPr>
          <w:rFonts w:ascii="Arial" w:hAnsi="Arial" w:cs="Arial"/>
          <w:sz w:val="22"/>
          <w:szCs w:val="22"/>
        </w:rPr>
        <w:t xml:space="preserve"> </w:t>
      </w:r>
      <w:r w:rsidR="00F85D6D" w:rsidRPr="008F39C4">
        <w:rPr>
          <w:rFonts w:ascii="Arial" w:hAnsi="Arial" w:cs="Arial"/>
          <w:sz w:val="22"/>
          <w:szCs w:val="22"/>
        </w:rPr>
        <w:t>2247)</w:t>
      </w:r>
      <w:r w:rsidR="008F39C4">
        <w:rPr>
          <w:rFonts w:ascii="Arial" w:hAnsi="Arial" w:cs="Arial"/>
          <w:sz w:val="22"/>
          <w:szCs w:val="22"/>
        </w:rPr>
        <w:t xml:space="preserve">, </w:t>
      </w:r>
      <w:r w:rsidR="00F00DE5" w:rsidRPr="008F39C4">
        <w:rPr>
          <w:rFonts w:ascii="Arial" w:hAnsi="Arial" w:cs="Arial"/>
          <w:sz w:val="22"/>
          <w:szCs w:val="22"/>
        </w:rPr>
        <w:t>z</w:t>
      </w:r>
      <w:r w:rsidRPr="008F39C4">
        <w:rPr>
          <w:rFonts w:ascii="Arial" w:hAnsi="Arial" w:cs="Arial"/>
          <w:sz w:val="22"/>
          <w:szCs w:val="22"/>
        </w:rPr>
        <w:t>arządza</w:t>
      </w:r>
      <w:r w:rsidR="00F85D6D" w:rsidRPr="008F39C4">
        <w:rPr>
          <w:rFonts w:ascii="Arial" w:hAnsi="Arial" w:cs="Arial"/>
          <w:sz w:val="22"/>
          <w:szCs w:val="22"/>
        </w:rPr>
        <w:t xml:space="preserve"> się</w:t>
      </w:r>
      <w:r w:rsidR="009E4534" w:rsidRPr="008F39C4">
        <w:rPr>
          <w:rFonts w:ascii="Arial" w:hAnsi="Arial" w:cs="Arial"/>
          <w:sz w:val="22"/>
          <w:szCs w:val="22"/>
        </w:rPr>
        <w:t>,</w:t>
      </w:r>
      <w:r w:rsidRPr="008F39C4">
        <w:rPr>
          <w:rFonts w:ascii="Arial" w:hAnsi="Arial" w:cs="Arial"/>
          <w:sz w:val="22"/>
          <w:szCs w:val="22"/>
        </w:rPr>
        <w:t xml:space="preserve"> co następuje:</w:t>
      </w:r>
    </w:p>
    <w:p w:rsidR="00271876" w:rsidRPr="008F39C4" w:rsidRDefault="009E4534" w:rsidP="00226734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39C4">
        <w:rPr>
          <w:rFonts w:ascii="Arial" w:hAnsi="Arial" w:cs="Arial"/>
          <w:b/>
          <w:sz w:val="22"/>
          <w:szCs w:val="22"/>
        </w:rPr>
        <w:t>§ 1</w:t>
      </w:r>
    </w:p>
    <w:p w:rsidR="00F00DE5" w:rsidRDefault="00F00DE5" w:rsidP="0080100D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8F39C4">
        <w:rPr>
          <w:rFonts w:ascii="Arial" w:hAnsi="Arial" w:cs="Arial"/>
          <w:sz w:val="22"/>
          <w:szCs w:val="22"/>
        </w:rPr>
        <w:t>Zmienia się treść Zarządzenia</w:t>
      </w:r>
      <w:r w:rsidR="0061012A" w:rsidRPr="008F39C4">
        <w:rPr>
          <w:rFonts w:ascii="Arial" w:hAnsi="Arial" w:cs="Arial"/>
          <w:sz w:val="22"/>
          <w:szCs w:val="22"/>
        </w:rPr>
        <w:t xml:space="preserve"> </w:t>
      </w:r>
      <w:r w:rsidRPr="008F39C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F39C4">
        <w:rPr>
          <w:rFonts w:ascii="Arial" w:hAnsi="Arial" w:cs="Arial"/>
          <w:bCs/>
          <w:sz w:val="22"/>
          <w:szCs w:val="22"/>
        </w:rPr>
        <w:t>Nr 1398/2018 Prezydenta Miasta Sopotu z dnia 4 lipca 2018 roku w sprawie zarządzania ryzykiem w Urzędzie Miasta Sopotu i Jednostkach Organizacyjnych Miasta</w:t>
      </w:r>
      <w:r w:rsidR="0080100D">
        <w:rPr>
          <w:rFonts w:ascii="Arial" w:hAnsi="Arial" w:cs="Arial"/>
          <w:sz w:val="22"/>
          <w:szCs w:val="22"/>
        </w:rPr>
        <w:t>,</w:t>
      </w:r>
      <w:r w:rsidR="009518A8">
        <w:rPr>
          <w:rFonts w:ascii="Arial" w:hAnsi="Arial" w:cs="Arial"/>
          <w:sz w:val="22"/>
          <w:szCs w:val="22"/>
        </w:rPr>
        <w:t xml:space="preserve"> </w:t>
      </w:r>
      <w:r w:rsidR="00673263">
        <w:rPr>
          <w:rFonts w:ascii="Arial" w:hAnsi="Arial" w:cs="Arial"/>
          <w:sz w:val="22"/>
          <w:szCs w:val="22"/>
        </w:rPr>
        <w:t>zmienionego zarządzeniem nr 1463/2018 z dnia 10 września 2018 roku w ten sposób, że:</w:t>
      </w:r>
    </w:p>
    <w:p w:rsidR="00673263" w:rsidRDefault="00673263" w:rsidP="0080100D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 ust 4 otrzymują brzmienie:</w:t>
      </w:r>
    </w:p>
    <w:p w:rsidR="00BD4F2D" w:rsidRDefault="00BD4F2D" w:rsidP="0022673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4. Ustala się następujące kategorie (obszary) ryzyka:</w:t>
      </w:r>
    </w:p>
    <w:p w:rsidR="00BD4F2D" w:rsidRDefault="00BD4F2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ryzyko finansowe;</w:t>
      </w:r>
    </w:p>
    <w:p w:rsidR="00BD4F2D" w:rsidRDefault="00BD4F2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ryzyko dotyczące zasobów ludzkich;</w:t>
      </w:r>
    </w:p>
    <w:p w:rsidR="00BD4F2D" w:rsidRDefault="00BD4F2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ryzyko działalności;</w:t>
      </w:r>
    </w:p>
    <w:p w:rsidR="00BD4F2D" w:rsidRDefault="00BD4F2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ryzyko zewnętrzne;</w:t>
      </w:r>
    </w:p>
    <w:p w:rsidR="00BD4F2D" w:rsidRPr="00673263" w:rsidRDefault="00BD4F2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73263">
        <w:rPr>
          <w:rFonts w:ascii="Arial" w:hAnsi="Arial" w:cs="Arial"/>
          <w:sz w:val="22"/>
          <w:szCs w:val="22"/>
        </w:rPr>
        <w:t>5) ryzyko korupcyjne;</w:t>
      </w:r>
    </w:p>
    <w:p w:rsidR="00BD4F2D" w:rsidRDefault="00BD4F2D" w:rsidP="00BD4F2D">
      <w:pPr>
        <w:pStyle w:val="NormalnyWeb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Przykłady ryzyka występującego w ramach powyższych kategorii stanowi załącznik Nr 1 do zarządzenia.</w:t>
      </w:r>
    </w:p>
    <w:p w:rsidR="00673263" w:rsidRDefault="00673263" w:rsidP="00BD4F2D">
      <w:pPr>
        <w:pStyle w:val="NormalnyWeb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 ust. 5 otrzymuje brzmienie:</w:t>
      </w:r>
    </w:p>
    <w:p w:rsidR="00BD4F2D" w:rsidRDefault="0080100D" w:rsidP="00BD4F2D">
      <w:pPr>
        <w:pStyle w:val="NormalnyWeb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 ramach systemu bezpieczeństwa informacji i danych osobowych ustala się następujące kategorie (obszary) ryzyka:</w:t>
      </w:r>
    </w:p>
    <w:p w:rsidR="0080100D" w:rsidRDefault="0080100D" w:rsidP="00BD4F2D">
      <w:pPr>
        <w:pStyle w:val="NormalnyWeb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1) ryzyko naruszenia bezpieczeństwa;</w:t>
      </w:r>
    </w:p>
    <w:p w:rsidR="0080100D" w:rsidRDefault="0080100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ryzyko awarii technicznej;</w:t>
      </w:r>
    </w:p>
    <w:p w:rsidR="0080100D" w:rsidRDefault="0080100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ryzyko nieautoryzowanego działania;</w:t>
      </w:r>
    </w:p>
    <w:p w:rsidR="0080100D" w:rsidRDefault="0080100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ryzyko naruszenia bezpieczeństwa funkcji;</w:t>
      </w:r>
    </w:p>
    <w:p w:rsidR="0080100D" w:rsidRDefault="0080100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ryzyko utraty podstawowych usług;</w:t>
      </w:r>
    </w:p>
    <w:p w:rsidR="0080100D" w:rsidRDefault="0080100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ryzyko zniszczenia fizycznego;</w:t>
      </w:r>
    </w:p>
    <w:p w:rsidR="0080100D" w:rsidRDefault="0080100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ryzyko związane z wystąpieniem zjawiska naturalnego;</w:t>
      </w:r>
    </w:p>
    <w:p w:rsidR="0080100D" w:rsidRPr="00673263" w:rsidRDefault="0080100D" w:rsidP="009518A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73263">
        <w:rPr>
          <w:rFonts w:ascii="Arial" w:hAnsi="Arial" w:cs="Arial"/>
          <w:sz w:val="22"/>
          <w:szCs w:val="22"/>
        </w:rPr>
        <w:t>8) ryzyko korupcyjne.</w:t>
      </w:r>
    </w:p>
    <w:p w:rsidR="0080100D" w:rsidRPr="008F39C4" w:rsidRDefault="009518A8" w:rsidP="00BD4F2D">
      <w:pPr>
        <w:pStyle w:val="NormalnyWeb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Przykłady ryzyka występującego w ramach powyższych kategorii (obszarów) stanowi załącznik Nr 2 do zarządzenia „</w:t>
      </w:r>
    </w:p>
    <w:p w:rsidR="008F39C4" w:rsidRDefault="008F39C4" w:rsidP="008F39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63139" w:rsidRPr="008F39C4" w:rsidRDefault="0061012A" w:rsidP="008F39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F39C4">
        <w:rPr>
          <w:rFonts w:ascii="Arial" w:hAnsi="Arial" w:cs="Arial"/>
          <w:b/>
          <w:sz w:val="22"/>
          <w:szCs w:val="22"/>
        </w:rPr>
        <w:t>§</w:t>
      </w:r>
      <w:r w:rsidRPr="008F39C4">
        <w:rPr>
          <w:rFonts w:ascii="Arial" w:hAnsi="Arial" w:cs="Arial"/>
          <w:b/>
          <w:bCs/>
          <w:sz w:val="22"/>
          <w:szCs w:val="22"/>
        </w:rPr>
        <w:t xml:space="preserve"> </w:t>
      </w:r>
      <w:r w:rsidR="00226734" w:rsidRPr="008F39C4">
        <w:rPr>
          <w:rFonts w:ascii="Arial" w:hAnsi="Arial" w:cs="Arial"/>
          <w:b/>
          <w:sz w:val="22"/>
          <w:szCs w:val="22"/>
        </w:rPr>
        <w:t>2</w:t>
      </w:r>
    </w:p>
    <w:p w:rsidR="007D43B2" w:rsidRPr="008F39C4" w:rsidRDefault="007D43B2" w:rsidP="00771288">
      <w:pPr>
        <w:pStyle w:val="NormalnyWeb"/>
        <w:spacing w:line="240" w:lineRule="atLeast"/>
        <w:rPr>
          <w:rFonts w:ascii="Arial" w:hAnsi="Arial" w:cs="Arial"/>
          <w:bCs/>
          <w:sz w:val="22"/>
          <w:szCs w:val="22"/>
        </w:rPr>
      </w:pPr>
      <w:r w:rsidRPr="008F39C4">
        <w:rPr>
          <w:rFonts w:ascii="Arial" w:hAnsi="Arial" w:cs="Arial"/>
          <w:bCs/>
          <w:sz w:val="22"/>
          <w:szCs w:val="22"/>
        </w:rPr>
        <w:t>Wykonanie zarządzenia powierza się Sekretarzowi Miasta Sopotu.</w:t>
      </w:r>
      <w:r w:rsidR="0061012A" w:rsidRPr="008F39C4">
        <w:rPr>
          <w:rFonts w:ascii="Arial" w:hAnsi="Arial" w:cs="Arial"/>
          <w:bCs/>
          <w:sz w:val="22"/>
          <w:szCs w:val="22"/>
        </w:rPr>
        <w:t xml:space="preserve"> </w:t>
      </w:r>
    </w:p>
    <w:p w:rsidR="00DA49F9" w:rsidRPr="008F39C4" w:rsidRDefault="00DA49F9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</w:p>
    <w:p w:rsidR="00C63139" w:rsidRDefault="0061012A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  <w:r w:rsidRPr="008F39C4">
        <w:rPr>
          <w:rFonts w:ascii="Arial" w:hAnsi="Arial" w:cs="Arial"/>
          <w:sz w:val="22"/>
          <w:szCs w:val="22"/>
        </w:rPr>
        <w:t>Zarządzenie obowiązuje od dnia podpisania.</w:t>
      </w:r>
    </w:p>
    <w:p w:rsidR="00BD10C2" w:rsidRDefault="00BD10C2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</w:p>
    <w:p w:rsidR="00BD10C2" w:rsidRDefault="00BD10C2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</w:p>
    <w:p w:rsidR="00BD10C2" w:rsidRDefault="00BD10C2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</w:p>
    <w:p w:rsidR="00BD10C2" w:rsidRDefault="00BD10C2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</w:p>
    <w:p w:rsidR="00BD10C2" w:rsidRDefault="00BD10C2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Prezydent Miasta </w:t>
      </w:r>
    </w:p>
    <w:p w:rsidR="00BD10C2" w:rsidRDefault="00BD10C2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/-/ dr inż. Jacek Karnowski</w:t>
      </w:r>
    </w:p>
    <w:p w:rsidR="00BD10C2" w:rsidRDefault="00BD10C2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</w:p>
    <w:p w:rsidR="00BD10C2" w:rsidRDefault="00BD10C2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</w:p>
    <w:p w:rsidR="00BD10C2" w:rsidRDefault="00BD10C2" w:rsidP="00BD10C2">
      <w:pPr>
        <w:pStyle w:val="NormalnyWeb"/>
        <w:spacing w:after="0" w:afterAutospacing="0"/>
        <w:rPr>
          <w:rFonts w:ascii="Arial" w:hAnsi="Arial" w:cs="Arial"/>
          <w:sz w:val="22"/>
          <w:szCs w:val="22"/>
        </w:rPr>
      </w:pPr>
    </w:p>
    <w:p w:rsidR="00BD10C2" w:rsidRDefault="00BD10C2" w:rsidP="00BD10C2">
      <w:pPr>
        <w:pStyle w:val="NormalnyWeb"/>
        <w:spacing w:after="0" w:afterAutospacing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Radca Prawny</w:t>
      </w:r>
    </w:p>
    <w:p w:rsidR="00BD10C2" w:rsidRDefault="00BD10C2" w:rsidP="00BD10C2">
      <w:pPr>
        <w:pStyle w:val="NormalnyWeb"/>
        <w:spacing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Monika Nowińska –</w:t>
      </w:r>
      <w:proofErr w:type="spellStart"/>
      <w:r>
        <w:rPr>
          <w:rFonts w:ascii="Arial" w:hAnsi="Arial" w:cs="Arial"/>
          <w:sz w:val="22"/>
          <w:szCs w:val="22"/>
        </w:rPr>
        <w:t>Retkowska</w:t>
      </w:r>
      <w:proofErr w:type="spellEnd"/>
    </w:p>
    <w:p w:rsidR="00BD10C2" w:rsidRPr="00FC7C89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  <w:r w:rsidRPr="00FC7C89">
        <w:rPr>
          <w:rFonts w:ascii="Arial" w:hAnsi="Arial" w:cs="Arial"/>
          <w:bCs w:val="0"/>
          <w:sz w:val="20"/>
        </w:rPr>
        <w:lastRenderedPageBreak/>
        <w:t>Załącznik Nr 1</w:t>
      </w:r>
    </w:p>
    <w:p w:rsidR="00BD10C2" w:rsidRPr="00FC7C89" w:rsidRDefault="00BD10C2" w:rsidP="00BD10C2">
      <w:pPr>
        <w:rPr>
          <w:rFonts w:ascii="Arial" w:hAnsi="Arial" w:cs="Arial"/>
          <w:sz w:val="20"/>
        </w:rPr>
      </w:pPr>
      <w:r w:rsidRPr="00FC7C89">
        <w:rPr>
          <w:rFonts w:ascii="Arial" w:hAnsi="Arial" w:cs="Arial"/>
          <w:sz w:val="20"/>
        </w:rPr>
        <w:t>do zarządzenia Nr</w:t>
      </w:r>
      <w:r>
        <w:rPr>
          <w:rFonts w:ascii="Arial" w:hAnsi="Arial" w:cs="Arial"/>
          <w:sz w:val="20"/>
        </w:rPr>
        <w:t xml:space="preserve">  353/2019</w:t>
      </w:r>
    </w:p>
    <w:p w:rsidR="00BD10C2" w:rsidRPr="00FC7C89" w:rsidRDefault="00BD10C2" w:rsidP="00BD10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Prezydenta Miasta Sopotu</w:t>
      </w:r>
    </w:p>
    <w:p w:rsidR="00BD10C2" w:rsidRPr="00FC7C89" w:rsidRDefault="00BD10C2" w:rsidP="00BD10C2">
      <w:pPr>
        <w:rPr>
          <w:rFonts w:ascii="Arial" w:hAnsi="Arial" w:cs="Arial"/>
        </w:rPr>
      </w:pPr>
      <w:r w:rsidRPr="00FC7C89">
        <w:rPr>
          <w:rFonts w:ascii="Arial" w:hAnsi="Arial" w:cs="Arial"/>
          <w:sz w:val="20"/>
        </w:rPr>
        <w:t xml:space="preserve">z dnia </w:t>
      </w:r>
      <w:r>
        <w:rPr>
          <w:rFonts w:ascii="Arial" w:hAnsi="Arial" w:cs="Arial"/>
          <w:sz w:val="20"/>
        </w:rPr>
        <w:t xml:space="preserve"> 1 października 2019 roku   </w:t>
      </w:r>
    </w:p>
    <w:p w:rsidR="00BD10C2" w:rsidRPr="00FC7C89" w:rsidRDefault="00BD10C2" w:rsidP="00BD10C2">
      <w:pPr>
        <w:pStyle w:val="Nagwek1"/>
        <w:spacing w:line="240" w:lineRule="auto"/>
        <w:rPr>
          <w:rFonts w:ascii="Arial" w:hAnsi="Arial" w:cs="Arial"/>
        </w:rPr>
      </w:pPr>
    </w:p>
    <w:p w:rsidR="00BD10C2" w:rsidRPr="00FC7C89" w:rsidRDefault="00BD10C2" w:rsidP="00BD10C2">
      <w:pPr>
        <w:pStyle w:val="Nagwek1"/>
        <w:spacing w:line="240" w:lineRule="auto"/>
        <w:rPr>
          <w:rFonts w:ascii="Arial" w:hAnsi="Arial" w:cs="Arial"/>
        </w:rPr>
      </w:pPr>
    </w:p>
    <w:p w:rsidR="00BD10C2" w:rsidRPr="00FC7C89" w:rsidRDefault="00BD10C2" w:rsidP="00BD10C2">
      <w:pPr>
        <w:pStyle w:val="Nagwek1"/>
        <w:spacing w:line="240" w:lineRule="auto"/>
        <w:rPr>
          <w:rFonts w:ascii="Arial" w:hAnsi="Arial" w:cs="Arial"/>
        </w:rPr>
      </w:pPr>
      <w:r w:rsidRPr="00FC7C89">
        <w:rPr>
          <w:rFonts w:ascii="Arial" w:hAnsi="Arial" w:cs="Arial"/>
        </w:rPr>
        <w:t>Kategorie (obszary ) ryzyka</w:t>
      </w:r>
    </w:p>
    <w:p w:rsidR="00BD10C2" w:rsidRPr="00FC7C89" w:rsidRDefault="00BD10C2" w:rsidP="00BD10C2">
      <w:pPr>
        <w:rPr>
          <w:rFonts w:ascii="Arial" w:hAnsi="Arial" w:cs="Arial"/>
        </w:rPr>
      </w:pPr>
    </w:p>
    <w:p w:rsidR="00BD10C2" w:rsidRDefault="00BD10C2" w:rsidP="00BD10C2">
      <w:pPr>
        <w:rPr>
          <w:rFonts w:ascii="Arial" w:hAnsi="Arial" w:cs="Arial"/>
          <w:sz w:val="22"/>
        </w:rPr>
      </w:pPr>
    </w:p>
    <w:p w:rsidR="00BD10C2" w:rsidRPr="00FC7C89" w:rsidRDefault="00BD10C2" w:rsidP="00BD10C2">
      <w:pPr>
        <w:rPr>
          <w:rFonts w:ascii="Arial" w:hAnsi="Arial" w:cs="Arial"/>
          <w:sz w:val="22"/>
        </w:rPr>
      </w:pPr>
      <w:r w:rsidRPr="00FC7C89">
        <w:rPr>
          <w:rFonts w:ascii="Arial" w:hAnsi="Arial" w:cs="Arial"/>
          <w:sz w:val="22"/>
        </w:rPr>
        <w:t>Poniższa tabela przedstawia kategorie ryzyka wraz z przykładami dotyczącymi jego możliwych źródeł (przyczyn) oraz skutków. Tabela nie określa zamkniętego katalogu ryzyka.</w:t>
      </w:r>
    </w:p>
    <w:p w:rsidR="00BD10C2" w:rsidRPr="00FC7C89" w:rsidRDefault="00BD10C2" w:rsidP="00BD10C2">
      <w:pPr>
        <w:rPr>
          <w:rFonts w:ascii="Arial" w:hAnsi="Arial" w:cs="Arial"/>
          <w:sz w:val="22"/>
        </w:rPr>
      </w:pPr>
    </w:p>
    <w:p w:rsidR="00BD10C2" w:rsidRPr="00FC7C89" w:rsidRDefault="00BD10C2" w:rsidP="00BD10C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0"/>
      </w:tblGrid>
      <w:tr w:rsidR="00BD10C2" w:rsidRPr="00FC7C89" w:rsidTr="003E2642">
        <w:trPr>
          <w:cantSplit/>
        </w:trPr>
        <w:tc>
          <w:tcPr>
            <w:tcW w:w="9210" w:type="dxa"/>
            <w:gridSpan w:val="2"/>
          </w:tcPr>
          <w:p w:rsidR="00BD10C2" w:rsidRPr="00FC7C89" w:rsidRDefault="00BD10C2" w:rsidP="003E2642">
            <w:pPr>
              <w:pStyle w:val="Nagwek1"/>
              <w:spacing w:line="240" w:lineRule="auto"/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Kategorie ryzyka</w:t>
            </w:r>
          </w:p>
        </w:tc>
      </w:tr>
      <w:tr w:rsidR="00BD10C2" w:rsidRPr="00FC7C89" w:rsidTr="003E2642">
        <w:trPr>
          <w:cantSplit/>
        </w:trPr>
        <w:tc>
          <w:tcPr>
            <w:tcW w:w="9210" w:type="dxa"/>
            <w:gridSpan w:val="2"/>
          </w:tcPr>
          <w:p w:rsidR="00BD10C2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</w:p>
          <w:p w:rsidR="00BD10C2" w:rsidRPr="00FC7C89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Ryzyko finansowe</w:t>
            </w:r>
          </w:p>
          <w:p w:rsidR="00BD10C2" w:rsidRPr="00FC7C89" w:rsidRDefault="00BD10C2" w:rsidP="003E2642">
            <w:pPr>
              <w:rPr>
                <w:rFonts w:ascii="Arial" w:hAnsi="Arial" w:cs="Arial"/>
              </w:rPr>
            </w:pP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Budżetowe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planowaniem dochodów i wydatków, dostępnością środków publicznych, dokonywaniem wydatków i pobieraniem dochodów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Podlegające ubezpieczeniu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ze stratami finansowymi, które mogą być przedmiotem ubezpieczenia np. ryzyko pożaru, wypadku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Zamówień publicznych i zlecania zadań publicznych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podejmowaniem decyzji oraz udzielaniem zamówień publicznych lub zlecaniem zadań publicznych innym podmiotom np. ryzyko naruszenia zasad, form lub trybu ustawy o zamówieniach publicznych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Odpowiedzialności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obowiązkiem zapłaty kwot pieniężnych tytułem np. odszkodowań, odsetek karnych, kosztów procesowych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Realizacja programów współfinansowanych ze środków UE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wystąpieniem nieprawidłowości przy wykorzystaniu środków z UE</w:t>
            </w:r>
          </w:p>
        </w:tc>
      </w:tr>
      <w:tr w:rsidR="00BD10C2" w:rsidRPr="00FC7C89" w:rsidTr="003E2642">
        <w:trPr>
          <w:cantSplit/>
        </w:trPr>
        <w:tc>
          <w:tcPr>
            <w:tcW w:w="9210" w:type="dxa"/>
            <w:gridSpan w:val="2"/>
          </w:tcPr>
          <w:p w:rsidR="00BD10C2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</w:p>
          <w:p w:rsidR="00BD10C2" w:rsidRPr="00FC7C89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Ryzyko dot. zasobów ludzkich</w:t>
            </w:r>
          </w:p>
          <w:p w:rsidR="00BD10C2" w:rsidRPr="00FC7C89" w:rsidRDefault="00BD10C2" w:rsidP="003E2642">
            <w:pPr>
              <w:rPr>
                <w:rFonts w:ascii="Arial" w:hAnsi="Arial" w:cs="Arial"/>
              </w:rPr>
            </w:pP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 xml:space="preserve">Personelu 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liczebnością i kompetencjami pracowników, szkoleniami, wprowadzaniem nowych zadań bez zabezpieczenia etatowego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 xml:space="preserve">Bhp 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ze zdrowiem pracowników i wypadkami przy pracy</w:t>
            </w:r>
          </w:p>
        </w:tc>
      </w:tr>
      <w:tr w:rsidR="00BD10C2" w:rsidRPr="00FC7C89" w:rsidTr="003E2642">
        <w:trPr>
          <w:cantSplit/>
        </w:trPr>
        <w:tc>
          <w:tcPr>
            <w:tcW w:w="9210" w:type="dxa"/>
            <w:gridSpan w:val="2"/>
          </w:tcPr>
          <w:p w:rsidR="00BD10C2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</w:p>
          <w:p w:rsidR="00BD10C2" w:rsidRPr="00FC7C89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Ryzyko działalności</w:t>
            </w:r>
          </w:p>
          <w:p w:rsidR="00BD10C2" w:rsidRPr="00FC7C89" w:rsidRDefault="00BD10C2" w:rsidP="003E2642">
            <w:pPr>
              <w:rPr>
                <w:rFonts w:ascii="Arial" w:hAnsi="Arial" w:cs="Arial"/>
              </w:rPr>
            </w:pP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Regulacji wewnętrznych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istnieniem i adekwatnością regulacji wewnętrznych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Organizacji i podejmowania decyzji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ze strukturą organizacyjną, organizacją pracy oraz przekazywaniem obowiązków i uprawnień np. ryzyko nieprecyzyjnie określonych obowiązków, ryzyko braku formalnie powierzonych obowiązków, ryzyko nieodpowiedniej struktury organizacyjnej, ryzyko nieprawidłowo wydanej decyzji, zapewnienie terminowego ogłaszania aktów normatywnych, w tym przepisów prawa miejscowego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Kontroli wewnętrznej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funkcjonowaniem systemu kontroli wewnętrznej np. ryzyko niedostatecznej kontroli, ryzyko nieskutecznych mechanizmów kontroli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lastRenderedPageBreak/>
              <w:t>Informacji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jakością informacji na podstawie których  podejmowane są decyzje np. ryzyko braku komunikacji wewnętrznej i zewnętrznej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 xml:space="preserve">Reputacji 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 xml:space="preserve">Związane z reputacją </w:t>
            </w:r>
            <w:r>
              <w:rPr>
                <w:rFonts w:ascii="Arial" w:hAnsi="Arial" w:cs="Arial"/>
                <w:sz w:val="22"/>
              </w:rPr>
              <w:t>Urzędu i Jednostek Organizacyjnych</w:t>
            </w:r>
            <w:r w:rsidRPr="00FC7C89">
              <w:rPr>
                <w:rFonts w:ascii="Arial" w:hAnsi="Arial" w:cs="Arial"/>
                <w:sz w:val="22"/>
              </w:rPr>
              <w:t xml:space="preserve"> np. ryzyko negatywnych opinii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Systemów informatycznych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 xml:space="preserve">Związane z używanymi w </w:t>
            </w:r>
            <w:r>
              <w:rPr>
                <w:rFonts w:ascii="Arial" w:hAnsi="Arial" w:cs="Arial"/>
                <w:sz w:val="22"/>
              </w:rPr>
              <w:t>Urzędzie i Jednostkach Organizacyjnych</w:t>
            </w:r>
            <w:r w:rsidRPr="00FC7C89">
              <w:rPr>
                <w:rFonts w:ascii="Arial" w:hAnsi="Arial" w:cs="Arial"/>
                <w:sz w:val="22"/>
              </w:rPr>
              <w:t xml:space="preserve"> systemami i programami informatycznymi oraz ochroną zawartych w nich danych np. ryzyko awarii, ryzyko udostępnienia danych osobom nieuprawnionym, ryzyko nieuprawnionej modyfikacji danych</w:t>
            </w:r>
          </w:p>
        </w:tc>
      </w:tr>
      <w:tr w:rsidR="00BD10C2" w:rsidRPr="00FC7C89" w:rsidTr="003E2642">
        <w:trPr>
          <w:cantSplit/>
        </w:trPr>
        <w:tc>
          <w:tcPr>
            <w:tcW w:w="9210" w:type="dxa"/>
            <w:gridSpan w:val="2"/>
          </w:tcPr>
          <w:p w:rsidR="00BD10C2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</w:p>
          <w:p w:rsidR="00BD10C2" w:rsidRPr="00FC7C89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Ryzyko zewnętrzne</w:t>
            </w:r>
          </w:p>
          <w:p w:rsidR="00BD10C2" w:rsidRPr="00FC7C89" w:rsidRDefault="00BD10C2" w:rsidP="003E2642">
            <w:pPr>
              <w:rPr>
                <w:rFonts w:ascii="Arial" w:hAnsi="Arial" w:cs="Arial"/>
              </w:rPr>
            </w:pP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Infrastruktury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infrastrukturą np. wyposażeniem, bazą lokalową, środkami transportu i środkami łączności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Gospodarcze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 czynnikami ekonomicznymi np. kursy walut, inflacja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Środowiska prawnego</w:t>
            </w:r>
          </w:p>
        </w:tc>
        <w:tc>
          <w:tcPr>
            <w:tcW w:w="608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Związane ze skomplikowaniem i zmianami prawa oraz niejednolitym orzecznictwem</w:t>
            </w:r>
          </w:p>
        </w:tc>
      </w:tr>
      <w:tr w:rsidR="00BD10C2" w:rsidRPr="00FC7C89" w:rsidTr="003E2642">
        <w:tc>
          <w:tcPr>
            <w:tcW w:w="9210" w:type="dxa"/>
            <w:gridSpan w:val="2"/>
          </w:tcPr>
          <w:p w:rsidR="00BD10C2" w:rsidRPr="00DE5E3C" w:rsidRDefault="00BD10C2" w:rsidP="003E2642">
            <w:pPr>
              <w:rPr>
                <w:rFonts w:ascii="Arial" w:hAnsi="Arial" w:cs="Arial"/>
                <w:sz w:val="22"/>
              </w:rPr>
            </w:pPr>
          </w:p>
          <w:p w:rsidR="00BD10C2" w:rsidRPr="00DE5E3C" w:rsidRDefault="00BD10C2" w:rsidP="003E2642">
            <w:pPr>
              <w:rPr>
                <w:rFonts w:ascii="Arial" w:hAnsi="Arial" w:cs="Arial"/>
                <w:b/>
                <w:sz w:val="22"/>
              </w:rPr>
            </w:pPr>
            <w:r w:rsidRPr="00DE5E3C">
              <w:rPr>
                <w:rFonts w:ascii="Arial" w:hAnsi="Arial" w:cs="Arial"/>
                <w:b/>
                <w:sz w:val="22"/>
              </w:rPr>
              <w:t>Ryzyko korupcyjne</w:t>
            </w:r>
          </w:p>
          <w:p w:rsidR="00BD10C2" w:rsidRPr="00DE5E3C" w:rsidRDefault="00BD10C2" w:rsidP="003E2642">
            <w:pPr>
              <w:rPr>
                <w:rFonts w:ascii="Arial" w:hAnsi="Arial" w:cs="Arial"/>
                <w:sz w:val="22"/>
              </w:rPr>
            </w:pPr>
          </w:p>
        </w:tc>
      </w:tr>
      <w:tr w:rsidR="00BD10C2" w:rsidRPr="00FC7C89" w:rsidTr="003E2642">
        <w:tc>
          <w:tcPr>
            <w:tcW w:w="3130" w:type="dxa"/>
          </w:tcPr>
          <w:p w:rsidR="00BD10C2" w:rsidRPr="00DE5E3C" w:rsidRDefault="00BD10C2" w:rsidP="003E2642">
            <w:pPr>
              <w:rPr>
                <w:rFonts w:ascii="Arial" w:hAnsi="Arial" w:cs="Arial"/>
                <w:sz w:val="22"/>
              </w:rPr>
            </w:pPr>
            <w:r w:rsidRPr="00DE5E3C">
              <w:rPr>
                <w:rFonts w:ascii="Arial" w:hAnsi="Arial" w:cs="Arial"/>
                <w:sz w:val="22"/>
              </w:rPr>
              <w:t>Łapownictwo</w:t>
            </w:r>
          </w:p>
        </w:tc>
        <w:tc>
          <w:tcPr>
            <w:tcW w:w="6080" w:type="dxa"/>
          </w:tcPr>
          <w:p w:rsidR="00BD10C2" w:rsidRPr="00DE5E3C" w:rsidRDefault="00BD10C2" w:rsidP="003E2642">
            <w:pPr>
              <w:rPr>
                <w:rFonts w:ascii="Arial" w:hAnsi="Arial" w:cs="Arial"/>
                <w:sz w:val="22"/>
              </w:rPr>
            </w:pPr>
            <w:r w:rsidRPr="00DE5E3C">
              <w:rPr>
                <w:rFonts w:ascii="Arial" w:hAnsi="Arial" w:cs="Arial"/>
                <w:sz w:val="22"/>
              </w:rPr>
              <w:t>Związane z wręczaniem, przyjmowaniem lub żądaniem korzyści majątkowej lub osobistej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DE5E3C" w:rsidRDefault="00BD10C2" w:rsidP="003E2642">
            <w:pPr>
              <w:rPr>
                <w:rFonts w:ascii="Arial" w:hAnsi="Arial" w:cs="Arial"/>
                <w:sz w:val="22"/>
              </w:rPr>
            </w:pPr>
            <w:r w:rsidRPr="00DE5E3C">
              <w:rPr>
                <w:rFonts w:ascii="Arial" w:hAnsi="Arial" w:cs="Arial"/>
                <w:sz w:val="22"/>
              </w:rPr>
              <w:t>Kumoterstwo</w:t>
            </w:r>
          </w:p>
        </w:tc>
        <w:tc>
          <w:tcPr>
            <w:tcW w:w="6080" w:type="dxa"/>
          </w:tcPr>
          <w:p w:rsidR="00BD10C2" w:rsidRPr="00DE5E3C" w:rsidRDefault="00BD10C2" w:rsidP="003E2642">
            <w:pPr>
              <w:rPr>
                <w:rFonts w:ascii="Arial" w:hAnsi="Arial" w:cs="Arial"/>
                <w:sz w:val="22"/>
              </w:rPr>
            </w:pPr>
            <w:r w:rsidRPr="00DE5E3C">
              <w:rPr>
                <w:rFonts w:ascii="Arial" w:hAnsi="Arial" w:cs="Arial"/>
                <w:sz w:val="22"/>
              </w:rPr>
              <w:t>Związane z faworyzowaniem kontrahenta, oparte na nieformalnych powiązaniach</w:t>
            </w:r>
          </w:p>
        </w:tc>
      </w:tr>
      <w:tr w:rsidR="00BD10C2" w:rsidRPr="00FC7C89" w:rsidTr="003E2642">
        <w:tc>
          <w:tcPr>
            <w:tcW w:w="3130" w:type="dxa"/>
          </w:tcPr>
          <w:p w:rsidR="00BD10C2" w:rsidRPr="00DE5E3C" w:rsidRDefault="00BD10C2" w:rsidP="003E2642">
            <w:pPr>
              <w:rPr>
                <w:rFonts w:ascii="Arial" w:hAnsi="Arial" w:cs="Arial"/>
                <w:sz w:val="22"/>
              </w:rPr>
            </w:pPr>
            <w:r w:rsidRPr="00DE5E3C">
              <w:rPr>
                <w:rFonts w:ascii="Arial" w:hAnsi="Arial" w:cs="Arial"/>
                <w:sz w:val="22"/>
              </w:rPr>
              <w:t>Konflikt interesów</w:t>
            </w:r>
          </w:p>
        </w:tc>
        <w:tc>
          <w:tcPr>
            <w:tcW w:w="6080" w:type="dxa"/>
          </w:tcPr>
          <w:p w:rsidR="00BD10C2" w:rsidRPr="00DE5E3C" w:rsidRDefault="00BD10C2" w:rsidP="003E2642">
            <w:pPr>
              <w:rPr>
                <w:rFonts w:ascii="Arial" w:hAnsi="Arial" w:cs="Arial"/>
                <w:sz w:val="22"/>
              </w:rPr>
            </w:pPr>
            <w:r w:rsidRPr="00DE5E3C">
              <w:rPr>
                <w:rFonts w:ascii="Arial" w:hAnsi="Arial" w:cs="Arial"/>
                <w:sz w:val="22"/>
              </w:rPr>
              <w:t>Związane z działaniem pracownika na własną korzyść lub korzyść kontrahenta, wobec którego ma zobowiązania, działając jednocześnie wbrew interesowi publicznemu.</w:t>
            </w:r>
          </w:p>
        </w:tc>
      </w:tr>
    </w:tbl>
    <w:p w:rsidR="00BD10C2" w:rsidRDefault="00BD10C2" w:rsidP="00BD10C2">
      <w:pPr>
        <w:rPr>
          <w:rFonts w:ascii="Arial" w:hAnsi="Arial" w:cs="Arial"/>
          <w:sz w:val="22"/>
        </w:rPr>
      </w:pPr>
    </w:p>
    <w:p w:rsidR="00BD10C2" w:rsidRPr="00FC7C89" w:rsidRDefault="00BD10C2" w:rsidP="00BD10C2">
      <w:pPr>
        <w:rPr>
          <w:rFonts w:ascii="Arial" w:hAnsi="Arial" w:cs="Arial"/>
          <w:sz w:val="22"/>
        </w:rPr>
      </w:pPr>
    </w:p>
    <w:p w:rsidR="00BD10C2" w:rsidRPr="00FC7C89" w:rsidRDefault="00BD10C2" w:rsidP="00BD10C2">
      <w:pPr>
        <w:rPr>
          <w:rFonts w:ascii="Arial" w:hAnsi="Arial" w:cs="Arial"/>
          <w:sz w:val="22"/>
        </w:rPr>
      </w:pPr>
    </w:p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/>
    <w:p w:rsidR="00BD10C2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</w:p>
    <w:p w:rsidR="00BD10C2" w:rsidRPr="00FC7C89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  <w:r w:rsidRPr="00FC7C89">
        <w:rPr>
          <w:rFonts w:ascii="Arial" w:hAnsi="Arial" w:cs="Arial"/>
          <w:bCs w:val="0"/>
          <w:sz w:val="20"/>
        </w:rPr>
        <w:t xml:space="preserve">Załącznik Nr </w:t>
      </w:r>
      <w:r>
        <w:rPr>
          <w:rFonts w:ascii="Arial" w:hAnsi="Arial" w:cs="Arial"/>
          <w:bCs w:val="0"/>
          <w:sz w:val="20"/>
        </w:rPr>
        <w:t>2</w:t>
      </w:r>
    </w:p>
    <w:p w:rsidR="00BD10C2" w:rsidRPr="00FC7C89" w:rsidRDefault="00BD10C2" w:rsidP="00BD10C2">
      <w:pPr>
        <w:rPr>
          <w:rFonts w:ascii="Arial" w:hAnsi="Arial" w:cs="Arial"/>
          <w:sz w:val="20"/>
        </w:rPr>
      </w:pPr>
      <w:r w:rsidRPr="00FC7C89">
        <w:rPr>
          <w:rFonts w:ascii="Arial" w:hAnsi="Arial" w:cs="Arial"/>
          <w:sz w:val="20"/>
        </w:rPr>
        <w:t>do zarządzenia Nr</w:t>
      </w:r>
      <w:r>
        <w:rPr>
          <w:rFonts w:ascii="Arial" w:hAnsi="Arial" w:cs="Arial"/>
          <w:sz w:val="20"/>
        </w:rPr>
        <w:t xml:space="preserve"> 353/2019</w:t>
      </w:r>
    </w:p>
    <w:p w:rsidR="00BD10C2" w:rsidRPr="00FC7C89" w:rsidRDefault="00BD10C2" w:rsidP="00BD10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Prezydenta Miasta Sopotu</w:t>
      </w:r>
    </w:p>
    <w:p w:rsidR="00BD10C2" w:rsidRPr="00FC7C89" w:rsidRDefault="00BD10C2" w:rsidP="00BD10C2">
      <w:pPr>
        <w:rPr>
          <w:rFonts w:ascii="Arial" w:hAnsi="Arial" w:cs="Arial"/>
        </w:rPr>
      </w:pPr>
      <w:r w:rsidRPr="00FC7C89">
        <w:rPr>
          <w:rFonts w:ascii="Arial" w:hAnsi="Arial" w:cs="Arial"/>
          <w:sz w:val="20"/>
        </w:rPr>
        <w:t xml:space="preserve">z dnia  </w:t>
      </w:r>
      <w:r>
        <w:rPr>
          <w:rFonts w:ascii="Arial" w:hAnsi="Arial" w:cs="Arial"/>
          <w:sz w:val="20"/>
        </w:rPr>
        <w:t xml:space="preserve">1 października 2019 roku </w:t>
      </w:r>
    </w:p>
    <w:p w:rsidR="00BD10C2" w:rsidRPr="00FC7C89" w:rsidRDefault="00BD10C2" w:rsidP="00BD10C2">
      <w:pPr>
        <w:pStyle w:val="Nagwek1"/>
        <w:spacing w:line="240" w:lineRule="auto"/>
        <w:rPr>
          <w:rFonts w:ascii="Arial" w:hAnsi="Arial" w:cs="Arial"/>
        </w:rPr>
      </w:pPr>
    </w:p>
    <w:p w:rsidR="00BD10C2" w:rsidRPr="00FC7C89" w:rsidRDefault="00BD10C2" w:rsidP="00BD10C2">
      <w:pPr>
        <w:pStyle w:val="Nagwek1"/>
        <w:spacing w:line="240" w:lineRule="auto"/>
        <w:rPr>
          <w:rFonts w:ascii="Arial" w:hAnsi="Arial" w:cs="Arial"/>
        </w:rPr>
      </w:pPr>
    </w:p>
    <w:p w:rsidR="00BD10C2" w:rsidRPr="00FC7C89" w:rsidRDefault="00BD10C2" w:rsidP="00BD10C2">
      <w:pPr>
        <w:pStyle w:val="Nagwek1"/>
        <w:spacing w:line="240" w:lineRule="auto"/>
        <w:ind w:left="2124" w:firstLine="708"/>
        <w:jc w:val="left"/>
        <w:rPr>
          <w:rFonts w:ascii="Arial" w:hAnsi="Arial" w:cs="Arial"/>
        </w:rPr>
      </w:pPr>
      <w:r w:rsidRPr="00FC7C89">
        <w:rPr>
          <w:rFonts w:ascii="Arial" w:hAnsi="Arial" w:cs="Arial"/>
        </w:rPr>
        <w:t>Kategorie (obszary ) ryzyka</w:t>
      </w:r>
    </w:p>
    <w:p w:rsidR="00BD10C2" w:rsidRDefault="00BD10C2" w:rsidP="00BD10C2">
      <w:pPr>
        <w:rPr>
          <w:rFonts w:ascii="Arial" w:hAnsi="Arial" w:cs="Arial"/>
          <w:sz w:val="22"/>
        </w:rPr>
      </w:pPr>
    </w:p>
    <w:p w:rsidR="00BD10C2" w:rsidRPr="00FC7C89" w:rsidRDefault="00BD10C2" w:rsidP="00BD10C2">
      <w:pPr>
        <w:rPr>
          <w:rFonts w:ascii="Arial" w:hAnsi="Arial" w:cs="Arial"/>
          <w:sz w:val="22"/>
        </w:rPr>
      </w:pPr>
      <w:r w:rsidRPr="00FC7C89">
        <w:rPr>
          <w:rFonts w:ascii="Arial" w:hAnsi="Arial" w:cs="Arial"/>
          <w:sz w:val="22"/>
        </w:rPr>
        <w:t>Poniższa tabela przedstawia kategorie ryzyka wraz z przykładami dotyczącymi jego możliwych źródeł (przyczyn) oraz skutków. Tabela nie określa zamkniętego katalogu ryzyka.</w:t>
      </w:r>
    </w:p>
    <w:p w:rsidR="00BD10C2" w:rsidRDefault="00BD10C2" w:rsidP="00BD10C2">
      <w:pPr>
        <w:rPr>
          <w:rFonts w:ascii="Arial" w:hAnsi="Arial" w:cs="Arial"/>
          <w:sz w:val="22"/>
        </w:rPr>
      </w:pPr>
    </w:p>
    <w:p w:rsidR="00BD10C2" w:rsidRPr="00FC7C89" w:rsidRDefault="00BD10C2" w:rsidP="00BD10C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D10C2" w:rsidRPr="00FC7C89" w:rsidTr="003E2642">
        <w:trPr>
          <w:cantSplit/>
        </w:trPr>
        <w:tc>
          <w:tcPr>
            <w:tcW w:w="9210" w:type="dxa"/>
          </w:tcPr>
          <w:p w:rsidR="00BD10C2" w:rsidRDefault="00BD10C2" w:rsidP="003E2642"/>
          <w:p w:rsidR="00BD10C2" w:rsidRDefault="00BD10C2" w:rsidP="003E2642">
            <w:pPr>
              <w:pStyle w:val="Nagwek1"/>
              <w:spacing w:line="240" w:lineRule="auto"/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>Kategorie ryzyka</w:t>
            </w:r>
          </w:p>
          <w:p w:rsidR="00BD10C2" w:rsidRPr="000E45F0" w:rsidRDefault="00BD10C2" w:rsidP="003E2642"/>
        </w:tc>
      </w:tr>
      <w:tr w:rsidR="00BD10C2" w:rsidRPr="00FC7C89" w:rsidTr="003E2642">
        <w:trPr>
          <w:cantSplit/>
        </w:trPr>
        <w:tc>
          <w:tcPr>
            <w:tcW w:w="9210" w:type="dxa"/>
          </w:tcPr>
          <w:p w:rsidR="00BD10C2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</w:p>
          <w:p w:rsidR="00BD10C2" w:rsidRPr="00FC7C89" w:rsidRDefault="00BD10C2" w:rsidP="003E2642">
            <w:pPr>
              <w:pStyle w:val="Nagwek2"/>
              <w:rPr>
                <w:rFonts w:ascii="Arial" w:hAnsi="Arial" w:cs="Arial"/>
                <w:sz w:val="22"/>
              </w:rPr>
            </w:pPr>
            <w:r w:rsidRPr="00FC7C89">
              <w:rPr>
                <w:rFonts w:ascii="Arial" w:hAnsi="Arial" w:cs="Arial"/>
                <w:sz w:val="22"/>
              </w:rPr>
              <w:t xml:space="preserve">Ryzyko </w:t>
            </w:r>
            <w:r>
              <w:rPr>
                <w:rFonts w:ascii="Arial" w:hAnsi="Arial" w:cs="Arial"/>
                <w:sz w:val="22"/>
              </w:rPr>
              <w:t>naruszenia bezpieczeństwa informacji</w:t>
            </w:r>
          </w:p>
          <w:p w:rsidR="00BD10C2" w:rsidRPr="00FC7C89" w:rsidRDefault="00BD10C2" w:rsidP="003E2642">
            <w:pPr>
              <w:rPr>
                <w:rFonts w:ascii="Arial" w:hAnsi="Arial" w:cs="Arial"/>
              </w:rPr>
            </w:pPr>
          </w:p>
        </w:tc>
      </w:tr>
      <w:tr w:rsidR="00BD10C2" w:rsidRPr="00FC7C89" w:rsidTr="003E2642">
        <w:tc>
          <w:tcPr>
            <w:tcW w:w="921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Związane z kradzieżą urządzeń, nośników lub dokumentów, ujawnieniem danych, pobieraniem danych z niewiarygodnych źródeł, manipulowaniem urządzeniem oraz sfałszowaniem oprogramowania</w:t>
            </w:r>
          </w:p>
        </w:tc>
      </w:tr>
      <w:tr w:rsidR="00BD10C2" w:rsidRPr="00FC7C89" w:rsidTr="003E2642">
        <w:tc>
          <w:tcPr>
            <w:tcW w:w="9210" w:type="dxa"/>
          </w:tcPr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  <w:p w:rsidR="00BD10C2" w:rsidRDefault="00BD10C2" w:rsidP="003E264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Ryzyko awarii technicznej</w:t>
            </w:r>
          </w:p>
          <w:p w:rsidR="00BD10C2" w:rsidRPr="00F220E3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D10C2" w:rsidRPr="00FC7C89" w:rsidTr="003E2642">
        <w:tc>
          <w:tcPr>
            <w:tcW w:w="921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Związane z awarią urządzenia, niewłaściwym funkcjonowaniem urządzeń, przeciążeniem systemu informacyjnego, niewłaściwym funkcjonowaniem oprogramowania, naruszeniem zdolności utrzymania systemu informacyjnego</w:t>
            </w:r>
          </w:p>
        </w:tc>
      </w:tr>
      <w:tr w:rsidR="00BD10C2" w:rsidRPr="00FC7C89" w:rsidTr="003E2642">
        <w:tc>
          <w:tcPr>
            <w:tcW w:w="9210" w:type="dxa"/>
          </w:tcPr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Ryzyko nieautoryzowanego działania</w:t>
            </w:r>
          </w:p>
          <w:p w:rsidR="00BD10C2" w:rsidRPr="00F220E3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D10C2" w:rsidRPr="00FC7C89" w:rsidTr="003E2642">
        <w:trPr>
          <w:trHeight w:val="839"/>
        </w:trPr>
        <w:tc>
          <w:tcPr>
            <w:tcW w:w="9210" w:type="dxa"/>
          </w:tcPr>
          <w:p w:rsidR="00BD10C2" w:rsidRPr="00FC7C89" w:rsidRDefault="00BD10C2" w:rsidP="003E26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Związane z nieautoryzowanym użyciem urządzeń, nieuprawnionym kopiowaniem oprogramowania, użyciem fałszywego lub skopiowanego oprogramowania, zniekształceniem danych, nielegalnym przetwarzaniem danych</w:t>
            </w:r>
          </w:p>
        </w:tc>
      </w:tr>
      <w:tr w:rsidR="00BD10C2" w:rsidRPr="00FC7C89" w:rsidTr="003E2642">
        <w:tc>
          <w:tcPr>
            <w:tcW w:w="9210" w:type="dxa"/>
          </w:tcPr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Ryzyko naruszenia bezpieczeństwa funkcji</w:t>
            </w:r>
          </w:p>
          <w:p w:rsidR="00BD10C2" w:rsidRPr="00BB5694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D10C2" w:rsidRPr="00FC7C89" w:rsidTr="003E2642">
        <w:tc>
          <w:tcPr>
            <w:tcW w:w="9210" w:type="dxa"/>
          </w:tcPr>
          <w:p w:rsidR="00BD10C2" w:rsidRPr="00BB5694" w:rsidRDefault="00BD10C2" w:rsidP="003E2642">
            <w:pPr>
              <w:rPr>
                <w:rFonts w:ascii="Arial" w:hAnsi="Arial" w:cs="Arial"/>
                <w:sz w:val="22"/>
              </w:rPr>
            </w:pPr>
            <w:r w:rsidRPr="00BB5694">
              <w:rPr>
                <w:rFonts w:ascii="Arial" w:hAnsi="Arial" w:cs="Arial"/>
                <w:sz w:val="22"/>
              </w:rPr>
              <w:t>Związane z błędem użytkownika, naruszeniem</w:t>
            </w:r>
            <w:r>
              <w:rPr>
                <w:rFonts w:ascii="Arial" w:hAnsi="Arial" w:cs="Arial"/>
                <w:sz w:val="22"/>
              </w:rPr>
              <w:t xml:space="preserve"> i fałszowaniem</w:t>
            </w:r>
            <w:r w:rsidRPr="00BB5694">
              <w:rPr>
                <w:rFonts w:ascii="Arial" w:hAnsi="Arial" w:cs="Arial"/>
                <w:sz w:val="22"/>
              </w:rPr>
              <w:t xml:space="preserve"> praw</w:t>
            </w:r>
          </w:p>
        </w:tc>
      </w:tr>
      <w:tr w:rsidR="00BD10C2" w:rsidRPr="00FC7C89" w:rsidTr="003E2642">
        <w:tc>
          <w:tcPr>
            <w:tcW w:w="9210" w:type="dxa"/>
          </w:tcPr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Ryzyko utraty podstawowych usług</w:t>
            </w:r>
          </w:p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  <w:p w:rsidR="00BD10C2" w:rsidRPr="00BB5694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D10C2" w:rsidRPr="00FC7C89" w:rsidTr="003E2642">
        <w:tc>
          <w:tcPr>
            <w:tcW w:w="9210" w:type="dxa"/>
          </w:tcPr>
          <w:p w:rsidR="00BD10C2" w:rsidRPr="00BB5694" w:rsidRDefault="00BD10C2" w:rsidP="003E26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Związanego z utratą dostaw prądu, awarią systemu klimatyzacji (serwerownia), awarią urządzenia telekomunikacyjnego </w:t>
            </w:r>
          </w:p>
        </w:tc>
      </w:tr>
      <w:tr w:rsidR="00BD10C2" w:rsidRPr="00FC7C89" w:rsidTr="003E2642">
        <w:tc>
          <w:tcPr>
            <w:tcW w:w="9210" w:type="dxa"/>
          </w:tcPr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Ryzyko zniszczenia fizycznego</w:t>
            </w:r>
          </w:p>
          <w:p w:rsidR="00BD10C2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  <w:p w:rsidR="00BD10C2" w:rsidRPr="00FB7C9C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D10C2" w:rsidRPr="00FC7C89" w:rsidTr="003E2642">
        <w:tc>
          <w:tcPr>
            <w:tcW w:w="9210" w:type="dxa"/>
          </w:tcPr>
          <w:p w:rsidR="00BD10C2" w:rsidRPr="00FB7C9C" w:rsidRDefault="00BD10C2" w:rsidP="003E26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Związane z pożarem, zalaniem, zniszczeniem urządzeń lub nośników</w:t>
            </w:r>
          </w:p>
        </w:tc>
      </w:tr>
      <w:tr w:rsidR="00BD10C2" w:rsidRPr="00FC7C89" w:rsidTr="003E2642">
        <w:tc>
          <w:tcPr>
            <w:tcW w:w="9210" w:type="dxa"/>
          </w:tcPr>
          <w:p w:rsidR="00BD10C2" w:rsidRDefault="00BD10C2" w:rsidP="003E2642">
            <w:pPr>
              <w:rPr>
                <w:rFonts w:ascii="Arial" w:hAnsi="Arial" w:cs="Arial"/>
                <w:sz w:val="22"/>
              </w:rPr>
            </w:pPr>
          </w:p>
          <w:p w:rsidR="00BD10C2" w:rsidRPr="00F448A5" w:rsidRDefault="00BD10C2" w:rsidP="003E264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Ryzyko związane z wystąpieniem zjawiska naturalnego</w:t>
            </w:r>
          </w:p>
          <w:p w:rsidR="00BD10C2" w:rsidRDefault="00BD10C2" w:rsidP="003E2642">
            <w:pPr>
              <w:rPr>
                <w:rFonts w:ascii="Arial" w:hAnsi="Arial" w:cs="Arial"/>
                <w:sz w:val="22"/>
              </w:rPr>
            </w:pPr>
          </w:p>
        </w:tc>
      </w:tr>
      <w:tr w:rsidR="00BD10C2" w:rsidRPr="00FC7C89" w:rsidTr="003E2642">
        <w:tc>
          <w:tcPr>
            <w:tcW w:w="9210" w:type="dxa"/>
          </w:tcPr>
          <w:p w:rsidR="00BD10C2" w:rsidRDefault="00BD10C2" w:rsidP="003E26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Związane z wystąpieniem zjawisk pogodowych, sejsmicznych, klimatycznych oraz powodzi</w:t>
            </w:r>
          </w:p>
        </w:tc>
      </w:tr>
      <w:tr w:rsidR="00BD10C2" w:rsidRPr="00644F3D" w:rsidTr="003E2642">
        <w:tc>
          <w:tcPr>
            <w:tcW w:w="9210" w:type="dxa"/>
          </w:tcPr>
          <w:p w:rsidR="00BD10C2" w:rsidRPr="00644F3D" w:rsidRDefault="00BD10C2" w:rsidP="003E2642">
            <w:pPr>
              <w:rPr>
                <w:rFonts w:ascii="Arial" w:hAnsi="Arial" w:cs="Arial"/>
                <w:sz w:val="22"/>
              </w:rPr>
            </w:pPr>
          </w:p>
          <w:p w:rsidR="00BD10C2" w:rsidRPr="00644F3D" w:rsidRDefault="00BD10C2" w:rsidP="003E2642">
            <w:pPr>
              <w:rPr>
                <w:rFonts w:ascii="Arial" w:hAnsi="Arial" w:cs="Arial"/>
                <w:b/>
                <w:sz w:val="22"/>
              </w:rPr>
            </w:pPr>
            <w:r w:rsidRPr="00644F3D">
              <w:rPr>
                <w:rFonts w:ascii="Arial" w:hAnsi="Arial" w:cs="Arial"/>
                <w:b/>
                <w:sz w:val="22"/>
              </w:rPr>
              <w:lastRenderedPageBreak/>
              <w:t>Ryzyko korupcyjne</w:t>
            </w:r>
          </w:p>
          <w:p w:rsidR="00BD10C2" w:rsidRPr="00644F3D" w:rsidRDefault="00BD10C2" w:rsidP="003E26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D10C2" w:rsidRPr="00644F3D" w:rsidTr="003E2642">
        <w:tc>
          <w:tcPr>
            <w:tcW w:w="9210" w:type="dxa"/>
          </w:tcPr>
          <w:p w:rsidR="00BD10C2" w:rsidRPr="00644F3D" w:rsidRDefault="00BD10C2" w:rsidP="003E2642">
            <w:pPr>
              <w:rPr>
                <w:rFonts w:ascii="Arial" w:hAnsi="Arial" w:cs="Arial"/>
                <w:sz w:val="22"/>
              </w:rPr>
            </w:pPr>
          </w:p>
          <w:p w:rsidR="00BD10C2" w:rsidRPr="00644F3D" w:rsidRDefault="00BD10C2" w:rsidP="003E2642">
            <w:pPr>
              <w:rPr>
                <w:rFonts w:ascii="Arial" w:hAnsi="Arial" w:cs="Arial"/>
                <w:sz w:val="22"/>
              </w:rPr>
            </w:pPr>
            <w:r w:rsidRPr="00644F3D">
              <w:rPr>
                <w:rFonts w:ascii="Arial" w:hAnsi="Arial" w:cs="Arial"/>
                <w:sz w:val="22"/>
              </w:rPr>
              <w:t>Związane z wręczaniem, przyjmowaniem lub żądaniem korzyści majątkowej lub osobistej</w:t>
            </w:r>
          </w:p>
        </w:tc>
      </w:tr>
    </w:tbl>
    <w:p w:rsidR="00BD10C2" w:rsidRPr="00644F3D" w:rsidRDefault="00BD10C2" w:rsidP="00BD10C2">
      <w:pPr>
        <w:rPr>
          <w:rFonts w:ascii="Arial" w:hAnsi="Arial" w:cs="Arial"/>
        </w:rPr>
      </w:pPr>
    </w:p>
    <w:p w:rsidR="00BD10C2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</w:p>
    <w:p w:rsidR="00BD10C2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</w:p>
    <w:p w:rsidR="00BD10C2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</w:p>
    <w:p w:rsidR="00BD10C2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</w:p>
    <w:p w:rsidR="00BD10C2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</w:p>
    <w:p w:rsidR="00BD10C2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</w:p>
    <w:p w:rsidR="00BD10C2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</w:p>
    <w:p w:rsidR="00BD10C2" w:rsidRDefault="00BD10C2" w:rsidP="00BD10C2">
      <w:pPr>
        <w:pStyle w:val="Nagwek1"/>
        <w:spacing w:line="240" w:lineRule="auto"/>
        <w:jc w:val="left"/>
        <w:rPr>
          <w:rFonts w:ascii="Arial" w:hAnsi="Arial" w:cs="Arial"/>
          <w:bCs w:val="0"/>
          <w:sz w:val="20"/>
        </w:rPr>
      </w:pPr>
    </w:p>
    <w:p w:rsidR="00BD10C2" w:rsidRDefault="00BD10C2" w:rsidP="00BD10C2">
      <w:pPr>
        <w:pStyle w:val="NormalnyWeb"/>
        <w:spacing w:after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D10C2" w:rsidRPr="008F39C4" w:rsidRDefault="00BD10C2" w:rsidP="00771288">
      <w:pPr>
        <w:pStyle w:val="NormalnyWeb"/>
        <w:spacing w:line="240" w:lineRule="atLeast"/>
        <w:rPr>
          <w:rFonts w:ascii="Arial" w:hAnsi="Arial" w:cs="Arial"/>
          <w:sz w:val="22"/>
          <w:szCs w:val="22"/>
        </w:rPr>
      </w:pPr>
    </w:p>
    <w:sectPr w:rsidR="00BD10C2" w:rsidRPr="008F39C4" w:rsidSect="00C6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C9"/>
    <w:multiLevelType w:val="hybridMultilevel"/>
    <w:tmpl w:val="DB48F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20E31"/>
    <w:multiLevelType w:val="hybridMultilevel"/>
    <w:tmpl w:val="11FC63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17F1B"/>
    <w:multiLevelType w:val="hybridMultilevel"/>
    <w:tmpl w:val="F4506AB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E4C55"/>
    <w:multiLevelType w:val="hybridMultilevel"/>
    <w:tmpl w:val="227C3B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94538"/>
    <w:multiLevelType w:val="hybridMultilevel"/>
    <w:tmpl w:val="E3F0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66268"/>
    <w:multiLevelType w:val="hybridMultilevel"/>
    <w:tmpl w:val="09AC6C3A"/>
    <w:lvl w:ilvl="0" w:tplc="0415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53239FD"/>
    <w:multiLevelType w:val="hybridMultilevel"/>
    <w:tmpl w:val="25A80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655A"/>
    <w:multiLevelType w:val="hybridMultilevel"/>
    <w:tmpl w:val="E57C8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808C6"/>
    <w:multiLevelType w:val="hybridMultilevel"/>
    <w:tmpl w:val="B678C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A5925"/>
    <w:multiLevelType w:val="hybridMultilevel"/>
    <w:tmpl w:val="75BE705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5C7011"/>
    <w:multiLevelType w:val="hybridMultilevel"/>
    <w:tmpl w:val="572483FC"/>
    <w:lvl w:ilvl="0" w:tplc="C602E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E214712"/>
    <w:multiLevelType w:val="hybridMultilevel"/>
    <w:tmpl w:val="9946AF2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127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D3C59"/>
    <w:multiLevelType w:val="hybridMultilevel"/>
    <w:tmpl w:val="97365D1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934E8A"/>
    <w:multiLevelType w:val="hybridMultilevel"/>
    <w:tmpl w:val="CA06DD2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E2C86"/>
    <w:multiLevelType w:val="hybridMultilevel"/>
    <w:tmpl w:val="74FA18FE"/>
    <w:lvl w:ilvl="0" w:tplc="3C3AE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5B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46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42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48F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CE6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A7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EE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E13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F291F23"/>
    <w:multiLevelType w:val="hybridMultilevel"/>
    <w:tmpl w:val="FE0EE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6773E"/>
    <w:multiLevelType w:val="hybridMultilevel"/>
    <w:tmpl w:val="B6E63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95233"/>
    <w:multiLevelType w:val="hybridMultilevel"/>
    <w:tmpl w:val="3730A3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64644"/>
    <w:multiLevelType w:val="hybridMultilevel"/>
    <w:tmpl w:val="5BFAF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605B53"/>
    <w:multiLevelType w:val="hybridMultilevel"/>
    <w:tmpl w:val="7638A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9125D5"/>
    <w:multiLevelType w:val="hybridMultilevel"/>
    <w:tmpl w:val="0F2422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E873CB"/>
    <w:multiLevelType w:val="hybridMultilevel"/>
    <w:tmpl w:val="76D68B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7774E"/>
    <w:multiLevelType w:val="hybridMultilevel"/>
    <w:tmpl w:val="E0468C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D66DF0"/>
    <w:multiLevelType w:val="hybridMultilevel"/>
    <w:tmpl w:val="C1EE4D2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6D6808"/>
    <w:multiLevelType w:val="hybridMultilevel"/>
    <w:tmpl w:val="84CC1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07475B"/>
    <w:multiLevelType w:val="hybridMultilevel"/>
    <w:tmpl w:val="54DE2A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D64ADD"/>
    <w:multiLevelType w:val="hybridMultilevel"/>
    <w:tmpl w:val="8026CE8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4"/>
  </w:num>
  <w:num w:numId="5">
    <w:abstractNumId w:val="22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20"/>
  </w:num>
  <w:num w:numId="11">
    <w:abstractNumId w:val="25"/>
  </w:num>
  <w:num w:numId="12">
    <w:abstractNumId w:val="5"/>
  </w:num>
  <w:num w:numId="13">
    <w:abstractNumId w:val="19"/>
  </w:num>
  <w:num w:numId="14">
    <w:abstractNumId w:val="16"/>
  </w:num>
  <w:num w:numId="15">
    <w:abstractNumId w:val="17"/>
  </w:num>
  <w:num w:numId="16">
    <w:abstractNumId w:val="23"/>
  </w:num>
  <w:num w:numId="17">
    <w:abstractNumId w:val="12"/>
  </w:num>
  <w:num w:numId="18">
    <w:abstractNumId w:val="2"/>
  </w:num>
  <w:num w:numId="19">
    <w:abstractNumId w:val="18"/>
  </w:num>
  <w:num w:numId="20">
    <w:abstractNumId w:val="26"/>
  </w:num>
  <w:num w:numId="21">
    <w:abstractNumId w:val="21"/>
  </w:num>
  <w:num w:numId="22">
    <w:abstractNumId w:val="3"/>
  </w:num>
  <w:num w:numId="23">
    <w:abstractNumId w:val="1"/>
  </w:num>
  <w:num w:numId="24">
    <w:abstractNumId w:val="8"/>
  </w:num>
  <w:num w:numId="25">
    <w:abstractNumId w:val="4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BB"/>
    <w:rsid w:val="00030CF4"/>
    <w:rsid w:val="00067F57"/>
    <w:rsid w:val="000C521A"/>
    <w:rsid w:val="000E74E2"/>
    <w:rsid w:val="000F0E0D"/>
    <w:rsid w:val="000F407F"/>
    <w:rsid w:val="00105CF9"/>
    <w:rsid w:val="00115C14"/>
    <w:rsid w:val="00121FB8"/>
    <w:rsid w:val="001554F2"/>
    <w:rsid w:val="001F5E26"/>
    <w:rsid w:val="0020507D"/>
    <w:rsid w:val="00226734"/>
    <w:rsid w:val="00271876"/>
    <w:rsid w:val="002A246D"/>
    <w:rsid w:val="002B1BCD"/>
    <w:rsid w:val="003219EF"/>
    <w:rsid w:val="0032635E"/>
    <w:rsid w:val="00352C12"/>
    <w:rsid w:val="0035664C"/>
    <w:rsid w:val="00382C07"/>
    <w:rsid w:val="003A3F99"/>
    <w:rsid w:val="003A709F"/>
    <w:rsid w:val="00412F77"/>
    <w:rsid w:val="00415C11"/>
    <w:rsid w:val="00416D4B"/>
    <w:rsid w:val="00437686"/>
    <w:rsid w:val="004A0128"/>
    <w:rsid w:val="004D0151"/>
    <w:rsid w:val="0051283F"/>
    <w:rsid w:val="00571471"/>
    <w:rsid w:val="00580751"/>
    <w:rsid w:val="005A7E72"/>
    <w:rsid w:val="005B2C6B"/>
    <w:rsid w:val="005D2F0F"/>
    <w:rsid w:val="005F3015"/>
    <w:rsid w:val="0061012A"/>
    <w:rsid w:val="006130AC"/>
    <w:rsid w:val="00622987"/>
    <w:rsid w:val="00633947"/>
    <w:rsid w:val="00650DEE"/>
    <w:rsid w:val="00657D35"/>
    <w:rsid w:val="0066347E"/>
    <w:rsid w:val="00673263"/>
    <w:rsid w:val="00693F77"/>
    <w:rsid w:val="006B7454"/>
    <w:rsid w:val="00710E33"/>
    <w:rsid w:val="00771288"/>
    <w:rsid w:val="007A0CF0"/>
    <w:rsid w:val="007D43B2"/>
    <w:rsid w:val="007F391E"/>
    <w:rsid w:val="0080100D"/>
    <w:rsid w:val="00812192"/>
    <w:rsid w:val="008250B6"/>
    <w:rsid w:val="008432B5"/>
    <w:rsid w:val="00861F25"/>
    <w:rsid w:val="00865181"/>
    <w:rsid w:val="008801BB"/>
    <w:rsid w:val="008E1303"/>
    <w:rsid w:val="008F129F"/>
    <w:rsid w:val="008F39C4"/>
    <w:rsid w:val="00937AD1"/>
    <w:rsid w:val="009518A8"/>
    <w:rsid w:val="009742C7"/>
    <w:rsid w:val="00990A40"/>
    <w:rsid w:val="00993C9D"/>
    <w:rsid w:val="00996881"/>
    <w:rsid w:val="009A257B"/>
    <w:rsid w:val="009D0915"/>
    <w:rsid w:val="009E4534"/>
    <w:rsid w:val="00A0022B"/>
    <w:rsid w:val="00A96E8E"/>
    <w:rsid w:val="00AC2585"/>
    <w:rsid w:val="00AE2615"/>
    <w:rsid w:val="00B30F05"/>
    <w:rsid w:val="00B36C52"/>
    <w:rsid w:val="00B5026E"/>
    <w:rsid w:val="00B54A25"/>
    <w:rsid w:val="00BC5792"/>
    <w:rsid w:val="00BD10C2"/>
    <w:rsid w:val="00BD4D87"/>
    <w:rsid w:val="00BD4F2D"/>
    <w:rsid w:val="00C63139"/>
    <w:rsid w:val="00C678A2"/>
    <w:rsid w:val="00C73215"/>
    <w:rsid w:val="00C76EA8"/>
    <w:rsid w:val="00C83784"/>
    <w:rsid w:val="00C902BA"/>
    <w:rsid w:val="00CA5ED5"/>
    <w:rsid w:val="00CB3155"/>
    <w:rsid w:val="00CC3024"/>
    <w:rsid w:val="00CE67CE"/>
    <w:rsid w:val="00CF28C7"/>
    <w:rsid w:val="00D0066E"/>
    <w:rsid w:val="00D03F7D"/>
    <w:rsid w:val="00D24E28"/>
    <w:rsid w:val="00D55EF8"/>
    <w:rsid w:val="00D62CBA"/>
    <w:rsid w:val="00D85BF3"/>
    <w:rsid w:val="00DA49F9"/>
    <w:rsid w:val="00DF65A2"/>
    <w:rsid w:val="00E044FD"/>
    <w:rsid w:val="00E33748"/>
    <w:rsid w:val="00E511D7"/>
    <w:rsid w:val="00E93DF1"/>
    <w:rsid w:val="00EC3841"/>
    <w:rsid w:val="00F00DE5"/>
    <w:rsid w:val="00F1659E"/>
    <w:rsid w:val="00F25300"/>
    <w:rsid w:val="00F44446"/>
    <w:rsid w:val="00F5626E"/>
    <w:rsid w:val="00F56AA3"/>
    <w:rsid w:val="00F71147"/>
    <w:rsid w:val="00F73869"/>
    <w:rsid w:val="00F83DF4"/>
    <w:rsid w:val="00F85D6D"/>
    <w:rsid w:val="00F91BBB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10C2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D10C2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1012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30C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10C2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D10C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10C2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D10C2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1012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30C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10C2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D10C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908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54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350">
          <w:marLeft w:val="0"/>
          <w:marRight w:val="0"/>
          <w:marTop w:val="0"/>
          <w:marBottom w:val="0"/>
          <w:divBdr>
            <w:top w:val="single" w:sz="6" w:space="3" w:color="CDCDCD"/>
            <w:left w:val="single" w:sz="6" w:space="3" w:color="CDCDCD"/>
            <w:bottom w:val="single" w:sz="2" w:space="3" w:color="CDCDCD"/>
            <w:right w:val="single" w:sz="6" w:space="3" w:color="CDCDC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6343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Zarządzanie ryzykiem w Urzędzie Miasta</vt:lpstr>
    </vt:vector>
  </TitlesOfParts>
  <Company>UMSOPOT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Zarządzanie ryzykiem w Urzędzie Miasta</dc:title>
  <dc:creator>dariuszp</dc:creator>
  <cp:lastModifiedBy>Katarzyna Rochewicz</cp:lastModifiedBy>
  <cp:revision>2</cp:revision>
  <cp:lastPrinted>2019-10-01T07:53:00Z</cp:lastPrinted>
  <dcterms:created xsi:type="dcterms:W3CDTF">2019-10-02T08:48:00Z</dcterms:created>
  <dcterms:modified xsi:type="dcterms:W3CDTF">2019-10-02T08:48:00Z</dcterms:modified>
</cp:coreProperties>
</file>