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751BB" w14:textId="3E66B926" w:rsidR="00802870" w:rsidRPr="00F86079" w:rsidRDefault="00802870" w:rsidP="002B459E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  </w:t>
      </w:r>
      <w:bookmarkStart w:id="0" w:name="_Hlk131150371"/>
      <w:r>
        <w:rPr>
          <w:rFonts w:ascii="Times New Roman" w:hAnsi="Times New Roman"/>
          <w:b/>
          <w:caps/>
          <w:sz w:val="24"/>
          <w:szCs w:val="24"/>
        </w:rPr>
        <w:t>Z</w:t>
      </w:r>
      <w:r w:rsidRPr="00F86079">
        <w:rPr>
          <w:rFonts w:ascii="Times New Roman" w:hAnsi="Times New Roman"/>
          <w:b/>
          <w:caps/>
          <w:sz w:val="24"/>
          <w:szCs w:val="24"/>
        </w:rPr>
        <w:t>arządzenie Nr</w:t>
      </w:r>
      <w:r>
        <w:rPr>
          <w:rFonts w:ascii="Times New Roman" w:hAnsi="Times New Roman"/>
          <w:b/>
          <w:caps/>
          <w:sz w:val="24"/>
          <w:szCs w:val="24"/>
        </w:rPr>
        <w:t xml:space="preserve">  </w:t>
      </w:r>
      <w:r w:rsidR="00DB7418">
        <w:rPr>
          <w:rFonts w:ascii="Times New Roman" w:hAnsi="Times New Roman"/>
          <w:b/>
          <w:caps/>
          <w:sz w:val="24"/>
          <w:szCs w:val="24"/>
        </w:rPr>
        <w:t>1908</w:t>
      </w:r>
      <w:r w:rsidR="006177D4">
        <w:rPr>
          <w:rFonts w:ascii="Times New Roman" w:hAnsi="Times New Roman"/>
          <w:b/>
          <w:caps/>
          <w:sz w:val="24"/>
          <w:szCs w:val="24"/>
        </w:rPr>
        <w:t xml:space="preserve"> /2023</w:t>
      </w:r>
    </w:p>
    <w:p w14:paraId="6F1769EB" w14:textId="77777777" w:rsidR="00802870" w:rsidRDefault="00802870" w:rsidP="002B459E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F86079">
        <w:rPr>
          <w:rFonts w:ascii="Times New Roman" w:hAnsi="Times New Roman"/>
          <w:b/>
          <w:caps/>
          <w:sz w:val="24"/>
          <w:szCs w:val="24"/>
        </w:rPr>
        <w:t>Prezydenta Miasta Sopotu</w:t>
      </w:r>
    </w:p>
    <w:p w14:paraId="7047474B" w14:textId="5506AB71" w:rsidR="00802870" w:rsidRDefault="00802870" w:rsidP="002B45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6079">
        <w:rPr>
          <w:rFonts w:ascii="Times New Roman" w:hAnsi="Times New Roman"/>
          <w:b/>
          <w:sz w:val="24"/>
          <w:szCs w:val="24"/>
        </w:rPr>
        <w:t xml:space="preserve">z dnia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DB7418">
        <w:rPr>
          <w:rFonts w:ascii="Times New Roman" w:hAnsi="Times New Roman"/>
          <w:b/>
          <w:sz w:val="24"/>
          <w:szCs w:val="24"/>
        </w:rPr>
        <w:t>22.05.</w:t>
      </w:r>
      <w:r w:rsidR="006177D4">
        <w:rPr>
          <w:rFonts w:ascii="Times New Roman" w:hAnsi="Times New Roman"/>
          <w:b/>
          <w:sz w:val="24"/>
          <w:szCs w:val="24"/>
        </w:rPr>
        <w:t xml:space="preserve"> 2023</w:t>
      </w:r>
    </w:p>
    <w:p w14:paraId="44B8D2F9" w14:textId="77777777" w:rsidR="002B459E" w:rsidRDefault="00802870" w:rsidP="002B459E">
      <w:pPr>
        <w:spacing w:after="480" w:line="240" w:lineRule="auto"/>
        <w:jc w:val="both"/>
        <w:rPr>
          <w:rFonts w:ascii="Times New Roman" w:hAnsi="Times New Roman"/>
          <w:b/>
        </w:rPr>
      </w:pPr>
      <w:r w:rsidRPr="00422E00">
        <w:rPr>
          <w:rFonts w:ascii="Times New Roman" w:hAnsi="Times New Roman"/>
          <w:b/>
        </w:rPr>
        <w:t xml:space="preserve">w sprawie wydzierżawienia nieruchomości położonej w Sopocie przy Al. Franciszka </w:t>
      </w:r>
      <w:proofErr w:type="spellStart"/>
      <w:r w:rsidRPr="00422E00">
        <w:rPr>
          <w:rFonts w:ascii="Times New Roman" w:hAnsi="Times New Roman"/>
          <w:b/>
        </w:rPr>
        <w:t>Mamuszki</w:t>
      </w:r>
      <w:proofErr w:type="spellEnd"/>
      <w:r w:rsidRPr="00422E00">
        <w:rPr>
          <w:rFonts w:ascii="Times New Roman" w:hAnsi="Times New Roman"/>
          <w:b/>
        </w:rPr>
        <w:t xml:space="preserve"> 14</w:t>
      </w:r>
    </w:p>
    <w:p w14:paraId="3EAE32B9" w14:textId="21EAB89B" w:rsidR="00802870" w:rsidRPr="00422E00" w:rsidRDefault="00802870" w:rsidP="002B459E">
      <w:pPr>
        <w:spacing w:after="480" w:line="240" w:lineRule="auto"/>
        <w:jc w:val="both"/>
        <w:rPr>
          <w:rFonts w:ascii="Times New Roman" w:hAnsi="Times New Roman"/>
          <w:b/>
        </w:rPr>
      </w:pPr>
      <w:r w:rsidRPr="00422E00">
        <w:rPr>
          <w:rFonts w:ascii="Times New Roman" w:hAnsi="Times New Roman"/>
        </w:rPr>
        <w:t>Na podstawie art. 30 ust. 2 pkt.3  ustawy z dnia 8 marca 1990 r. o samorządzie gminnym (</w:t>
      </w:r>
      <w:proofErr w:type="spellStart"/>
      <w:r w:rsidRPr="00422E00">
        <w:rPr>
          <w:rFonts w:ascii="Times New Roman" w:hAnsi="Times New Roman"/>
        </w:rPr>
        <w:t>t.j</w:t>
      </w:r>
      <w:proofErr w:type="spellEnd"/>
      <w:r w:rsidRPr="00422E00">
        <w:rPr>
          <w:rFonts w:ascii="Times New Roman" w:hAnsi="Times New Roman"/>
        </w:rPr>
        <w:t xml:space="preserve">. Dz. U. z 2023 r. poz. 40), art. 13 ust. 1 oraz art. 35 ust. 1 i 2 ustawy z dnia 21 sierpnia 1997r. o gospodarce nieruchomościami (Dz. U. z 2023 r. poz. 344)  oraz  </w:t>
      </w:r>
      <w:r w:rsidRPr="00422E00">
        <w:rPr>
          <w:rFonts w:ascii="Times New Roman" w:hAnsi="Times New Roman"/>
          <w:bCs/>
        </w:rPr>
        <w:t>§</w:t>
      </w:r>
      <w:r w:rsidRPr="00422E00">
        <w:rPr>
          <w:rFonts w:ascii="Times New Roman" w:hAnsi="Times New Roman"/>
        </w:rPr>
        <w:t xml:space="preserve"> 7 ust.1 </w:t>
      </w:r>
      <w:proofErr w:type="spellStart"/>
      <w:r w:rsidRPr="00422E00">
        <w:rPr>
          <w:rFonts w:ascii="Times New Roman" w:hAnsi="Times New Roman"/>
        </w:rPr>
        <w:t>zd</w:t>
      </w:r>
      <w:proofErr w:type="spellEnd"/>
      <w:r w:rsidRPr="00422E00">
        <w:rPr>
          <w:rFonts w:ascii="Times New Roman" w:hAnsi="Times New Roman"/>
        </w:rPr>
        <w:t xml:space="preserve">. 2 zarządzenia nr 1089/2013 Prezydenta  Miasta Sopotu z dnia 28 października 2013r. w sprawie ustalenia bazowych stawek czynszu za najem lokali użytkowych stanowiących  własność Gminy Miasta Sopotu  </w:t>
      </w:r>
      <w:r w:rsidRPr="00422E00">
        <w:rPr>
          <w:rFonts w:ascii="Times New Roman" w:hAnsi="Times New Roman"/>
          <w:b/>
        </w:rPr>
        <w:t xml:space="preserve">zarządza się, co następuje: </w:t>
      </w:r>
    </w:p>
    <w:p w14:paraId="3BDCB4E1" w14:textId="4EE85B55" w:rsidR="00802870" w:rsidRPr="00422E00" w:rsidRDefault="00802870" w:rsidP="002B459E">
      <w:pPr>
        <w:tabs>
          <w:tab w:val="left" w:pos="1440"/>
        </w:tabs>
        <w:spacing w:after="120" w:line="240" w:lineRule="auto"/>
        <w:ind w:firstLine="340"/>
        <w:jc w:val="both"/>
        <w:rPr>
          <w:rFonts w:ascii="Times New Roman" w:hAnsi="Times New Roman"/>
        </w:rPr>
      </w:pPr>
      <w:r w:rsidRPr="00422E00">
        <w:rPr>
          <w:rFonts w:ascii="Times New Roman" w:hAnsi="Times New Roman"/>
          <w:b/>
        </w:rPr>
        <w:t xml:space="preserve"> </w:t>
      </w:r>
      <w:r w:rsidR="002B459E">
        <w:rPr>
          <w:rFonts w:ascii="Times New Roman" w:hAnsi="Times New Roman"/>
          <w:b/>
        </w:rPr>
        <w:tab/>
      </w:r>
      <w:r w:rsidR="002B459E">
        <w:rPr>
          <w:rFonts w:ascii="Times New Roman" w:hAnsi="Times New Roman"/>
          <w:b/>
        </w:rPr>
        <w:tab/>
      </w:r>
      <w:r w:rsidR="002B459E">
        <w:rPr>
          <w:rFonts w:ascii="Times New Roman" w:hAnsi="Times New Roman"/>
          <w:b/>
        </w:rPr>
        <w:tab/>
      </w:r>
      <w:r w:rsidR="002B459E">
        <w:rPr>
          <w:rFonts w:ascii="Times New Roman" w:hAnsi="Times New Roman"/>
          <w:b/>
        </w:rPr>
        <w:tab/>
      </w:r>
      <w:r w:rsidR="002B459E">
        <w:rPr>
          <w:rFonts w:ascii="Times New Roman" w:hAnsi="Times New Roman"/>
          <w:b/>
        </w:rPr>
        <w:tab/>
      </w:r>
      <w:r w:rsidRPr="00422E00">
        <w:rPr>
          <w:rFonts w:ascii="Times New Roman" w:hAnsi="Times New Roman"/>
          <w:b/>
        </w:rPr>
        <w:t>§ 1.</w:t>
      </w:r>
      <w:r w:rsidRPr="00422E00">
        <w:rPr>
          <w:rFonts w:ascii="Times New Roman" w:hAnsi="Times New Roman"/>
        </w:rPr>
        <w:t xml:space="preserve"> </w:t>
      </w:r>
    </w:p>
    <w:p w14:paraId="1D13F521" w14:textId="58190AAE" w:rsidR="00802870" w:rsidRPr="00422E00" w:rsidRDefault="00802870" w:rsidP="002B459E">
      <w:pPr>
        <w:tabs>
          <w:tab w:val="left" w:pos="1440"/>
        </w:tabs>
        <w:spacing w:after="120" w:line="240" w:lineRule="auto"/>
        <w:jc w:val="both"/>
        <w:rPr>
          <w:rFonts w:ascii="Times New Roman" w:hAnsi="Times New Roman"/>
        </w:rPr>
      </w:pPr>
      <w:r w:rsidRPr="00422E00">
        <w:rPr>
          <w:rFonts w:ascii="Times New Roman" w:hAnsi="Times New Roman"/>
        </w:rPr>
        <w:t>1.Postanawia się wydzierżawić na okres</w:t>
      </w:r>
      <w:r w:rsidR="006177D4">
        <w:rPr>
          <w:rFonts w:ascii="Times New Roman" w:hAnsi="Times New Roman"/>
        </w:rPr>
        <w:t xml:space="preserve"> do</w:t>
      </w:r>
      <w:r w:rsidRPr="00422E00">
        <w:rPr>
          <w:rFonts w:ascii="Times New Roman" w:hAnsi="Times New Roman"/>
        </w:rPr>
        <w:t xml:space="preserve"> 3 lat na rzecz Bałtyckiej Agencji Artystycznej BART  w Sopocie nieruchomość gruntową  o pow. ca 1689 m2,  zabudowaną budynkiem o pow. użytkowej 1.824,9m2, </w:t>
      </w:r>
      <w:r>
        <w:rPr>
          <w:rFonts w:ascii="Times New Roman" w:hAnsi="Times New Roman"/>
        </w:rPr>
        <w:t xml:space="preserve">wraz z terenem przyległym o pow. 90m2 (plaża) </w:t>
      </w:r>
      <w:r w:rsidRPr="00422E00">
        <w:rPr>
          <w:rFonts w:ascii="Times New Roman" w:hAnsi="Times New Roman"/>
        </w:rPr>
        <w:t xml:space="preserve">położoną w Sopocie przy Al. Franciszka </w:t>
      </w:r>
      <w:proofErr w:type="spellStart"/>
      <w:r w:rsidRPr="00422E00">
        <w:rPr>
          <w:rFonts w:ascii="Times New Roman" w:hAnsi="Times New Roman"/>
        </w:rPr>
        <w:t>Mamuszki</w:t>
      </w:r>
      <w:proofErr w:type="spellEnd"/>
      <w:r w:rsidRPr="00422E00">
        <w:rPr>
          <w:rFonts w:ascii="Times New Roman" w:hAnsi="Times New Roman"/>
        </w:rPr>
        <w:t xml:space="preserve"> 14, oznaczoną na arkuszu mapy nr 15 jako część działki nr 10/3,  dla której Sąd Rejonowy w Sopocie IV Wydział Ksiąg Wieczystych prowadzi księgę wieczystą KW nr GD1S/00004718/8 oraz na arkuszu mapy nr 24 jako część działki nr 1/10, dla której Sąd Rejonowy w Sopocie IV Wydział Ksiąg Wieczystych prowadzi księgę wieczystą KW nr GD1S.00000264/2 z przeznaczeniem na działalność  kulturalno-konferencyjną wraz z gastronomią.   </w:t>
      </w:r>
    </w:p>
    <w:p w14:paraId="21AFC137" w14:textId="77777777" w:rsidR="00802870" w:rsidRPr="00422E00" w:rsidRDefault="00802870" w:rsidP="002B459E">
      <w:pPr>
        <w:tabs>
          <w:tab w:val="left" w:pos="1440"/>
        </w:tabs>
        <w:spacing w:after="120" w:line="240" w:lineRule="auto"/>
        <w:jc w:val="both"/>
        <w:rPr>
          <w:rFonts w:ascii="Times New Roman" w:hAnsi="Times New Roman"/>
        </w:rPr>
      </w:pPr>
      <w:r w:rsidRPr="00422E00">
        <w:rPr>
          <w:rFonts w:ascii="Times New Roman" w:hAnsi="Times New Roman"/>
        </w:rPr>
        <w:t>2. Ogranicza się możliwość korzystania z budynku opisanego w ust. 1 wyłącznie do części parterowej o pow. 688m2</w:t>
      </w:r>
    </w:p>
    <w:p w14:paraId="6E9426BB" w14:textId="77777777" w:rsidR="00802870" w:rsidRPr="00422E00" w:rsidRDefault="00802870" w:rsidP="002B459E">
      <w:pPr>
        <w:tabs>
          <w:tab w:val="left" w:pos="1440"/>
        </w:tabs>
        <w:spacing w:after="120" w:line="240" w:lineRule="auto"/>
        <w:jc w:val="both"/>
        <w:rPr>
          <w:rFonts w:ascii="Times New Roman" w:hAnsi="Times New Roman"/>
          <w:lang w:eastAsia="pl-PL"/>
        </w:rPr>
      </w:pPr>
      <w:r w:rsidRPr="00422E00">
        <w:rPr>
          <w:rFonts w:ascii="Times New Roman" w:hAnsi="Times New Roman"/>
          <w:lang w:eastAsia="pl-PL"/>
        </w:rPr>
        <w:t xml:space="preserve">3. Udziela się 50% ulgi w bazowej stawce czynszu dzierżawnego za </w:t>
      </w:r>
      <w:r w:rsidRPr="00422E00">
        <w:rPr>
          <w:rFonts w:ascii="Times New Roman" w:hAnsi="Times New Roman"/>
        </w:rPr>
        <w:t>część parterową o pow. ca 688 m2</w:t>
      </w:r>
      <w:r w:rsidRPr="00422E00">
        <w:rPr>
          <w:rFonts w:ascii="Times New Roman" w:hAnsi="Times New Roman"/>
          <w:lang w:eastAsia="pl-PL"/>
        </w:rPr>
        <w:t xml:space="preserve"> .</w:t>
      </w:r>
    </w:p>
    <w:p w14:paraId="449EC646" w14:textId="77777777" w:rsidR="00802870" w:rsidRPr="00422E00" w:rsidRDefault="00802870" w:rsidP="002B459E">
      <w:pPr>
        <w:tabs>
          <w:tab w:val="left" w:pos="1440"/>
        </w:tabs>
        <w:spacing w:after="120" w:line="240" w:lineRule="auto"/>
        <w:jc w:val="both"/>
        <w:rPr>
          <w:rFonts w:ascii="Times New Roman" w:hAnsi="Times New Roman"/>
          <w:lang w:eastAsia="pl-PL"/>
        </w:rPr>
      </w:pPr>
      <w:r w:rsidRPr="00422E00">
        <w:rPr>
          <w:rFonts w:ascii="Times New Roman" w:hAnsi="Times New Roman"/>
          <w:lang w:eastAsia="pl-PL"/>
        </w:rPr>
        <w:t>4. Ustala się wysokość opłat</w:t>
      </w:r>
      <w:r>
        <w:rPr>
          <w:rFonts w:ascii="Times New Roman" w:hAnsi="Times New Roman"/>
          <w:lang w:eastAsia="pl-PL"/>
        </w:rPr>
        <w:t xml:space="preserve"> w następujący sposób</w:t>
      </w:r>
      <w:r w:rsidRPr="00422E00">
        <w:rPr>
          <w:rFonts w:ascii="Times New Roman" w:hAnsi="Times New Roman"/>
          <w:lang w:eastAsia="pl-PL"/>
        </w:rPr>
        <w:t>:</w:t>
      </w:r>
    </w:p>
    <w:p w14:paraId="1A294C77" w14:textId="77777777" w:rsidR="00802870" w:rsidRPr="00422E00" w:rsidRDefault="00802870" w:rsidP="002B459E">
      <w:pPr>
        <w:numPr>
          <w:ilvl w:val="0"/>
          <w:numId w:val="2"/>
        </w:numPr>
        <w:tabs>
          <w:tab w:val="left" w:pos="1440"/>
        </w:tabs>
        <w:spacing w:after="120" w:line="240" w:lineRule="auto"/>
        <w:jc w:val="both"/>
        <w:rPr>
          <w:rFonts w:ascii="Times New Roman" w:hAnsi="Times New Roman"/>
        </w:rPr>
      </w:pPr>
      <w:r w:rsidRPr="00422E00">
        <w:rPr>
          <w:rFonts w:ascii="Times New Roman" w:hAnsi="Times New Roman"/>
        </w:rPr>
        <w:t xml:space="preserve">miesięczny czynsz dzierżawny za część parterową o pow. ca 688 m2 na działalność gastronomiczną  płatny w  wysokości: 16.752,80 zł + VAT </w:t>
      </w:r>
    </w:p>
    <w:p w14:paraId="3D672D53" w14:textId="77777777" w:rsidR="00802870" w:rsidRPr="00422E00" w:rsidRDefault="00802870" w:rsidP="002B459E">
      <w:pPr>
        <w:numPr>
          <w:ilvl w:val="0"/>
          <w:numId w:val="2"/>
        </w:numPr>
        <w:tabs>
          <w:tab w:val="left" w:pos="1440"/>
        </w:tabs>
        <w:spacing w:after="120" w:line="240" w:lineRule="auto"/>
        <w:jc w:val="both"/>
        <w:rPr>
          <w:rFonts w:ascii="Times New Roman" w:hAnsi="Times New Roman"/>
        </w:rPr>
      </w:pPr>
      <w:r w:rsidRPr="00422E00">
        <w:rPr>
          <w:rFonts w:ascii="Times New Roman" w:hAnsi="Times New Roman"/>
        </w:rPr>
        <w:t xml:space="preserve">roczny czynsz dzierżawny za grunt o pow. łącznej ca 1689 m2  płatny w  wysokości: 962,73  zł + VAT </w:t>
      </w:r>
    </w:p>
    <w:p w14:paraId="3A42968E" w14:textId="77777777" w:rsidR="00802870" w:rsidRPr="00422E00" w:rsidRDefault="00802870" w:rsidP="002B459E">
      <w:pPr>
        <w:numPr>
          <w:ilvl w:val="0"/>
          <w:numId w:val="2"/>
        </w:numPr>
        <w:tabs>
          <w:tab w:val="left" w:pos="1440"/>
        </w:tabs>
        <w:spacing w:after="120" w:line="240" w:lineRule="auto"/>
        <w:jc w:val="both"/>
        <w:rPr>
          <w:rFonts w:ascii="Times New Roman" w:hAnsi="Times New Roman"/>
        </w:rPr>
      </w:pPr>
      <w:r w:rsidRPr="00422E00">
        <w:rPr>
          <w:rFonts w:ascii="Times New Roman" w:hAnsi="Times New Roman"/>
        </w:rPr>
        <w:t>czynsz  roczny za dzierżawę plaży</w:t>
      </w:r>
      <w:r>
        <w:rPr>
          <w:rFonts w:ascii="Times New Roman" w:hAnsi="Times New Roman"/>
        </w:rPr>
        <w:t xml:space="preserve"> o pow. ca 90 m2</w:t>
      </w:r>
      <w:r w:rsidRPr="00422E00">
        <w:rPr>
          <w:rFonts w:ascii="Times New Roman" w:hAnsi="Times New Roman"/>
        </w:rPr>
        <w:t xml:space="preserve"> -  48</w:t>
      </w:r>
      <w:r>
        <w:rPr>
          <w:rFonts w:ascii="Times New Roman" w:hAnsi="Times New Roman"/>
        </w:rPr>
        <w:t>,</w:t>
      </w:r>
      <w:r w:rsidRPr="00422E00">
        <w:rPr>
          <w:rFonts w:ascii="Times New Roman" w:hAnsi="Times New Roman"/>
        </w:rPr>
        <w:t>6</w:t>
      </w:r>
      <w:r>
        <w:rPr>
          <w:rFonts w:ascii="Times New Roman" w:hAnsi="Times New Roman"/>
        </w:rPr>
        <w:t>0</w:t>
      </w:r>
      <w:r w:rsidRPr="00422E00">
        <w:rPr>
          <w:rFonts w:ascii="Times New Roman" w:hAnsi="Times New Roman"/>
        </w:rPr>
        <w:t>zł + VAT</w:t>
      </w:r>
    </w:p>
    <w:p w14:paraId="2796916A" w14:textId="77777777" w:rsidR="00802870" w:rsidRPr="00422E00" w:rsidRDefault="00802870" w:rsidP="002B459E">
      <w:pPr>
        <w:tabs>
          <w:tab w:val="left" w:pos="1440"/>
        </w:tabs>
        <w:spacing w:after="120" w:line="240" w:lineRule="auto"/>
        <w:jc w:val="both"/>
        <w:rPr>
          <w:rFonts w:ascii="Times New Roman" w:hAnsi="Times New Roman"/>
        </w:rPr>
      </w:pPr>
      <w:r w:rsidRPr="00422E00">
        <w:rPr>
          <w:rFonts w:ascii="Times New Roman" w:hAnsi="Times New Roman"/>
        </w:rPr>
        <w:t>5. Nieruchomość, o której mowa w ust. 1 została wymieniona  w wykazie stanowiącym złącznik do niniejszego zarządzenia.</w:t>
      </w:r>
    </w:p>
    <w:p w14:paraId="56556274" w14:textId="16F5C33E" w:rsidR="00802870" w:rsidRPr="00422E00" w:rsidRDefault="00802870" w:rsidP="002B459E">
      <w:pPr>
        <w:tabs>
          <w:tab w:val="left" w:pos="1440"/>
        </w:tabs>
        <w:spacing w:after="120" w:line="240" w:lineRule="auto"/>
        <w:ind w:firstLine="340"/>
        <w:jc w:val="both"/>
        <w:rPr>
          <w:rFonts w:ascii="Times New Roman" w:hAnsi="Times New Roman"/>
        </w:rPr>
      </w:pPr>
      <w:r w:rsidRPr="00422E00">
        <w:rPr>
          <w:rFonts w:ascii="Times New Roman" w:hAnsi="Times New Roman"/>
          <w:b/>
        </w:rPr>
        <w:t xml:space="preserve">                                                                  </w:t>
      </w:r>
      <w:r w:rsidR="002B459E">
        <w:rPr>
          <w:rFonts w:ascii="Times New Roman" w:hAnsi="Times New Roman"/>
          <w:b/>
        </w:rPr>
        <w:tab/>
      </w:r>
      <w:r w:rsidRPr="00422E00">
        <w:rPr>
          <w:rFonts w:ascii="Times New Roman" w:hAnsi="Times New Roman"/>
          <w:b/>
        </w:rPr>
        <w:t>§ 2.</w:t>
      </w:r>
      <w:r w:rsidRPr="00422E00">
        <w:rPr>
          <w:rFonts w:ascii="Times New Roman" w:hAnsi="Times New Roman"/>
        </w:rPr>
        <w:t xml:space="preserve"> </w:t>
      </w:r>
    </w:p>
    <w:p w14:paraId="24AED8E7" w14:textId="77777777" w:rsidR="00802870" w:rsidRPr="00422E00" w:rsidRDefault="00802870" w:rsidP="002B459E">
      <w:pPr>
        <w:tabs>
          <w:tab w:val="left" w:pos="1440"/>
        </w:tabs>
        <w:spacing w:after="120" w:line="240" w:lineRule="auto"/>
        <w:jc w:val="both"/>
        <w:rPr>
          <w:rFonts w:ascii="Times New Roman" w:hAnsi="Times New Roman"/>
        </w:rPr>
      </w:pPr>
      <w:r w:rsidRPr="00422E00">
        <w:rPr>
          <w:rFonts w:ascii="Times New Roman" w:hAnsi="Times New Roman"/>
        </w:rPr>
        <w:t>Wykaz, o którym mowa w § 1 ust.1 podlega wywieszeniu na tablicy ogłoszeń w siedzibie Urzędu Miasta Sopotu, ul. Kościuszki 25/27, na okres 21 dni, a informacja o wywieszeniu tego wykazu podlega ogłoszeniu w prasie lokalnej i na stronie internetowej Urzędu Miasta Sopotu.</w:t>
      </w:r>
    </w:p>
    <w:p w14:paraId="62C3EACF" w14:textId="3D704437" w:rsidR="00802870" w:rsidRDefault="00802870" w:rsidP="002B459E">
      <w:pPr>
        <w:tabs>
          <w:tab w:val="left" w:pos="1440"/>
        </w:tabs>
        <w:spacing w:after="120" w:line="240" w:lineRule="auto"/>
        <w:ind w:firstLine="340"/>
        <w:jc w:val="both"/>
        <w:rPr>
          <w:rFonts w:ascii="Times New Roman" w:hAnsi="Times New Roman"/>
          <w:b/>
        </w:rPr>
      </w:pPr>
      <w:r w:rsidRPr="00422E00">
        <w:rPr>
          <w:rFonts w:ascii="Times New Roman" w:hAnsi="Times New Roman"/>
          <w:b/>
        </w:rPr>
        <w:t xml:space="preserve">                                                                  </w:t>
      </w:r>
      <w:r w:rsidR="002B459E">
        <w:rPr>
          <w:rFonts w:ascii="Times New Roman" w:hAnsi="Times New Roman"/>
          <w:b/>
        </w:rPr>
        <w:tab/>
      </w:r>
      <w:r w:rsidRPr="00422E00">
        <w:rPr>
          <w:rFonts w:ascii="Times New Roman" w:hAnsi="Times New Roman"/>
          <w:b/>
        </w:rPr>
        <w:t>§ 3.</w:t>
      </w:r>
    </w:p>
    <w:p w14:paraId="3EFC4A64" w14:textId="1AE592BC" w:rsidR="00E57A9A" w:rsidRDefault="00E57A9A" w:rsidP="002B459E">
      <w:pPr>
        <w:tabs>
          <w:tab w:val="left" w:pos="1440"/>
        </w:tabs>
        <w:spacing w:after="120" w:line="240" w:lineRule="auto"/>
        <w:jc w:val="both"/>
        <w:rPr>
          <w:rFonts w:ascii="Times New Roman" w:hAnsi="Times New Roman"/>
          <w:bCs/>
        </w:rPr>
      </w:pPr>
      <w:r w:rsidRPr="00E57A9A">
        <w:rPr>
          <w:rFonts w:ascii="Times New Roman" w:hAnsi="Times New Roman"/>
          <w:bCs/>
        </w:rPr>
        <w:t xml:space="preserve">Uchyla się Zarządzenie </w:t>
      </w:r>
      <w:r>
        <w:rPr>
          <w:rFonts w:ascii="Times New Roman" w:hAnsi="Times New Roman"/>
          <w:bCs/>
        </w:rPr>
        <w:t xml:space="preserve">Nr 1889/2023 </w:t>
      </w:r>
      <w:r w:rsidRPr="00E57A9A">
        <w:rPr>
          <w:rFonts w:ascii="Times New Roman" w:hAnsi="Times New Roman"/>
          <w:bCs/>
        </w:rPr>
        <w:t>Prezydenta Miasta Sopotu</w:t>
      </w:r>
      <w:r>
        <w:rPr>
          <w:rFonts w:ascii="Times New Roman" w:hAnsi="Times New Roman"/>
          <w:bCs/>
        </w:rPr>
        <w:t xml:space="preserve">   z dnia 25 kwietnia 2023 r. w sprawie wydzierżawienia nieruchomości położonej w Sopocie przy Al. </w:t>
      </w:r>
      <w:proofErr w:type="spellStart"/>
      <w:r>
        <w:rPr>
          <w:rFonts w:ascii="Times New Roman" w:hAnsi="Times New Roman"/>
          <w:bCs/>
        </w:rPr>
        <w:t>Mamuszki</w:t>
      </w:r>
      <w:proofErr w:type="spellEnd"/>
      <w:r>
        <w:rPr>
          <w:rFonts w:ascii="Times New Roman" w:hAnsi="Times New Roman"/>
          <w:bCs/>
        </w:rPr>
        <w:t xml:space="preserve"> 14.</w:t>
      </w:r>
    </w:p>
    <w:p w14:paraId="374A1549" w14:textId="6D4FD0CD" w:rsidR="00E57A9A" w:rsidRPr="00DB7418" w:rsidRDefault="00E57A9A" w:rsidP="002B459E">
      <w:pPr>
        <w:tabs>
          <w:tab w:val="left" w:pos="1440"/>
        </w:tabs>
        <w:spacing w:after="120" w:line="240" w:lineRule="auto"/>
        <w:jc w:val="both"/>
        <w:rPr>
          <w:rFonts w:ascii="Times New Roman" w:hAnsi="Times New Roman"/>
          <w:b/>
        </w:rPr>
      </w:pPr>
      <w:r w:rsidRPr="00E57A9A">
        <w:rPr>
          <w:rFonts w:ascii="Times New Roman" w:hAnsi="Times New Roman"/>
          <w:b/>
        </w:rPr>
        <w:t xml:space="preserve">                                                                      </w:t>
      </w:r>
      <w:r w:rsidR="002B459E">
        <w:rPr>
          <w:rFonts w:ascii="Times New Roman" w:hAnsi="Times New Roman"/>
          <w:b/>
        </w:rPr>
        <w:tab/>
      </w:r>
      <w:r w:rsidRPr="00E57A9A">
        <w:rPr>
          <w:rFonts w:ascii="Times New Roman" w:hAnsi="Times New Roman"/>
          <w:b/>
        </w:rPr>
        <w:t xml:space="preserve">§ 4. </w:t>
      </w:r>
    </w:p>
    <w:p w14:paraId="1113FFB0" w14:textId="77777777" w:rsidR="00802870" w:rsidRPr="00422E00" w:rsidRDefault="00802870" w:rsidP="002B459E">
      <w:pPr>
        <w:tabs>
          <w:tab w:val="left" w:pos="1440"/>
        </w:tabs>
        <w:spacing w:after="120" w:line="240" w:lineRule="auto"/>
        <w:jc w:val="both"/>
        <w:rPr>
          <w:rFonts w:ascii="Times New Roman" w:hAnsi="Times New Roman"/>
        </w:rPr>
      </w:pPr>
      <w:r w:rsidRPr="00422E00">
        <w:rPr>
          <w:rFonts w:ascii="Times New Roman" w:hAnsi="Times New Roman"/>
          <w:b/>
        </w:rPr>
        <w:t xml:space="preserve"> </w:t>
      </w:r>
      <w:r w:rsidRPr="00422E00">
        <w:rPr>
          <w:rFonts w:ascii="Times New Roman" w:hAnsi="Times New Roman"/>
        </w:rPr>
        <w:t>Wykonanie zarządzenia powierza się Naczelnikowi Wydziału Strategii Rozwoju Miasta Sopotu.</w:t>
      </w:r>
    </w:p>
    <w:p w14:paraId="4744B969" w14:textId="2A0A39EA" w:rsidR="00802870" w:rsidRPr="00422E00" w:rsidRDefault="00802870" w:rsidP="002B459E">
      <w:pPr>
        <w:tabs>
          <w:tab w:val="left" w:pos="1440"/>
        </w:tabs>
        <w:spacing w:after="120" w:line="240" w:lineRule="auto"/>
        <w:ind w:firstLine="340"/>
        <w:jc w:val="both"/>
        <w:rPr>
          <w:rFonts w:ascii="Times New Roman" w:hAnsi="Times New Roman"/>
          <w:b/>
        </w:rPr>
      </w:pPr>
      <w:r w:rsidRPr="00422E00">
        <w:rPr>
          <w:rFonts w:ascii="Times New Roman" w:hAnsi="Times New Roman"/>
          <w:b/>
        </w:rPr>
        <w:t xml:space="preserve">                                                                  </w:t>
      </w:r>
      <w:r w:rsidR="002B459E">
        <w:rPr>
          <w:rFonts w:ascii="Times New Roman" w:hAnsi="Times New Roman"/>
          <w:b/>
        </w:rPr>
        <w:tab/>
      </w:r>
      <w:r w:rsidRPr="00422E00">
        <w:rPr>
          <w:rFonts w:ascii="Times New Roman" w:hAnsi="Times New Roman"/>
          <w:b/>
        </w:rPr>
        <w:t xml:space="preserve">§ </w:t>
      </w:r>
      <w:r w:rsidR="00E57A9A">
        <w:rPr>
          <w:rFonts w:ascii="Times New Roman" w:hAnsi="Times New Roman"/>
          <w:b/>
        </w:rPr>
        <w:t>5</w:t>
      </w:r>
      <w:r w:rsidRPr="00422E00">
        <w:rPr>
          <w:rFonts w:ascii="Times New Roman" w:hAnsi="Times New Roman"/>
          <w:b/>
        </w:rPr>
        <w:t xml:space="preserve">. </w:t>
      </w:r>
    </w:p>
    <w:p w14:paraId="3289CD02" w14:textId="77777777" w:rsidR="00802870" w:rsidRPr="00422E00" w:rsidRDefault="00802870" w:rsidP="002B459E">
      <w:pPr>
        <w:tabs>
          <w:tab w:val="left" w:pos="1440"/>
        </w:tabs>
        <w:spacing w:after="120" w:line="240" w:lineRule="auto"/>
        <w:jc w:val="both"/>
        <w:rPr>
          <w:rFonts w:ascii="Times New Roman" w:hAnsi="Times New Roman"/>
        </w:rPr>
      </w:pPr>
      <w:r w:rsidRPr="00422E00">
        <w:rPr>
          <w:rFonts w:ascii="Times New Roman" w:hAnsi="Times New Roman"/>
        </w:rPr>
        <w:t xml:space="preserve"> Zarządzenie wchodzi w życie z dniem podpisania.</w:t>
      </w:r>
    </w:p>
    <w:p w14:paraId="6B8A93B9" w14:textId="77777777" w:rsidR="00802870" w:rsidRDefault="00802870" w:rsidP="002B459E">
      <w:pPr>
        <w:spacing w:after="0" w:line="240" w:lineRule="auto"/>
        <w:rPr>
          <w:rFonts w:ascii="Arial" w:hAnsi="Arial" w:cs="Arial"/>
          <w:caps/>
        </w:rPr>
      </w:pPr>
    </w:p>
    <w:p w14:paraId="34A63BAE" w14:textId="1F221B14" w:rsidR="00B23C79" w:rsidRDefault="00B23C79" w:rsidP="00B23C79">
      <w:pPr>
        <w:ind w:left="5664" w:firstLine="708"/>
      </w:pPr>
      <w:r>
        <w:t>Prezydent Miasta Sopotu</w:t>
      </w:r>
    </w:p>
    <w:p w14:paraId="684C4B30" w14:textId="0DC8F289" w:rsidR="00B23C79" w:rsidRDefault="00B23C79" w:rsidP="00B23C79">
      <w:r>
        <w:t xml:space="preserve">                                                                                                       </w:t>
      </w:r>
      <w:r>
        <w:tab/>
      </w:r>
      <w:r>
        <w:tab/>
        <w:t xml:space="preserve">  /-/ dr inż. Jacek Karnowski    </w:t>
      </w:r>
    </w:p>
    <w:p w14:paraId="0853EE9F" w14:textId="77777777" w:rsidR="00B23C79" w:rsidRDefault="00B23C79" w:rsidP="00B23C79">
      <w:r>
        <w:t>Radca Prawny</w:t>
      </w:r>
    </w:p>
    <w:p w14:paraId="2CBCF270" w14:textId="6F85C0BE" w:rsidR="00B23C79" w:rsidRDefault="00B23C79" w:rsidP="00B23C79">
      <w:r>
        <w:t xml:space="preserve">/-/ Anita Sałek    </w:t>
      </w:r>
    </w:p>
    <w:p w14:paraId="27FEA999" w14:textId="0F38544D" w:rsidR="00802870" w:rsidRPr="00422E00" w:rsidRDefault="00F17A6A" w:rsidP="00802870">
      <w:pPr>
        <w:spacing w:line="240" w:lineRule="auto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 xml:space="preserve">  </w:t>
      </w:r>
      <w:r w:rsidR="00802870" w:rsidRPr="00422E00">
        <w:rPr>
          <w:rFonts w:ascii="Times New Roman" w:hAnsi="Times New Roman"/>
          <w:bCs/>
        </w:rPr>
        <w:t xml:space="preserve">Załącznik do Zarządzenia Nr  </w:t>
      </w:r>
      <w:r w:rsidR="00802870">
        <w:rPr>
          <w:rFonts w:ascii="Times New Roman" w:hAnsi="Times New Roman"/>
          <w:bCs/>
        </w:rPr>
        <w:t>1</w:t>
      </w:r>
      <w:r w:rsidR="00802870" w:rsidRPr="00422E00">
        <w:rPr>
          <w:rFonts w:ascii="Times New Roman" w:hAnsi="Times New Roman"/>
          <w:bCs/>
        </w:rPr>
        <w:t xml:space="preserve"> /2023</w:t>
      </w:r>
    </w:p>
    <w:p w14:paraId="6FBD2513" w14:textId="5DC348B3" w:rsidR="00802870" w:rsidRPr="0050011C" w:rsidRDefault="00F17A6A" w:rsidP="00802870">
      <w:pPr>
        <w:spacing w:line="240" w:lineRule="auto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</w:t>
      </w:r>
      <w:r w:rsidR="00802870" w:rsidRPr="00422E00">
        <w:rPr>
          <w:rFonts w:ascii="Times New Roman" w:hAnsi="Times New Roman"/>
          <w:bCs/>
        </w:rPr>
        <w:t>Prezydenta Miasta Sopotu z dnia</w:t>
      </w:r>
      <w:r w:rsidR="00802870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 </w:t>
      </w:r>
      <w:r w:rsidR="00DB7418">
        <w:rPr>
          <w:rFonts w:ascii="Times New Roman" w:hAnsi="Times New Roman"/>
          <w:bCs/>
        </w:rPr>
        <w:t>22.05.</w:t>
      </w:r>
      <w:r w:rsidR="009B5E38">
        <w:rPr>
          <w:rFonts w:ascii="Times New Roman" w:hAnsi="Times New Roman"/>
          <w:bCs/>
        </w:rPr>
        <w:t xml:space="preserve"> </w:t>
      </w:r>
      <w:r w:rsidR="00802870" w:rsidRPr="00422E00">
        <w:rPr>
          <w:rFonts w:ascii="Times New Roman" w:hAnsi="Times New Roman"/>
          <w:bCs/>
        </w:rPr>
        <w:t>2023 r.</w:t>
      </w:r>
    </w:p>
    <w:p w14:paraId="46444995" w14:textId="77777777" w:rsidR="00802870" w:rsidRPr="00EB30BA" w:rsidRDefault="00802870" w:rsidP="00802870">
      <w:pPr>
        <w:jc w:val="center"/>
        <w:rPr>
          <w:rFonts w:ascii="Times New Roman" w:hAnsi="Times New Roman"/>
          <w:b/>
        </w:rPr>
      </w:pPr>
      <w:r w:rsidRPr="00EB30BA">
        <w:rPr>
          <w:rFonts w:ascii="Times New Roman" w:hAnsi="Times New Roman"/>
          <w:b/>
        </w:rPr>
        <w:t>WYKAZ</w:t>
      </w:r>
    </w:p>
    <w:p w14:paraId="44C7A063" w14:textId="77777777" w:rsidR="00802870" w:rsidRPr="00052897" w:rsidRDefault="00802870" w:rsidP="00802870">
      <w:pPr>
        <w:jc w:val="both"/>
        <w:rPr>
          <w:rFonts w:ascii="Times New Roman" w:hAnsi="Times New Roman"/>
        </w:rPr>
      </w:pPr>
      <w:r w:rsidRPr="00052897">
        <w:rPr>
          <w:rFonts w:ascii="Times New Roman" w:hAnsi="Times New Roman"/>
        </w:rPr>
        <w:t>Na podstawie art. 35 ust. 1  i 2 ustawy z dnia 21 sierpnia 1997r. o gospodarce nieruchomościami (</w:t>
      </w:r>
      <w:proofErr w:type="spellStart"/>
      <w:r>
        <w:rPr>
          <w:rFonts w:ascii="Times New Roman" w:hAnsi="Times New Roman"/>
        </w:rPr>
        <w:t>t.j</w:t>
      </w:r>
      <w:proofErr w:type="spellEnd"/>
      <w:r>
        <w:rPr>
          <w:rFonts w:ascii="Times New Roman" w:hAnsi="Times New Roman"/>
        </w:rPr>
        <w:t xml:space="preserve">. </w:t>
      </w:r>
      <w:r w:rsidRPr="00052897">
        <w:rPr>
          <w:rFonts w:ascii="Times New Roman" w:hAnsi="Times New Roman"/>
        </w:rPr>
        <w:t>Dz. U. z 202</w:t>
      </w:r>
      <w:r>
        <w:rPr>
          <w:rFonts w:ascii="Times New Roman" w:hAnsi="Times New Roman"/>
        </w:rPr>
        <w:t>3</w:t>
      </w:r>
      <w:r w:rsidRPr="00052897">
        <w:rPr>
          <w:rFonts w:ascii="Times New Roman" w:hAnsi="Times New Roman"/>
        </w:rPr>
        <w:t xml:space="preserve"> r. poz. </w:t>
      </w:r>
      <w:r>
        <w:rPr>
          <w:rFonts w:ascii="Times New Roman" w:hAnsi="Times New Roman"/>
        </w:rPr>
        <w:t>344</w:t>
      </w:r>
      <w:r w:rsidRPr="00052897">
        <w:rPr>
          <w:rFonts w:ascii="Times New Roman" w:hAnsi="Times New Roman"/>
        </w:rPr>
        <w:t>)</w:t>
      </w:r>
    </w:p>
    <w:p w14:paraId="3960C5D7" w14:textId="77777777" w:rsidR="00802870" w:rsidRPr="00EB30BA" w:rsidRDefault="00802870" w:rsidP="00802870">
      <w:pPr>
        <w:ind w:firstLine="708"/>
        <w:jc w:val="center"/>
        <w:rPr>
          <w:rFonts w:ascii="Times New Roman" w:hAnsi="Times New Roman"/>
          <w:b/>
        </w:rPr>
      </w:pPr>
      <w:r w:rsidRPr="00EB30BA">
        <w:rPr>
          <w:rFonts w:ascii="Times New Roman" w:hAnsi="Times New Roman"/>
          <w:b/>
        </w:rPr>
        <w:t xml:space="preserve">Prezydent Miasta Sopotu </w:t>
      </w:r>
    </w:p>
    <w:p w14:paraId="509294B5" w14:textId="77777777" w:rsidR="00802870" w:rsidRDefault="00802870" w:rsidP="00802870">
      <w:pPr>
        <w:tabs>
          <w:tab w:val="left" w:pos="1440"/>
        </w:tabs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EB30BA">
        <w:rPr>
          <w:rFonts w:ascii="Times New Roman" w:hAnsi="Times New Roman"/>
          <w:b/>
        </w:rPr>
        <w:t xml:space="preserve">ogłasza wykaz nieruchomości gruntowej położonej w Sopocie przy </w:t>
      </w:r>
      <w:r>
        <w:rPr>
          <w:rFonts w:ascii="Times New Roman" w:hAnsi="Times New Roman"/>
          <w:b/>
        </w:rPr>
        <w:t xml:space="preserve">Al. Franciszka </w:t>
      </w:r>
      <w:proofErr w:type="spellStart"/>
      <w:r>
        <w:rPr>
          <w:rFonts w:ascii="Times New Roman" w:hAnsi="Times New Roman"/>
          <w:b/>
        </w:rPr>
        <w:t>Mamuszki</w:t>
      </w:r>
      <w:proofErr w:type="spellEnd"/>
      <w:r>
        <w:rPr>
          <w:rFonts w:ascii="Times New Roman" w:hAnsi="Times New Roman"/>
          <w:b/>
        </w:rPr>
        <w:t xml:space="preserve"> 14</w:t>
      </w:r>
      <w:r w:rsidRPr="00EB30BA">
        <w:rPr>
          <w:rFonts w:ascii="Times New Roman" w:hAnsi="Times New Roman"/>
          <w:b/>
        </w:rPr>
        <w:t xml:space="preserve"> przeznaczonej do wydzierżawienia w drodze bezprzetargowej</w:t>
      </w:r>
      <w:r>
        <w:rPr>
          <w:rFonts w:ascii="Times New Roman" w:hAnsi="Times New Roman"/>
          <w:b/>
        </w:rPr>
        <w:t xml:space="preserve"> z przeznaczeniem na </w:t>
      </w:r>
      <w:r w:rsidRPr="004C10AB">
        <w:rPr>
          <w:rFonts w:ascii="Times New Roman" w:hAnsi="Times New Roman"/>
          <w:b/>
          <w:bCs/>
          <w:sz w:val="24"/>
          <w:szCs w:val="24"/>
        </w:rPr>
        <w:t xml:space="preserve">działalność  kulturalno-konferencyjną wraz z gastronomią.   </w:t>
      </w:r>
    </w:p>
    <w:p w14:paraId="225FC829" w14:textId="77777777" w:rsidR="00802870" w:rsidRPr="004C10AB" w:rsidRDefault="00802870" w:rsidP="00802870">
      <w:pPr>
        <w:tabs>
          <w:tab w:val="left" w:pos="1440"/>
        </w:tabs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F8E8FA8" w14:textId="77777777" w:rsidR="00802870" w:rsidRPr="008808A5" w:rsidRDefault="00802870" w:rsidP="00802870">
      <w:pPr>
        <w:numPr>
          <w:ilvl w:val="0"/>
          <w:numId w:val="1"/>
        </w:numPr>
        <w:spacing w:after="120" w:line="240" w:lineRule="auto"/>
        <w:ind w:left="1066" w:hanging="357"/>
        <w:jc w:val="both"/>
        <w:rPr>
          <w:rFonts w:ascii="Times New Roman" w:hAnsi="Times New Roman"/>
        </w:rPr>
      </w:pPr>
      <w:r w:rsidRPr="008808A5">
        <w:rPr>
          <w:rFonts w:ascii="Times New Roman" w:hAnsi="Times New Roman"/>
        </w:rPr>
        <w:t>Nieruchomość z oznaczeniem księgi wieczystej</w:t>
      </w:r>
      <w:r>
        <w:rPr>
          <w:rFonts w:ascii="Times New Roman" w:hAnsi="Times New Roman"/>
        </w:rPr>
        <w:t>:</w:t>
      </w:r>
      <w:r w:rsidRPr="008808A5">
        <w:rPr>
          <w:rFonts w:ascii="Times New Roman" w:hAnsi="Times New Roman"/>
        </w:rPr>
        <w:t xml:space="preserve"> KW GD1S/</w:t>
      </w:r>
      <w:r w:rsidRPr="00824834">
        <w:rPr>
          <w:rFonts w:ascii="Times New Roman" w:hAnsi="Times New Roman"/>
        </w:rPr>
        <w:t>000</w:t>
      </w:r>
      <w:r>
        <w:rPr>
          <w:rFonts w:ascii="Times New Roman" w:hAnsi="Times New Roman"/>
        </w:rPr>
        <w:t>04718/8 oraz KW GD1S/00000264/2</w:t>
      </w:r>
    </w:p>
    <w:p w14:paraId="2B29F3CD" w14:textId="77777777" w:rsidR="00802870" w:rsidRPr="008808A5" w:rsidRDefault="00802870" w:rsidP="00802870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</w:rPr>
      </w:pPr>
      <w:r w:rsidRPr="008808A5">
        <w:rPr>
          <w:rFonts w:ascii="Times New Roman" w:hAnsi="Times New Roman"/>
        </w:rPr>
        <w:t>Oznaczenie nieruchomości wg danych z ewidencji gruntów:</w:t>
      </w:r>
    </w:p>
    <w:p w14:paraId="037ADC2A" w14:textId="77777777" w:rsidR="00802870" w:rsidRPr="008808A5" w:rsidRDefault="00802870" w:rsidP="00802870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D</w:t>
      </w:r>
      <w:r w:rsidRPr="008808A5">
        <w:rPr>
          <w:rFonts w:ascii="Times New Roman" w:hAnsi="Times New Roman"/>
        </w:rPr>
        <w:t>ziałk</w:t>
      </w:r>
      <w:r>
        <w:rPr>
          <w:rFonts w:ascii="Times New Roman" w:hAnsi="Times New Roman"/>
        </w:rPr>
        <w:t>a nr 10/3</w:t>
      </w:r>
      <w:r w:rsidRPr="008808A5">
        <w:rPr>
          <w:rFonts w:ascii="Times New Roman" w:hAnsi="Times New Roman"/>
        </w:rPr>
        <w:t xml:space="preserve">, arkusz mapy </w:t>
      </w:r>
      <w:r>
        <w:rPr>
          <w:rFonts w:ascii="Times New Roman" w:hAnsi="Times New Roman"/>
        </w:rPr>
        <w:t>15, działka nr 1/10 arkusz mapy 24</w:t>
      </w:r>
    </w:p>
    <w:p w14:paraId="1B5CDED3" w14:textId="77777777" w:rsidR="00802870" w:rsidRPr="008808A5" w:rsidRDefault="00802870" w:rsidP="00802870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</w:rPr>
      </w:pPr>
      <w:r w:rsidRPr="008808A5">
        <w:rPr>
          <w:rFonts w:ascii="Times New Roman" w:hAnsi="Times New Roman"/>
        </w:rPr>
        <w:t>Powierzchnia</w:t>
      </w:r>
      <w:r>
        <w:rPr>
          <w:rFonts w:ascii="Times New Roman" w:hAnsi="Times New Roman"/>
        </w:rPr>
        <w:t xml:space="preserve"> użytkowa budynku </w:t>
      </w:r>
      <w:r w:rsidRPr="008808A5">
        <w:rPr>
          <w:rFonts w:ascii="Times New Roman" w:hAnsi="Times New Roman"/>
        </w:rPr>
        <w:t xml:space="preserve">:  </w:t>
      </w:r>
      <w:r>
        <w:rPr>
          <w:rFonts w:ascii="Times New Roman" w:hAnsi="Times New Roman"/>
        </w:rPr>
        <w:t xml:space="preserve">1824,9 </w:t>
      </w:r>
      <w:r w:rsidRPr="008808A5">
        <w:rPr>
          <w:rFonts w:ascii="Times New Roman" w:hAnsi="Times New Roman"/>
        </w:rPr>
        <w:t>m</w:t>
      </w:r>
      <w:r w:rsidRPr="008808A5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,</w:t>
      </w:r>
    </w:p>
    <w:p w14:paraId="54DCF488" w14:textId="77777777" w:rsidR="00802870" w:rsidRPr="008808A5" w:rsidRDefault="00802870" w:rsidP="00802870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</w:rPr>
      </w:pPr>
      <w:r w:rsidRPr="008808A5">
        <w:rPr>
          <w:rFonts w:ascii="Times New Roman" w:hAnsi="Times New Roman"/>
        </w:rPr>
        <w:t>Opis nieruchomości: nieruchomość zabudowana</w:t>
      </w:r>
      <w:r>
        <w:rPr>
          <w:rFonts w:ascii="Times New Roman" w:hAnsi="Times New Roman"/>
        </w:rPr>
        <w:t>,</w:t>
      </w:r>
      <w:r w:rsidRPr="008808A5">
        <w:rPr>
          <w:rFonts w:ascii="Times New Roman" w:hAnsi="Times New Roman"/>
        </w:rPr>
        <w:tab/>
        <w:t xml:space="preserve">       </w:t>
      </w:r>
    </w:p>
    <w:p w14:paraId="3B9DE1DE" w14:textId="77777777" w:rsidR="00802870" w:rsidRPr="008808A5" w:rsidRDefault="00802870" w:rsidP="00802870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</w:rPr>
      </w:pPr>
      <w:r w:rsidRPr="008808A5">
        <w:rPr>
          <w:rFonts w:ascii="Times New Roman" w:hAnsi="Times New Roman"/>
        </w:rPr>
        <w:t xml:space="preserve">Przeznaczenie w miejscowym planie zagospodarowania przestrzennego miasta Sopotu: teren </w:t>
      </w:r>
      <w:r>
        <w:rPr>
          <w:rFonts w:ascii="Times New Roman" w:hAnsi="Times New Roman"/>
        </w:rPr>
        <w:t xml:space="preserve">zabudowy usługowej łazienki Północne, usługi kultury, edukacji, gastronomii, usługi przyplażowe, </w:t>
      </w:r>
    </w:p>
    <w:p w14:paraId="32EEE109" w14:textId="1859463C" w:rsidR="00802870" w:rsidRPr="00EB30BA" w:rsidRDefault="00802870" w:rsidP="00802870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</w:rPr>
      </w:pPr>
      <w:r w:rsidRPr="00EB30BA">
        <w:rPr>
          <w:rFonts w:ascii="Times New Roman" w:hAnsi="Times New Roman"/>
        </w:rPr>
        <w:t xml:space="preserve">Forma: dzierżawa </w:t>
      </w:r>
      <w:r>
        <w:rPr>
          <w:rFonts w:ascii="Times New Roman" w:hAnsi="Times New Roman"/>
        </w:rPr>
        <w:t xml:space="preserve">na okres </w:t>
      </w:r>
      <w:r w:rsidR="006177D4">
        <w:rPr>
          <w:rFonts w:ascii="Times New Roman" w:hAnsi="Times New Roman"/>
        </w:rPr>
        <w:t xml:space="preserve">do </w:t>
      </w:r>
      <w:r>
        <w:rPr>
          <w:rFonts w:ascii="Times New Roman" w:hAnsi="Times New Roman"/>
        </w:rPr>
        <w:t>3 lat</w:t>
      </w:r>
      <w:r w:rsidRPr="00EB30BA">
        <w:rPr>
          <w:rFonts w:ascii="Times New Roman" w:hAnsi="Times New Roman"/>
        </w:rPr>
        <w:t>;</w:t>
      </w:r>
    </w:p>
    <w:p w14:paraId="113BD284" w14:textId="77777777" w:rsidR="00802870" w:rsidRDefault="00802870" w:rsidP="00802870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</w:rPr>
      </w:pPr>
      <w:r w:rsidRPr="00EB30BA">
        <w:rPr>
          <w:rFonts w:ascii="Times New Roman" w:hAnsi="Times New Roman"/>
        </w:rPr>
        <w:t xml:space="preserve">Wysokość opłat i terminy ich wnoszenia: </w:t>
      </w:r>
    </w:p>
    <w:p w14:paraId="3F07C6EE" w14:textId="77777777" w:rsidR="00802870" w:rsidRPr="002C4F7E" w:rsidRDefault="00802870" w:rsidP="00802870">
      <w:pPr>
        <w:numPr>
          <w:ilvl w:val="0"/>
          <w:numId w:val="3"/>
        </w:numPr>
        <w:tabs>
          <w:tab w:val="left" w:pos="1440"/>
        </w:tabs>
        <w:spacing w:after="120" w:line="240" w:lineRule="auto"/>
        <w:jc w:val="both"/>
        <w:rPr>
          <w:rFonts w:ascii="Times New Roman" w:hAnsi="Times New Roman"/>
        </w:rPr>
      </w:pPr>
      <w:bookmarkStart w:id="1" w:name="_Hlk130463292"/>
      <w:r>
        <w:rPr>
          <w:rFonts w:ascii="Times New Roman" w:hAnsi="Times New Roman"/>
        </w:rPr>
        <w:t xml:space="preserve">miesięczny </w:t>
      </w:r>
      <w:r w:rsidRPr="002C4F7E">
        <w:rPr>
          <w:rFonts w:ascii="Times New Roman" w:hAnsi="Times New Roman"/>
        </w:rPr>
        <w:t xml:space="preserve">czynsz dzierżawny za </w:t>
      </w:r>
      <w:r w:rsidRPr="002C4F7E">
        <w:rPr>
          <w:rFonts w:ascii="Times New Roman" w:hAnsi="Times New Roman"/>
          <w:sz w:val="24"/>
          <w:szCs w:val="24"/>
        </w:rPr>
        <w:t>część parterową o pow. ca 688 m2</w:t>
      </w:r>
      <w:r>
        <w:rPr>
          <w:rFonts w:ascii="Times New Roman" w:hAnsi="Times New Roman"/>
          <w:sz w:val="24"/>
          <w:szCs w:val="24"/>
        </w:rPr>
        <w:t xml:space="preserve"> x  24,35 zł</w:t>
      </w:r>
      <w:r w:rsidRPr="002C4F7E">
        <w:rPr>
          <w:rFonts w:ascii="Times New Roman" w:hAnsi="Times New Roman"/>
          <w:sz w:val="24"/>
          <w:szCs w:val="24"/>
        </w:rPr>
        <w:t xml:space="preserve"> na działalność gastronomiczną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4F7E">
        <w:rPr>
          <w:rFonts w:ascii="Times New Roman" w:hAnsi="Times New Roman"/>
        </w:rPr>
        <w:t xml:space="preserve">płatny w  wysokości: </w:t>
      </w:r>
      <w:r>
        <w:rPr>
          <w:rFonts w:ascii="Times New Roman" w:hAnsi="Times New Roman"/>
        </w:rPr>
        <w:t>16.752,80</w:t>
      </w:r>
      <w:r w:rsidRPr="002C4F7E">
        <w:rPr>
          <w:rFonts w:ascii="Times New Roman" w:hAnsi="Times New Roman"/>
        </w:rPr>
        <w:t xml:space="preserve">  zł + VAT </w:t>
      </w:r>
    </w:p>
    <w:p w14:paraId="28675C0C" w14:textId="77777777" w:rsidR="00802870" w:rsidRDefault="00802870" w:rsidP="00802870">
      <w:pPr>
        <w:numPr>
          <w:ilvl w:val="0"/>
          <w:numId w:val="3"/>
        </w:numPr>
        <w:tabs>
          <w:tab w:val="left" w:pos="1440"/>
        </w:tabs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roczny c</w:t>
      </w:r>
      <w:r w:rsidRPr="002C4F7E">
        <w:rPr>
          <w:rFonts w:ascii="Times New Roman" w:hAnsi="Times New Roman"/>
        </w:rPr>
        <w:t xml:space="preserve">zynsz dzierżawny za </w:t>
      </w:r>
      <w:r>
        <w:rPr>
          <w:rFonts w:ascii="Times New Roman" w:hAnsi="Times New Roman"/>
        </w:rPr>
        <w:t xml:space="preserve">grunt </w:t>
      </w:r>
      <w:r w:rsidRPr="002C4F7E">
        <w:rPr>
          <w:rFonts w:ascii="Times New Roman" w:hAnsi="Times New Roman"/>
          <w:sz w:val="24"/>
          <w:szCs w:val="24"/>
        </w:rPr>
        <w:t xml:space="preserve">o pow. </w:t>
      </w:r>
      <w:r>
        <w:rPr>
          <w:rFonts w:ascii="Times New Roman" w:hAnsi="Times New Roman"/>
          <w:sz w:val="24"/>
          <w:szCs w:val="24"/>
        </w:rPr>
        <w:t>łącznej ca 1689 m2 x 0,57 zł</w:t>
      </w:r>
      <w:r w:rsidRPr="002C4F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4F7E">
        <w:rPr>
          <w:rFonts w:ascii="Times New Roman" w:hAnsi="Times New Roman"/>
        </w:rPr>
        <w:t xml:space="preserve">płatny w  wysokości: </w:t>
      </w:r>
      <w:r>
        <w:rPr>
          <w:rFonts w:ascii="Times New Roman" w:hAnsi="Times New Roman"/>
        </w:rPr>
        <w:t>962,73</w:t>
      </w:r>
      <w:r w:rsidRPr="002C4F7E">
        <w:rPr>
          <w:rFonts w:ascii="Times New Roman" w:hAnsi="Times New Roman"/>
        </w:rPr>
        <w:t xml:space="preserve">  zł + VAT </w:t>
      </w:r>
    </w:p>
    <w:p w14:paraId="20430C0E" w14:textId="722649F5" w:rsidR="00802870" w:rsidRPr="003C5F75" w:rsidRDefault="00802870" w:rsidP="00802870">
      <w:pPr>
        <w:numPr>
          <w:ilvl w:val="0"/>
          <w:numId w:val="3"/>
        </w:numPr>
        <w:tabs>
          <w:tab w:val="left" w:pos="1440"/>
        </w:tabs>
        <w:spacing w:after="120" w:line="240" w:lineRule="auto"/>
        <w:jc w:val="both"/>
        <w:rPr>
          <w:rFonts w:ascii="Times New Roman" w:hAnsi="Times New Roman"/>
        </w:rPr>
      </w:pPr>
      <w:r w:rsidRPr="00422E00">
        <w:rPr>
          <w:rFonts w:ascii="Times New Roman" w:hAnsi="Times New Roman"/>
        </w:rPr>
        <w:t xml:space="preserve">czynsz  roczny za dzierżawę plaży </w:t>
      </w:r>
      <w:r>
        <w:rPr>
          <w:rFonts w:ascii="Times New Roman" w:hAnsi="Times New Roman"/>
        </w:rPr>
        <w:t>o pow. ca 90 m2</w:t>
      </w:r>
      <w:r w:rsidRPr="00422E00">
        <w:rPr>
          <w:rFonts w:ascii="Times New Roman" w:hAnsi="Times New Roman"/>
        </w:rPr>
        <w:t xml:space="preserve"> -  48</w:t>
      </w:r>
      <w:r>
        <w:rPr>
          <w:rFonts w:ascii="Times New Roman" w:hAnsi="Times New Roman"/>
        </w:rPr>
        <w:t>,</w:t>
      </w:r>
      <w:r w:rsidRPr="00422E00">
        <w:rPr>
          <w:rFonts w:ascii="Times New Roman" w:hAnsi="Times New Roman"/>
        </w:rPr>
        <w:t>6</w:t>
      </w:r>
      <w:r>
        <w:rPr>
          <w:rFonts w:ascii="Times New Roman" w:hAnsi="Times New Roman"/>
        </w:rPr>
        <w:t>0</w:t>
      </w:r>
      <w:r w:rsidRPr="00422E00">
        <w:rPr>
          <w:rFonts w:ascii="Times New Roman" w:hAnsi="Times New Roman"/>
        </w:rPr>
        <w:t xml:space="preserve"> zł + VAT</w:t>
      </w:r>
      <w:r>
        <w:rPr>
          <w:rFonts w:ascii="Times New Roman" w:hAnsi="Times New Roman"/>
        </w:rPr>
        <w:t xml:space="preserve"> (przy czym w sezonie letnim stawka będzie wynosiła 0,02 zł za m2 a w poza sezonem 0,08 zł za m2</w:t>
      </w:r>
      <w:r w:rsidR="00915736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bookmarkEnd w:id="1"/>
    <w:p w14:paraId="47324ACE" w14:textId="77777777" w:rsidR="00802870" w:rsidRDefault="00802870" w:rsidP="00802870">
      <w:pPr>
        <w:spacing w:after="120" w:line="240" w:lineRule="auto"/>
        <w:ind w:left="360"/>
        <w:jc w:val="both"/>
        <w:rPr>
          <w:rFonts w:ascii="Times New Roman" w:hAnsi="Times New Roman"/>
        </w:rPr>
      </w:pPr>
      <w:r w:rsidRPr="00A9715A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 xml:space="preserve">    </w:t>
      </w:r>
      <w:r w:rsidRPr="00A9715A">
        <w:rPr>
          <w:rFonts w:ascii="Times New Roman" w:hAnsi="Times New Roman"/>
        </w:rPr>
        <w:t>Termin zapłaty</w:t>
      </w:r>
      <w:r>
        <w:rPr>
          <w:rFonts w:ascii="Times New Roman" w:hAnsi="Times New Roman"/>
        </w:rPr>
        <w:t xml:space="preserve"> czynszu miesięcznego : </w:t>
      </w:r>
      <w:r w:rsidRPr="00A9715A">
        <w:rPr>
          <w:rFonts w:ascii="Times New Roman" w:hAnsi="Times New Roman"/>
        </w:rPr>
        <w:t xml:space="preserve"> do dnia 10 każdego miesiąca .</w:t>
      </w:r>
    </w:p>
    <w:p w14:paraId="6F6C92E1" w14:textId="77777777" w:rsidR="00802870" w:rsidRPr="00A9715A" w:rsidRDefault="00802870" w:rsidP="00802870">
      <w:pPr>
        <w:spacing w:after="12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Pr="00A9715A">
        <w:rPr>
          <w:rFonts w:ascii="Times New Roman" w:hAnsi="Times New Roman"/>
        </w:rPr>
        <w:t>Termin zapłaty</w:t>
      </w:r>
      <w:r>
        <w:rPr>
          <w:rFonts w:ascii="Times New Roman" w:hAnsi="Times New Roman"/>
        </w:rPr>
        <w:t xml:space="preserve"> czynszu rocznego : </w:t>
      </w:r>
      <w:r w:rsidRPr="00A9715A">
        <w:rPr>
          <w:rFonts w:ascii="Times New Roman" w:hAnsi="Times New Roman"/>
        </w:rPr>
        <w:t xml:space="preserve"> do dnia </w:t>
      </w:r>
      <w:r>
        <w:rPr>
          <w:rFonts w:ascii="Times New Roman" w:hAnsi="Times New Roman"/>
        </w:rPr>
        <w:t xml:space="preserve">31 marca </w:t>
      </w:r>
      <w:r w:rsidRPr="00A9715A">
        <w:rPr>
          <w:rFonts w:ascii="Times New Roman" w:hAnsi="Times New Roman"/>
        </w:rPr>
        <w:t xml:space="preserve"> każdego</w:t>
      </w:r>
      <w:r>
        <w:rPr>
          <w:rFonts w:ascii="Times New Roman" w:hAnsi="Times New Roman"/>
        </w:rPr>
        <w:t xml:space="preserve"> roku .</w:t>
      </w:r>
    </w:p>
    <w:p w14:paraId="334BBDF8" w14:textId="77777777" w:rsidR="00802870" w:rsidRPr="00B86680" w:rsidRDefault="00802870" w:rsidP="00802870">
      <w:pPr>
        <w:ind w:left="1134" w:hanging="2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B86680">
        <w:rPr>
          <w:rFonts w:ascii="Times New Roman" w:hAnsi="Times New Roman"/>
        </w:rPr>
        <w:t xml:space="preserve">Czynsz dzierżawny z tytułu dzierżawy gruntu będzie waloryzowany od dnia 1 stycznia każdego roku w stopniu odpowiadającym wskaźnikowi wzrostu cen towarów i usług konsumpcyjnych w okresie pierwszych trzech kwartałów roku, w którym stawki bazowe ulegają podwyższeniu, w stosunku do analogicznego okresu roku poprzedniego, ogłaszanego w Monitorze Polskim komunikatem Prezesa GUS, natomiast stawka czynszu za dzierżawę budynku ulegnie corocznie podwyższeniu na następny rok w stopniu odpowiadającym dwukrotnemu wskaźnikowi wzrostu cen towarów i usług konsumpcyjnych w podanym wyżej okresie . </w:t>
      </w:r>
    </w:p>
    <w:p w14:paraId="7BC3B339" w14:textId="77777777" w:rsidR="00802870" w:rsidRPr="00DF28D8" w:rsidRDefault="00802870" w:rsidP="00802870">
      <w:pPr>
        <w:spacing w:line="240" w:lineRule="auto"/>
        <w:ind w:left="7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3</w:t>
      </w:r>
      <w:r w:rsidRPr="00A9715A">
        <w:rPr>
          <w:rFonts w:ascii="Times New Roman" w:hAnsi="Times New Roman"/>
        </w:rPr>
        <w:t xml:space="preserve">)  podatek od nieruchomości </w:t>
      </w:r>
    </w:p>
    <w:tbl>
      <w:tblPr>
        <w:tblpPr w:leftFromText="141" w:rightFromText="141" w:vertAnchor="text" w:horzAnchor="margin" w:tblpY="213"/>
        <w:tblW w:w="0" w:type="auto"/>
        <w:tblLook w:val="04A0" w:firstRow="1" w:lastRow="0" w:firstColumn="1" w:lastColumn="0" w:noHBand="0" w:noVBand="1"/>
      </w:tblPr>
      <w:tblGrid>
        <w:gridCol w:w="4770"/>
        <w:gridCol w:w="4770"/>
      </w:tblGrid>
      <w:tr w:rsidR="00802870" w:rsidRPr="00CA7F6A" w14:paraId="7227650A" w14:textId="77777777" w:rsidTr="00106133">
        <w:tc>
          <w:tcPr>
            <w:tcW w:w="4840" w:type="dxa"/>
            <w:shd w:val="clear" w:color="auto" w:fill="auto"/>
          </w:tcPr>
          <w:p w14:paraId="1DBF93A3" w14:textId="77777777" w:rsidR="00802870" w:rsidRPr="00CA7F6A" w:rsidRDefault="00802870" w:rsidP="00106133">
            <w:pPr>
              <w:spacing w:after="0" w:line="360" w:lineRule="auto"/>
              <w:rPr>
                <w:rFonts w:ascii="Arial" w:hAnsi="Arial" w:cs="Arial"/>
              </w:rPr>
            </w:pPr>
            <w:bookmarkStart w:id="2" w:name="_Hlk99618553"/>
          </w:p>
        </w:tc>
        <w:tc>
          <w:tcPr>
            <w:tcW w:w="4840" w:type="dxa"/>
            <w:shd w:val="clear" w:color="auto" w:fill="auto"/>
          </w:tcPr>
          <w:p w14:paraId="598F867E" w14:textId="77777777" w:rsidR="00802870" w:rsidRPr="00CA7F6A" w:rsidRDefault="00802870" w:rsidP="0010613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6C5C2598" w14:textId="67E80247" w:rsidR="00802870" w:rsidRDefault="00802870" w:rsidP="00802870">
      <w:pPr>
        <w:spacing w:after="0" w:line="312" w:lineRule="auto"/>
        <w:jc w:val="both"/>
        <w:rPr>
          <w:rFonts w:ascii="Times New Roman" w:hAnsi="Times New Roman"/>
        </w:rPr>
      </w:pPr>
      <w:bookmarkStart w:id="3" w:name="_Hlk130294737"/>
      <w:bookmarkEnd w:id="2"/>
      <w:r>
        <w:rPr>
          <w:rFonts w:ascii="Times New Roman" w:hAnsi="Times New Roman"/>
        </w:rPr>
        <w:t xml:space="preserve">        Wykaz wywieszony od dnia  </w:t>
      </w:r>
      <w:r w:rsidR="00DB7418">
        <w:rPr>
          <w:rFonts w:ascii="Times New Roman" w:hAnsi="Times New Roman"/>
        </w:rPr>
        <w:t>22.05.</w:t>
      </w:r>
      <w:r>
        <w:rPr>
          <w:rFonts w:ascii="Times New Roman" w:hAnsi="Times New Roman"/>
        </w:rPr>
        <w:t xml:space="preserve"> 2023 roku  do dnia        </w:t>
      </w:r>
      <w:r w:rsidR="00DB7418">
        <w:rPr>
          <w:rFonts w:ascii="Times New Roman" w:hAnsi="Times New Roman"/>
        </w:rPr>
        <w:t>12.06.</w:t>
      </w:r>
      <w:r w:rsidR="008929C1">
        <w:rPr>
          <w:rFonts w:ascii="Times New Roman" w:hAnsi="Times New Roman"/>
        </w:rPr>
        <w:t xml:space="preserve"> 2023</w:t>
      </w:r>
      <w:r>
        <w:rPr>
          <w:rFonts w:ascii="Times New Roman" w:hAnsi="Times New Roman"/>
        </w:rPr>
        <w:t xml:space="preserve"> roku.  </w:t>
      </w:r>
      <w:bookmarkEnd w:id="0"/>
      <w:bookmarkEnd w:id="3"/>
    </w:p>
    <w:p w14:paraId="25F3EAC9" w14:textId="77777777" w:rsidR="00015529" w:rsidRDefault="00015529"/>
    <w:sectPr w:rsidR="00015529" w:rsidSect="002B459E">
      <w:headerReference w:type="default" r:id="rId10"/>
      <w:footerReference w:type="default" r:id="rId11"/>
      <w:pgSz w:w="11906" w:h="16838"/>
      <w:pgMar w:top="567" w:right="1286" w:bottom="709" w:left="1080" w:header="708" w:footer="3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B9B90" w14:textId="77777777" w:rsidR="00B10437" w:rsidRDefault="00B10437">
      <w:pPr>
        <w:spacing w:after="0" w:line="240" w:lineRule="auto"/>
      </w:pPr>
      <w:r>
        <w:separator/>
      </w:r>
    </w:p>
  </w:endnote>
  <w:endnote w:type="continuationSeparator" w:id="0">
    <w:p w14:paraId="1AA759F9" w14:textId="77777777" w:rsidR="00B10437" w:rsidRDefault="00B1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5AB20" w14:textId="77777777" w:rsidR="00677C2C" w:rsidRDefault="00B23C79" w:rsidP="00A83B3E">
    <w:pPr>
      <w:spacing w:after="0" w:line="240" w:lineRule="auto"/>
      <w:ind w:right="255"/>
    </w:pPr>
    <w:r>
      <w:tab/>
    </w:r>
    <w:r>
      <w:tab/>
    </w:r>
    <w:r>
      <w:tab/>
    </w:r>
    <w:r>
      <w:tab/>
    </w:r>
    <w:r>
      <w:tab/>
    </w:r>
    <w:r>
      <w:tab/>
      <w:t xml:space="preserve">           </w:t>
    </w:r>
    <w:r>
      <w:tab/>
    </w:r>
    <w:r>
      <w:tab/>
    </w:r>
    <w:r>
      <w:tab/>
    </w:r>
    <w:r>
      <w:tab/>
    </w:r>
    <w:r>
      <w:tab/>
    </w:r>
    <w:r>
      <w:tab/>
      <w:t xml:space="preserve">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A48BC" w14:textId="77777777" w:rsidR="00B10437" w:rsidRDefault="00B10437">
      <w:pPr>
        <w:spacing w:after="0" w:line="240" w:lineRule="auto"/>
      </w:pPr>
      <w:r>
        <w:separator/>
      </w:r>
    </w:p>
  </w:footnote>
  <w:footnote w:type="continuationSeparator" w:id="0">
    <w:p w14:paraId="02D246F7" w14:textId="77777777" w:rsidR="00B10437" w:rsidRDefault="00B10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B26E4" w14:textId="77777777" w:rsidR="00677C2C" w:rsidRPr="002D42B3" w:rsidRDefault="008E1A3E" w:rsidP="002D42B3">
    <w:pPr>
      <w:spacing w:line="240" w:lineRule="auto"/>
      <w:ind w:left="5040" w:right="-110"/>
      <w:jc w:val="both"/>
      <w:rPr>
        <w:rFonts w:ascii="Times New Roman" w:hAnsi="Times New Roman"/>
        <w:b/>
        <w:color w:val="4D4D4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E40C3"/>
    <w:multiLevelType w:val="hybridMultilevel"/>
    <w:tmpl w:val="8442520A"/>
    <w:lvl w:ilvl="0" w:tplc="B29A6036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5991111"/>
    <w:multiLevelType w:val="hybridMultilevel"/>
    <w:tmpl w:val="A4B6854C"/>
    <w:lvl w:ilvl="0" w:tplc="DEBEC2B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3EE4832"/>
    <w:multiLevelType w:val="hybridMultilevel"/>
    <w:tmpl w:val="07A2282C"/>
    <w:lvl w:ilvl="0" w:tplc="7F74038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9EE6A5A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b w:val="0"/>
        <w:i w:val="0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34758541">
    <w:abstractNumId w:val="2"/>
  </w:num>
  <w:num w:numId="2" w16cid:durableId="702366037">
    <w:abstractNumId w:val="0"/>
  </w:num>
  <w:num w:numId="3" w16cid:durableId="343215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870"/>
    <w:rsid w:val="00015529"/>
    <w:rsid w:val="002B459E"/>
    <w:rsid w:val="002F4F5E"/>
    <w:rsid w:val="004E0A44"/>
    <w:rsid w:val="005E1919"/>
    <w:rsid w:val="006177D4"/>
    <w:rsid w:val="00802870"/>
    <w:rsid w:val="008929C1"/>
    <w:rsid w:val="008E1A3E"/>
    <w:rsid w:val="00915736"/>
    <w:rsid w:val="009B5E38"/>
    <w:rsid w:val="00B10437"/>
    <w:rsid w:val="00B23C79"/>
    <w:rsid w:val="00D3203A"/>
    <w:rsid w:val="00DB7418"/>
    <w:rsid w:val="00E57A9A"/>
    <w:rsid w:val="00F1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3D48E"/>
  <w15:chartTrackingRefBased/>
  <w15:docId w15:val="{7BC2D62A-1698-414B-858B-58EE91D4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2870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B95E89A4D87E4BAFB2A1EFD9947DE3" ma:contentTypeVersion="3" ma:contentTypeDescription="Utwórz nowy dokument." ma:contentTypeScope="" ma:versionID="bfe3dd3148282251a9d00d3d780745e4">
  <xsd:schema xmlns:xsd="http://www.w3.org/2001/XMLSchema" xmlns:xs="http://www.w3.org/2001/XMLSchema" xmlns:p="http://schemas.microsoft.com/office/2006/metadata/properties" xmlns:ns3="254ac141-d74a-4119-962d-f12bae7ad576" targetNamespace="http://schemas.microsoft.com/office/2006/metadata/properties" ma:root="true" ma:fieldsID="76a41a7d4a09daf98ed380ea5cad70d3" ns3:_="">
    <xsd:import namespace="254ac141-d74a-4119-962d-f12bae7ad5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ac141-d74a-4119-962d-f12bae7ad5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4ac141-d74a-4119-962d-f12bae7ad576" xsi:nil="true"/>
  </documentManagement>
</p:properties>
</file>

<file path=customXml/itemProps1.xml><?xml version="1.0" encoding="utf-8"?>
<ds:datastoreItem xmlns:ds="http://schemas.openxmlformats.org/officeDocument/2006/customXml" ds:itemID="{625DC11E-ED71-4098-87DE-839D404CA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4ac141-d74a-4119-962d-f12bae7ad5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A970C6-028C-4DEA-9660-DDDB3CA3DF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01807C-B33D-4ED9-9761-55E8EF30856E}">
  <ds:schemaRefs>
    <ds:schemaRef ds:uri="http://schemas.microsoft.com/office/2006/metadata/properties"/>
    <ds:schemaRef ds:uri="http://schemas.microsoft.com/office/infopath/2007/PartnerControls"/>
    <ds:schemaRef ds:uri="254ac141-d74a-4119-962d-f12bae7ad5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789</Words>
  <Characters>4740</Characters>
  <Application>Microsoft Office Word</Application>
  <DocSecurity>4</DocSecurity>
  <Lines>39</Lines>
  <Paragraphs>11</Paragraphs>
  <ScaleCrop>false</ScaleCrop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Chabierska</dc:creator>
  <cp:keywords/>
  <dc:description/>
  <cp:lastModifiedBy>Katarzyna Rochewicz</cp:lastModifiedBy>
  <cp:revision>2</cp:revision>
  <dcterms:created xsi:type="dcterms:W3CDTF">2023-05-24T09:59:00Z</dcterms:created>
  <dcterms:modified xsi:type="dcterms:W3CDTF">2023-05-24T09:59:00Z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0x01010066B95E89A4D87E4BAFB2A1EFD9947DE3</vt:lpwstr>
  </property>
</Properties>
</file>