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362995" w:displacedByCustomXml="next"/>
    <w:bookmarkStart w:id="1" w:name="_Hlk268796" w:displacedByCustomXml="next"/>
    <w:sdt>
      <w:sdtPr>
        <w:id w:val="729500363"/>
        <w:docPartObj>
          <w:docPartGallery w:val="Cover Pages"/>
          <w:docPartUnique/>
        </w:docPartObj>
      </w:sdtPr>
      <w:sdtEndPr>
        <w:rPr>
          <w:rFonts w:eastAsiaTheme="minorEastAsia"/>
          <w:color w:val="4472C4" w:themeColor="accent1"/>
          <w:sz w:val="28"/>
          <w:szCs w:val="28"/>
        </w:rPr>
      </w:sdtEndPr>
      <w:sdtContent>
        <w:p w14:paraId="5FEBF8FE" w14:textId="257BB438" w:rsidR="00B01CE3" w:rsidRDefault="00B01CE3">
          <w:r>
            <w:rPr>
              <w:noProof/>
            </w:rPr>
            <mc:AlternateContent>
              <mc:Choice Requires="wps">
                <w:drawing>
                  <wp:anchor distT="0" distB="0" distL="114300" distR="114300" simplePos="0" relativeHeight="251659264" behindDoc="0" locked="0" layoutInCell="1" allowOverlap="1" wp14:anchorId="1C81237D" wp14:editId="213B450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ytuł"/>
                                  <w:id w:val="-1275550102"/>
                                  <w:dataBinding w:prefixMappings="xmlns:ns0='http://schemas.openxmlformats.org/package/2006/metadata/core-properties' xmlns:ns1='http://purl.org/dc/elements/1.1/'" w:xpath="/ns0:coreProperties[1]/ns1:title[1]" w:storeItemID="{6C3C8BC8-F283-45AE-878A-BAB7291924A1}"/>
                                  <w:text/>
                                </w:sdtPr>
                                <w:sdtContent>
                                  <w:p w14:paraId="16A829D0" w14:textId="6F660151" w:rsidR="00B01CE3" w:rsidRDefault="00B01CE3" w:rsidP="00B01CE3">
                                    <w:pPr>
                                      <w:pStyle w:val="Tytu"/>
                                      <w:jc w:val="center"/>
                                      <w:rPr>
                                        <w:caps/>
                                        <w:color w:val="FFFFFF" w:themeColor="background1"/>
                                        <w:sz w:val="80"/>
                                        <w:szCs w:val="80"/>
                                      </w:rPr>
                                    </w:pPr>
                                    <w:r>
                                      <w:rPr>
                                        <w:caps/>
                                        <w:color w:val="FFFFFF" w:themeColor="background1"/>
                                        <w:sz w:val="80"/>
                                        <w:szCs w:val="80"/>
                                      </w:rPr>
                                      <w:t>Sprawozdanie z działalności Miejskiego Ośrodka Pomocy Społecznej w Sopocie</w:t>
                                    </w:r>
                                  </w:p>
                                </w:sdtContent>
                              </w:sdt>
                              <w:p w14:paraId="4C58DF16" w14:textId="77777777" w:rsidR="00B01CE3" w:rsidRDefault="00B01CE3">
                                <w:pPr>
                                  <w:spacing w:before="240"/>
                                  <w:ind w:left="720"/>
                                  <w:jc w:val="right"/>
                                  <w:rPr>
                                    <w:color w:val="FFFFFF" w:themeColor="background1"/>
                                  </w:rPr>
                                </w:pPr>
                              </w:p>
                              <w:sdt>
                                <w:sdtPr>
                                  <w:rPr>
                                    <w:color w:val="FFFFFF" w:themeColor="background1"/>
                                    <w:sz w:val="52"/>
                                    <w:szCs w:val="52"/>
                                  </w:rPr>
                                  <w:alias w:val="Streszczenie"/>
                                  <w:id w:val="-1812170092"/>
                                  <w:dataBinding w:prefixMappings="xmlns:ns0='http://schemas.microsoft.com/office/2006/coverPageProps'" w:xpath="/ns0:CoverPageProperties[1]/ns0:Abstract[1]" w:storeItemID="{55AF091B-3C7A-41E3-B477-F2FDAA23CFDA}"/>
                                  <w:text/>
                                </w:sdtPr>
                                <w:sdtContent>
                                  <w:p w14:paraId="0873369F" w14:textId="623C6967" w:rsidR="00B01CE3" w:rsidRDefault="00B01CE3" w:rsidP="00B01CE3">
                                    <w:pPr>
                                      <w:spacing w:before="240"/>
                                      <w:rPr>
                                        <w:color w:val="FFFFFF" w:themeColor="background1"/>
                                      </w:rPr>
                                    </w:pPr>
                                    <w:r>
                                      <w:rPr>
                                        <w:color w:val="FFFFFF" w:themeColor="background1"/>
                                        <w:sz w:val="52"/>
                                        <w:szCs w:val="52"/>
                                      </w:rPr>
                                      <w:t xml:space="preserve">                   </w:t>
                                    </w:r>
                                    <w:r w:rsidRPr="00B01CE3">
                                      <w:rPr>
                                        <w:color w:val="FFFFFF" w:themeColor="background1"/>
                                        <w:sz w:val="52"/>
                                        <w:szCs w:val="52"/>
                                      </w:rPr>
                                      <w:t>za rok 202</w:t>
                                    </w:r>
                                    <w:r w:rsidR="006B314E">
                                      <w:rPr>
                                        <w:color w:val="FFFFFF" w:themeColor="background1"/>
                                        <w:sz w:val="52"/>
                                        <w:szCs w:val="52"/>
                                      </w:rPr>
                                      <w:t>4</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C81237D" id="Prostokąt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472c4 [3204]" stroked="f">
                    <v:textbox inset="21.6pt,1in,21.6pt">
                      <w:txbxContent>
                        <w:sdt>
                          <w:sdtPr>
                            <w:rPr>
                              <w:caps/>
                              <w:color w:val="FFFFFF" w:themeColor="background1"/>
                              <w:sz w:val="80"/>
                              <w:szCs w:val="80"/>
                            </w:rPr>
                            <w:alias w:val="Tytuł"/>
                            <w:id w:val="-1275550102"/>
                            <w:dataBinding w:prefixMappings="xmlns:ns0='http://schemas.openxmlformats.org/package/2006/metadata/core-properties' xmlns:ns1='http://purl.org/dc/elements/1.1/'" w:xpath="/ns0:coreProperties[1]/ns1:title[1]" w:storeItemID="{6C3C8BC8-F283-45AE-878A-BAB7291924A1}"/>
                            <w:text/>
                          </w:sdtPr>
                          <w:sdtContent>
                            <w:p w14:paraId="16A829D0" w14:textId="6F660151" w:rsidR="00B01CE3" w:rsidRDefault="00B01CE3" w:rsidP="00B01CE3">
                              <w:pPr>
                                <w:pStyle w:val="Tytu"/>
                                <w:jc w:val="center"/>
                                <w:rPr>
                                  <w:caps/>
                                  <w:color w:val="FFFFFF" w:themeColor="background1"/>
                                  <w:sz w:val="80"/>
                                  <w:szCs w:val="80"/>
                                </w:rPr>
                              </w:pPr>
                              <w:r>
                                <w:rPr>
                                  <w:caps/>
                                  <w:color w:val="FFFFFF" w:themeColor="background1"/>
                                  <w:sz w:val="80"/>
                                  <w:szCs w:val="80"/>
                                </w:rPr>
                                <w:t>Sprawozdanie z działalności Miejskiego Ośrodka Pomocy Społecznej w Sopocie</w:t>
                              </w:r>
                            </w:p>
                          </w:sdtContent>
                        </w:sdt>
                        <w:p w14:paraId="4C58DF16" w14:textId="77777777" w:rsidR="00B01CE3" w:rsidRDefault="00B01CE3">
                          <w:pPr>
                            <w:spacing w:before="240"/>
                            <w:ind w:left="720"/>
                            <w:jc w:val="right"/>
                            <w:rPr>
                              <w:color w:val="FFFFFF" w:themeColor="background1"/>
                            </w:rPr>
                          </w:pPr>
                        </w:p>
                        <w:sdt>
                          <w:sdtPr>
                            <w:rPr>
                              <w:color w:val="FFFFFF" w:themeColor="background1"/>
                              <w:sz w:val="52"/>
                              <w:szCs w:val="52"/>
                            </w:rPr>
                            <w:alias w:val="Streszczenie"/>
                            <w:id w:val="-1812170092"/>
                            <w:dataBinding w:prefixMappings="xmlns:ns0='http://schemas.microsoft.com/office/2006/coverPageProps'" w:xpath="/ns0:CoverPageProperties[1]/ns0:Abstract[1]" w:storeItemID="{55AF091B-3C7A-41E3-B477-F2FDAA23CFDA}"/>
                            <w:text/>
                          </w:sdtPr>
                          <w:sdtContent>
                            <w:p w14:paraId="0873369F" w14:textId="623C6967" w:rsidR="00B01CE3" w:rsidRDefault="00B01CE3" w:rsidP="00B01CE3">
                              <w:pPr>
                                <w:spacing w:before="240"/>
                                <w:rPr>
                                  <w:color w:val="FFFFFF" w:themeColor="background1"/>
                                </w:rPr>
                              </w:pPr>
                              <w:r>
                                <w:rPr>
                                  <w:color w:val="FFFFFF" w:themeColor="background1"/>
                                  <w:sz w:val="52"/>
                                  <w:szCs w:val="52"/>
                                </w:rPr>
                                <w:t xml:space="preserve">                   </w:t>
                              </w:r>
                              <w:r w:rsidRPr="00B01CE3">
                                <w:rPr>
                                  <w:color w:val="FFFFFF" w:themeColor="background1"/>
                                  <w:sz w:val="52"/>
                                  <w:szCs w:val="52"/>
                                </w:rPr>
                                <w:t>za rok 202</w:t>
                              </w:r>
                              <w:r w:rsidR="006B314E">
                                <w:rPr>
                                  <w:color w:val="FFFFFF" w:themeColor="background1"/>
                                  <w:sz w:val="52"/>
                                  <w:szCs w:val="52"/>
                                </w:rPr>
                                <w:t>4</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9D51155" wp14:editId="7E06F59E">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0"/>
                                    <w:szCs w:val="40"/>
                                  </w:rPr>
                                  <w:alias w:val="Podtytuł"/>
                                  <w:id w:val="-505288762"/>
                                  <w:dataBinding w:prefixMappings="xmlns:ns0='http://schemas.openxmlformats.org/package/2006/metadata/core-properties' xmlns:ns1='http://purl.org/dc/elements/1.1/'" w:xpath="/ns0:coreProperties[1]/ns1:subject[1]" w:storeItemID="{6C3C8BC8-F283-45AE-878A-BAB7291924A1}"/>
                                  <w:text/>
                                </w:sdtPr>
                                <w:sdtContent>
                                  <w:p w14:paraId="47032D41" w14:textId="3B966F96" w:rsidR="00B01CE3" w:rsidRDefault="00C25981">
                                    <w:pPr>
                                      <w:pStyle w:val="Podtytu"/>
                                      <w:rPr>
                                        <w:rFonts w:cstheme="minorBidi"/>
                                        <w:color w:val="FFFFFF" w:themeColor="background1"/>
                                      </w:rPr>
                                    </w:pPr>
                                    <w:r>
                                      <w:rPr>
                                        <w:rFonts w:cstheme="minorBidi"/>
                                        <w:color w:val="FFFFFF" w:themeColor="background1"/>
                                        <w:sz w:val="40"/>
                                        <w:szCs w:val="40"/>
                                      </w:rPr>
                                      <w:t>maj 202</w:t>
                                    </w:r>
                                    <w:r w:rsidR="006B314E">
                                      <w:rPr>
                                        <w:rFonts w:cstheme="minorBidi"/>
                                        <w:color w:val="FFFFFF" w:themeColor="background1"/>
                                        <w:sz w:val="40"/>
                                        <w:szCs w:val="40"/>
                                      </w:rPr>
                                      <w:t>5</w:t>
                                    </w:r>
                                    <w:r>
                                      <w:rPr>
                                        <w:rFonts w:cstheme="minorBidi"/>
                                        <w:color w:val="FFFFFF" w:themeColor="background1"/>
                                        <w:sz w:val="40"/>
                                        <w:szCs w:val="40"/>
                                      </w:rPr>
                                      <w:t xml:space="preserve"> r.</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9D51155" id="Prostokąt 85"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sdt>
                          <w:sdtPr>
                            <w:rPr>
                              <w:rFonts w:cstheme="minorBidi"/>
                              <w:color w:val="FFFFFF" w:themeColor="background1"/>
                              <w:sz w:val="40"/>
                              <w:szCs w:val="40"/>
                            </w:rPr>
                            <w:alias w:val="Podtytuł"/>
                            <w:id w:val="-505288762"/>
                            <w:dataBinding w:prefixMappings="xmlns:ns0='http://schemas.openxmlformats.org/package/2006/metadata/core-properties' xmlns:ns1='http://purl.org/dc/elements/1.1/'" w:xpath="/ns0:coreProperties[1]/ns1:subject[1]" w:storeItemID="{6C3C8BC8-F283-45AE-878A-BAB7291924A1}"/>
                            <w:text/>
                          </w:sdtPr>
                          <w:sdtContent>
                            <w:p w14:paraId="47032D41" w14:textId="3B966F96" w:rsidR="00B01CE3" w:rsidRDefault="00C25981">
                              <w:pPr>
                                <w:pStyle w:val="Podtytu"/>
                                <w:rPr>
                                  <w:rFonts w:cstheme="minorBidi"/>
                                  <w:color w:val="FFFFFF" w:themeColor="background1"/>
                                </w:rPr>
                              </w:pPr>
                              <w:r>
                                <w:rPr>
                                  <w:rFonts w:cstheme="minorBidi"/>
                                  <w:color w:val="FFFFFF" w:themeColor="background1"/>
                                  <w:sz w:val="40"/>
                                  <w:szCs w:val="40"/>
                                </w:rPr>
                                <w:t>maj 202</w:t>
                              </w:r>
                              <w:r w:rsidR="006B314E">
                                <w:rPr>
                                  <w:rFonts w:cstheme="minorBidi"/>
                                  <w:color w:val="FFFFFF" w:themeColor="background1"/>
                                  <w:sz w:val="40"/>
                                  <w:szCs w:val="40"/>
                                </w:rPr>
                                <w:t>5</w:t>
                              </w:r>
                              <w:r>
                                <w:rPr>
                                  <w:rFonts w:cstheme="minorBidi"/>
                                  <w:color w:val="FFFFFF" w:themeColor="background1"/>
                                  <w:sz w:val="40"/>
                                  <w:szCs w:val="40"/>
                                </w:rPr>
                                <w:t xml:space="preserve"> r.</w:t>
                              </w:r>
                            </w:p>
                          </w:sdtContent>
                        </w:sdt>
                      </w:txbxContent>
                    </v:textbox>
                    <w10:wrap anchorx="page" anchory="page"/>
                  </v:rect>
                </w:pict>
              </mc:Fallback>
            </mc:AlternateContent>
          </w:r>
        </w:p>
        <w:p w14:paraId="7ABC1511" w14:textId="77777777" w:rsidR="00B01CE3" w:rsidRDefault="00B01CE3"/>
        <w:p w14:paraId="1FA4F718" w14:textId="4221CB29" w:rsidR="00B01CE3" w:rsidRDefault="00B01CE3">
          <w:pPr>
            <w:rPr>
              <w:rFonts w:eastAsiaTheme="minorEastAsia"/>
              <w:color w:val="4472C4" w:themeColor="accent1"/>
              <w:sz w:val="28"/>
              <w:szCs w:val="28"/>
              <w:lang w:eastAsia="pl-PL"/>
            </w:rPr>
          </w:pPr>
          <w:r>
            <w:rPr>
              <w:rFonts w:eastAsiaTheme="minorEastAsia"/>
              <w:color w:val="4472C4" w:themeColor="accent1"/>
              <w:sz w:val="28"/>
              <w:szCs w:val="28"/>
            </w:rPr>
            <w:br w:type="page"/>
          </w:r>
        </w:p>
      </w:sdtContent>
    </w:sdt>
    <w:sdt>
      <w:sdtPr>
        <w:rPr>
          <w:rFonts w:asciiTheme="minorHAnsi" w:eastAsiaTheme="minorHAnsi" w:hAnsiTheme="minorHAnsi" w:cstheme="minorHAnsi"/>
          <w:color w:val="000000" w:themeColor="text1"/>
          <w:sz w:val="22"/>
          <w:szCs w:val="22"/>
          <w:lang w:eastAsia="en-US"/>
        </w:rPr>
        <w:id w:val="481197406"/>
        <w:docPartObj>
          <w:docPartGallery w:val="Table of Contents"/>
          <w:docPartUnique/>
        </w:docPartObj>
      </w:sdtPr>
      <w:sdtEndPr>
        <w:rPr>
          <w:color w:val="auto"/>
        </w:rPr>
      </w:sdtEndPr>
      <w:sdtContent>
        <w:p w14:paraId="06D7419A" w14:textId="7776B259" w:rsidR="00597194" w:rsidRPr="00357BBE" w:rsidRDefault="00597194" w:rsidP="00CB0BA4">
          <w:pPr>
            <w:pStyle w:val="Nagwekspisutreci"/>
            <w:spacing w:line="360" w:lineRule="auto"/>
            <w:rPr>
              <w:rFonts w:asciiTheme="minorHAnsi" w:eastAsiaTheme="minorHAnsi" w:hAnsiTheme="minorHAnsi" w:cstheme="minorHAnsi"/>
              <w:color w:val="000000" w:themeColor="text1"/>
              <w:sz w:val="22"/>
              <w:szCs w:val="22"/>
              <w:lang w:eastAsia="en-US"/>
            </w:rPr>
          </w:pPr>
          <w:r w:rsidRPr="00357BBE">
            <w:rPr>
              <w:rFonts w:asciiTheme="minorHAnsi" w:hAnsiTheme="minorHAnsi" w:cstheme="minorHAnsi"/>
              <w:color w:val="000000" w:themeColor="text1"/>
              <w:sz w:val="22"/>
              <w:szCs w:val="22"/>
            </w:rPr>
            <w:t>Spis treści</w:t>
          </w:r>
        </w:p>
        <w:p w14:paraId="780A7B41" w14:textId="369CD32C" w:rsidR="00357BBE" w:rsidRPr="00357BBE" w:rsidRDefault="00597194">
          <w:pPr>
            <w:pStyle w:val="Spistreci1"/>
            <w:rPr>
              <w:rFonts w:asciiTheme="minorHAnsi" w:eastAsiaTheme="minorEastAsia" w:hAnsiTheme="minorHAnsi" w:cstheme="minorHAnsi"/>
              <w:b w:val="0"/>
              <w:kern w:val="2"/>
              <w:lang w:eastAsia="pl-PL"/>
              <w14:ligatures w14:val="standardContextual"/>
            </w:rPr>
          </w:pPr>
          <w:r w:rsidRPr="00357BBE">
            <w:rPr>
              <w:rFonts w:asciiTheme="minorHAnsi" w:hAnsiTheme="minorHAnsi" w:cstheme="minorHAnsi"/>
              <w:b w:val="0"/>
            </w:rPr>
            <w:fldChar w:fldCharType="begin"/>
          </w:r>
          <w:r w:rsidRPr="00357BBE">
            <w:rPr>
              <w:rFonts w:asciiTheme="minorHAnsi" w:hAnsiTheme="minorHAnsi" w:cstheme="minorHAnsi"/>
              <w:b w:val="0"/>
            </w:rPr>
            <w:instrText xml:space="preserve"> TOC \o "1-3" \h \z \u </w:instrText>
          </w:r>
          <w:r w:rsidRPr="00357BBE">
            <w:rPr>
              <w:rFonts w:asciiTheme="minorHAnsi" w:hAnsiTheme="minorHAnsi" w:cstheme="minorHAnsi"/>
              <w:b w:val="0"/>
            </w:rPr>
            <w:fldChar w:fldCharType="separate"/>
          </w:r>
          <w:hyperlink w:anchor="_Toc199147511" w:history="1">
            <w:r w:rsidR="00357BBE" w:rsidRPr="00357BBE">
              <w:rPr>
                <w:rStyle w:val="Hipercze"/>
                <w:rFonts w:asciiTheme="minorHAnsi" w:hAnsiTheme="minorHAnsi" w:cstheme="minorHAnsi"/>
                <w:b w:val="0"/>
              </w:rPr>
              <w:t>1.</w:t>
            </w:r>
            <w:r w:rsidR="00357BBE" w:rsidRPr="00357BBE">
              <w:rPr>
                <w:rFonts w:asciiTheme="minorHAnsi" w:eastAsiaTheme="minorEastAsia" w:hAnsiTheme="minorHAnsi" w:cstheme="minorHAnsi"/>
                <w:b w:val="0"/>
                <w:kern w:val="2"/>
                <w:lang w:eastAsia="pl-PL"/>
                <w14:ligatures w14:val="standardContextual"/>
              </w:rPr>
              <w:tab/>
            </w:r>
            <w:r w:rsidR="00357BBE" w:rsidRPr="00357BBE">
              <w:rPr>
                <w:rStyle w:val="Hipercze"/>
                <w:rFonts w:asciiTheme="minorHAnsi" w:hAnsiTheme="minorHAnsi" w:cstheme="minorHAnsi"/>
                <w:b w:val="0"/>
              </w:rPr>
              <w:t>Świadczenia z pomocy społecznej</w:t>
            </w:r>
            <w:r w:rsidR="00357BBE" w:rsidRPr="00357BBE">
              <w:rPr>
                <w:rFonts w:asciiTheme="minorHAnsi" w:hAnsiTheme="minorHAnsi" w:cstheme="minorHAnsi"/>
                <w:b w:val="0"/>
                <w:webHidden/>
              </w:rPr>
              <w:tab/>
            </w:r>
            <w:r w:rsidR="00357BBE" w:rsidRPr="00357BBE">
              <w:rPr>
                <w:rFonts w:asciiTheme="minorHAnsi" w:hAnsiTheme="minorHAnsi" w:cstheme="minorHAnsi"/>
                <w:b w:val="0"/>
                <w:webHidden/>
              </w:rPr>
              <w:fldChar w:fldCharType="begin"/>
            </w:r>
            <w:r w:rsidR="00357BBE" w:rsidRPr="00357BBE">
              <w:rPr>
                <w:rFonts w:asciiTheme="minorHAnsi" w:hAnsiTheme="minorHAnsi" w:cstheme="minorHAnsi"/>
                <w:b w:val="0"/>
                <w:webHidden/>
              </w:rPr>
              <w:instrText xml:space="preserve"> PAGEREF _Toc199147511 \h </w:instrText>
            </w:r>
            <w:r w:rsidR="00357BBE" w:rsidRPr="00357BBE">
              <w:rPr>
                <w:rFonts w:asciiTheme="minorHAnsi" w:hAnsiTheme="minorHAnsi" w:cstheme="minorHAnsi"/>
                <w:b w:val="0"/>
                <w:webHidden/>
              </w:rPr>
            </w:r>
            <w:r w:rsidR="00357BBE" w:rsidRPr="00357BBE">
              <w:rPr>
                <w:rFonts w:asciiTheme="minorHAnsi" w:hAnsiTheme="minorHAnsi" w:cstheme="minorHAnsi"/>
                <w:b w:val="0"/>
                <w:webHidden/>
              </w:rPr>
              <w:fldChar w:fldCharType="separate"/>
            </w:r>
            <w:r w:rsidR="00357BBE" w:rsidRPr="00357BBE">
              <w:rPr>
                <w:rFonts w:asciiTheme="minorHAnsi" w:hAnsiTheme="minorHAnsi" w:cstheme="minorHAnsi"/>
                <w:b w:val="0"/>
                <w:webHidden/>
              </w:rPr>
              <w:t>4</w:t>
            </w:r>
            <w:r w:rsidR="00357BBE" w:rsidRPr="00357BBE">
              <w:rPr>
                <w:rFonts w:asciiTheme="minorHAnsi" w:hAnsiTheme="minorHAnsi" w:cstheme="minorHAnsi"/>
                <w:b w:val="0"/>
                <w:webHidden/>
              </w:rPr>
              <w:fldChar w:fldCharType="end"/>
            </w:r>
          </w:hyperlink>
        </w:p>
        <w:p w14:paraId="45277103" w14:textId="441EEFC4" w:rsidR="00357BBE" w:rsidRPr="00357BBE" w:rsidRDefault="00357BBE">
          <w:pPr>
            <w:pStyle w:val="Spistreci2"/>
            <w:rPr>
              <w:rFonts w:eastAsiaTheme="minorEastAsia" w:cstheme="minorHAnsi"/>
              <w:noProof/>
              <w:kern w:val="2"/>
              <w:lang w:eastAsia="pl-PL"/>
              <w14:ligatures w14:val="standardContextual"/>
            </w:rPr>
          </w:pPr>
          <w:hyperlink w:anchor="_Toc199147512" w:history="1">
            <w:r w:rsidRPr="00357BBE">
              <w:rPr>
                <w:rStyle w:val="Hipercze"/>
                <w:rFonts w:cstheme="minorHAnsi"/>
                <w:noProof/>
              </w:rPr>
              <w:t>1.1.</w:t>
            </w:r>
            <w:r w:rsidRPr="00357BBE">
              <w:rPr>
                <w:rFonts w:eastAsiaTheme="minorEastAsia" w:cstheme="minorHAnsi"/>
                <w:noProof/>
                <w:kern w:val="2"/>
                <w:lang w:eastAsia="pl-PL"/>
                <w14:ligatures w14:val="standardContextual"/>
              </w:rPr>
              <w:tab/>
            </w:r>
            <w:r w:rsidRPr="00357BBE">
              <w:rPr>
                <w:rStyle w:val="Hipercze"/>
                <w:rFonts w:cstheme="minorHAnsi"/>
                <w:noProof/>
              </w:rPr>
              <w:t>Uprawnieni do korzystania z pomocy społecznej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_Toc199147512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w:t>
            </w:r>
            <w:r w:rsidRPr="00357BBE">
              <w:rPr>
                <w:rFonts w:cstheme="minorHAnsi"/>
                <w:noProof/>
                <w:webHidden/>
              </w:rPr>
              <w:fldChar w:fldCharType="end"/>
            </w:r>
          </w:hyperlink>
        </w:p>
        <w:p w14:paraId="1527586F" w14:textId="16B93C99" w:rsidR="00357BBE" w:rsidRPr="00357BBE" w:rsidRDefault="00357BBE">
          <w:pPr>
            <w:pStyle w:val="Spistreci2"/>
            <w:rPr>
              <w:rFonts w:eastAsiaTheme="minorEastAsia" w:cstheme="minorHAnsi"/>
              <w:noProof/>
              <w:kern w:val="2"/>
              <w:lang w:eastAsia="pl-PL"/>
              <w14:ligatures w14:val="standardContextual"/>
            </w:rPr>
          </w:pPr>
          <w:hyperlink w:anchor="_Toc199147513" w:history="1">
            <w:r w:rsidRPr="00357BBE">
              <w:rPr>
                <w:rStyle w:val="Hipercze"/>
                <w:rFonts w:cstheme="minorHAnsi"/>
                <w:noProof/>
              </w:rPr>
              <w:t>1.2.</w:t>
            </w:r>
            <w:r w:rsidRPr="00357BBE">
              <w:rPr>
                <w:rFonts w:eastAsiaTheme="minorEastAsia" w:cstheme="minorHAnsi"/>
                <w:noProof/>
                <w:kern w:val="2"/>
                <w:lang w:eastAsia="pl-PL"/>
                <w14:ligatures w14:val="standardContextual"/>
              </w:rPr>
              <w:tab/>
            </w:r>
            <w:r w:rsidRPr="00357BBE">
              <w:rPr>
                <w:rStyle w:val="Hipercze"/>
                <w:rFonts w:cstheme="minorHAnsi"/>
                <w:noProof/>
              </w:rPr>
              <w:t>Informacja o osobach i rodzinach korzystających ze świadczeń pomocy społecznej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_Toc199147513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w:t>
            </w:r>
            <w:r w:rsidRPr="00357BBE">
              <w:rPr>
                <w:rFonts w:cstheme="minorHAnsi"/>
                <w:noProof/>
                <w:webHidden/>
              </w:rPr>
              <w:fldChar w:fldCharType="end"/>
            </w:r>
          </w:hyperlink>
        </w:p>
        <w:p w14:paraId="217853B9" w14:textId="623D66F6" w:rsidR="00357BBE" w:rsidRPr="00357BBE" w:rsidRDefault="00357BBE">
          <w:pPr>
            <w:pStyle w:val="Spistreci2"/>
            <w:rPr>
              <w:rFonts w:eastAsiaTheme="minorEastAsia" w:cstheme="minorHAnsi"/>
              <w:noProof/>
              <w:kern w:val="2"/>
              <w:lang w:eastAsia="pl-PL"/>
              <w14:ligatures w14:val="standardContextual"/>
            </w:rPr>
          </w:pPr>
          <w:hyperlink w:anchor="_Toc199147514" w:history="1">
            <w:r w:rsidRPr="00357BBE">
              <w:rPr>
                <w:rStyle w:val="Hipercze"/>
                <w:rFonts w:cstheme="minorHAnsi"/>
                <w:noProof/>
              </w:rPr>
              <w:t>1.3.</w:t>
            </w:r>
            <w:r w:rsidRPr="00357BBE">
              <w:rPr>
                <w:rFonts w:eastAsiaTheme="minorEastAsia" w:cstheme="minorHAnsi"/>
                <w:noProof/>
                <w:kern w:val="2"/>
                <w:lang w:eastAsia="pl-PL"/>
                <w14:ligatures w14:val="standardContextual"/>
              </w:rPr>
              <w:tab/>
            </w:r>
            <w:r w:rsidRPr="00357BBE">
              <w:rPr>
                <w:rStyle w:val="Hipercze"/>
                <w:rFonts w:cstheme="minorHAnsi"/>
                <w:noProof/>
              </w:rPr>
              <w:t>Przyznane świadczenia</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_Toc199147514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7</w:t>
            </w:r>
            <w:r w:rsidRPr="00357BBE">
              <w:rPr>
                <w:rFonts w:cstheme="minorHAnsi"/>
                <w:noProof/>
                <w:webHidden/>
              </w:rPr>
              <w:fldChar w:fldCharType="end"/>
            </w:r>
          </w:hyperlink>
        </w:p>
        <w:p w14:paraId="203098EE" w14:textId="7CA8CEED"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15" w:history="1">
            <w:r w:rsidRPr="00357BBE">
              <w:rPr>
                <w:rStyle w:val="Hipercze"/>
                <w:rFonts w:asciiTheme="minorHAnsi" w:hAnsiTheme="minorHAnsi" w:cstheme="minorHAnsi"/>
                <w:b w:val="0"/>
              </w:rPr>
              <w:t>2.</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Współpraca z organizacjami pozarządowymi</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_Toc199147515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8</w:t>
            </w:r>
            <w:r w:rsidRPr="00357BBE">
              <w:rPr>
                <w:rFonts w:asciiTheme="minorHAnsi" w:hAnsiTheme="minorHAnsi" w:cstheme="minorHAnsi"/>
                <w:b w:val="0"/>
                <w:webHidden/>
              </w:rPr>
              <w:fldChar w:fldCharType="end"/>
            </w:r>
          </w:hyperlink>
        </w:p>
        <w:p w14:paraId="0367A933" w14:textId="00A4254F"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16" w:history="1">
            <w:r w:rsidRPr="00357BBE">
              <w:rPr>
                <w:rStyle w:val="Hipercze"/>
                <w:rFonts w:asciiTheme="minorHAnsi" w:hAnsiTheme="minorHAnsi" w:cstheme="minorHAnsi"/>
                <w:b w:val="0"/>
              </w:rPr>
              <w:t>3.</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Działania na rzecz seniorów i osób z niepełnosprawnościami</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_Toc199147516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10</w:t>
            </w:r>
            <w:r w:rsidRPr="00357BBE">
              <w:rPr>
                <w:rFonts w:asciiTheme="minorHAnsi" w:hAnsiTheme="minorHAnsi" w:cstheme="minorHAnsi"/>
                <w:b w:val="0"/>
                <w:webHidden/>
              </w:rPr>
              <w:fldChar w:fldCharType="end"/>
            </w:r>
          </w:hyperlink>
        </w:p>
        <w:p w14:paraId="3AD2A8A0" w14:textId="052E47AC" w:rsidR="00357BBE" w:rsidRPr="00357BBE" w:rsidRDefault="00357BBE">
          <w:pPr>
            <w:pStyle w:val="Spistreci2"/>
            <w:rPr>
              <w:rFonts w:eastAsiaTheme="minorEastAsia" w:cstheme="minorHAnsi"/>
              <w:noProof/>
              <w:kern w:val="2"/>
              <w:lang w:eastAsia="pl-PL"/>
              <w14:ligatures w14:val="standardContextual"/>
            </w:rPr>
          </w:pPr>
          <w:hyperlink w:anchor="_Toc199147517" w:history="1">
            <w:r w:rsidRPr="00357BBE">
              <w:rPr>
                <w:rStyle w:val="Hipercze"/>
                <w:rFonts w:cstheme="minorHAnsi"/>
                <w:noProof/>
              </w:rPr>
              <w:t>3.1.</w:t>
            </w:r>
            <w:r w:rsidRPr="00357BBE">
              <w:rPr>
                <w:rFonts w:eastAsiaTheme="minorEastAsia" w:cstheme="minorHAnsi"/>
                <w:noProof/>
                <w:kern w:val="2"/>
                <w:lang w:eastAsia="pl-PL"/>
                <w14:ligatures w14:val="standardContextual"/>
              </w:rPr>
              <w:tab/>
            </w:r>
            <w:r w:rsidRPr="00357BBE">
              <w:rPr>
                <w:rStyle w:val="Hipercze"/>
                <w:rFonts w:cstheme="minorHAnsi"/>
                <w:noProof/>
              </w:rPr>
              <w:t>Usługi opiekuńcze</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_Toc199147517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10</w:t>
            </w:r>
            <w:r w:rsidRPr="00357BBE">
              <w:rPr>
                <w:rFonts w:cstheme="minorHAnsi"/>
                <w:noProof/>
                <w:webHidden/>
              </w:rPr>
              <w:fldChar w:fldCharType="end"/>
            </w:r>
          </w:hyperlink>
        </w:p>
        <w:p w14:paraId="3E9BC436" w14:textId="24428B69" w:rsidR="00357BBE" w:rsidRPr="00357BBE" w:rsidRDefault="00357BBE">
          <w:pPr>
            <w:pStyle w:val="Spistreci2"/>
            <w:rPr>
              <w:rFonts w:eastAsiaTheme="minorEastAsia" w:cstheme="minorHAnsi"/>
              <w:noProof/>
              <w:kern w:val="2"/>
              <w:lang w:eastAsia="pl-PL"/>
              <w14:ligatures w14:val="standardContextual"/>
            </w:rPr>
          </w:pPr>
          <w:hyperlink w:anchor="_Toc199147518" w:history="1">
            <w:r w:rsidRPr="00357BBE">
              <w:rPr>
                <w:rStyle w:val="Hipercze"/>
                <w:rFonts w:cstheme="minorHAnsi"/>
                <w:noProof/>
              </w:rPr>
              <w:t>3.2.</w:t>
            </w:r>
            <w:r w:rsidRPr="00357BBE">
              <w:rPr>
                <w:rFonts w:eastAsiaTheme="minorEastAsia" w:cstheme="minorHAnsi"/>
                <w:noProof/>
                <w:kern w:val="2"/>
                <w:lang w:eastAsia="pl-PL"/>
                <w14:ligatures w14:val="standardContextual"/>
              </w:rPr>
              <w:tab/>
            </w:r>
            <w:r w:rsidRPr="00357BBE">
              <w:rPr>
                <w:rStyle w:val="Hipercze"/>
                <w:rFonts w:cstheme="minorHAnsi"/>
                <w:noProof/>
              </w:rPr>
              <w:t>Ośrodki wsparcia</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_Toc199147518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11</w:t>
            </w:r>
            <w:r w:rsidRPr="00357BBE">
              <w:rPr>
                <w:rFonts w:cstheme="minorHAnsi"/>
                <w:noProof/>
                <w:webHidden/>
              </w:rPr>
              <w:fldChar w:fldCharType="end"/>
            </w:r>
          </w:hyperlink>
        </w:p>
        <w:p w14:paraId="78C32D65" w14:textId="2370E6A0" w:rsidR="00357BBE" w:rsidRPr="00357BBE" w:rsidRDefault="00357BBE">
          <w:pPr>
            <w:pStyle w:val="Spistreci2"/>
            <w:rPr>
              <w:rFonts w:eastAsiaTheme="minorEastAsia" w:cstheme="minorHAnsi"/>
              <w:noProof/>
              <w:kern w:val="2"/>
              <w:lang w:eastAsia="pl-PL"/>
              <w14:ligatures w14:val="standardContextual"/>
            </w:rPr>
          </w:pPr>
          <w:hyperlink w:anchor="_Toc199147519" w:history="1">
            <w:r w:rsidRPr="00357BBE">
              <w:rPr>
                <w:rStyle w:val="Hipercze"/>
                <w:rFonts w:cstheme="minorHAnsi"/>
                <w:noProof/>
              </w:rPr>
              <w:t>3.3.</w:t>
            </w:r>
            <w:r w:rsidRPr="00357BBE">
              <w:rPr>
                <w:rFonts w:eastAsiaTheme="minorEastAsia" w:cstheme="minorHAnsi"/>
                <w:noProof/>
                <w:kern w:val="2"/>
                <w:lang w:eastAsia="pl-PL"/>
                <w14:ligatures w14:val="standardContextual"/>
              </w:rPr>
              <w:tab/>
            </w:r>
            <w:r w:rsidRPr="00357BBE">
              <w:rPr>
                <w:rStyle w:val="Hipercze"/>
                <w:rFonts w:cstheme="minorHAnsi"/>
                <w:noProof/>
              </w:rPr>
              <w:t>Domy pomocy społecznej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_Toc199147519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13</w:t>
            </w:r>
            <w:r w:rsidRPr="00357BBE">
              <w:rPr>
                <w:rFonts w:cstheme="minorHAnsi"/>
                <w:noProof/>
                <w:webHidden/>
              </w:rPr>
              <w:fldChar w:fldCharType="end"/>
            </w:r>
          </w:hyperlink>
        </w:p>
        <w:p w14:paraId="72B17D77" w14:textId="43FF632C" w:rsidR="00357BBE" w:rsidRPr="00357BBE" w:rsidRDefault="00357BBE">
          <w:pPr>
            <w:pStyle w:val="Spistreci2"/>
            <w:rPr>
              <w:rFonts w:eastAsiaTheme="minorEastAsia" w:cstheme="minorHAnsi"/>
              <w:noProof/>
              <w:kern w:val="2"/>
              <w:lang w:eastAsia="pl-PL"/>
              <w14:ligatures w14:val="standardContextual"/>
            </w:rPr>
          </w:pPr>
          <w:hyperlink w:anchor="_Toc199147520" w:history="1">
            <w:r w:rsidRPr="00357BBE">
              <w:rPr>
                <w:rStyle w:val="Hipercze"/>
                <w:rFonts w:cstheme="minorHAnsi"/>
                <w:noProof/>
              </w:rPr>
              <w:t>3.4.</w:t>
            </w:r>
            <w:r w:rsidRPr="00357BBE">
              <w:rPr>
                <w:rFonts w:eastAsiaTheme="minorEastAsia" w:cstheme="minorHAnsi"/>
                <w:noProof/>
                <w:kern w:val="2"/>
                <w:lang w:eastAsia="pl-PL"/>
                <w14:ligatures w14:val="standardContextual"/>
              </w:rPr>
              <w:tab/>
            </w:r>
            <w:r w:rsidRPr="00357BBE">
              <w:rPr>
                <w:rStyle w:val="Hipercze"/>
                <w:rFonts w:cstheme="minorHAnsi"/>
                <w:noProof/>
              </w:rPr>
              <w:t>Inne działania na rzecz osób niesamodzielnych i ich opiekunów</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_Toc199147520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14</w:t>
            </w:r>
            <w:r w:rsidRPr="00357BBE">
              <w:rPr>
                <w:rFonts w:cstheme="minorHAnsi"/>
                <w:noProof/>
                <w:webHidden/>
              </w:rPr>
              <w:fldChar w:fldCharType="end"/>
            </w:r>
          </w:hyperlink>
        </w:p>
        <w:p w14:paraId="1E272F26" w14:textId="4BA8AE5E" w:rsidR="00357BBE" w:rsidRPr="00357BBE" w:rsidRDefault="00357BBE">
          <w:pPr>
            <w:pStyle w:val="Spistreci2"/>
            <w:rPr>
              <w:rFonts w:eastAsiaTheme="minorEastAsia" w:cstheme="minorHAnsi"/>
              <w:noProof/>
              <w:kern w:val="2"/>
              <w:lang w:eastAsia="pl-PL"/>
              <w14:ligatures w14:val="standardContextual"/>
            </w:rPr>
          </w:pPr>
          <w:hyperlink w:anchor="_Toc199147521" w:history="1">
            <w:r w:rsidRPr="00357BBE">
              <w:rPr>
                <w:rStyle w:val="Hipercze"/>
                <w:rFonts w:cstheme="minorHAnsi"/>
                <w:noProof/>
              </w:rPr>
              <w:t>3.5.</w:t>
            </w:r>
            <w:r w:rsidRPr="00357BBE">
              <w:rPr>
                <w:rFonts w:eastAsiaTheme="minorEastAsia" w:cstheme="minorHAnsi"/>
                <w:noProof/>
                <w:kern w:val="2"/>
                <w:lang w:eastAsia="pl-PL"/>
                <w14:ligatures w14:val="standardContextual"/>
              </w:rPr>
              <w:tab/>
            </w:r>
            <w:r w:rsidRPr="00357BBE">
              <w:rPr>
                <w:rStyle w:val="Hipercze"/>
                <w:rFonts w:cstheme="minorHAnsi"/>
                <w:noProof/>
              </w:rPr>
              <w:t>Rehabilitacja społeczna</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_Toc199147521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17</w:t>
            </w:r>
            <w:r w:rsidRPr="00357BBE">
              <w:rPr>
                <w:rFonts w:cstheme="minorHAnsi"/>
                <w:noProof/>
                <w:webHidden/>
              </w:rPr>
              <w:fldChar w:fldCharType="end"/>
            </w:r>
          </w:hyperlink>
        </w:p>
        <w:p w14:paraId="60489474" w14:textId="3A32149C"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22" w:history="1">
            <w:r w:rsidRPr="00357BBE">
              <w:rPr>
                <w:rStyle w:val="Hipercze"/>
                <w:rFonts w:asciiTheme="minorHAnsi" w:hAnsiTheme="minorHAnsi" w:cstheme="minorHAnsi"/>
                <w:b w:val="0"/>
              </w:rPr>
              <w:t>4.</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Wsparcie osób bezrobotnych i w kryzysie bezdomności</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_Toc199147522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20</w:t>
            </w:r>
            <w:r w:rsidRPr="00357BBE">
              <w:rPr>
                <w:rFonts w:asciiTheme="minorHAnsi" w:hAnsiTheme="minorHAnsi" w:cstheme="minorHAnsi"/>
                <w:b w:val="0"/>
                <w:webHidden/>
              </w:rPr>
              <w:fldChar w:fldCharType="end"/>
            </w:r>
          </w:hyperlink>
        </w:p>
        <w:p w14:paraId="5B740333" w14:textId="6838DB23" w:rsidR="00357BBE" w:rsidRPr="00357BBE" w:rsidRDefault="00357BBE">
          <w:pPr>
            <w:pStyle w:val="Spistreci2"/>
            <w:rPr>
              <w:rFonts w:eastAsiaTheme="minorEastAsia" w:cstheme="minorHAnsi"/>
              <w:noProof/>
              <w:kern w:val="2"/>
              <w:lang w:eastAsia="pl-PL"/>
              <w14:ligatures w14:val="standardContextual"/>
            </w:rPr>
          </w:pPr>
          <w:hyperlink w:anchor="_Toc199147523" w:history="1">
            <w:r w:rsidRPr="00357BBE">
              <w:rPr>
                <w:rStyle w:val="Hipercze"/>
                <w:rFonts w:cstheme="minorHAnsi"/>
                <w:noProof/>
              </w:rPr>
              <w:t>4.1.</w:t>
            </w:r>
            <w:r w:rsidRPr="00357BBE">
              <w:rPr>
                <w:rFonts w:eastAsiaTheme="minorEastAsia" w:cstheme="minorHAnsi"/>
                <w:noProof/>
                <w:kern w:val="2"/>
                <w:lang w:eastAsia="pl-PL"/>
                <w14:ligatures w14:val="standardContextual"/>
              </w:rPr>
              <w:tab/>
            </w:r>
            <w:r w:rsidRPr="00357BBE">
              <w:rPr>
                <w:rStyle w:val="Hipercze"/>
                <w:rFonts w:cstheme="minorHAnsi"/>
                <w:noProof/>
              </w:rPr>
              <w:t>Wsparcie osób bezrobotnych</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_Toc199147523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20</w:t>
            </w:r>
            <w:r w:rsidRPr="00357BBE">
              <w:rPr>
                <w:rFonts w:cstheme="minorHAnsi"/>
                <w:noProof/>
                <w:webHidden/>
              </w:rPr>
              <w:fldChar w:fldCharType="end"/>
            </w:r>
          </w:hyperlink>
        </w:p>
        <w:p w14:paraId="0CABAC4C" w14:textId="37074070" w:rsidR="00357BBE" w:rsidRPr="00357BBE" w:rsidRDefault="00357BBE">
          <w:pPr>
            <w:pStyle w:val="Spistreci2"/>
            <w:rPr>
              <w:rFonts w:eastAsiaTheme="minorEastAsia" w:cstheme="minorHAnsi"/>
              <w:noProof/>
              <w:kern w:val="2"/>
              <w:lang w:eastAsia="pl-PL"/>
              <w14:ligatures w14:val="standardContextual"/>
            </w:rPr>
          </w:pPr>
          <w:hyperlink w:anchor="_Toc199147524" w:history="1">
            <w:r w:rsidRPr="00357BBE">
              <w:rPr>
                <w:rStyle w:val="Hipercze"/>
                <w:rFonts w:cstheme="minorHAnsi"/>
                <w:noProof/>
              </w:rPr>
              <w:t>4.2.</w:t>
            </w:r>
            <w:r w:rsidRPr="00357BBE">
              <w:rPr>
                <w:rFonts w:eastAsiaTheme="minorEastAsia" w:cstheme="minorHAnsi"/>
                <w:noProof/>
                <w:kern w:val="2"/>
                <w:lang w:eastAsia="pl-PL"/>
                <w14:ligatures w14:val="standardContextual"/>
              </w:rPr>
              <w:tab/>
            </w:r>
            <w:r w:rsidRPr="00357BBE">
              <w:rPr>
                <w:rStyle w:val="Hipercze"/>
                <w:rFonts w:cstheme="minorHAnsi"/>
                <w:noProof/>
              </w:rPr>
              <w:t>Pomoc dla osób w kryzysie bezdomności</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_Toc199147524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21</w:t>
            </w:r>
            <w:r w:rsidRPr="00357BBE">
              <w:rPr>
                <w:rFonts w:cstheme="minorHAnsi"/>
                <w:noProof/>
                <w:webHidden/>
              </w:rPr>
              <w:fldChar w:fldCharType="end"/>
            </w:r>
          </w:hyperlink>
        </w:p>
        <w:p w14:paraId="30FDA13F" w14:textId="1739F223" w:rsidR="00357BBE" w:rsidRPr="00357BBE" w:rsidRDefault="00357BBE">
          <w:pPr>
            <w:pStyle w:val="Spistreci3"/>
            <w:rPr>
              <w:rFonts w:eastAsiaTheme="minorEastAsia"/>
              <w:kern w:val="2"/>
              <w:lang w:eastAsia="pl-PL"/>
              <w14:ligatures w14:val="standardContextual"/>
            </w:rPr>
          </w:pPr>
          <w:hyperlink w:anchor="_Toc199147525" w:history="1">
            <w:r w:rsidRPr="00357BBE">
              <w:rPr>
                <w:rStyle w:val="Hipercze"/>
              </w:rPr>
              <w:t>4.2.1.</w:t>
            </w:r>
            <w:r w:rsidRPr="00357BBE">
              <w:rPr>
                <w:rFonts w:eastAsiaTheme="minorEastAsia"/>
                <w:kern w:val="2"/>
                <w:lang w:eastAsia="pl-PL"/>
                <w14:ligatures w14:val="standardContextual"/>
              </w:rPr>
              <w:tab/>
            </w:r>
            <w:r w:rsidRPr="00357BBE">
              <w:rPr>
                <w:rStyle w:val="Hipercze"/>
              </w:rPr>
              <w:t>Inne działania na rzecz osób w kryzysie bezdomności</w:t>
            </w:r>
            <w:r w:rsidRPr="00357BBE">
              <w:rPr>
                <w:webHidden/>
              </w:rPr>
              <w:tab/>
            </w:r>
            <w:r w:rsidRPr="00357BBE">
              <w:rPr>
                <w:webHidden/>
              </w:rPr>
              <w:fldChar w:fldCharType="begin"/>
            </w:r>
            <w:r w:rsidRPr="00357BBE">
              <w:rPr>
                <w:webHidden/>
              </w:rPr>
              <w:instrText xml:space="preserve"> PAGEREF _Toc199147525 \h </w:instrText>
            </w:r>
            <w:r w:rsidRPr="00357BBE">
              <w:rPr>
                <w:webHidden/>
              </w:rPr>
            </w:r>
            <w:r w:rsidRPr="00357BBE">
              <w:rPr>
                <w:webHidden/>
              </w:rPr>
              <w:fldChar w:fldCharType="separate"/>
            </w:r>
            <w:r w:rsidRPr="00357BBE">
              <w:rPr>
                <w:webHidden/>
              </w:rPr>
              <w:t>24</w:t>
            </w:r>
            <w:r w:rsidRPr="00357BBE">
              <w:rPr>
                <w:webHidden/>
              </w:rPr>
              <w:fldChar w:fldCharType="end"/>
            </w:r>
          </w:hyperlink>
        </w:p>
        <w:p w14:paraId="0D1FCC3A" w14:textId="76099EA2"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26" w:history="1">
            <w:r w:rsidRPr="00357BBE">
              <w:rPr>
                <w:rStyle w:val="Hipercze"/>
                <w:rFonts w:asciiTheme="minorHAnsi" w:hAnsiTheme="minorHAnsi" w:cstheme="minorHAnsi"/>
                <w:b w:val="0"/>
              </w:rPr>
              <w:t>5.</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Wsparcie rodzin</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_Toc199147526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24</w:t>
            </w:r>
            <w:r w:rsidRPr="00357BBE">
              <w:rPr>
                <w:rFonts w:asciiTheme="minorHAnsi" w:hAnsiTheme="minorHAnsi" w:cstheme="minorHAnsi"/>
                <w:b w:val="0"/>
                <w:webHidden/>
              </w:rPr>
              <w:fldChar w:fldCharType="end"/>
            </w:r>
          </w:hyperlink>
        </w:p>
        <w:p w14:paraId="17EA747C" w14:textId="0D27E0F5" w:rsidR="00357BBE" w:rsidRPr="00357BBE" w:rsidRDefault="00357BBE">
          <w:pPr>
            <w:pStyle w:val="Spistreci2"/>
            <w:rPr>
              <w:rFonts w:eastAsiaTheme="minorEastAsia" w:cstheme="minorHAnsi"/>
              <w:noProof/>
              <w:kern w:val="2"/>
              <w:lang w:eastAsia="pl-PL"/>
              <w14:ligatures w14:val="standardContextual"/>
            </w:rPr>
          </w:pPr>
          <w:hyperlink w:anchor="_Toc199147527" w:history="1">
            <w:r w:rsidRPr="00357BBE">
              <w:rPr>
                <w:rStyle w:val="Hipercze"/>
                <w:rFonts w:cstheme="minorHAnsi"/>
                <w:noProof/>
              </w:rPr>
              <w:t>5.1.</w:t>
            </w:r>
            <w:r w:rsidRPr="00357BBE">
              <w:rPr>
                <w:rFonts w:eastAsiaTheme="minorEastAsia" w:cstheme="minorHAnsi"/>
                <w:noProof/>
                <w:kern w:val="2"/>
                <w:lang w:eastAsia="pl-PL"/>
                <w14:ligatures w14:val="standardContextual"/>
              </w:rPr>
              <w:tab/>
            </w:r>
            <w:r w:rsidRPr="00357BBE">
              <w:rPr>
                <w:rStyle w:val="Hipercze"/>
                <w:rFonts w:cstheme="minorHAnsi"/>
                <w:noProof/>
              </w:rPr>
              <w:t>Świadczenia rodzinne, świadczenia opiekuńcze, fundusz alimentacyjny oraz inne ustawy</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_Toc199147527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24</w:t>
            </w:r>
            <w:r w:rsidRPr="00357BBE">
              <w:rPr>
                <w:rFonts w:cstheme="minorHAnsi"/>
                <w:noProof/>
                <w:webHidden/>
              </w:rPr>
              <w:fldChar w:fldCharType="end"/>
            </w:r>
          </w:hyperlink>
        </w:p>
        <w:p w14:paraId="1883815B" w14:textId="57BCB13A" w:rsidR="00357BBE" w:rsidRPr="00357BBE" w:rsidRDefault="00357BBE">
          <w:pPr>
            <w:pStyle w:val="Spistreci2"/>
            <w:rPr>
              <w:rFonts w:eastAsiaTheme="minorEastAsia" w:cstheme="minorHAnsi"/>
              <w:noProof/>
              <w:kern w:val="2"/>
              <w:lang w:eastAsia="pl-PL"/>
              <w14:ligatures w14:val="standardContextual"/>
            </w:rPr>
          </w:pPr>
          <w:hyperlink w:anchor="_Toc199147528" w:history="1">
            <w:r w:rsidRPr="00357BBE">
              <w:rPr>
                <w:rStyle w:val="Hipercze"/>
                <w:rFonts w:cstheme="minorHAnsi"/>
                <w:noProof/>
              </w:rPr>
              <w:t>5.2.</w:t>
            </w:r>
            <w:r w:rsidRPr="00357BBE">
              <w:rPr>
                <w:rFonts w:eastAsiaTheme="minorEastAsia" w:cstheme="minorHAnsi"/>
                <w:noProof/>
                <w:kern w:val="2"/>
                <w:lang w:eastAsia="pl-PL"/>
                <w14:ligatures w14:val="standardContextual"/>
              </w:rPr>
              <w:tab/>
            </w:r>
            <w:r w:rsidRPr="00357BBE">
              <w:rPr>
                <w:rStyle w:val="Hipercze"/>
                <w:rFonts w:cstheme="minorHAnsi"/>
                <w:noProof/>
              </w:rPr>
              <w:t>Inne zadania – dodatek osłonowy,  bon energetyczny, refundacja podatku VAT (tzw. dodatek gazowy).</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_Toc199147528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26</w:t>
            </w:r>
            <w:r w:rsidRPr="00357BBE">
              <w:rPr>
                <w:rFonts w:cstheme="minorHAnsi"/>
                <w:noProof/>
                <w:webHidden/>
              </w:rPr>
              <w:fldChar w:fldCharType="end"/>
            </w:r>
          </w:hyperlink>
        </w:p>
        <w:p w14:paraId="08063E67" w14:textId="750888C0" w:rsidR="00357BBE" w:rsidRPr="00357BBE" w:rsidRDefault="00357BBE">
          <w:pPr>
            <w:pStyle w:val="Spistreci2"/>
            <w:rPr>
              <w:rFonts w:eastAsiaTheme="minorEastAsia" w:cstheme="minorHAnsi"/>
              <w:noProof/>
              <w:kern w:val="2"/>
              <w:lang w:eastAsia="pl-PL"/>
              <w14:ligatures w14:val="standardContextual"/>
            </w:rPr>
          </w:pPr>
          <w:hyperlink w:anchor="_Toc199147529" w:history="1">
            <w:r w:rsidRPr="00357BBE">
              <w:rPr>
                <w:rStyle w:val="Hipercze"/>
                <w:rFonts w:cstheme="minorHAnsi"/>
                <w:noProof/>
              </w:rPr>
              <w:t>5.3.</w:t>
            </w:r>
            <w:r w:rsidRPr="00357BBE">
              <w:rPr>
                <w:rFonts w:eastAsiaTheme="minorEastAsia" w:cstheme="minorHAnsi"/>
                <w:noProof/>
                <w:kern w:val="2"/>
                <w:lang w:eastAsia="pl-PL"/>
                <w14:ligatures w14:val="standardContextual"/>
              </w:rPr>
              <w:tab/>
            </w:r>
            <w:r w:rsidRPr="00357BBE">
              <w:rPr>
                <w:rStyle w:val="Hipercze"/>
                <w:rFonts w:cstheme="minorHAnsi"/>
                <w:noProof/>
              </w:rPr>
              <w:t>Wsparcie rodzin i rodzin z dziećmi</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_Toc199147529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28</w:t>
            </w:r>
            <w:r w:rsidRPr="00357BBE">
              <w:rPr>
                <w:rFonts w:cstheme="minorHAnsi"/>
                <w:noProof/>
                <w:webHidden/>
              </w:rPr>
              <w:fldChar w:fldCharType="end"/>
            </w:r>
          </w:hyperlink>
        </w:p>
        <w:p w14:paraId="7294ADB0" w14:textId="79FE8C84" w:rsidR="00357BBE" w:rsidRPr="00357BBE" w:rsidRDefault="00357BBE">
          <w:pPr>
            <w:pStyle w:val="Spistreci3"/>
            <w:rPr>
              <w:rFonts w:eastAsiaTheme="minorEastAsia"/>
              <w:kern w:val="2"/>
              <w:lang w:eastAsia="pl-PL"/>
              <w14:ligatures w14:val="standardContextual"/>
            </w:rPr>
          </w:pPr>
          <w:hyperlink w:anchor="_Toc199147530" w:history="1">
            <w:r w:rsidRPr="00357BBE">
              <w:rPr>
                <w:rStyle w:val="Hipercze"/>
              </w:rPr>
              <w:t>5.3.2.  Inne działania na rzecz rodzin z dziećmi</w:t>
            </w:r>
            <w:r w:rsidRPr="00357BBE">
              <w:rPr>
                <w:webHidden/>
              </w:rPr>
              <w:tab/>
            </w:r>
            <w:r w:rsidRPr="00357BBE">
              <w:rPr>
                <w:webHidden/>
              </w:rPr>
              <w:fldChar w:fldCharType="begin"/>
            </w:r>
            <w:r w:rsidRPr="00357BBE">
              <w:rPr>
                <w:webHidden/>
              </w:rPr>
              <w:instrText xml:space="preserve"> PAGEREF _Toc199147530 \h </w:instrText>
            </w:r>
            <w:r w:rsidRPr="00357BBE">
              <w:rPr>
                <w:webHidden/>
              </w:rPr>
            </w:r>
            <w:r w:rsidRPr="00357BBE">
              <w:rPr>
                <w:webHidden/>
              </w:rPr>
              <w:fldChar w:fldCharType="separate"/>
            </w:r>
            <w:r w:rsidRPr="00357BBE">
              <w:rPr>
                <w:webHidden/>
              </w:rPr>
              <w:t>30</w:t>
            </w:r>
            <w:r w:rsidRPr="00357BBE">
              <w:rPr>
                <w:webHidden/>
              </w:rPr>
              <w:fldChar w:fldCharType="end"/>
            </w:r>
          </w:hyperlink>
        </w:p>
        <w:p w14:paraId="4CD82296" w14:textId="552CF67B" w:rsidR="00357BBE" w:rsidRPr="00357BBE" w:rsidRDefault="00357BBE">
          <w:pPr>
            <w:pStyle w:val="Spistreci2"/>
            <w:rPr>
              <w:rFonts w:eastAsiaTheme="minorEastAsia" w:cstheme="minorHAnsi"/>
              <w:noProof/>
              <w:kern w:val="2"/>
              <w:lang w:eastAsia="pl-PL"/>
              <w14:ligatures w14:val="standardContextual"/>
            </w:rPr>
          </w:pPr>
          <w:hyperlink w:anchor="_Toc199147531" w:history="1">
            <w:r w:rsidRPr="00357BBE">
              <w:rPr>
                <w:rStyle w:val="Hipercze"/>
                <w:rFonts w:cstheme="minorHAnsi"/>
                <w:noProof/>
              </w:rPr>
              <w:t>5.4.</w:t>
            </w:r>
            <w:r w:rsidRPr="00357BBE">
              <w:rPr>
                <w:rFonts w:eastAsiaTheme="minorEastAsia" w:cstheme="minorHAnsi"/>
                <w:noProof/>
                <w:kern w:val="2"/>
                <w:lang w:eastAsia="pl-PL"/>
                <w14:ligatures w14:val="standardContextual"/>
              </w:rPr>
              <w:tab/>
            </w:r>
            <w:r w:rsidRPr="00357BBE">
              <w:rPr>
                <w:rStyle w:val="Hipercze"/>
                <w:rFonts w:cstheme="minorHAnsi"/>
                <w:noProof/>
              </w:rPr>
              <w:t>Wsparcie dzieci pozbawionych opieki rodzicielskiej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_Toc199147531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32</w:t>
            </w:r>
            <w:r w:rsidRPr="00357BBE">
              <w:rPr>
                <w:rFonts w:cstheme="minorHAnsi"/>
                <w:noProof/>
                <w:webHidden/>
              </w:rPr>
              <w:fldChar w:fldCharType="end"/>
            </w:r>
          </w:hyperlink>
        </w:p>
        <w:p w14:paraId="1AB3B2D4" w14:textId="71B114C8" w:rsidR="00357BBE" w:rsidRPr="00357BBE" w:rsidRDefault="00357BBE">
          <w:pPr>
            <w:pStyle w:val="Spistreci3"/>
            <w:rPr>
              <w:rFonts w:eastAsiaTheme="minorEastAsia"/>
              <w:kern w:val="2"/>
              <w:lang w:eastAsia="pl-PL"/>
              <w14:ligatures w14:val="standardContextual"/>
            </w:rPr>
          </w:pPr>
          <w:hyperlink w:anchor="_Toc199147532" w:history="1">
            <w:r w:rsidRPr="00357BBE">
              <w:rPr>
                <w:rStyle w:val="Hipercze"/>
              </w:rPr>
              <w:t>5.4.1.</w:t>
            </w:r>
            <w:r w:rsidRPr="00357BBE">
              <w:rPr>
                <w:rFonts w:eastAsiaTheme="minorEastAsia"/>
                <w:kern w:val="2"/>
                <w:lang w:eastAsia="pl-PL"/>
                <w14:ligatures w14:val="standardContextual"/>
              </w:rPr>
              <w:tab/>
            </w:r>
            <w:r w:rsidRPr="00357BBE">
              <w:rPr>
                <w:rStyle w:val="Hipercze"/>
              </w:rPr>
              <w:t>Rodzinna piecza zastępcza</w:t>
            </w:r>
            <w:r w:rsidRPr="00357BBE">
              <w:rPr>
                <w:webHidden/>
              </w:rPr>
              <w:tab/>
            </w:r>
            <w:r w:rsidRPr="00357BBE">
              <w:rPr>
                <w:webHidden/>
              </w:rPr>
              <w:fldChar w:fldCharType="begin"/>
            </w:r>
            <w:r w:rsidRPr="00357BBE">
              <w:rPr>
                <w:webHidden/>
              </w:rPr>
              <w:instrText xml:space="preserve"> PAGEREF _Toc199147532 \h </w:instrText>
            </w:r>
            <w:r w:rsidRPr="00357BBE">
              <w:rPr>
                <w:webHidden/>
              </w:rPr>
            </w:r>
            <w:r w:rsidRPr="00357BBE">
              <w:rPr>
                <w:webHidden/>
              </w:rPr>
              <w:fldChar w:fldCharType="separate"/>
            </w:r>
            <w:r w:rsidRPr="00357BBE">
              <w:rPr>
                <w:webHidden/>
              </w:rPr>
              <w:t>34</w:t>
            </w:r>
            <w:r w:rsidRPr="00357BBE">
              <w:rPr>
                <w:webHidden/>
              </w:rPr>
              <w:fldChar w:fldCharType="end"/>
            </w:r>
          </w:hyperlink>
        </w:p>
        <w:p w14:paraId="7AE03CCA" w14:textId="35FA91FD" w:rsidR="00357BBE" w:rsidRPr="00357BBE" w:rsidRDefault="00357BBE">
          <w:pPr>
            <w:pStyle w:val="Spistreci3"/>
            <w:rPr>
              <w:rFonts w:eastAsiaTheme="minorEastAsia"/>
              <w:kern w:val="2"/>
              <w:lang w:eastAsia="pl-PL"/>
              <w14:ligatures w14:val="standardContextual"/>
            </w:rPr>
          </w:pPr>
          <w:hyperlink w:anchor="_Toc199147533" w:history="1">
            <w:r w:rsidRPr="00357BBE">
              <w:rPr>
                <w:rStyle w:val="Hipercze"/>
              </w:rPr>
              <w:t>5.4.2.</w:t>
            </w:r>
            <w:r w:rsidRPr="00357BBE">
              <w:rPr>
                <w:rFonts w:eastAsiaTheme="minorEastAsia"/>
                <w:kern w:val="2"/>
                <w:lang w:eastAsia="pl-PL"/>
                <w14:ligatures w14:val="standardContextual"/>
              </w:rPr>
              <w:tab/>
            </w:r>
            <w:r w:rsidRPr="00357BBE">
              <w:rPr>
                <w:rStyle w:val="Hipercze"/>
              </w:rPr>
              <w:t>Instytucjonalna piecza zastępcza</w:t>
            </w:r>
            <w:r w:rsidRPr="00357BBE">
              <w:rPr>
                <w:webHidden/>
              </w:rPr>
              <w:tab/>
            </w:r>
            <w:r w:rsidRPr="00357BBE">
              <w:rPr>
                <w:webHidden/>
              </w:rPr>
              <w:fldChar w:fldCharType="begin"/>
            </w:r>
            <w:r w:rsidRPr="00357BBE">
              <w:rPr>
                <w:webHidden/>
              </w:rPr>
              <w:instrText xml:space="preserve"> PAGEREF _Toc199147533 \h </w:instrText>
            </w:r>
            <w:r w:rsidRPr="00357BBE">
              <w:rPr>
                <w:webHidden/>
              </w:rPr>
            </w:r>
            <w:r w:rsidRPr="00357BBE">
              <w:rPr>
                <w:webHidden/>
              </w:rPr>
              <w:fldChar w:fldCharType="separate"/>
            </w:r>
            <w:r w:rsidRPr="00357BBE">
              <w:rPr>
                <w:webHidden/>
              </w:rPr>
              <w:t>36</w:t>
            </w:r>
            <w:r w:rsidRPr="00357BBE">
              <w:rPr>
                <w:webHidden/>
              </w:rPr>
              <w:fldChar w:fldCharType="end"/>
            </w:r>
          </w:hyperlink>
        </w:p>
        <w:p w14:paraId="0789000E" w14:textId="2EC32084" w:rsidR="00357BBE" w:rsidRPr="00357BBE" w:rsidRDefault="00357BBE">
          <w:pPr>
            <w:pStyle w:val="Spistreci2"/>
            <w:rPr>
              <w:rFonts w:eastAsiaTheme="minorEastAsia" w:cstheme="minorHAnsi"/>
              <w:noProof/>
              <w:kern w:val="2"/>
              <w:lang w:eastAsia="pl-PL"/>
              <w14:ligatures w14:val="standardContextual"/>
            </w:rPr>
          </w:pPr>
          <w:hyperlink w:anchor="_Toc199147534" w:history="1">
            <w:r w:rsidRPr="00357BBE">
              <w:rPr>
                <w:rStyle w:val="Hipercze"/>
                <w:rFonts w:cstheme="minorHAnsi"/>
                <w:noProof/>
              </w:rPr>
              <w:t>5.5.</w:t>
            </w:r>
            <w:r w:rsidRPr="00357BBE">
              <w:rPr>
                <w:rFonts w:eastAsiaTheme="minorEastAsia" w:cstheme="minorHAnsi"/>
                <w:noProof/>
                <w:kern w:val="2"/>
                <w:lang w:eastAsia="pl-PL"/>
                <w14:ligatures w14:val="standardContextual"/>
              </w:rPr>
              <w:tab/>
            </w:r>
            <w:r w:rsidRPr="00357BBE">
              <w:rPr>
                <w:rStyle w:val="Hipercze"/>
                <w:rFonts w:cstheme="minorHAnsi"/>
                <w:noProof/>
              </w:rPr>
              <w:t>Pomoc dla usamodzielniających się wychowanków pieczy zastępczej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_Toc199147534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38</w:t>
            </w:r>
            <w:r w:rsidRPr="00357BBE">
              <w:rPr>
                <w:rFonts w:cstheme="minorHAnsi"/>
                <w:noProof/>
                <w:webHidden/>
              </w:rPr>
              <w:fldChar w:fldCharType="end"/>
            </w:r>
          </w:hyperlink>
        </w:p>
        <w:p w14:paraId="2DD3D781" w14:textId="0A7E97C0"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35" w:history="1">
            <w:r w:rsidRPr="00357BBE">
              <w:rPr>
                <w:rStyle w:val="Hipercze"/>
                <w:rFonts w:asciiTheme="minorHAnsi" w:hAnsiTheme="minorHAnsi" w:cstheme="minorHAnsi"/>
                <w:b w:val="0"/>
              </w:rPr>
              <w:t>6.</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Wsparcie osób i rodzin w kryzysie</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_Toc199147535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40</w:t>
            </w:r>
            <w:r w:rsidRPr="00357BBE">
              <w:rPr>
                <w:rFonts w:asciiTheme="minorHAnsi" w:hAnsiTheme="minorHAnsi" w:cstheme="minorHAnsi"/>
                <w:b w:val="0"/>
                <w:webHidden/>
              </w:rPr>
              <w:fldChar w:fldCharType="end"/>
            </w:r>
          </w:hyperlink>
        </w:p>
        <w:p w14:paraId="32FF2F1B" w14:textId="309AF4CA" w:rsidR="00357BBE" w:rsidRPr="00357BBE" w:rsidRDefault="00357BBE">
          <w:pPr>
            <w:pStyle w:val="Spistreci2"/>
            <w:rPr>
              <w:rFonts w:eastAsiaTheme="minorEastAsia" w:cstheme="minorHAnsi"/>
              <w:noProof/>
              <w:kern w:val="2"/>
              <w:lang w:eastAsia="pl-PL"/>
              <w14:ligatures w14:val="standardContextual"/>
            </w:rPr>
          </w:pPr>
          <w:hyperlink w:anchor="_Toc199147536" w:history="1">
            <w:r w:rsidRPr="00357BBE">
              <w:rPr>
                <w:rStyle w:val="Hipercze"/>
                <w:rFonts w:cstheme="minorHAnsi"/>
                <w:noProof/>
              </w:rPr>
              <w:t>6.1.</w:t>
            </w:r>
            <w:r w:rsidRPr="00357BBE">
              <w:rPr>
                <w:rFonts w:eastAsiaTheme="minorEastAsia" w:cstheme="minorHAnsi"/>
                <w:noProof/>
                <w:kern w:val="2"/>
                <w:lang w:eastAsia="pl-PL"/>
                <w14:ligatures w14:val="standardContextual"/>
              </w:rPr>
              <w:tab/>
            </w:r>
            <w:r w:rsidRPr="00357BBE">
              <w:rPr>
                <w:rStyle w:val="Hipercze"/>
                <w:rFonts w:cstheme="minorHAnsi"/>
                <w:noProof/>
              </w:rPr>
              <w:t>Punkt Interwencji Kryzysowej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_Toc199147536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40</w:t>
            </w:r>
            <w:r w:rsidRPr="00357BBE">
              <w:rPr>
                <w:rFonts w:cstheme="minorHAnsi"/>
                <w:noProof/>
                <w:webHidden/>
              </w:rPr>
              <w:fldChar w:fldCharType="end"/>
            </w:r>
          </w:hyperlink>
        </w:p>
        <w:p w14:paraId="02BEDDFA" w14:textId="098C7C56" w:rsidR="00357BBE" w:rsidRPr="00357BBE" w:rsidRDefault="00357BBE">
          <w:pPr>
            <w:pStyle w:val="Spistreci2"/>
            <w:rPr>
              <w:rFonts w:eastAsiaTheme="minorEastAsia" w:cstheme="minorHAnsi"/>
              <w:noProof/>
              <w:kern w:val="2"/>
              <w:lang w:eastAsia="pl-PL"/>
              <w14:ligatures w14:val="standardContextual"/>
            </w:rPr>
          </w:pPr>
          <w:hyperlink w:anchor="_Toc199147537" w:history="1">
            <w:r w:rsidRPr="00357BBE">
              <w:rPr>
                <w:rStyle w:val="Hipercze"/>
                <w:rFonts w:cstheme="minorHAnsi"/>
                <w:noProof/>
              </w:rPr>
              <w:t>6.2.</w:t>
            </w:r>
            <w:r w:rsidRPr="00357BBE">
              <w:rPr>
                <w:rFonts w:eastAsiaTheme="minorEastAsia" w:cstheme="minorHAnsi"/>
                <w:noProof/>
                <w:kern w:val="2"/>
                <w:lang w:eastAsia="pl-PL"/>
                <w14:ligatures w14:val="standardContextual"/>
              </w:rPr>
              <w:tab/>
            </w:r>
            <w:r w:rsidRPr="00357BBE">
              <w:rPr>
                <w:rStyle w:val="Hipercze"/>
                <w:rFonts w:cstheme="minorHAnsi"/>
                <w:noProof/>
              </w:rPr>
              <w:t>Zespół Interdyscyplinarny ds. Przeciwdziałania Przemocy Domowej</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_Toc199147537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41</w:t>
            </w:r>
            <w:r w:rsidRPr="00357BBE">
              <w:rPr>
                <w:rFonts w:cstheme="minorHAnsi"/>
                <w:noProof/>
                <w:webHidden/>
              </w:rPr>
              <w:fldChar w:fldCharType="end"/>
            </w:r>
          </w:hyperlink>
        </w:p>
        <w:p w14:paraId="6F567804" w14:textId="1B3371F0"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38" w:history="1">
            <w:r w:rsidRPr="00357BBE">
              <w:rPr>
                <w:rStyle w:val="Hipercze"/>
                <w:rFonts w:asciiTheme="minorHAnsi" w:hAnsiTheme="minorHAnsi" w:cstheme="minorHAnsi"/>
                <w:b w:val="0"/>
              </w:rPr>
              <w:t>7.</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Wsparcie cudzoziemców</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_Toc199147538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43</w:t>
            </w:r>
            <w:r w:rsidRPr="00357BBE">
              <w:rPr>
                <w:rFonts w:asciiTheme="minorHAnsi" w:hAnsiTheme="minorHAnsi" w:cstheme="minorHAnsi"/>
                <w:b w:val="0"/>
                <w:webHidden/>
              </w:rPr>
              <w:fldChar w:fldCharType="end"/>
            </w:r>
          </w:hyperlink>
        </w:p>
        <w:p w14:paraId="63471422" w14:textId="6DAB2C0A"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39" w:history="1">
            <w:r w:rsidRPr="00357BBE">
              <w:rPr>
                <w:rStyle w:val="Hipercze"/>
                <w:rFonts w:asciiTheme="minorHAnsi" w:hAnsiTheme="minorHAnsi" w:cstheme="minorHAnsi"/>
                <w:b w:val="0"/>
              </w:rPr>
              <w:t>8.</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Informacje ogólne</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_Toc199147539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44</w:t>
            </w:r>
            <w:r w:rsidRPr="00357BBE">
              <w:rPr>
                <w:rFonts w:asciiTheme="minorHAnsi" w:hAnsiTheme="minorHAnsi" w:cstheme="minorHAnsi"/>
                <w:b w:val="0"/>
                <w:webHidden/>
              </w:rPr>
              <w:fldChar w:fldCharType="end"/>
            </w:r>
          </w:hyperlink>
        </w:p>
        <w:p w14:paraId="38DC55A9" w14:textId="310D6C4A" w:rsidR="00357BBE" w:rsidRPr="00357BBE" w:rsidRDefault="00357BBE">
          <w:pPr>
            <w:pStyle w:val="Spistreci2"/>
            <w:rPr>
              <w:rFonts w:eastAsiaTheme="minorEastAsia" w:cstheme="minorHAnsi"/>
              <w:noProof/>
              <w:kern w:val="2"/>
              <w:lang w:eastAsia="pl-PL"/>
              <w14:ligatures w14:val="standardContextual"/>
            </w:rPr>
          </w:pPr>
          <w:hyperlink w:anchor="_Toc199147540" w:history="1">
            <w:r w:rsidRPr="00357BBE">
              <w:rPr>
                <w:rStyle w:val="Hipercze"/>
                <w:rFonts w:cstheme="minorHAnsi"/>
                <w:noProof/>
              </w:rPr>
              <w:t>8.1.</w:t>
            </w:r>
            <w:r w:rsidRPr="00357BBE">
              <w:rPr>
                <w:rFonts w:eastAsiaTheme="minorEastAsia" w:cstheme="minorHAnsi"/>
                <w:noProof/>
                <w:kern w:val="2"/>
                <w:lang w:eastAsia="pl-PL"/>
                <w14:ligatures w14:val="standardContextual"/>
              </w:rPr>
              <w:tab/>
            </w:r>
            <w:r w:rsidRPr="00357BBE">
              <w:rPr>
                <w:rStyle w:val="Hipercze"/>
                <w:rFonts w:cstheme="minorHAnsi"/>
                <w:noProof/>
              </w:rPr>
              <w:t>Kadra MOPS</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_Toc199147540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44</w:t>
            </w:r>
            <w:r w:rsidRPr="00357BBE">
              <w:rPr>
                <w:rFonts w:cstheme="minorHAnsi"/>
                <w:noProof/>
                <w:webHidden/>
              </w:rPr>
              <w:fldChar w:fldCharType="end"/>
            </w:r>
          </w:hyperlink>
        </w:p>
        <w:p w14:paraId="77CF1127" w14:textId="43C36209" w:rsidR="00357BBE" w:rsidRPr="00357BBE" w:rsidRDefault="00357BBE">
          <w:pPr>
            <w:pStyle w:val="Spistreci2"/>
            <w:rPr>
              <w:rFonts w:eastAsiaTheme="minorEastAsia" w:cstheme="minorHAnsi"/>
              <w:noProof/>
              <w:kern w:val="2"/>
              <w:lang w:eastAsia="pl-PL"/>
              <w14:ligatures w14:val="standardContextual"/>
            </w:rPr>
          </w:pPr>
          <w:hyperlink w:anchor="_Toc199147541" w:history="1">
            <w:r w:rsidRPr="00357BBE">
              <w:rPr>
                <w:rStyle w:val="Hipercze"/>
                <w:rFonts w:cstheme="minorHAnsi"/>
                <w:noProof/>
              </w:rPr>
              <w:t>8.2.</w:t>
            </w:r>
            <w:r w:rsidRPr="00357BBE">
              <w:rPr>
                <w:rFonts w:eastAsiaTheme="minorEastAsia" w:cstheme="minorHAnsi"/>
                <w:noProof/>
                <w:kern w:val="2"/>
                <w:lang w:eastAsia="pl-PL"/>
                <w14:ligatures w14:val="standardContextual"/>
              </w:rPr>
              <w:tab/>
            </w:r>
            <w:r w:rsidRPr="00357BBE">
              <w:rPr>
                <w:rStyle w:val="Hipercze"/>
                <w:rFonts w:cstheme="minorHAnsi"/>
                <w:noProof/>
              </w:rPr>
              <w:t>Budżet MOPS</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_Toc199147541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45</w:t>
            </w:r>
            <w:r w:rsidRPr="00357BBE">
              <w:rPr>
                <w:rFonts w:cstheme="minorHAnsi"/>
                <w:noProof/>
                <w:webHidden/>
              </w:rPr>
              <w:fldChar w:fldCharType="end"/>
            </w:r>
          </w:hyperlink>
        </w:p>
        <w:p w14:paraId="5DD2006C" w14:textId="41D1A18D" w:rsidR="00357BBE" w:rsidRPr="00357BBE" w:rsidRDefault="00357BBE">
          <w:pPr>
            <w:pStyle w:val="Spistreci2"/>
            <w:rPr>
              <w:rFonts w:eastAsiaTheme="minorEastAsia" w:cstheme="minorHAnsi"/>
              <w:noProof/>
              <w:kern w:val="2"/>
              <w:lang w:eastAsia="pl-PL"/>
              <w14:ligatures w14:val="standardContextual"/>
            </w:rPr>
          </w:pPr>
          <w:hyperlink w:anchor="_Toc199147542" w:history="1">
            <w:r w:rsidRPr="00357BBE">
              <w:rPr>
                <w:rStyle w:val="Hipercze"/>
                <w:rFonts w:cstheme="minorHAnsi"/>
                <w:noProof/>
              </w:rPr>
              <w:t>8.3.</w:t>
            </w:r>
            <w:r w:rsidRPr="00357BBE">
              <w:rPr>
                <w:rFonts w:eastAsiaTheme="minorEastAsia" w:cstheme="minorHAnsi"/>
                <w:noProof/>
                <w:kern w:val="2"/>
                <w:lang w:eastAsia="pl-PL"/>
                <w14:ligatures w14:val="standardContextual"/>
              </w:rPr>
              <w:tab/>
            </w:r>
            <w:r w:rsidRPr="00357BBE">
              <w:rPr>
                <w:rStyle w:val="Hipercze"/>
                <w:rFonts w:cstheme="minorHAnsi"/>
                <w:noProof/>
              </w:rPr>
              <w:t>Wydane decyzje</w:t>
            </w:r>
            <w:r w:rsidRPr="00357BBE">
              <w:rPr>
                <w:rFonts w:cstheme="minorHAnsi"/>
                <w:noProof/>
                <w:webHidden/>
              </w:rPr>
              <w:tab/>
            </w:r>
            <w:r w:rsidRPr="00357BBE">
              <w:rPr>
                <w:rFonts w:cstheme="minorHAnsi"/>
                <w:noProof/>
                <w:webHidden/>
              </w:rPr>
              <w:fldChar w:fldCharType="begin"/>
            </w:r>
            <w:r w:rsidRPr="00357BBE">
              <w:rPr>
                <w:rFonts w:cstheme="minorHAnsi"/>
                <w:noProof/>
                <w:webHidden/>
              </w:rPr>
              <w:instrText xml:space="preserve"> PAGEREF _Toc199147542 \h </w:instrText>
            </w:r>
            <w:r w:rsidRPr="00357BBE">
              <w:rPr>
                <w:rFonts w:cstheme="minorHAnsi"/>
                <w:noProof/>
                <w:webHidden/>
              </w:rPr>
            </w:r>
            <w:r w:rsidRPr="00357BBE">
              <w:rPr>
                <w:rFonts w:cstheme="minorHAnsi"/>
                <w:noProof/>
                <w:webHidden/>
              </w:rPr>
              <w:fldChar w:fldCharType="separate"/>
            </w:r>
            <w:r w:rsidRPr="00357BBE">
              <w:rPr>
                <w:rFonts w:cstheme="minorHAnsi"/>
                <w:noProof/>
                <w:webHidden/>
              </w:rPr>
              <w:t>46</w:t>
            </w:r>
            <w:r w:rsidRPr="00357BBE">
              <w:rPr>
                <w:rFonts w:cstheme="minorHAnsi"/>
                <w:noProof/>
                <w:webHidden/>
              </w:rPr>
              <w:fldChar w:fldCharType="end"/>
            </w:r>
          </w:hyperlink>
        </w:p>
        <w:p w14:paraId="5C6727CB" w14:textId="3BF5AE35"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43" w:history="1">
            <w:r w:rsidRPr="00357BBE">
              <w:rPr>
                <w:rStyle w:val="Hipercze"/>
                <w:rFonts w:asciiTheme="minorHAnsi" w:hAnsiTheme="minorHAnsi" w:cstheme="minorHAnsi"/>
                <w:b w:val="0"/>
              </w:rPr>
              <w:t>9.</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Podsumowanie</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_Toc199147543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47</w:t>
            </w:r>
            <w:r w:rsidRPr="00357BBE">
              <w:rPr>
                <w:rFonts w:asciiTheme="minorHAnsi" w:hAnsiTheme="minorHAnsi" w:cstheme="minorHAnsi"/>
                <w:b w:val="0"/>
                <w:webHidden/>
              </w:rPr>
              <w:fldChar w:fldCharType="end"/>
            </w:r>
          </w:hyperlink>
        </w:p>
        <w:p w14:paraId="7C6E7A8C" w14:textId="42AF7B7F"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44" w:history="1">
            <w:r w:rsidRPr="00357BBE">
              <w:rPr>
                <w:rStyle w:val="Hipercze"/>
                <w:rFonts w:asciiTheme="minorHAnsi" w:hAnsiTheme="minorHAnsi" w:cstheme="minorHAnsi"/>
                <w:b w:val="0"/>
              </w:rPr>
              <w:t>10.</w:t>
            </w:r>
            <w:r w:rsidRPr="00357BBE">
              <w:rPr>
                <w:rFonts w:asciiTheme="minorHAnsi" w:eastAsiaTheme="minorEastAsia" w:hAnsiTheme="minorHAnsi" w:cstheme="minorHAnsi"/>
                <w:b w:val="0"/>
                <w:kern w:val="2"/>
                <w:lang w:eastAsia="pl-PL"/>
                <w14:ligatures w14:val="standardContextual"/>
              </w:rPr>
              <w:tab/>
            </w:r>
            <w:r w:rsidRPr="00357BBE">
              <w:rPr>
                <w:rStyle w:val="Hipercze"/>
                <w:rFonts w:asciiTheme="minorHAnsi" w:hAnsiTheme="minorHAnsi" w:cstheme="minorHAnsi"/>
                <w:b w:val="0"/>
              </w:rPr>
              <w:t>Najważniejsze rezultaty</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_Toc199147544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48</w:t>
            </w:r>
            <w:r w:rsidRPr="00357BBE">
              <w:rPr>
                <w:rFonts w:asciiTheme="minorHAnsi" w:hAnsiTheme="minorHAnsi" w:cstheme="minorHAnsi"/>
                <w:b w:val="0"/>
                <w:webHidden/>
              </w:rPr>
              <w:fldChar w:fldCharType="end"/>
            </w:r>
          </w:hyperlink>
        </w:p>
        <w:p w14:paraId="35604AF7" w14:textId="2CAB6407" w:rsidR="00357BBE" w:rsidRPr="00357BBE" w:rsidRDefault="00357BBE">
          <w:pPr>
            <w:pStyle w:val="Spistreci1"/>
            <w:rPr>
              <w:rFonts w:asciiTheme="minorHAnsi" w:eastAsiaTheme="minorEastAsia" w:hAnsiTheme="minorHAnsi" w:cstheme="minorHAnsi"/>
              <w:b w:val="0"/>
              <w:kern w:val="2"/>
              <w:lang w:eastAsia="pl-PL"/>
              <w14:ligatures w14:val="standardContextual"/>
            </w:rPr>
          </w:pPr>
          <w:hyperlink w:anchor="_Toc199147545" w:history="1">
            <w:r w:rsidRPr="00357BBE">
              <w:rPr>
                <w:rStyle w:val="Hipercze"/>
                <w:rFonts w:asciiTheme="minorHAnsi" w:hAnsiTheme="minorHAnsi" w:cstheme="minorHAnsi"/>
                <w:b w:val="0"/>
              </w:rPr>
              <w:t>11. Potrzeby i rekomendacje</w:t>
            </w:r>
            <w:r w:rsidRPr="00357BBE">
              <w:rPr>
                <w:rFonts w:asciiTheme="minorHAnsi" w:hAnsiTheme="minorHAnsi" w:cstheme="minorHAnsi"/>
                <w:b w:val="0"/>
                <w:webHidden/>
              </w:rPr>
              <w:tab/>
            </w:r>
            <w:r w:rsidRPr="00357BBE">
              <w:rPr>
                <w:rFonts w:asciiTheme="minorHAnsi" w:hAnsiTheme="minorHAnsi" w:cstheme="minorHAnsi"/>
                <w:b w:val="0"/>
                <w:webHidden/>
              </w:rPr>
              <w:fldChar w:fldCharType="begin"/>
            </w:r>
            <w:r w:rsidRPr="00357BBE">
              <w:rPr>
                <w:rFonts w:asciiTheme="minorHAnsi" w:hAnsiTheme="minorHAnsi" w:cstheme="minorHAnsi"/>
                <w:b w:val="0"/>
                <w:webHidden/>
              </w:rPr>
              <w:instrText xml:space="preserve"> PAGEREF _Toc199147545 \h </w:instrText>
            </w:r>
            <w:r w:rsidRPr="00357BBE">
              <w:rPr>
                <w:rFonts w:asciiTheme="minorHAnsi" w:hAnsiTheme="minorHAnsi" w:cstheme="minorHAnsi"/>
                <w:b w:val="0"/>
                <w:webHidden/>
              </w:rPr>
            </w:r>
            <w:r w:rsidRPr="00357BBE">
              <w:rPr>
                <w:rFonts w:asciiTheme="minorHAnsi" w:hAnsiTheme="minorHAnsi" w:cstheme="minorHAnsi"/>
                <w:b w:val="0"/>
                <w:webHidden/>
              </w:rPr>
              <w:fldChar w:fldCharType="separate"/>
            </w:r>
            <w:r w:rsidRPr="00357BBE">
              <w:rPr>
                <w:rFonts w:asciiTheme="minorHAnsi" w:hAnsiTheme="minorHAnsi" w:cstheme="minorHAnsi"/>
                <w:b w:val="0"/>
                <w:webHidden/>
              </w:rPr>
              <w:t>49</w:t>
            </w:r>
            <w:r w:rsidRPr="00357BBE">
              <w:rPr>
                <w:rFonts w:asciiTheme="minorHAnsi" w:hAnsiTheme="minorHAnsi" w:cstheme="minorHAnsi"/>
                <w:b w:val="0"/>
                <w:webHidden/>
              </w:rPr>
              <w:fldChar w:fldCharType="end"/>
            </w:r>
          </w:hyperlink>
        </w:p>
        <w:p w14:paraId="71A74297" w14:textId="4A28B42E" w:rsidR="00A27834" w:rsidRPr="004901EB" w:rsidRDefault="00597194" w:rsidP="00CB0BA4">
          <w:pPr>
            <w:spacing w:line="360" w:lineRule="auto"/>
            <w:rPr>
              <w:rFonts w:cstheme="minorHAnsi"/>
            </w:rPr>
          </w:pPr>
          <w:r w:rsidRPr="00357BBE">
            <w:rPr>
              <w:rFonts w:cstheme="minorHAnsi"/>
            </w:rPr>
            <w:fldChar w:fldCharType="end"/>
          </w:r>
        </w:p>
      </w:sdtContent>
    </w:sdt>
    <w:p w14:paraId="331A1882" w14:textId="77777777" w:rsidR="001C791C" w:rsidRDefault="001C791C" w:rsidP="00E6708E">
      <w:pPr>
        <w:spacing w:after="0" w:line="360" w:lineRule="auto"/>
        <w:jc w:val="both"/>
        <w:rPr>
          <w:rFonts w:cstheme="minorHAnsi"/>
        </w:rPr>
      </w:pPr>
    </w:p>
    <w:p w14:paraId="6569393C" w14:textId="18132FB6" w:rsidR="004B123A" w:rsidRPr="004B123A" w:rsidRDefault="004B123A" w:rsidP="00706E91">
      <w:pPr>
        <w:spacing w:after="0" w:line="360" w:lineRule="auto"/>
        <w:ind w:firstLine="708"/>
        <w:jc w:val="both"/>
        <w:rPr>
          <w:rFonts w:cstheme="minorHAnsi"/>
        </w:rPr>
      </w:pPr>
      <w:r>
        <w:rPr>
          <w:rFonts w:cstheme="minorHAnsi"/>
        </w:rPr>
        <w:t>Zgodnie z ustawą o pomocy społecznej, p</w:t>
      </w:r>
      <w:r w:rsidRPr="004B123A">
        <w:rPr>
          <w:rFonts w:cstheme="minorHAnsi"/>
        </w:rPr>
        <w:t>omoc społeczna jest instytucją polityki społecznej państwa, mającą</w:t>
      </w:r>
      <w:r>
        <w:rPr>
          <w:rFonts w:cstheme="minorHAnsi"/>
        </w:rPr>
        <w:t xml:space="preserve"> </w:t>
      </w:r>
      <w:r w:rsidRPr="004B123A">
        <w:rPr>
          <w:rFonts w:cstheme="minorHAnsi"/>
        </w:rPr>
        <w:t>na celu umożliwienie osobom i rodzinom przezwyciężanie trudnych sytuacji</w:t>
      </w:r>
      <w:r>
        <w:rPr>
          <w:rFonts w:cstheme="minorHAnsi"/>
        </w:rPr>
        <w:t xml:space="preserve"> </w:t>
      </w:r>
      <w:r w:rsidRPr="004B123A">
        <w:rPr>
          <w:rFonts w:cstheme="minorHAnsi"/>
        </w:rPr>
        <w:t>życiowych, których nie są one w stanie pokonać, wykorzystując własne uprawnienia,</w:t>
      </w:r>
      <w:r>
        <w:rPr>
          <w:rFonts w:cstheme="minorHAnsi"/>
        </w:rPr>
        <w:t xml:space="preserve"> </w:t>
      </w:r>
      <w:r w:rsidRPr="004B123A">
        <w:rPr>
          <w:rFonts w:cstheme="minorHAnsi"/>
        </w:rPr>
        <w:t>zasoby i możliwości.</w:t>
      </w:r>
      <w:r>
        <w:rPr>
          <w:rFonts w:cstheme="minorHAnsi"/>
        </w:rPr>
        <w:t xml:space="preserve"> </w:t>
      </w:r>
      <w:r w:rsidRPr="004B123A">
        <w:rPr>
          <w:rFonts w:cstheme="minorHAnsi"/>
        </w:rPr>
        <w:t>Pomoc społeczną organizują organy administracji rządowej i samorządowej,</w:t>
      </w:r>
      <w:r>
        <w:rPr>
          <w:rFonts w:cstheme="minorHAnsi"/>
        </w:rPr>
        <w:t xml:space="preserve"> </w:t>
      </w:r>
      <w:r w:rsidRPr="004B123A">
        <w:rPr>
          <w:rFonts w:cstheme="minorHAnsi"/>
        </w:rPr>
        <w:t>współpracując w tym zakresie, na zasadzie partnerstwa, z organizacjami społecznymi</w:t>
      </w:r>
      <w:r>
        <w:rPr>
          <w:rFonts w:cstheme="minorHAnsi"/>
        </w:rPr>
        <w:t xml:space="preserve"> </w:t>
      </w:r>
      <w:r w:rsidRPr="004B123A">
        <w:rPr>
          <w:rFonts w:cstheme="minorHAnsi"/>
        </w:rPr>
        <w:t>i pozarządowymi, Kościołem Katolickim, innymi kościołami, związkami</w:t>
      </w:r>
      <w:r>
        <w:rPr>
          <w:rFonts w:cstheme="minorHAnsi"/>
        </w:rPr>
        <w:t xml:space="preserve"> </w:t>
      </w:r>
      <w:r w:rsidRPr="004B123A">
        <w:rPr>
          <w:rFonts w:cstheme="minorHAnsi"/>
        </w:rPr>
        <w:t>wyznaniowymi oraz osobami fizycznymi i prawnymi</w:t>
      </w:r>
      <w:r>
        <w:rPr>
          <w:rFonts w:cstheme="minorHAnsi"/>
        </w:rPr>
        <w:t>.</w:t>
      </w:r>
      <w:r w:rsidR="00706E91">
        <w:rPr>
          <w:rFonts w:cstheme="minorHAnsi"/>
        </w:rPr>
        <w:t xml:space="preserve"> </w:t>
      </w:r>
      <w:r w:rsidRPr="004B123A">
        <w:rPr>
          <w:rFonts w:cstheme="minorHAnsi"/>
        </w:rPr>
        <w:t>Pomoc społeczna wspiera osoby i rodziny w wysiłkach zmierzających</w:t>
      </w:r>
      <w:r w:rsidR="00706E91">
        <w:rPr>
          <w:rFonts w:cstheme="minorHAnsi"/>
        </w:rPr>
        <w:t xml:space="preserve"> </w:t>
      </w:r>
      <w:r w:rsidRPr="004B123A">
        <w:rPr>
          <w:rFonts w:cstheme="minorHAnsi"/>
        </w:rPr>
        <w:t>do zaspokojenia niezbędnych potrzeb i umożliwia im życie w warunkach</w:t>
      </w:r>
      <w:r w:rsidR="00706E91">
        <w:rPr>
          <w:rFonts w:cstheme="minorHAnsi"/>
        </w:rPr>
        <w:t xml:space="preserve"> </w:t>
      </w:r>
      <w:r w:rsidRPr="004B123A">
        <w:rPr>
          <w:rFonts w:cstheme="minorHAnsi"/>
        </w:rPr>
        <w:t>odpowiadających godności człowieka.</w:t>
      </w:r>
      <w:r w:rsidR="00706E91">
        <w:rPr>
          <w:rFonts w:cstheme="minorHAnsi"/>
        </w:rPr>
        <w:t xml:space="preserve"> Działania pomocy społecznej skupiają się na profilaktyce trudnych sytuacji życiowych i  pomocy w ich pokonywaniu – działania te zmierzają do usamodzielnienia i integracji ze środowiskiem osób zmagających się z życiowymi trudnościami.</w:t>
      </w:r>
    </w:p>
    <w:p w14:paraId="2734CAFA" w14:textId="77777777" w:rsidR="004B123A" w:rsidRDefault="004B123A" w:rsidP="007668C2">
      <w:pPr>
        <w:spacing w:after="0" w:line="360" w:lineRule="auto"/>
        <w:jc w:val="both"/>
        <w:rPr>
          <w:rFonts w:cstheme="minorHAnsi"/>
        </w:rPr>
      </w:pPr>
    </w:p>
    <w:p w14:paraId="517C8A1D" w14:textId="1C50E363" w:rsidR="00916710" w:rsidRPr="004901EB" w:rsidRDefault="00916710" w:rsidP="007668C2">
      <w:pPr>
        <w:spacing w:after="0" w:line="360" w:lineRule="auto"/>
        <w:jc w:val="both"/>
        <w:rPr>
          <w:rFonts w:cstheme="minorHAnsi"/>
        </w:rPr>
      </w:pPr>
      <w:r w:rsidRPr="004901EB">
        <w:rPr>
          <w:rFonts w:cstheme="minorHAnsi"/>
        </w:rPr>
        <w:t xml:space="preserve">MOPS w Sopocie, realizując zadania gminy i powiatu, oferuje szeroki zakres pomocy dla osób jej potrzebujących: od zadań własnych i zleconych, nałożonych ustawowo, poprzez własne inicjatywy  i projekty, zakładające m.in. wsparcie rodzin, osób </w:t>
      </w:r>
      <w:r w:rsidR="00A27834" w:rsidRPr="004901EB">
        <w:rPr>
          <w:rFonts w:cstheme="minorHAnsi"/>
        </w:rPr>
        <w:t xml:space="preserve">w kryzysie </w:t>
      </w:r>
      <w:r w:rsidRPr="004901EB">
        <w:rPr>
          <w:rFonts w:cstheme="minorHAnsi"/>
        </w:rPr>
        <w:t>bezdomn</w:t>
      </w:r>
      <w:r w:rsidR="00A27834" w:rsidRPr="004901EB">
        <w:rPr>
          <w:rFonts w:cstheme="minorHAnsi"/>
        </w:rPr>
        <w:t>ości</w:t>
      </w:r>
      <w:r w:rsidRPr="004901EB">
        <w:rPr>
          <w:rFonts w:cstheme="minorHAnsi"/>
        </w:rPr>
        <w:t xml:space="preserve">, starszych, </w:t>
      </w:r>
      <w:r w:rsidR="00A27834" w:rsidRPr="004901EB">
        <w:rPr>
          <w:rFonts w:cstheme="minorHAnsi"/>
        </w:rPr>
        <w:t xml:space="preserve">z </w:t>
      </w:r>
      <w:r w:rsidRPr="004901EB">
        <w:rPr>
          <w:rFonts w:cstheme="minorHAnsi"/>
        </w:rPr>
        <w:t>niepełnosprawn</w:t>
      </w:r>
      <w:r w:rsidR="00A27834" w:rsidRPr="004901EB">
        <w:rPr>
          <w:rFonts w:cstheme="minorHAnsi"/>
        </w:rPr>
        <w:t>ościami</w:t>
      </w:r>
      <w:r w:rsidRPr="004901EB">
        <w:rPr>
          <w:rFonts w:cstheme="minorHAnsi"/>
        </w:rPr>
        <w:t xml:space="preserve">, bezrobotnych, doświadczających przemocy czy dzieci pozbawionych opieki rodzicielskiej. Aby realizować swoje cele i zadania nałożone przez przepisy prawa, współpracuje z organami administracji publicznej, a także m.in. z organizacjami pozarządowymi. Współpraca z organizacjami pozarządowymi obejmuje m.in. zapewnienie ciepłych posiłków, </w:t>
      </w:r>
      <w:r w:rsidR="00DA2B30">
        <w:rPr>
          <w:rFonts w:cstheme="minorHAnsi"/>
        </w:rPr>
        <w:t>odzieży</w:t>
      </w:r>
      <w:r w:rsidRPr="004901EB">
        <w:rPr>
          <w:rFonts w:cstheme="minorHAnsi"/>
        </w:rPr>
        <w:t xml:space="preserve">, usług opiekuńczych, wsparcia w ramach wolontariatu sąsiedzkiego, klubu samopomocy i </w:t>
      </w:r>
      <w:r w:rsidR="00DA008D" w:rsidRPr="004901EB">
        <w:rPr>
          <w:rFonts w:cstheme="minorHAnsi"/>
        </w:rPr>
        <w:t>innych for</w:t>
      </w:r>
      <w:r w:rsidR="001F4F2C">
        <w:rPr>
          <w:rFonts w:cstheme="minorHAnsi"/>
        </w:rPr>
        <w:t>m</w:t>
      </w:r>
      <w:r w:rsidR="00DA008D" w:rsidRPr="004901EB">
        <w:rPr>
          <w:rFonts w:cstheme="minorHAnsi"/>
        </w:rPr>
        <w:t xml:space="preserve"> wsparcia. </w:t>
      </w:r>
      <w:r w:rsidRPr="004901EB">
        <w:rPr>
          <w:rFonts w:cstheme="minorHAnsi"/>
        </w:rPr>
        <w:t xml:space="preserve"> </w:t>
      </w:r>
    </w:p>
    <w:p w14:paraId="32186B1F" w14:textId="77777777" w:rsidR="00366698" w:rsidRPr="004901EB" w:rsidRDefault="00366698" w:rsidP="007668C2">
      <w:pPr>
        <w:spacing w:after="0" w:line="360" w:lineRule="auto"/>
        <w:jc w:val="both"/>
        <w:rPr>
          <w:rFonts w:cstheme="minorHAnsi"/>
        </w:rPr>
      </w:pPr>
    </w:p>
    <w:p w14:paraId="29C6F9DE" w14:textId="62246DCF" w:rsidR="00DA008D" w:rsidRPr="004901EB" w:rsidRDefault="00B14BB2" w:rsidP="007668C2">
      <w:pPr>
        <w:spacing w:after="0" w:line="360" w:lineRule="auto"/>
        <w:jc w:val="both"/>
        <w:rPr>
          <w:rStyle w:val="markedcontent"/>
          <w:rFonts w:cstheme="minorHAnsi"/>
        </w:rPr>
      </w:pPr>
      <w:r w:rsidRPr="004901EB">
        <w:rPr>
          <w:rFonts w:cstheme="minorHAnsi"/>
        </w:rPr>
        <w:t xml:space="preserve">Działania MOPS w Sopocie są kierowane do wszystkich mieszkańców i mieszkanek Sopotu, potrzebujących wsparcia. Są to nie tylko </w:t>
      </w:r>
      <w:r w:rsidR="00366698" w:rsidRPr="004901EB">
        <w:rPr>
          <w:rFonts w:cstheme="minorHAnsi"/>
        </w:rPr>
        <w:t>działania zmierzające do zaspokojenia podstawowych potrzeb, lecz także działania animacyjne, praca socjalna, w</w:t>
      </w:r>
      <w:r w:rsidR="00366698" w:rsidRPr="004901EB">
        <w:rPr>
          <w:rStyle w:val="markedcontent"/>
          <w:rFonts w:cstheme="minorHAnsi"/>
        </w:rPr>
        <w:t xml:space="preserve">sparcie specjalistyczne, interwencja kryzysowa i wiele innych. </w:t>
      </w:r>
    </w:p>
    <w:p w14:paraId="4098FFEE" w14:textId="77777777" w:rsidR="007668C2" w:rsidRPr="004901EB" w:rsidRDefault="007668C2" w:rsidP="007668C2">
      <w:pPr>
        <w:spacing w:after="0" w:line="360" w:lineRule="auto"/>
        <w:jc w:val="both"/>
        <w:rPr>
          <w:rStyle w:val="markedcontent"/>
          <w:rFonts w:cstheme="minorHAnsi"/>
        </w:rPr>
      </w:pPr>
    </w:p>
    <w:p w14:paraId="2A959B68" w14:textId="77777777" w:rsidR="00366698" w:rsidRPr="004901EB" w:rsidRDefault="00366698" w:rsidP="007668C2">
      <w:pPr>
        <w:spacing w:after="0" w:line="360" w:lineRule="auto"/>
        <w:jc w:val="both"/>
        <w:rPr>
          <w:rFonts w:cstheme="minorHAnsi"/>
        </w:rPr>
      </w:pPr>
    </w:p>
    <w:p w14:paraId="6BE25949" w14:textId="77777777" w:rsidR="00CB0BA4" w:rsidRPr="004901EB" w:rsidRDefault="00CB0BA4" w:rsidP="007668C2">
      <w:pPr>
        <w:spacing w:after="0" w:line="360" w:lineRule="auto"/>
        <w:jc w:val="both"/>
        <w:rPr>
          <w:rFonts w:cstheme="minorHAnsi"/>
          <w:shd w:val="clear" w:color="auto" w:fill="FFFFFF"/>
        </w:rPr>
      </w:pPr>
    </w:p>
    <w:p w14:paraId="381B59A0" w14:textId="77777777" w:rsidR="00CB0BA4" w:rsidRDefault="00CB0BA4" w:rsidP="00CB0BA4">
      <w:pPr>
        <w:spacing w:after="0" w:line="360" w:lineRule="auto"/>
        <w:rPr>
          <w:rFonts w:cstheme="minorHAnsi"/>
          <w:shd w:val="clear" w:color="auto" w:fill="FFFFFF"/>
        </w:rPr>
      </w:pPr>
    </w:p>
    <w:p w14:paraId="66E55DE0" w14:textId="77777777" w:rsidR="00E6708E" w:rsidRDefault="00E6708E" w:rsidP="00CB0BA4">
      <w:pPr>
        <w:spacing w:after="0" w:line="360" w:lineRule="auto"/>
        <w:rPr>
          <w:rFonts w:cstheme="minorHAnsi"/>
          <w:shd w:val="clear" w:color="auto" w:fill="FFFFFF"/>
        </w:rPr>
      </w:pPr>
    </w:p>
    <w:p w14:paraId="66FF5530" w14:textId="77777777" w:rsidR="00E6708E" w:rsidRDefault="00E6708E" w:rsidP="00CB0BA4">
      <w:pPr>
        <w:spacing w:after="0" w:line="360" w:lineRule="auto"/>
        <w:rPr>
          <w:rFonts w:cstheme="minorHAnsi"/>
          <w:shd w:val="clear" w:color="auto" w:fill="FFFFFF"/>
        </w:rPr>
      </w:pPr>
    </w:p>
    <w:p w14:paraId="36D48A9D" w14:textId="77777777" w:rsidR="00E6708E" w:rsidRPr="004901EB" w:rsidRDefault="00E6708E" w:rsidP="00CB0BA4">
      <w:pPr>
        <w:spacing w:after="0" w:line="360" w:lineRule="auto"/>
        <w:rPr>
          <w:rFonts w:cstheme="minorHAnsi"/>
          <w:shd w:val="clear" w:color="auto" w:fill="FFFFFF"/>
        </w:rPr>
      </w:pPr>
    </w:p>
    <w:p w14:paraId="3D358EB8" w14:textId="77777777" w:rsidR="00DA008D" w:rsidRPr="004901EB" w:rsidRDefault="00DA008D" w:rsidP="00CB0BA4">
      <w:pPr>
        <w:spacing w:after="0" w:line="360" w:lineRule="auto"/>
        <w:rPr>
          <w:rFonts w:cstheme="minorHAnsi"/>
        </w:rPr>
      </w:pPr>
    </w:p>
    <w:p w14:paraId="0BA587A3" w14:textId="7770A162" w:rsidR="00666DC0" w:rsidRPr="004901EB" w:rsidRDefault="00666DC0" w:rsidP="00CB0BA4">
      <w:pPr>
        <w:spacing w:after="0" w:line="360" w:lineRule="auto"/>
        <w:rPr>
          <w:rFonts w:cstheme="minorHAnsi"/>
        </w:rPr>
      </w:pPr>
    </w:p>
    <w:p w14:paraId="271DBE37" w14:textId="13A42886" w:rsidR="008D798A" w:rsidRPr="004901EB" w:rsidRDefault="008D798A" w:rsidP="000B0168">
      <w:pPr>
        <w:rPr>
          <w:rFonts w:cstheme="minorHAnsi"/>
        </w:rPr>
      </w:pPr>
    </w:p>
    <w:p w14:paraId="5B3FED03" w14:textId="3566DEDE" w:rsidR="00597194" w:rsidRPr="00627D91" w:rsidRDefault="00597194">
      <w:pPr>
        <w:pStyle w:val="Nagwek1"/>
        <w:numPr>
          <w:ilvl w:val="0"/>
          <w:numId w:val="1"/>
        </w:numPr>
        <w:spacing w:before="0" w:line="360" w:lineRule="auto"/>
        <w:ind w:left="284" w:hanging="284"/>
        <w:rPr>
          <w:rFonts w:asciiTheme="minorHAnsi" w:hAnsiTheme="minorHAnsi" w:cstheme="minorHAnsi"/>
          <w:b/>
          <w:bCs/>
          <w:color w:val="auto"/>
        </w:rPr>
      </w:pPr>
      <w:bookmarkStart w:id="2" w:name="_Toc40680629"/>
      <w:bookmarkStart w:id="3" w:name="_Toc199147511"/>
      <w:r w:rsidRPr="00627D91">
        <w:rPr>
          <w:rFonts w:asciiTheme="minorHAnsi" w:hAnsiTheme="minorHAnsi" w:cstheme="minorHAnsi"/>
          <w:b/>
          <w:bCs/>
          <w:color w:val="auto"/>
        </w:rPr>
        <w:lastRenderedPageBreak/>
        <w:t>Świadczenia z pomocy społecznej</w:t>
      </w:r>
      <w:bookmarkEnd w:id="2"/>
      <w:bookmarkEnd w:id="3"/>
    </w:p>
    <w:p w14:paraId="48BA0E00" w14:textId="77777777" w:rsidR="00597194" w:rsidRPr="004901EB" w:rsidRDefault="00597194" w:rsidP="00DA267E">
      <w:pPr>
        <w:pStyle w:val="Nagwek2"/>
        <w:spacing w:before="0" w:line="360" w:lineRule="auto"/>
        <w:rPr>
          <w:rFonts w:asciiTheme="minorHAnsi" w:hAnsiTheme="minorHAnsi" w:cstheme="minorHAnsi"/>
          <w:color w:val="auto"/>
          <w:sz w:val="22"/>
          <w:szCs w:val="22"/>
        </w:rPr>
      </w:pPr>
    </w:p>
    <w:p w14:paraId="4817FD42" w14:textId="3AE3F68D" w:rsidR="00FD426E" w:rsidRPr="00627D91" w:rsidRDefault="00BB0E5D">
      <w:pPr>
        <w:pStyle w:val="Nagwek2"/>
        <w:numPr>
          <w:ilvl w:val="1"/>
          <w:numId w:val="1"/>
        </w:numPr>
        <w:spacing w:before="0" w:line="360" w:lineRule="auto"/>
        <w:ind w:left="426" w:hanging="426"/>
        <w:rPr>
          <w:rFonts w:asciiTheme="minorHAnsi" w:hAnsiTheme="minorHAnsi" w:cstheme="minorHAnsi"/>
          <w:b/>
          <w:bCs/>
          <w:color w:val="auto"/>
          <w:sz w:val="28"/>
          <w:szCs w:val="28"/>
        </w:rPr>
      </w:pPr>
      <w:bookmarkStart w:id="4" w:name="_Toc199147512"/>
      <w:r w:rsidRPr="00627D91">
        <w:rPr>
          <w:rFonts w:asciiTheme="minorHAnsi" w:hAnsiTheme="minorHAnsi" w:cstheme="minorHAnsi"/>
          <w:b/>
          <w:bCs/>
          <w:color w:val="auto"/>
          <w:sz w:val="28"/>
          <w:szCs w:val="28"/>
        </w:rPr>
        <w:t>Uprawnieni do korzystania z pomocy społecznej</w:t>
      </w:r>
      <w:bookmarkEnd w:id="4"/>
    </w:p>
    <w:p w14:paraId="1696BD3A" w14:textId="77777777" w:rsidR="00DA267E" w:rsidRPr="004901EB" w:rsidRDefault="00DA267E" w:rsidP="005C046B">
      <w:pPr>
        <w:spacing w:after="0" w:line="360" w:lineRule="auto"/>
      </w:pPr>
    </w:p>
    <w:p w14:paraId="5DF46041" w14:textId="3751766A" w:rsidR="00193E51" w:rsidRPr="004901EB" w:rsidRDefault="00120E99" w:rsidP="005C046B">
      <w:pPr>
        <w:spacing w:after="0" w:line="360" w:lineRule="auto"/>
        <w:rPr>
          <w:rFonts w:eastAsia="Times New Roman"/>
          <w:lang w:eastAsia="pl-PL"/>
        </w:rPr>
      </w:pPr>
      <w:r w:rsidRPr="004901EB">
        <w:rPr>
          <w:rFonts w:eastAsia="Times New Roman"/>
          <w:lang w:eastAsia="pl-PL"/>
        </w:rPr>
        <w:t xml:space="preserve"> </w:t>
      </w:r>
      <w:bookmarkStart w:id="5" w:name="_Toc100924200"/>
      <w:bookmarkStart w:id="6" w:name="_Toc100925716"/>
      <w:bookmarkStart w:id="7" w:name="_Toc132972568"/>
      <w:bookmarkStart w:id="8" w:name="_Toc136325053"/>
      <w:bookmarkStart w:id="9" w:name="_Toc136326015"/>
      <w:bookmarkStart w:id="10" w:name="_Toc137473257"/>
      <w:bookmarkStart w:id="11" w:name="_Toc137541741"/>
      <w:bookmarkStart w:id="12" w:name="_Toc167367209"/>
      <w:r w:rsidR="00E45C0A" w:rsidRPr="004901EB">
        <w:rPr>
          <w:rFonts w:eastAsia="Times New Roman"/>
          <w:lang w:eastAsia="pl-PL"/>
        </w:rPr>
        <w:t>W 202</w:t>
      </w:r>
      <w:r w:rsidR="00892EF3" w:rsidRPr="004901EB">
        <w:rPr>
          <w:rFonts w:eastAsia="Times New Roman"/>
          <w:lang w:eastAsia="pl-PL"/>
        </w:rPr>
        <w:t>4</w:t>
      </w:r>
      <w:r w:rsidR="00E45C0A" w:rsidRPr="004901EB">
        <w:rPr>
          <w:rFonts w:eastAsia="Times New Roman"/>
          <w:lang w:eastAsia="pl-PL"/>
        </w:rPr>
        <w:t xml:space="preserve"> r. kryterium dochodowe wynosiło:</w:t>
      </w:r>
      <w:bookmarkEnd w:id="5"/>
      <w:bookmarkEnd w:id="6"/>
      <w:bookmarkEnd w:id="7"/>
      <w:bookmarkEnd w:id="8"/>
      <w:bookmarkEnd w:id="9"/>
      <w:bookmarkEnd w:id="10"/>
      <w:bookmarkEnd w:id="11"/>
      <w:bookmarkEnd w:id="12"/>
    </w:p>
    <w:p w14:paraId="07235618" w14:textId="3D1A44A4" w:rsidR="00E45C0A" w:rsidRPr="004901EB" w:rsidRDefault="00E45C0A">
      <w:pPr>
        <w:pStyle w:val="Akapitzlist"/>
        <w:numPr>
          <w:ilvl w:val="0"/>
          <w:numId w:val="3"/>
        </w:numPr>
        <w:spacing w:after="0" w:line="360" w:lineRule="auto"/>
        <w:ind w:left="1134" w:hanging="425"/>
        <w:jc w:val="both"/>
        <w:rPr>
          <w:rFonts w:eastAsia="Batang" w:cstheme="minorHAnsi"/>
          <w:lang w:eastAsia="pl-PL"/>
        </w:rPr>
      </w:pPr>
      <w:r w:rsidRPr="004901EB">
        <w:rPr>
          <w:rFonts w:eastAsia="Batang" w:cstheme="minorHAnsi"/>
          <w:lang w:eastAsia="pl-PL"/>
        </w:rPr>
        <w:t>dla osoby samotnie gospodarującej -  w wysokości 7</w:t>
      </w:r>
      <w:r w:rsidR="009B29CF" w:rsidRPr="004901EB">
        <w:rPr>
          <w:rFonts w:eastAsia="Batang" w:cstheme="minorHAnsi"/>
          <w:lang w:eastAsia="pl-PL"/>
        </w:rPr>
        <w:t>76</w:t>
      </w:r>
      <w:r w:rsidRPr="004901EB">
        <w:rPr>
          <w:rFonts w:eastAsia="Batang" w:cstheme="minorHAnsi"/>
          <w:lang w:eastAsia="pl-PL"/>
        </w:rPr>
        <w:t xml:space="preserve"> zł,</w:t>
      </w:r>
    </w:p>
    <w:p w14:paraId="71AA82A0" w14:textId="7581E79F" w:rsidR="00E45C0A" w:rsidRPr="004901EB" w:rsidRDefault="00E45C0A">
      <w:pPr>
        <w:pStyle w:val="Akapitzlist"/>
        <w:numPr>
          <w:ilvl w:val="0"/>
          <w:numId w:val="3"/>
        </w:numPr>
        <w:spacing w:after="0" w:line="360" w:lineRule="auto"/>
        <w:ind w:left="1134" w:hanging="425"/>
        <w:jc w:val="both"/>
        <w:rPr>
          <w:rFonts w:cstheme="minorHAnsi"/>
          <w:shd w:val="clear" w:color="auto" w:fill="FFFFFF"/>
        </w:rPr>
      </w:pPr>
      <w:r w:rsidRPr="004901EB">
        <w:rPr>
          <w:rFonts w:cstheme="minorHAnsi"/>
        </w:rPr>
        <w:t xml:space="preserve">dla osoby w rodzinie – </w:t>
      </w:r>
      <w:r w:rsidR="009B29CF" w:rsidRPr="004901EB">
        <w:rPr>
          <w:rFonts w:cstheme="minorHAnsi"/>
        </w:rPr>
        <w:t>600</w:t>
      </w:r>
      <w:r w:rsidRPr="004901EB">
        <w:rPr>
          <w:rFonts w:cstheme="minorHAnsi"/>
        </w:rPr>
        <w:t xml:space="preserve"> zł.</w:t>
      </w:r>
    </w:p>
    <w:p w14:paraId="52806185" w14:textId="21A7B6A2" w:rsidR="00892EF3" w:rsidRPr="004901EB" w:rsidRDefault="00892EF3" w:rsidP="00892EF3">
      <w:pPr>
        <w:spacing w:after="0" w:line="360" w:lineRule="auto"/>
        <w:jc w:val="both"/>
        <w:rPr>
          <w:rFonts w:cstheme="minorHAnsi"/>
          <w:shd w:val="clear" w:color="auto" w:fill="FFFFFF"/>
        </w:rPr>
      </w:pPr>
      <w:r w:rsidRPr="004901EB">
        <w:rPr>
          <w:rFonts w:cstheme="minorHAnsi"/>
          <w:shd w:val="clear" w:color="auto" w:fill="FFFFFF"/>
        </w:rPr>
        <w:t>Od 1 stycznia 2025 r. kryteria dochodowe ulegają wzrostowi.</w:t>
      </w:r>
    </w:p>
    <w:p w14:paraId="2BF76B19" w14:textId="77777777" w:rsidR="000B441D" w:rsidRDefault="000B441D" w:rsidP="000B441D">
      <w:pPr>
        <w:spacing w:after="0" w:line="360" w:lineRule="auto"/>
        <w:jc w:val="both"/>
        <w:rPr>
          <w:rFonts w:eastAsia="Batang" w:cstheme="minorHAnsi"/>
          <w:lang w:eastAsia="pl-PL"/>
        </w:rPr>
      </w:pPr>
    </w:p>
    <w:p w14:paraId="53AC5A85" w14:textId="7F4C05AB" w:rsidR="001E0FCF" w:rsidRPr="000B441D" w:rsidRDefault="00697531" w:rsidP="001046F8">
      <w:pPr>
        <w:spacing w:after="0" w:line="360" w:lineRule="auto"/>
        <w:ind w:firstLine="708"/>
        <w:jc w:val="both"/>
        <w:rPr>
          <w:rStyle w:val="Pogrubienie"/>
          <w:rFonts w:eastAsia="Batang" w:cstheme="minorHAnsi"/>
          <w:b w:val="0"/>
          <w:bCs w:val="0"/>
          <w:lang w:eastAsia="pl-PL"/>
        </w:rPr>
      </w:pPr>
      <w:r w:rsidRPr="004901EB">
        <w:rPr>
          <w:rFonts w:eastAsia="Batang" w:cstheme="minorHAnsi"/>
          <w:lang w:eastAsia="pl-PL"/>
        </w:rPr>
        <w:t xml:space="preserve">MOPS w Sopocie stosuje podwyższone kryterium dochodowe </w:t>
      </w:r>
      <w:r w:rsidR="000B441D">
        <w:rPr>
          <w:rFonts w:eastAsia="Batang" w:cstheme="minorHAnsi"/>
          <w:lang w:eastAsia="pl-PL"/>
        </w:rPr>
        <w:t>uprawniające do zasiłku celowego z pomocy społecznej na częściowe lub całkowite pokrycie kosztów zakupu leków i leczenia oraz zakupu ogrzewania, w tym opału. Prawo do</w:t>
      </w:r>
      <w:r w:rsidR="001046F8">
        <w:rPr>
          <w:rFonts w:eastAsia="Batang" w:cstheme="minorHAnsi"/>
          <w:lang w:eastAsia="pl-PL"/>
        </w:rPr>
        <w:t xml:space="preserve"> </w:t>
      </w:r>
      <w:r w:rsidR="000B441D">
        <w:rPr>
          <w:rFonts w:eastAsia="Batang" w:cstheme="minorHAnsi"/>
          <w:lang w:eastAsia="pl-PL"/>
        </w:rPr>
        <w:t xml:space="preserve">świadczenia pieniężnego z pomocy społecznej w formie zasiłku celowego w ww. zakresie, zgodnie z Uchwałą nr LIII/902/2024 z dnia 19.03.2024 r., przysługiwało </w:t>
      </w:r>
      <w:r w:rsidR="000B441D" w:rsidRPr="000B441D">
        <w:rPr>
          <w:rFonts w:eastAsia="Batang" w:cstheme="minorHAnsi"/>
          <w:lang w:eastAsia="pl-PL"/>
        </w:rPr>
        <w:t xml:space="preserve">osobie samotnie gospodarującej oraz osobie </w:t>
      </w:r>
      <w:r w:rsidR="001046F8">
        <w:rPr>
          <w:rFonts w:eastAsia="Batang" w:cstheme="minorHAnsi"/>
          <w:lang w:eastAsia="pl-PL"/>
        </w:rPr>
        <w:br/>
      </w:r>
      <w:r w:rsidR="000B441D">
        <w:rPr>
          <w:rFonts w:eastAsia="Batang" w:cstheme="minorHAnsi"/>
          <w:lang w:eastAsia="pl-PL"/>
        </w:rPr>
        <w:t>w</w:t>
      </w:r>
      <w:r w:rsidR="000B441D" w:rsidRPr="000B441D">
        <w:rPr>
          <w:rFonts w:eastAsia="Batang" w:cstheme="minorHAnsi"/>
          <w:lang w:eastAsia="pl-PL"/>
        </w:rPr>
        <w:t xml:space="preserve"> rodzi</w:t>
      </w:r>
      <w:r w:rsidR="000B441D">
        <w:rPr>
          <w:rFonts w:eastAsia="Batang" w:cstheme="minorHAnsi"/>
          <w:lang w:eastAsia="pl-PL"/>
        </w:rPr>
        <w:t>n</w:t>
      </w:r>
      <w:r w:rsidR="000B441D" w:rsidRPr="000B441D">
        <w:rPr>
          <w:rFonts w:eastAsia="Batang" w:cstheme="minorHAnsi"/>
          <w:lang w:eastAsia="pl-PL"/>
        </w:rPr>
        <w:t>ie, której dochód nie przekracza</w:t>
      </w:r>
      <w:r w:rsidR="000B441D">
        <w:rPr>
          <w:rFonts w:eastAsia="Batang" w:cstheme="minorHAnsi"/>
          <w:lang w:eastAsia="pl-PL"/>
        </w:rPr>
        <w:t>ł</w:t>
      </w:r>
      <w:r w:rsidR="000B441D" w:rsidRPr="000B441D">
        <w:rPr>
          <w:rFonts w:eastAsia="Batang" w:cstheme="minorHAnsi"/>
          <w:lang w:eastAsia="pl-PL"/>
        </w:rPr>
        <w:t xml:space="preserve"> 250% kryterium dochodowego</w:t>
      </w:r>
      <w:r w:rsidR="001046F8">
        <w:rPr>
          <w:rFonts w:eastAsia="Batang" w:cstheme="minorHAnsi"/>
          <w:lang w:eastAsia="pl-PL"/>
        </w:rPr>
        <w:t xml:space="preserve"> w pomocy społecznej</w:t>
      </w:r>
      <w:r w:rsidR="000B441D">
        <w:rPr>
          <w:rFonts w:eastAsia="Batang" w:cstheme="minorHAnsi"/>
          <w:lang w:eastAsia="pl-PL"/>
        </w:rPr>
        <w:t xml:space="preserve">. </w:t>
      </w:r>
      <w:r w:rsidRPr="004901EB">
        <w:rPr>
          <w:rStyle w:val="Pogrubienie"/>
          <w:rFonts w:cstheme="minorHAnsi"/>
          <w:b w:val="0"/>
          <w:bCs w:val="0"/>
          <w:shd w:val="clear" w:color="auto" w:fill="FFFFFF"/>
        </w:rPr>
        <w:t>Osoby samotnie gospodarujące w wieku poprodukcyjnym, tj. kobiety od 60 roku życia i mężczyźni od 65 roku życia, mog</w:t>
      </w:r>
      <w:r w:rsidR="00806C52" w:rsidRPr="004901EB">
        <w:rPr>
          <w:rStyle w:val="Pogrubienie"/>
          <w:rFonts w:cstheme="minorHAnsi"/>
          <w:b w:val="0"/>
          <w:bCs w:val="0"/>
          <w:shd w:val="clear" w:color="auto" w:fill="FFFFFF"/>
        </w:rPr>
        <w:t>ły</w:t>
      </w:r>
      <w:r w:rsidRPr="004901EB">
        <w:rPr>
          <w:rStyle w:val="Pogrubienie"/>
          <w:rFonts w:cstheme="minorHAnsi"/>
          <w:b w:val="0"/>
          <w:bCs w:val="0"/>
          <w:shd w:val="clear" w:color="auto" w:fill="FFFFFF"/>
        </w:rPr>
        <w:t xml:space="preserve"> ubiegać się o zasiłek celowy na pokryci</w:t>
      </w:r>
      <w:r w:rsidR="001045E6" w:rsidRPr="004901EB">
        <w:rPr>
          <w:rStyle w:val="Pogrubienie"/>
          <w:rFonts w:cstheme="minorHAnsi"/>
          <w:b w:val="0"/>
          <w:bCs w:val="0"/>
          <w:shd w:val="clear" w:color="auto" w:fill="FFFFFF"/>
        </w:rPr>
        <w:t>a</w:t>
      </w:r>
      <w:r w:rsidRPr="004901EB">
        <w:rPr>
          <w:rStyle w:val="Pogrubienie"/>
          <w:rFonts w:cstheme="minorHAnsi"/>
          <w:b w:val="0"/>
          <w:bCs w:val="0"/>
          <w:shd w:val="clear" w:color="auto" w:fill="FFFFFF"/>
        </w:rPr>
        <w:t xml:space="preserve"> części lub całości kosztów zakupu leków i leczenia, jeżeli ich dochód nie przekracza</w:t>
      </w:r>
      <w:r w:rsidR="00806C52" w:rsidRPr="004901EB">
        <w:rPr>
          <w:rStyle w:val="Pogrubienie"/>
          <w:rFonts w:cstheme="minorHAnsi"/>
          <w:b w:val="0"/>
          <w:bCs w:val="0"/>
          <w:shd w:val="clear" w:color="auto" w:fill="FFFFFF"/>
        </w:rPr>
        <w:t>ł</w:t>
      </w:r>
      <w:r w:rsidRPr="004901EB">
        <w:rPr>
          <w:rStyle w:val="Pogrubienie"/>
          <w:rFonts w:cstheme="minorHAnsi"/>
          <w:b w:val="0"/>
          <w:bCs w:val="0"/>
          <w:shd w:val="clear" w:color="auto" w:fill="FFFFFF"/>
        </w:rPr>
        <w:t xml:space="preserve"> </w:t>
      </w:r>
      <w:r w:rsidR="000B441D">
        <w:rPr>
          <w:rStyle w:val="Pogrubienie"/>
          <w:rFonts w:cstheme="minorHAnsi"/>
          <w:b w:val="0"/>
          <w:bCs w:val="0"/>
          <w:shd w:val="clear" w:color="auto" w:fill="FFFFFF"/>
        </w:rPr>
        <w:t>3</w:t>
      </w:r>
      <w:r w:rsidRPr="004901EB">
        <w:rPr>
          <w:rStyle w:val="Pogrubienie"/>
          <w:rFonts w:cstheme="minorHAnsi"/>
          <w:b w:val="0"/>
          <w:bCs w:val="0"/>
          <w:shd w:val="clear" w:color="auto" w:fill="FFFFFF"/>
        </w:rPr>
        <w:t>00% ustawowego kryterium dochodowego</w:t>
      </w:r>
      <w:r w:rsidR="000B441D">
        <w:rPr>
          <w:rStyle w:val="Pogrubienie"/>
          <w:rFonts w:cstheme="minorHAnsi"/>
          <w:b w:val="0"/>
          <w:bCs w:val="0"/>
          <w:shd w:val="clear" w:color="auto" w:fill="FFFFFF"/>
        </w:rPr>
        <w:t>.</w:t>
      </w:r>
    </w:p>
    <w:p w14:paraId="69CA2A68" w14:textId="0BD19AA8" w:rsidR="00C122B6" w:rsidRPr="004901EB" w:rsidRDefault="00C122B6" w:rsidP="00DA267E">
      <w:pPr>
        <w:spacing w:after="0" w:line="360" w:lineRule="auto"/>
        <w:ind w:firstLine="708"/>
        <w:jc w:val="both"/>
        <w:rPr>
          <w:rFonts w:eastAsia="Batang" w:cstheme="minorHAnsi"/>
          <w:lang w:eastAsia="pl-PL"/>
        </w:rPr>
      </w:pPr>
      <w:r w:rsidRPr="004901EB">
        <w:rPr>
          <w:rFonts w:eastAsia="Batang" w:cstheme="minorHAnsi"/>
          <w:lang w:eastAsia="pl-PL"/>
        </w:rPr>
        <w:t>Osoby przekraczające ustawowe kryterium dochodowe pon</w:t>
      </w:r>
      <w:r w:rsidR="008E122E" w:rsidRPr="004901EB">
        <w:rPr>
          <w:rFonts w:eastAsia="Batang" w:cstheme="minorHAnsi"/>
          <w:lang w:eastAsia="pl-PL"/>
        </w:rPr>
        <w:t>iosły</w:t>
      </w:r>
      <w:r w:rsidRPr="004901EB">
        <w:rPr>
          <w:rFonts w:eastAsia="Batang" w:cstheme="minorHAnsi"/>
          <w:lang w:eastAsia="pl-PL"/>
        </w:rPr>
        <w:t xml:space="preserve"> odpłatność w zależności </w:t>
      </w:r>
      <w:r w:rsidR="00396A5B" w:rsidRPr="004901EB">
        <w:rPr>
          <w:rFonts w:eastAsia="Batang" w:cstheme="minorHAnsi"/>
          <w:lang w:eastAsia="pl-PL"/>
        </w:rPr>
        <w:t> </w:t>
      </w:r>
      <w:r w:rsidRPr="004901EB">
        <w:rPr>
          <w:rFonts w:eastAsia="Batang" w:cstheme="minorHAnsi"/>
          <w:lang w:eastAsia="pl-PL"/>
        </w:rPr>
        <w:t>od wysokości dochodu w zakresie korzystania m.in. z usług opiekuńczych, domu pomocy społecznej, pobytu w mieszkaniu chronionym</w:t>
      </w:r>
      <w:r w:rsidR="006E2A18" w:rsidRPr="004901EB">
        <w:rPr>
          <w:rFonts w:eastAsia="Batang" w:cstheme="minorHAnsi"/>
          <w:lang w:eastAsia="pl-PL"/>
        </w:rPr>
        <w:t xml:space="preserve"> czy</w:t>
      </w:r>
      <w:r w:rsidRPr="004901EB">
        <w:rPr>
          <w:rFonts w:eastAsia="Batang" w:cstheme="minorHAnsi"/>
          <w:lang w:eastAsia="pl-PL"/>
        </w:rPr>
        <w:t xml:space="preserve"> ośrodk</w:t>
      </w:r>
      <w:r w:rsidR="006E2A18" w:rsidRPr="004901EB">
        <w:rPr>
          <w:rFonts w:eastAsia="Batang" w:cstheme="minorHAnsi"/>
          <w:lang w:eastAsia="pl-PL"/>
        </w:rPr>
        <w:t>u</w:t>
      </w:r>
      <w:r w:rsidRPr="004901EB">
        <w:rPr>
          <w:rFonts w:eastAsia="Batang" w:cstheme="minorHAnsi"/>
          <w:lang w:eastAsia="pl-PL"/>
        </w:rPr>
        <w:t xml:space="preserve"> wsparcia.</w:t>
      </w:r>
    </w:p>
    <w:p w14:paraId="515BDB09" w14:textId="67CAB2CE" w:rsidR="00F02C0E" w:rsidRPr="004901EB" w:rsidRDefault="00C122B6" w:rsidP="00DA267E">
      <w:pPr>
        <w:spacing w:after="0" w:line="360" w:lineRule="auto"/>
        <w:ind w:firstLine="360"/>
        <w:jc w:val="both"/>
        <w:rPr>
          <w:rFonts w:eastAsia="Batang" w:cstheme="minorHAnsi"/>
          <w:lang w:eastAsia="pl-PL"/>
        </w:rPr>
      </w:pPr>
      <w:r w:rsidRPr="004901EB">
        <w:rPr>
          <w:rFonts w:eastAsia="Batang" w:cstheme="minorHAnsi"/>
          <w:lang w:eastAsia="pl-PL"/>
        </w:rPr>
        <w:t>Pomoc świadczona była także bez względu na posiadany dochód w zakresie m.in. pracy socjalnej, poradnictwa,</w:t>
      </w:r>
      <w:r w:rsidR="00DA2B30">
        <w:rPr>
          <w:rFonts w:eastAsia="Batang" w:cstheme="minorHAnsi"/>
          <w:lang w:eastAsia="pl-PL"/>
        </w:rPr>
        <w:t xml:space="preserve"> usług</w:t>
      </w:r>
      <w:r w:rsidRPr="004901EB">
        <w:rPr>
          <w:rFonts w:eastAsia="Batang" w:cstheme="minorHAnsi"/>
          <w:lang w:eastAsia="pl-PL"/>
        </w:rPr>
        <w:t xml:space="preserve"> asystenta rodziny</w:t>
      </w:r>
      <w:r w:rsidR="00767C65" w:rsidRPr="004901EB">
        <w:rPr>
          <w:rFonts w:eastAsia="Batang" w:cstheme="minorHAnsi"/>
          <w:lang w:eastAsia="pl-PL"/>
        </w:rPr>
        <w:t xml:space="preserve">, asystenta osoby z niepełnosprawnością, </w:t>
      </w:r>
      <w:r w:rsidRPr="004901EB">
        <w:rPr>
          <w:rFonts w:eastAsia="Batang" w:cstheme="minorHAnsi"/>
          <w:lang w:eastAsia="pl-PL"/>
        </w:rPr>
        <w:t>placówki wsparcia dziennego, interwencji kryzysowej, pieczy zastępczej.</w:t>
      </w:r>
    </w:p>
    <w:p w14:paraId="63EA3777" w14:textId="77777777" w:rsidR="00597194" w:rsidRPr="004901EB" w:rsidRDefault="00597194" w:rsidP="00DA267E">
      <w:pPr>
        <w:spacing w:after="0" w:line="360" w:lineRule="auto"/>
        <w:ind w:firstLine="360"/>
        <w:rPr>
          <w:rFonts w:eastAsia="Batang" w:cstheme="minorHAnsi"/>
          <w:lang w:eastAsia="pl-PL"/>
        </w:rPr>
      </w:pPr>
    </w:p>
    <w:p w14:paraId="7443BA82" w14:textId="35B4C0D4" w:rsidR="00BF3847" w:rsidRPr="00627D91" w:rsidRDefault="00886585" w:rsidP="00627D91">
      <w:pPr>
        <w:pStyle w:val="Nagwek2"/>
        <w:numPr>
          <w:ilvl w:val="1"/>
          <w:numId w:val="1"/>
        </w:numPr>
        <w:spacing w:before="0" w:line="360" w:lineRule="auto"/>
        <w:ind w:left="567" w:hanging="567"/>
        <w:rPr>
          <w:rFonts w:asciiTheme="minorHAnsi" w:hAnsiTheme="minorHAnsi" w:cstheme="minorHAnsi"/>
          <w:b/>
          <w:bCs/>
          <w:color w:val="auto"/>
          <w:sz w:val="28"/>
          <w:szCs w:val="28"/>
        </w:rPr>
      </w:pPr>
      <w:bookmarkStart w:id="13" w:name="_Toc199147513"/>
      <w:r w:rsidRPr="00627D91">
        <w:rPr>
          <w:rFonts w:asciiTheme="minorHAnsi" w:hAnsiTheme="minorHAnsi" w:cstheme="minorHAnsi"/>
          <w:b/>
          <w:bCs/>
          <w:color w:val="auto"/>
          <w:sz w:val="28"/>
          <w:szCs w:val="28"/>
        </w:rPr>
        <w:t>Informacja o osobach i rodzinach korzystających ze świadczeń pomocy społecznej</w:t>
      </w:r>
      <w:bookmarkEnd w:id="13"/>
    </w:p>
    <w:p w14:paraId="6C443344" w14:textId="77777777" w:rsidR="00FD426E" w:rsidRPr="004901EB" w:rsidRDefault="00FD426E" w:rsidP="00DA267E">
      <w:pPr>
        <w:spacing w:after="0"/>
        <w:rPr>
          <w:rFonts w:cstheme="minorHAnsi"/>
        </w:rPr>
      </w:pPr>
    </w:p>
    <w:p w14:paraId="677FCE94" w14:textId="4BB0C983" w:rsidR="00675F8F" w:rsidRPr="004901EB" w:rsidRDefault="00980CA5" w:rsidP="00DA267E">
      <w:pPr>
        <w:pStyle w:val="NormalnyWeb"/>
        <w:tabs>
          <w:tab w:val="left" w:pos="720"/>
        </w:tabs>
        <w:spacing w:before="0" w:beforeAutospacing="0" w:after="0" w:afterAutospacing="0" w:line="360" w:lineRule="auto"/>
        <w:rPr>
          <w:rFonts w:asciiTheme="minorHAnsi" w:hAnsiTheme="minorHAnsi" w:cstheme="minorHAnsi"/>
          <w:sz w:val="22"/>
          <w:szCs w:val="22"/>
        </w:rPr>
      </w:pPr>
      <w:r w:rsidRPr="004901EB">
        <w:rPr>
          <w:rFonts w:asciiTheme="minorHAnsi" w:hAnsiTheme="minorHAnsi" w:cstheme="minorHAnsi"/>
          <w:sz w:val="22"/>
          <w:szCs w:val="22"/>
        </w:rPr>
        <w:tab/>
      </w:r>
      <w:r w:rsidR="005437A2" w:rsidRPr="004901EB">
        <w:rPr>
          <w:rFonts w:asciiTheme="minorHAnsi" w:hAnsiTheme="minorHAnsi" w:cstheme="minorHAnsi"/>
          <w:sz w:val="22"/>
          <w:szCs w:val="22"/>
        </w:rPr>
        <w:t xml:space="preserve">MOPS w Sopocie udzielał pomocy na podstawie decyzji administracyjnych w oparciu </w:t>
      </w:r>
      <w:r w:rsidR="00396A5B" w:rsidRPr="004901EB">
        <w:rPr>
          <w:rFonts w:asciiTheme="minorHAnsi" w:hAnsiTheme="minorHAnsi" w:cstheme="minorHAnsi"/>
          <w:sz w:val="22"/>
          <w:szCs w:val="22"/>
        </w:rPr>
        <w:t> </w:t>
      </w:r>
      <w:r w:rsidR="005437A2" w:rsidRPr="004901EB">
        <w:rPr>
          <w:rFonts w:asciiTheme="minorHAnsi" w:hAnsiTheme="minorHAnsi" w:cstheme="minorHAnsi"/>
          <w:sz w:val="22"/>
          <w:szCs w:val="22"/>
        </w:rPr>
        <w:t>o rodzinny wywiad środowiskowy, z wyłączeniem pomocy w formie m.in. pracy so</w:t>
      </w:r>
      <w:r w:rsidR="00396A5B" w:rsidRPr="004901EB">
        <w:rPr>
          <w:rFonts w:asciiTheme="minorHAnsi" w:hAnsiTheme="minorHAnsi" w:cstheme="minorHAnsi"/>
          <w:sz w:val="22"/>
          <w:szCs w:val="22"/>
        </w:rPr>
        <w:t>cjalnej, poradnictwa, udziału w </w:t>
      </w:r>
      <w:r w:rsidR="005437A2" w:rsidRPr="004901EB">
        <w:rPr>
          <w:rFonts w:asciiTheme="minorHAnsi" w:hAnsiTheme="minorHAnsi" w:cstheme="minorHAnsi"/>
          <w:sz w:val="22"/>
          <w:szCs w:val="22"/>
        </w:rPr>
        <w:t>grupach</w:t>
      </w:r>
      <w:r w:rsidR="0000550C" w:rsidRPr="004901EB">
        <w:rPr>
          <w:rFonts w:asciiTheme="minorHAnsi" w:hAnsiTheme="minorHAnsi" w:cstheme="minorHAnsi"/>
          <w:sz w:val="22"/>
          <w:szCs w:val="22"/>
        </w:rPr>
        <w:t xml:space="preserve"> </w:t>
      </w:r>
      <w:r w:rsidR="005437A2" w:rsidRPr="004901EB">
        <w:rPr>
          <w:rFonts w:asciiTheme="minorHAnsi" w:hAnsiTheme="minorHAnsi" w:cstheme="minorHAnsi"/>
          <w:sz w:val="22"/>
          <w:szCs w:val="22"/>
        </w:rPr>
        <w:t>wsparcia, sesjach terapeutycznych, pobytu w placówce wsparcia dziennego, udziału</w:t>
      </w:r>
      <w:r w:rsidR="00675F8F" w:rsidRPr="004901EB">
        <w:rPr>
          <w:rFonts w:asciiTheme="minorHAnsi" w:hAnsiTheme="minorHAnsi" w:cstheme="minorHAnsi"/>
          <w:sz w:val="22"/>
          <w:szCs w:val="22"/>
        </w:rPr>
        <w:t xml:space="preserve"> </w:t>
      </w:r>
      <w:r w:rsidR="005437A2" w:rsidRPr="004901EB">
        <w:rPr>
          <w:rFonts w:asciiTheme="minorHAnsi" w:hAnsiTheme="minorHAnsi" w:cstheme="minorHAnsi"/>
          <w:sz w:val="22"/>
          <w:szCs w:val="22"/>
        </w:rPr>
        <w:t>w</w:t>
      </w:r>
      <w:r w:rsidR="00396A5B" w:rsidRPr="004901EB">
        <w:rPr>
          <w:rFonts w:asciiTheme="minorHAnsi" w:hAnsiTheme="minorHAnsi" w:cstheme="minorHAnsi"/>
          <w:sz w:val="22"/>
          <w:szCs w:val="22"/>
        </w:rPr>
        <w:t> </w:t>
      </w:r>
      <w:r w:rsidR="005437A2" w:rsidRPr="004901EB">
        <w:rPr>
          <w:rFonts w:asciiTheme="minorHAnsi" w:hAnsiTheme="minorHAnsi" w:cstheme="minorHAnsi"/>
          <w:sz w:val="22"/>
          <w:szCs w:val="22"/>
        </w:rPr>
        <w:t>zajęciach klubu wsparcia dla osób z zaburzeniami psychicznymi</w:t>
      </w:r>
      <w:r w:rsidR="004E2C3F" w:rsidRPr="004901EB">
        <w:rPr>
          <w:rFonts w:asciiTheme="minorHAnsi" w:hAnsiTheme="minorHAnsi" w:cstheme="minorHAnsi"/>
          <w:sz w:val="22"/>
          <w:szCs w:val="22"/>
        </w:rPr>
        <w:t>.</w:t>
      </w:r>
      <w:r w:rsidR="00BF3847" w:rsidRPr="004901EB">
        <w:rPr>
          <w:rFonts w:asciiTheme="minorHAnsi" w:hAnsiTheme="minorHAnsi" w:cstheme="minorHAnsi"/>
          <w:sz w:val="22"/>
          <w:szCs w:val="22"/>
        </w:rPr>
        <w:t xml:space="preserve"> W celu usprawnienia pracy z klientami, od roku 2021 wywiad</w:t>
      </w:r>
      <w:r w:rsidR="00E600BE" w:rsidRPr="004901EB">
        <w:rPr>
          <w:rFonts w:asciiTheme="minorHAnsi" w:hAnsiTheme="minorHAnsi" w:cstheme="minorHAnsi"/>
          <w:sz w:val="22"/>
          <w:szCs w:val="22"/>
        </w:rPr>
        <w:t>y</w:t>
      </w:r>
      <w:r w:rsidR="00BF3847" w:rsidRPr="004901EB">
        <w:rPr>
          <w:rFonts w:asciiTheme="minorHAnsi" w:hAnsiTheme="minorHAnsi" w:cstheme="minorHAnsi"/>
          <w:sz w:val="22"/>
          <w:szCs w:val="22"/>
        </w:rPr>
        <w:t xml:space="preserve"> środowiskowe przeprowadzane są za pomocą terminali mobilnych, które zastąpiły wywiady w wersji papierowej.  </w:t>
      </w:r>
    </w:p>
    <w:p w14:paraId="21F0F9D2" w14:textId="22392571" w:rsidR="00887113" w:rsidRPr="004901EB" w:rsidRDefault="00675F8F" w:rsidP="00DA267E">
      <w:pPr>
        <w:pStyle w:val="NormalnyWeb"/>
        <w:tabs>
          <w:tab w:val="left" w:pos="720"/>
        </w:tabs>
        <w:spacing w:before="0" w:beforeAutospacing="0" w:after="0" w:afterAutospacing="0" w:line="360" w:lineRule="auto"/>
        <w:jc w:val="both"/>
        <w:rPr>
          <w:rFonts w:asciiTheme="minorHAnsi" w:hAnsiTheme="minorHAnsi" w:cstheme="minorHAnsi"/>
          <w:sz w:val="22"/>
          <w:szCs w:val="22"/>
        </w:rPr>
      </w:pPr>
      <w:r w:rsidRPr="004901EB">
        <w:rPr>
          <w:rFonts w:asciiTheme="minorHAnsi" w:hAnsiTheme="minorHAnsi" w:cstheme="minorHAnsi"/>
          <w:sz w:val="22"/>
          <w:szCs w:val="22"/>
        </w:rPr>
        <w:tab/>
      </w:r>
      <w:bookmarkStart w:id="14" w:name="_Hlk65751652"/>
      <w:r w:rsidR="00A40DAC" w:rsidRPr="004901EB">
        <w:rPr>
          <w:rFonts w:asciiTheme="minorHAnsi" w:hAnsiTheme="minorHAnsi" w:cstheme="minorHAnsi"/>
          <w:sz w:val="22"/>
          <w:szCs w:val="22"/>
        </w:rPr>
        <w:t>Na podstawie ustawy o pomocy społecznej, w ramach zadań własnych</w:t>
      </w:r>
      <w:r w:rsidR="002449BE" w:rsidRPr="004901EB">
        <w:rPr>
          <w:rFonts w:asciiTheme="minorHAnsi" w:hAnsiTheme="minorHAnsi" w:cstheme="minorHAnsi"/>
          <w:sz w:val="22"/>
          <w:szCs w:val="22"/>
        </w:rPr>
        <w:t xml:space="preserve"> i zleconych</w:t>
      </w:r>
      <w:r w:rsidR="00A40DAC" w:rsidRPr="004901EB">
        <w:rPr>
          <w:rFonts w:asciiTheme="minorHAnsi" w:hAnsiTheme="minorHAnsi" w:cstheme="minorHAnsi"/>
          <w:sz w:val="22"/>
          <w:szCs w:val="22"/>
        </w:rPr>
        <w:t xml:space="preserve">, MOPS </w:t>
      </w:r>
      <w:r w:rsidR="00396A5B" w:rsidRPr="004901EB">
        <w:rPr>
          <w:rFonts w:asciiTheme="minorHAnsi" w:hAnsiTheme="minorHAnsi" w:cstheme="minorHAnsi"/>
          <w:sz w:val="22"/>
          <w:szCs w:val="22"/>
        </w:rPr>
        <w:t> </w:t>
      </w:r>
      <w:r w:rsidR="00A40DAC" w:rsidRPr="004901EB">
        <w:rPr>
          <w:rFonts w:asciiTheme="minorHAnsi" w:hAnsiTheme="minorHAnsi" w:cstheme="minorHAnsi"/>
          <w:sz w:val="22"/>
          <w:szCs w:val="22"/>
        </w:rPr>
        <w:t>w</w:t>
      </w:r>
      <w:r w:rsidR="00396A5B" w:rsidRPr="004901EB">
        <w:rPr>
          <w:rFonts w:asciiTheme="minorHAnsi" w:hAnsiTheme="minorHAnsi" w:cstheme="minorHAnsi"/>
          <w:sz w:val="22"/>
          <w:szCs w:val="22"/>
        </w:rPr>
        <w:t> </w:t>
      </w:r>
      <w:r w:rsidR="00A40DAC" w:rsidRPr="004901EB">
        <w:rPr>
          <w:rFonts w:asciiTheme="minorHAnsi" w:hAnsiTheme="minorHAnsi" w:cstheme="minorHAnsi"/>
          <w:sz w:val="22"/>
          <w:szCs w:val="22"/>
        </w:rPr>
        <w:t xml:space="preserve">Sopocie przyznał </w:t>
      </w:r>
      <w:r w:rsidR="002449BE" w:rsidRPr="004901EB">
        <w:rPr>
          <w:rFonts w:asciiTheme="minorHAnsi" w:hAnsiTheme="minorHAnsi" w:cstheme="minorHAnsi"/>
          <w:sz w:val="22"/>
          <w:szCs w:val="22"/>
        </w:rPr>
        <w:t xml:space="preserve">decyzją </w:t>
      </w:r>
      <w:r w:rsidR="00A40DAC" w:rsidRPr="004901EB">
        <w:rPr>
          <w:rFonts w:asciiTheme="minorHAnsi" w:hAnsiTheme="minorHAnsi" w:cstheme="minorHAnsi"/>
          <w:sz w:val="22"/>
          <w:szCs w:val="22"/>
        </w:rPr>
        <w:t>świadczenia</w:t>
      </w:r>
      <w:r w:rsidR="00E67840" w:rsidRPr="004901EB">
        <w:rPr>
          <w:rFonts w:asciiTheme="minorHAnsi" w:hAnsiTheme="minorHAnsi" w:cstheme="minorHAnsi"/>
          <w:sz w:val="22"/>
          <w:szCs w:val="22"/>
        </w:rPr>
        <w:t xml:space="preserve"> </w:t>
      </w:r>
      <w:r w:rsidR="00A40DAC" w:rsidRPr="004901EB">
        <w:rPr>
          <w:rFonts w:asciiTheme="minorHAnsi" w:hAnsiTheme="minorHAnsi" w:cstheme="minorHAnsi"/>
          <w:sz w:val="22"/>
          <w:szCs w:val="22"/>
        </w:rPr>
        <w:t xml:space="preserve">(bez względu na ich rodzaj, formę i liczbę) dla </w:t>
      </w:r>
      <w:r w:rsidR="00892EF3" w:rsidRPr="004901EB">
        <w:rPr>
          <w:rFonts w:asciiTheme="minorHAnsi" w:hAnsiTheme="minorHAnsi" w:cstheme="minorHAnsi"/>
          <w:sz w:val="22"/>
          <w:szCs w:val="22"/>
        </w:rPr>
        <w:t>981</w:t>
      </w:r>
      <w:r w:rsidR="00A40DAC" w:rsidRPr="004901EB">
        <w:rPr>
          <w:rFonts w:asciiTheme="minorHAnsi" w:hAnsiTheme="minorHAnsi" w:cstheme="minorHAnsi"/>
          <w:sz w:val="22"/>
          <w:szCs w:val="22"/>
        </w:rPr>
        <w:t xml:space="preserve"> osób</w:t>
      </w:r>
      <w:r w:rsidR="00C93396" w:rsidRPr="004901EB">
        <w:rPr>
          <w:rFonts w:asciiTheme="minorHAnsi" w:hAnsiTheme="minorHAnsi" w:cstheme="minorHAnsi"/>
          <w:sz w:val="22"/>
          <w:szCs w:val="22"/>
        </w:rPr>
        <w:t xml:space="preserve">. </w:t>
      </w:r>
      <w:r w:rsidR="00A40DAC" w:rsidRPr="004901EB">
        <w:rPr>
          <w:rFonts w:asciiTheme="minorHAnsi" w:hAnsiTheme="minorHAnsi" w:cstheme="minorHAnsi"/>
          <w:sz w:val="22"/>
          <w:szCs w:val="22"/>
        </w:rPr>
        <w:t>W</w:t>
      </w:r>
      <w:r w:rsidR="0050787A" w:rsidRPr="004901EB">
        <w:rPr>
          <w:rFonts w:asciiTheme="minorHAnsi" w:hAnsiTheme="minorHAnsi" w:cstheme="minorHAnsi"/>
          <w:sz w:val="22"/>
          <w:szCs w:val="22"/>
        </w:rPr>
        <w:t xml:space="preserve"> ramach zadań </w:t>
      </w:r>
      <w:r w:rsidR="00A40DAC" w:rsidRPr="004901EB">
        <w:rPr>
          <w:rFonts w:asciiTheme="minorHAnsi" w:hAnsiTheme="minorHAnsi" w:cstheme="minorHAnsi"/>
          <w:sz w:val="22"/>
          <w:szCs w:val="22"/>
        </w:rPr>
        <w:t>własnych i zleconych</w:t>
      </w:r>
      <w:r w:rsidR="0050787A" w:rsidRPr="004901EB">
        <w:rPr>
          <w:rFonts w:asciiTheme="minorHAnsi" w:hAnsiTheme="minorHAnsi" w:cstheme="minorHAnsi"/>
          <w:sz w:val="22"/>
          <w:szCs w:val="22"/>
        </w:rPr>
        <w:t xml:space="preserve"> świadczenia</w:t>
      </w:r>
      <w:r w:rsidR="00A40DAC" w:rsidRPr="004901EB">
        <w:rPr>
          <w:rFonts w:asciiTheme="minorHAnsi" w:hAnsiTheme="minorHAnsi" w:cstheme="minorHAnsi"/>
          <w:sz w:val="22"/>
          <w:szCs w:val="22"/>
        </w:rPr>
        <w:t xml:space="preserve"> (pieniężne i niepieniężne) przyznano</w:t>
      </w:r>
      <w:r w:rsidR="0050787A" w:rsidRPr="004901EB">
        <w:rPr>
          <w:rFonts w:asciiTheme="minorHAnsi" w:hAnsiTheme="minorHAnsi" w:cstheme="minorHAnsi"/>
          <w:sz w:val="22"/>
          <w:szCs w:val="22"/>
        </w:rPr>
        <w:t xml:space="preserve"> dla </w:t>
      </w:r>
      <w:r w:rsidR="00892EF3" w:rsidRPr="004901EB">
        <w:rPr>
          <w:rFonts w:asciiTheme="minorHAnsi" w:hAnsiTheme="minorHAnsi" w:cstheme="minorHAnsi"/>
          <w:sz w:val="22"/>
          <w:szCs w:val="22"/>
        </w:rPr>
        <w:t>916</w:t>
      </w:r>
      <w:r w:rsidR="00CE4079" w:rsidRPr="004901EB">
        <w:rPr>
          <w:rFonts w:asciiTheme="minorHAnsi" w:hAnsiTheme="minorHAnsi" w:cstheme="minorHAnsi"/>
          <w:sz w:val="22"/>
          <w:szCs w:val="22"/>
        </w:rPr>
        <w:t xml:space="preserve"> </w:t>
      </w:r>
      <w:r w:rsidR="00A40DAC" w:rsidRPr="004901EB">
        <w:rPr>
          <w:rFonts w:asciiTheme="minorHAnsi" w:hAnsiTheme="minorHAnsi" w:cstheme="minorHAnsi"/>
          <w:sz w:val="22"/>
          <w:szCs w:val="22"/>
        </w:rPr>
        <w:t>rodzin</w:t>
      </w:r>
      <w:bookmarkEnd w:id="14"/>
      <w:r w:rsidR="003B6D19">
        <w:rPr>
          <w:rFonts w:asciiTheme="minorHAnsi" w:hAnsiTheme="minorHAnsi" w:cstheme="minorHAnsi"/>
          <w:sz w:val="22"/>
          <w:szCs w:val="22"/>
        </w:rPr>
        <w:t>.</w:t>
      </w:r>
      <w:r w:rsidR="00FB5715" w:rsidRPr="004901EB">
        <w:rPr>
          <w:rFonts w:asciiTheme="minorHAnsi" w:hAnsiTheme="minorHAnsi" w:cstheme="minorHAnsi"/>
          <w:sz w:val="22"/>
          <w:szCs w:val="22"/>
        </w:rPr>
        <w:t xml:space="preserve"> Zanotowano nieznaczny </w:t>
      </w:r>
      <w:r w:rsidR="00892EF3" w:rsidRPr="004901EB">
        <w:rPr>
          <w:rFonts w:asciiTheme="minorHAnsi" w:hAnsiTheme="minorHAnsi" w:cstheme="minorHAnsi"/>
          <w:sz w:val="22"/>
          <w:szCs w:val="22"/>
        </w:rPr>
        <w:t>spadek</w:t>
      </w:r>
      <w:r w:rsidR="00887113" w:rsidRPr="004901EB">
        <w:rPr>
          <w:rFonts w:asciiTheme="minorHAnsi" w:hAnsiTheme="minorHAnsi" w:cstheme="minorHAnsi"/>
          <w:sz w:val="22"/>
          <w:szCs w:val="22"/>
        </w:rPr>
        <w:t xml:space="preserve"> </w:t>
      </w:r>
      <w:r w:rsidR="00FB5715" w:rsidRPr="004901EB">
        <w:rPr>
          <w:rFonts w:asciiTheme="minorHAnsi" w:hAnsiTheme="minorHAnsi" w:cstheme="minorHAnsi"/>
          <w:sz w:val="22"/>
          <w:szCs w:val="22"/>
        </w:rPr>
        <w:t xml:space="preserve">liczby rodzin korzystających ze świadczeń pomocy społecznej </w:t>
      </w:r>
      <w:r w:rsidR="00887113" w:rsidRPr="004901EB">
        <w:rPr>
          <w:rFonts w:asciiTheme="minorHAnsi" w:hAnsiTheme="minorHAnsi" w:cstheme="minorHAnsi"/>
          <w:sz w:val="22"/>
          <w:szCs w:val="22"/>
        </w:rPr>
        <w:t xml:space="preserve"> w porównaniu z rokiem 202</w:t>
      </w:r>
      <w:r w:rsidR="00892EF3" w:rsidRPr="004901EB">
        <w:rPr>
          <w:rFonts w:asciiTheme="minorHAnsi" w:hAnsiTheme="minorHAnsi" w:cstheme="minorHAnsi"/>
          <w:sz w:val="22"/>
          <w:szCs w:val="22"/>
        </w:rPr>
        <w:t>3</w:t>
      </w:r>
      <w:r w:rsidR="00887113" w:rsidRPr="004901EB">
        <w:rPr>
          <w:rFonts w:asciiTheme="minorHAnsi" w:hAnsiTheme="minorHAnsi" w:cstheme="minorHAnsi"/>
          <w:sz w:val="22"/>
          <w:szCs w:val="22"/>
        </w:rPr>
        <w:t xml:space="preserve"> </w:t>
      </w:r>
      <w:r w:rsidR="00FB5715" w:rsidRPr="004901EB">
        <w:rPr>
          <w:rFonts w:asciiTheme="minorHAnsi" w:hAnsiTheme="minorHAnsi" w:cstheme="minorHAnsi"/>
          <w:sz w:val="22"/>
          <w:szCs w:val="22"/>
        </w:rPr>
        <w:t xml:space="preserve">– o ok. </w:t>
      </w:r>
      <w:r w:rsidR="00892EF3" w:rsidRPr="004901EB">
        <w:rPr>
          <w:rFonts w:asciiTheme="minorHAnsi" w:hAnsiTheme="minorHAnsi" w:cstheme="minorHAnsi"/>
          <w:sz w:val="22"/>
          <w:szCs w:val="22"/>
        </w:rPr>
        <w:t>4</w:t>
      </w:r>
      <w:r w:rsidR="00CE4079" w:rsidRPr="004901EB">
        <w:rPr>
          <w:rFonts w:asciiTheme="minorHAnsi" w:hAnsiTheme="minorHAnsi" w:cstheme="minorHAnsi"/>
          <w:sz w:val="22"/>
          <w:szCs w:val="22"/>
        </w:rPr>
        <w:t>,</w:t>
      </w:r>
      <w:r w:rsidR="00892EF3" w:rsidRPr="004901EB">
        <w:rPr>
          <w:rFonts w:asciiTheme="minorHAnsi" w:hAnsiTheme="minorHAnsi" w:cstheme="minorHAnsi"/>
          <w:sz w:val="22"/>
          <w:szCs w:val="22"/>
        </w:rPr>
        <w:t>3</w:t>
      </w:r>
      <w:r w:rsidR="00CE4079" w:rsidRPr="004901EB">
        <w:rPr>
          <w:rFonts w:asciiTheme="minorHAnsi" w:hAnsiTheme="minorHAnsi" w:cstheme="minorHAnsi"/>
          <w:sz w:val="22"/>
          <w:szCs w:val="22"/>
        </w:rPr>
        <w:t xml:space="preserve"> </w:t>
      </w:r>
      <w:r w:rsidR="00FB5715" w:rsidRPr="004901EB">
        <w:rPr>
          <w:rFonts w:asciiTheme="minorHAnsi" w:hAnsiTheme="minorHAnsi" w:cstheme="minorHAnsi"/>
          <w:sz w:val="22"/>
          <w:szCs w:val="22"/>
        </w:rPr>
        <w:t>%</w:t>
      </w:r>
      <w:r w:rsidR="00887113" w:rsidRPr="004901EB">
        <w:rPr>
          <w:rFonts w:asciiTheme="minorHAnsi" w:hAnsiTheme="minorHAnsi" w:cstheme="minorHAnsi"/>
          <w:sz w:val="22"/>
          <w:szCs w:val="22"/>
        </w:rPr>
        <w:t>.</w:t>
      </w:r>
    </w:p>
    <w:p w14:paraId="20827DCF" w14:textId="06689ACD" w:rsidR="00A15DB6" w:rsidRPr="004901EB" w:rsidRDefault="00A15DB6" w:rsidP="00DA267E">
      <w:pPr>
        <w:spacing w:after="0" w:line="360" w:lineRule="auto"/>
        <w:ind w:firstLine="360"/>
        <w:jc w:val="both"/>
        <w:rPr>
          <w:rFonts w:cstheme="minorHAnsi"/>
        </w:rPr>
      </w:pPr>
      <w:r w:rsidRPr="004901EB">
        <w:rPr>
          <w:rStyle w:val="markedcontent"/>
          <w:rFonts w:cstheme="minorHAnsi"/>
        </w:rPr>
        <w:lastRenderedPageBreak/>
        <w:t>Pracownicy socjalni prowadzili pracę socjalną w celu pomocy osobom i rodzinom we wzmacnianiu lub odzyskiwaniu zdolności do funkcjonowania w społeczeństwie poprzez pełnienie odpowiednich ról społecznych oraz tworzenie warunków sprzyjających temu celowi. Miejski Ośrodek Pomocy Społecznej w Sopocie zatrudniał w 202</w:t>
      </w:r>
      <w:r w:rsidR="00892EF3" w:rsidRPr="004901EB">
        <w:rPr>
          <w:rStyle w:val="markedcontent"/>
          <w:rFonts w:cstheme="minorHAnsi"/>
        </w:rPr>
        <w:t>4</w:t>
      </w:r>
      <w:r w:rsidRPr="004901EB">
        <w:rPr>
          <w:rStyle w:val="markedcontent"/>
          <w:rFonts w:cstheme="minorHAnsi"/>
        </w:rPr>
        <w:t xml:space="preserve"> r. 2</w:t>
      </w:r>
      <w:r w:rsidR="00892EF3" w:rsidRPr="004901EB">
        <w:rPr>
          <w:rStyle w:val="markedcontent"/>
          <w:rFonts w:cstheme="minorHAnsi"/>
        </w:rPr>
        <w:t>4</w:t>
      </w:r>
      <w:r w:rsidRPr="004901EB">
        <w:rPr>
          <w:rStyle w:val="markedcontent"/>
          <w:rFonts w:cstheme="minorHAnsi"/>
        </w:rPr>
        <w:t xml:space="preserve"> pracowników socjalnych (łącznie z pracownikami zatrudnionymi na zastępstwo). Zarówno standard jednego pracownika socjalnego na 2000 mieszkańców, jak również wskaźnik 1 pracownika socjalnego na 50 rodzin, określony przez ustawę o pomocy społecznej, został osiągnięty. Praca socjalna była prowadzona m.in. na rzecz osób bezdomnych, bezrobotnych, rodzin z dziećmi,</w:t>
      </w:r>
      <w:r w:rsidRPr="004901EB">
        <w:rPr>
          <w:rFonts w:cstheme="minorHAnsi"/>
        </w:rPr>
        <w:t xml:space="preserve"> </w:t>
      </w:r>
      <w:r w:rsidRPr="004901EB">
        <w:rPr>
          <w:rStyle w:val="markedcontent"/>
          <w:rFonts w:cstheme="minorHAnsi"/>
        </w:rPr>
        <w:t>osób niesamodzielnych. Pracownicy socjalni sopockiego MOPS podejmowali działania w kierunku</w:t>
      </w:r>
      <w:r w:rsidRPr="004901EB">
        <w:rPr>
          <w:rFonts w:cstheme="minorHAnsi"/>
        </w:rPr>
        <w:t xml:space="preserve"> </w:t>
      </w:r>
      <w:r w:rsidRPr="004901EB">
        <w:rPr>
          <w:rStyle w:val="markedcontent"/>
          <w:rFonts w:cstheme="minorHAnsi"/>
        </w:rPr>
        <w:t>usamodzielnienia klientów. Świadczyli wsparcie na rzecz uzyskania zatrudnienia, orzeczenia</w:t>
      </w:r>
      <w:r w:rsidRPr="004901EB">
        <w:rPr>
          <w:rFonts w:cstheme="minorHAnsi"/>
        </w:rPr>
        <w:t xml:space="preserve"> </w:t>
      </w:r>
      <w:r w:rsidRPr="004901EB">
        <w:rPr>
          <w:rStyle w:val="markedcontent"/>
          <w:rFonts w:cstheme="minorHAnsi"/>
        </w:rPr>
        <w:t>o niepełnosprawności lub o stopniu niepełnosprawności, dodatków mieszkaniowych, renty lub emerytury</w:t>
      </w:r>
      <w:r w:rsidRPr="004901EB">
        <w:rPr>
          <w:rFonts w:cstheme="minorHAnsi"/>
        </w:rPr>
        <w:t xml:space="preserve"> </w:t>
      </w:r>
      <w:r w:rsidRPr="004901EB">
        <w:rPr>
          <w:rStyle w:val="markedcontent"/>
          <w:rFonts w:cstheme="minorHAnsi"/>
        </w:rPr>
        <w:t xml:space="preserve">umieszczenia w mieszkaniu </w:t>
      </w:r>
      <w:r w:rsidR="003B6D19">
        <w:rPr>
          <w:rStyle w:val="markedcontent"/>
          <w:rFonts w:cstheme="minorHAnsi"/>
        </w:rPr>
        <w:t xml:space="preserve">treningowym lub wspomaganym </w:t>
      </w:r>
      <w:r w:rsidRPr="004901EB">
        <w:rPr>
          <w:rStyle w:val="markedcontent"/>
          <w:rFonts w:cstheme="minorHAnsi"/>
        </w:rPr>
        <w:t>oraz innych świadczeń lub pomocy.</w:t>
      </w:r>
      <w:r w:rsidRPr="004901EB">
        <w:rPr>
          <w:rFonts w:cstheme="minorHAnsi"/>
        </w:rPr>
        <w:t xml:space="preserve"> </w:t>
      </w:r>
      <w:r w:rsidRPr="004901EB">
        <w:rPr>
          <w:rStyle w:val="markedcontent"/>
          <w:rFonts w:cstheme="minorHAnsi"/>
        </w:rPr>
        <w:t xml:space="preserve">Pracownicy socjalni dokładali wszelkich starań, by osoby potrzebujące otrzymały kompleksowe </w:t>
      </w:r>
      <w:r w:rsidRPr="004901EB">
        <w:rPr>
          <w:rStyle w:val="markedcontent"/>
          <w:rFonts w:cstheme="minorHAnsi"/>
        </w:rPr>
        <w:br/>
        <w:t>i indywidualne wsparcie.</w:t>
      </w:r>
      <w:r w:rsidRPr="004901EB">
        <w:rPr>
          <w:rFonts w:cstheme="minorHAnsi"/>
        </w:rPr>
        <w:t xml:space="preserve"> </w:t>
      </w:r>
      <w:r w:rsidR="00407AED" w:rsidRPr="004901EB">
        <w:rPr>
          <w:rFonts w:cstheme="minorHAnsi"/>
        </w:rPr>
        <w:t>W 202</w:t>
      </w:r>
      <w:r w:rsidR="00892EF3" w:rsidRPr="004901EB">
        <w:rPr>
          <w:rFonts w:cstheme="minorHAnsi"/>
        </w:rPr>
        <w:t>4</w:t>
      </w:r>
      <w:r w:rsidR="00407AED" w:rsidRPr="004901EB">
        <w:rPr>
          <w:rFonts w:cstheme="minorHAnsi"/>
        </w:rPr>
        <w:t xml:space="preserve"> r. </w:t>
      </w:r>
      <w:r w:rsidR="00892EF3" w:rsidRPr="004901EB">
        <w:rPr>
          <w:rFonts w:cstheme="minorHAnsi"/>
        </w:rPr>
        <w:t>928</w:t>
      </w:r>
      <w:r w:rsidR="00407AED" w:rsidRPr="004901EB">
        <w:rPr>
          <w:rFonts w:cstheme="minorHAnsi"/>
        </w:rPr>
        <w:t xml:space="preserve"> rodzin skorzystało z pracy socjalnej, w tym </w:t>
      </w:r>
      <w:r w:rsidR="00892EF3" w:rsidRPr="004901EB">
        <w:rPr>
          <w:rFonts w:cstheme="minorHAnsi"/>
        </w:rPr>
        <w:t>265</w:t>
      </w:r>
      <w:r w:rsidR="00407AED" w:rsidRPr="004901EB">
        <w:rPr>
          <w:rFonts w:cstheme="minorHAnsi"/>
        </w:rPr>
        <w:t xml:space="preserve"> wyłącznie z  pracy socjalnej. </w:t>
      </w:r>
      <w:r w:rsidRPr="004901EB">
        <w:rPr>
          <w:rFonts w:cstheme="minorHAnsi"/>
        </w:rPr>
        <w:t>W porównaniu z rokiem 202</w:t>
      </w:r>
      <w:r w:rsidR="00892EF3" w:rsidRPr="004901EB">
        <w:rPr>
          <w:rFonts w:cstheme="minorHAnsi"/>
        </w:rPr>
        <w:t>3</w:t>
      </w:r>
      <w:r w:rsidRPr="004901EB">
        <w:rPr>
          <w:rFonts w:cstheme="minorHAnsi"/>
        </w:rPr>
        <w:t xml:space="preserve"> liczba rodzin korzystających wyłącznie z  pracy socjalne</w:t>
      </w:r>
      <w:r w:rsidR="00892EF3" w:rsidRPr="004901EB">
        <w:rPr>
          <w:rFonts w:cstheme="minorHAnsi"/>
        </w:rPr>
        <w:t>j nieznacznie zmalała.</w:t>
      </w:r>
    </w:p>
    <w:p w14:paraId="65869594" w14:textId="3C71A669" w:rsidR="00CE4079" w:rsidRDefault="00A15DB6" w:rsidP="00FC4339">
      <w:pPr>
        <w:spacing w:after="0" w:line="360" w:lineRule="auto"/>
        <w:ind w:firstLine="360"/>
        <w:jc w:val="both"/>
        <w:rPr>
          <w:rStyle w:val="markedcontent"/>
          <w:rFonts w:cstheme="minorHAnsi"/>
        </w:rPr>
      </w:pPr>
      <w:r w:rsidRPr="004901EB">
        <w:rPr>
          <w:rStyle w:val="markedcontent"/>
          <w:rFonts w:cstheme="minorHAnsi"/>
        </w:rPr>
        <w:t>W wyniku pogłębionej pracy socjalnej, prowadzonej przez pracowników socjalnych sopockiego</w:t>
      </w:r>
      <w:r w:rsidRPr="004901EB">
        <w:rPr>
          <w:rFonts w:cstheme="minorHAnsi"/>
        </w:rPr>
        <w:t xml:space="preserve"> </w:t>
      </w:r>
      <w:r w:rsidRPr="004901EB">
        <w:rPr>
          <w:rStyle w:val="markedcontent"/>
          <w:rFonts w:cstheme="minorHAnsi"/>
        </w:rPr>
        <w:t>MOPS, klienci mieli możliwość uzyskania świadczeń, poprawy swojej sytuacji życiowej, uzyskania fachowej</w:t>
      </w:r>
      <w:r w:rsidRPr="004901EB">
        <w:rPr>
          <w:rFonts w:cstheme="minorHAnsi"/>
        </w:rPr>
        <w:t xml:space="preserve"> </w:t>
      </w:r>
      <w:r w:rsidRPr="004901EB">
        <w:rPr>
          <w:rStyle w:val="markedcontent"/>
          <w:rFonts w:cstheme="minorHAnsi"/>
        </w:rPr>
        <w:t>pomocy od innych specjalistów.</w:t>
      </w:r>
    </w:p>
    <w:p w14:paraId="6A876030" w14:textId="77777777" w:rsidR="00FC4339" w:rsidRPr="004901EB" w:rsidRDefault="00FC4339" w:rsidP="00FC4339">
      <w:pPr>
        <w:spacing w:after="0" w:line="360" w:lineRule="auto"/>
        <w:ind w:firstLine="360"/>
        <w:jc w:val="both"/>
        <w:rPr>
          <w:rFonts w:cstheme="minorHAnsi"/>
        </w:rPr>
      </w:pPr>
    </w:p>
    <w:p w14:paraId="55140A8C" w14:textId="75B16F32" w:rsidR="00FB3DDE" w:rsidRPr="004901EB" w:rsidRDefault="00C93396" w:rsidP="00AD791B">
      <w:pPr>
        <w:spacing w:after="0" w:line="240" w:lineRule="auto"/>
        <w:ind w:firstLine="708"/>
        <w:jc w:val="center"/>
        <w:rPr>
          <w:rFonts w:cstheme="minorHAnsi"/>
        </w:rPr>
      </w:pPr>
      <w:r w:rsidRPr="004901EB">
        <w:rPr>
          <w:rFonts w:cstheme="minorHAnsi"/>
        </w:rPr>
        <w:t>Ta</w:t>
      </w:r>
      <w:r w:rsidR="00FB3DDE" w:rsidRPr="004901EB">
        <w:rPr>
          <w:rFonts w:cstheme="minorHAnsi"/>
        </w:rPr>
        <w:t xml:space="preserve">bela nr </w:t>
      </w:r>
      <w:r w:rsidR="006E79D8" w:rsidRPr="004901EB">
        <w:rPr>
          <w:rFonts w:cstheme="minorHAnsi"/>
        </w:rPr>
        <w:t>1</w:t>
      </w:r>
      <w:r w:rsidR="00FB3DDE" w:rsidRPr="004901EB">
        <w:rPr>
          <w:rFonts w:cstheme="minorHAnsi"/>
        </w:rPr>
        <w:t xml:space="preserve">. Liczba osób i rodzin korzystających ze świadczeń pomocy społecznej </w:t>
      </w:r>
      <w:r w:rsidR="001C791C">
        <w:rPr>
          <w:rFonts w:cstheme="minorHAnsi"/>
        </w:rPr>
        <w:t xml:space="preserve">w 2024 r. </w:t>
      </w:r>
      <w:r w:rsidR="00FB3DDE" w:rsidRPr="004901EB">
        <w:rPr>
          <w:rFonts w:cstheme="minorHAnsi"/>
        </w:rPr>
        <w:t xml:space="preserve">(gminnych </w:t>
      </w:r>
      <w:r w:rsidR="00B32ED9" w:rsidRPr="004901EB">
        <w:rPr>
          <w:rFonts w:cstheme="minorHAnsi"/>
        </w:rPr>
        <w:br/>
      </w:r>
      <w:r w:rsidR="00FB3DDE" w:rsidRPr="004901EB">
        <w:rPr>
          <w:rFonts w:cstheme="minorHAnsi"/>
        </w:rPr>
        <w:t>i powiatowych) ze względu na podział zadań.</w:t>
      </w:r>
    </w:p>
    <w:tbl>
      <w:tblPr>
        <w:tblStyle w:val="Tabela-Siatka"/>
        <w:tblW w:w="10490" w:type="dxa"/>
        <w:tblInd w:w="-289" w:type="dxa"/>
        <w:tblLook w:val="04A0" w:firstRow="1" w:lastRow="0" w:firstColumn="1" w:lastColumn="0" w:noHBand="0" w:noVBand="1"/>
      </w:tblPr>
      <w:tblGrid>
        <w:gridCol w:w="5813"/>
        <w:gridCol w:w="1984"/>
        <w:gridCol w:w="1276"/>
        <w:gridCol w:w="1417"/>
      </w:tblGrid>
      <w:tr w:rsidR="004901EB" w:rsidRPr="004901EB" w14:paraId="222CC225" w14:textId="77777777" w:rsidTr="00492FBC">
        <w:trPr>
          <w:trHeight w:val="507"/>
        </w:trPr>
        <w:tc>
          <w:tcPr>
            <w:tcW w:w="5813" w:type="dxa"/>
            <w:hideMark/>
          </w:tcPr>
          <w:p w14:paraId="7CE5762C" w14:textId="1F7C031E" w:rsidR="00F27403" w:rsidRPr="004901EB" w:rsidRDefault="009A2F58" w:rsidP="00CB0BA4">
            <w:pPr>
              <w:ind w:firstLine="708"/>
              <w:rPr>
                <w:rFonts w:cstheme="minorHAnsi"/>
                <w:sz w:val="20"/>
                <w:szCs w:val="20"/>
              </w:rPr>
            </w:pPr>
            <w:r w:rsidRPr="004901EB">
              <w:rPr>
                <w:rFonts w:cstheme="minorHAnsi"/>
                <w:sz w:val="20"/>
                <w:szCs w:val="20"/>
              </w:rPr>
              <w:t xml:space="preserve">                     </w:t>
            </w:r>
            <w:r w:rsidR="00634FE5" w:rsidRPr="004901EB">
              <w:rPr>
                <w:rFonts w:cstheme="minorHAnsi"/>
                <w:sz w:val="20"/>
                <w:szCs w:val="20"/>
              </w:rPr>
              <w:t>Wyszczególnienie</w:t>
            </w:r>
          </w:p>
        </w:tc>
        <w:tc>
          <w:tcPr>
            <w:tcW w:w="1984" w:type="dxa"/>
            <w:hideMark/>
          </w:tcPr>
          <w:p w14:paraId="09F3639C" w14:textId="08244E90" w:rsidR="00F27403" w:rsidRPr="004901EB" w:rsidRDefault="00634FE5" w:rsidP="00CB0BA4">
            <w:pPr>
              <w:rPr>
                <w:rFonts w:cstheme="minorHAnsi"/>
                <w:sz w:val="20"/>
                <w:szCs w:val="20"/>
              </w:rPr>
            </w:pPr>
            <w:r w:rsidRPr="004901EB">
              <w:rPr>
                <w:rFonts w:cstheme="minorHAnsi"/>
                <w:sz w:val="20"/>
                <w:szCs w:val="20"/>
              </w:rPr>
              <w:t>Liczba osób,</w:t>
            </w:r>
            <w:r w:rsidRPr="004901EB">
              <w:rPr>
                <w:rFonts w:cstheme="minorHAnsi"/>
                <w:sz w:val="20"/>
                <w:szCs w:val="20"/>
              </w:rPr>
              <w:br/>
              <w:t>którym przyznano</w:t>
            </w:r>
            <w:r w:rsidRPr="004901EB">
              <w:rPr>
                <w:rFonts w:cstheme="minorHAnsi"/>
                <w:sz w:val="20"/>
                <w:szCs w:val="20"/>
              </w:rPr>
              <w:br/>
              <w:t>decyzją</w:t>
            </w:r>
            <w:r w:rsidR="00492FBC" w:rsidRPr="004901EB">
              <w:rPr>
                <w:rFonts w:cstheme="minorHAnsi"/>
                <w:sz w:val="20"/>
                <w:szCs w:val="20"/>
              </w:rPr>
              <w:t xml:space="preserve"> </w:t>
            </w:r>
            <w:r w:rsidRPr="004901EB">
              <w:rPr>
                <w:rFonts w:cstheme="minorHAnsi"/>
                <w:sz w:val="20"/>
                <w:szCs w:val="20"/>
              </w:rPr>
              <w:t>świadczenie</w:t>
            </w:r>
          </w:p>
        </w:tc>
        <w:tc>
          <w:tcPr>
            <w:tcW w:w="1276" w:type="dxa"/>
            <w:hideMark/>
          </w:tcPr>
          <w:p w14:paraId="59410142" w14:textId="77777777" w:rsidR="00F27403" w:rsidRPr="004901EB" w:rsidRDefault="00634FE5" w:rsidP="00CB0BA4">
            <w:pPr>
              <w:rPr>
                <w:rFonts w:cstheme="minorHAnsi"/>
                <w:sz w:val="20"/>
                <w:szCs w:val="20"/>
              </w:rPr>
            </w:pPr>
            <w:r w:rsidRPr="004901EB">
              <w:rPr>
                <w:rFonts w:cstheme="minorHAnsi"/>
                <w:sz w:val="20"/>
                <w:szCs w:val="20"/>
              </w:rPr>
              <w:t>Liczba rodzin ogółem</w:t>
            </w:r>
          </w:p>
        </w:tc>
        <w:tc>
          <w:tcPr>
            <w:tcW w:w="1417" w:type="dxa"/>
            <w:hideMark/>
          </w:tcPr>
          <w:p w14:paraId="2DDA138D" w14:textId="77777777" w:rsidR="00F27403" w:rsidRPr="004901EB" w:rsidRDefault="00634FE5" w:rsidP="00CB0BA4">
            <w:pPr>
              <w:rPr>
                <w:rFonts w:cstheme="minorHAnsi"/>
                <w:sz w:val="20"/>
                <w:szCs w:val="20"/>
              </w:rPr>
            </w:pPr>
            <w:r w:rsidRPr="004901EB">
              <w:rPr>
                <w:rFonts w:cstheme="minorHAnsi"/>
                <w:sz w:val="20"/>
                <w:szCs w:val="20"/>
              </w:rPr>
              <w:t>Liczba osób w rodzinach</w:t>
            </w:r>
          </w:p>
        </w:tc>
      </w:tr>
      <w:tr w:rsidR="004901EB" w:rsidRPr="004901EB" w14:paraId="33A1A7AD" w14:textId="77777777" w:rsidTr="00892EF3">
        <w:trPr>
          <w:trHeight w:val="647"/>
        </w:trPr>
        <w:tc>
          <w:tcPr>
            <w:tcW w:w="5813" w:type="dxa"/>
            <w:hideMark/>
          </w:tcPr>
          <w:p w14:paraId="2A20C894" w14:textId="77777777" w:rsidR="00F27403" w:rsidRPr="004901EB" w:rsidRDefault="00F27403" w:rsidP="00CB0BA4">
            <w:pPr>
              <w:rPr>
                <w:rFonts w:cstheme="minorHAnsi"/>
                <w:sz w:val="20"/>
                <w:szCs w:val="20"/>
              </w:rPr>
            </w:pPr>
            <w:r w:rsidRPr="004901EB">
              <w:rPr>
                <w:rFonts w:cstheme="minorHAnsi"/>
                <w:sz w:val="20"/>
                <w:szCs w:val="20"/>
              </w:rPr>
              <w:t>Świadczenia przyznane w ramach zadań zleconych i zadań własnych OGÓŁEM (bez względu na ich rodzaj, formę, liczbę oraz źródło finansowania)</w:t>
            </w:r>
          </w:p>
        </w:tc>
        <w:tc>
          <w:tcPr>
            <w:tcW w:w="1984" w:type="dxa"/>
            <w:vAlign w:val="center"/>
          </w:tcPr>
          <w:p w14:paraId="46BBA604" w14:textId="28CF7E38" w:rsidR="00F27403" w:rsidRPr="004901EB" w:rsidRDefault="00892EF3" w:rsidP="00892EF3">
            <w:pPr>
              <w:ind w:firstLine="708"/>
              <w:rPr>
                <w:rFonts w:cstheme="minorHAnsi"/>
                <w:sz w:val="20"/>
                <w:szCs w:val="20"/>
              </w:rPr>
            </w:pPr>
            <w:r w:rsidRPr="004901EB">
              <w:rPr>
                <w:rFonts w:cstheme="minorHAnsi"/>
                <w:sz w:val="20"/>
                <w:szCs w:val="20"/>
              </w:rPr>
              <w:t>981</w:t>
            </w:r>
          </w:p>
        </w:tc>
        <w:tc>
          <w:tcPr>
            <w:tcW w:w="1276" w:type="dxa"/>
            <w:vAlign w:val="center"/>
          </w:tcPr>
          <w:p w14:paraId="27DCAF89" w14:textId="2A7A5B7F" w:rsidR="00F27403" w:rsidRPr="004901EB" w:rsidRDefault="00892EF3" w:rsidP="00892EF3">
            <w:pPr>
              <w:jc w:val="center"/>
              <w:rPr>
                <w:rFonts w:cstheme="minorHAnsi"/>
                <w:sz w:val="20"/>
                <w:szCs w:val="20"/>
              </w:rPr>
            </w:pPr>
            <w:r w:rsidRPr="004901EB">
              <w:rPr>
                <w:rFonts w:cstheme="minorHAnsi"/>
                <w:sz w:val="20"/>
                <w:szCs w:val="20"/>
              </w:rPr>
              <w:t>916</w:t>
            </w:r>
          </w:p>
        </w:tc>
        <w:tc>
          <w:tcPr>
            <w:tcW w:w="1417" w:type="dxa"/>
            <w:vAlign w:val="center"/>
          </w:tcPr>
          <w:p w14:paraId="5846EA91" w14:textId="1297A1AA" w:rsidR="00F27403" w:rsidRPr="004901EB" w:rsidRDefault="00892EF3" w:rsidP="00892EF3">
            <w:pPr>
              <w:jc w:val="center"/>
              <w:rPr>
                <w:rFonts w:cstheme="minorHAnsi"/>
                <w:sz w:val="20"/>
                <w:szCs w:val="20"/>
              </w:rPr>
            </w:pPr>
            <w:r w:rsidRPr="004901EB">
              <w:rPr>
                <w:rFonts w:cstheme="minorHAnsi"/>
                <w:sz w:val="20"/>
                <w:szCs w:val="20"/>
              </w:rPr>
              <w:t>1161</w:t>
            </w:r>
          </w:p>
        </w:tc>
      </w:tr>
      <w:tr w:rsidR="004901EB" w:rsidRPr="004901EB" w14:paraId="27AFFBF2" w14:textId="77777777" w:rsidTr="00892EF3">
        <w:trPr>
          <w:trHeight w:val="135"/>
        </w:trPr>
        <w:tc>
          <w:tcPr>
            <w:tcW w:w="5813" w:type="dxa"/>
            <w:hideMark/>
          </w:tcPr>
          <w:p w14:paraId="69AF16C8" w14:textId="61725AAD" w:rsidR="00F27403" w:rsidRPr="004901EB" w:rsidRDefault="00D07BC4" w:rsidP="00CB0BA4">
            <w:pPr>
              <w:rPr>
                <w:rFonts w:cstheme="minorHAnsi"/>
                <w:sz w:val="20"/>
                <w:szCs w:val="20"/>
              </w:rPr>
            </w:pPr>
            <w:r w:rsidRPr="004901EB">
              <w:rPr>
                <w:rFonts w:cstheme="minorHAnsi"/>
                <w:sz w:val="20"/>
                <w:szCs w:val="20"/>
              </w:rPr>
              <w:t xml:space="preserve">          </w:t>
            </w:r>
            <w:r w:rsidR="002054F3" w:rsidRPr="004901EB">
              <w:rPr>
                <w:rFonts w:cstheme="minorHAnsi"/>
                <w:sz w:val="20"/>
                <w:szCs w:val="20"/>
              </w:rPr>
              <w:t xml:space="preserve">             </w:t>
            </w:r>
            <w:r w:rsidR="001C10F4" w:rsidRPr="004901EB">
              <w:rPr>
                <w:rFonts w:cstheme="minorHAnsi"/>
                <w:sz w:val="20"/>
                <w:szCs w:val="20"/>
              </w:rPr>
              <w:t>w tym:</w:t>
            </w:r>
            <w:r w:rsidR="002054F3" w:rsidRPr="004901EB">
              <w:rPr>
                <w:rFonts w:cstheme="minorHAnsi"/>
                <w:sz w:val="20"/>
                <w:szCs w:val="20"/>
              </w:rPr>
              <w:t xml:space="preserve"> </w:t>
            </w:r>
            <w:r w:rsidRPr="004901EB">
              <w:rPr>
                <w:rFonts w:cstheme="minorHAnsi"/>
                <w:sz w:val="20"/>
                <w:szCs w:val="20"/>
              </w:rPr>
              <w:t xml:space="preserve"> </w:t>
            </w:r>
            <w:r w:rsidR="00F27403" w:rsidRPr="004901EB">
              <w:rPr>
                <w:rFonts w:cstheme="minorHAnsi"/>
                <w:sz w:val="20"/>
                <w:szCs w:val="20"/>
              </w:rPr>
              <w:t>świadczenie pieniężne</w:t>
            </w:r>
          </w:p>
        </w:tc>
        <w:tc>
          <w:tcPr>
            <w:tcW w:w="1984" w:type="dxa"/>
            <w:vAlign w:val="center"/>
          </w:tcPr>
          <w:p w14:paraId="7D09DE81" w14:textId="569BAD19" w:rsidR="00F27403" w:rsidRPr="004901EB" w:rsidRDefault="00892EF3" w:rsidP="00892EF3">
            <w:pPr>
              <w:jc w:val="center"/>
              <w:rPr>
                <w:rFonts w:cstheme="minorHAnsi"/>
                <w:sz w:val="20"/>
                <w:szCs w:val="20"/>
              </w:rPr>
            </w:pPr>
            <w:r w:rsidRPr="004901EB">
              <w:rPr>
                <w:rFonts w:cstheme="minorHAnsi"/>
                <w:sz w:val="20"/>
                <w:szCs w:val="20"/>
              </w:rPr>
              <w:t>525</w:t>
            </w:r>
          </w:p>
        </w:tc>
        <w:tc>
          <w:tcPr>
            <w:tcW w:w="1276" w:type="dxa"/>
            <w:vAlign w:val="center"/>
          </w:tcPr>
          <w:p w14:paraId="7EA9F19F" w14:textId="04291D7E" w:rsidR="00F27403" w:rsidRPr="004901EB" w:rsidRDefault="00892EF3" w:rsidP="00892EF3">
            <w:pPr>
              <w:jc w:val="center"/>
              <w:rPr>
                <w:rFonts w:cstheme="minorHAnsi"/>
                <w:sz w:val="20"/>
                <w:szCs w:val="20"/>
              </w:rPr>
            </w:pPr>
            <w:r w:rsidRPr="004901EB">
              <w:rPr>
                <w:rFonts w:cstheme="minorHAnsi"/>
                <w:sz w:val="20"/>
                <w:szCs w:val="20"/>
              </w:rPr>
              <w:t>505</w:t>
            </w:r>
          </w:p>
        </w:tc>
        <w:tc>
          <w:tcPr>
            <w:tcW w:w="1417" w:type="dxa"/>
            <w:vAlign w:val="center"/>
          </w:tcPr>
          <w:p w14:paraId="58A75D37" w14:textId="7D16EDC1" w:rsidR="00F27403" w:rsidRPr="004901EB" w:rsidRDefault="00892EF3" w:rsidP="00892EF3">
            <w:pPr>
              <w:jc w:val="center"/>
              <w:rPr>
                <w:rFonts w:cstheme="minorHAnsi"/>
                <w:sz w:val="20"/>
                <w:szCs w:val="20"/>
              </w:rPr>
            </w:pPr>
            <w:r w:rsidRPr="004901EB">
              <w:rPr>
                <w:rFonts w:cstheme="minorHAnsi"/>
                <w:sz w:val="20"/>
                <w:szCs w:val="20"/>
              </w:rPr>
              <w:t>659</w:t>
            </w:r>
          </w:p>
        </w:tc>
      </w:tr>
      <w:tr w:rsidR="004901EB" w:rsidRPr="004901EB" w14:paraId="459FEB8D" w14:textId="77777777" w:rsidTr="00892EF3">
        <w:trPr>
          <w:trHeight w:val="136"/>
        </w:trPr>
        <w:tc>
          <w:tcPr>
            <w:tcW w:w="5813" w:type="dxa"/>
            <w:hideMark/>
          </w:tcPr>
          <w:p w14:paraId="25613B26" w14:textId="7BBEAEED" w:rsidR="00F27403" w:rsidRPr="004901EB" w:rsidRDefault="00D07BC4" w:rsidP="00CB0BA4">
            <w:pPr>
              <w:rPr>
                <w:rFonts w:cstheme="minorHAnsi"/>
                <w:sz w:val="20"/>
                <w:szCs w:val="20"/>
              </w:rPr>
            </w:pPr>
            <w:r w:rsidRPr="004901EB">
              <w:rPr>
                <w:rFonts w:cstheme="minorHAnsi"/>
                <w:sz w:val="20"/>
                <w:szCs w:val="20"/>
              </w:rPr>
              <w:t xml:space="preserve">           </w:t>
            </w:r>
            <w:r w:rsidR="002054F3" w:rsidRPr="004901EB">
              <w:rPr>
                <w:rFonts w:cstheme="minorHAnsi"/>
                <w:sz w:val="20"/>
                <w:szCs w:val="20"/>
              </w:rPr>
              <w:t xml:space="preserve">            </w:t>
            </w:r>
            <w:r w:rsidR="001C10F4" w:rsidRPr="004901EB">
              <w:rPr>
                <w:rFonts w:cstheme="minorHAnsi"/>
                <w:sz w:val="20"/>
                <w:szCs w:val="20"/>
              </w:rPr>
              <w:t>w tym:</w:t>
            </w:r>
            <w:r w:rsidR="002054F3" w:rsidRPr="004901EB">
              <w:rPr>
                <w:rFonts w:cstheme="minorHAnsi"/>
                <w:sz w:val="20"/>
                <w:szCs w:val="20"/>
              </w:rPr>
              <w:t xml:space="preserve">  </w:t>
            </w:r>
            <w:r w:rsidR="00F27403" w:rsidRPr="004901EB">
              <w:rPr>
                <w:rFonts w:cstheme="minorHAnsi"/>
                <w:sz w:val="20"/>
                <w:szCs w:val="20"/>
              </w:rPr>
              <w:t>świadczenia niepieniężne</w:t>
            </w:r>
          </w:p>
        </w:tc>
        <w:tc>
          <w:tcPr>
            <w:tcW w:w="1984" w:type="dxa"/>
            <w:vAlign w:val="center"/>
          </w:tcPr>
          <w:p w14:paraId="1E26D82E" w14:textId="329ABC91" w:rsidR="00F27403" w:rsidRPr="004901EB" w:rsidRDefault="00892EF3" w:rsidP="00892EF3">
            <w:pPr>
              <w:ind w:firstLine="708"/>
              <w:rPr>
                <w:rFonts w:cstheme="minorHAnsi"/>
                <w:sz w:val="20"/>
                <w:szCs w:val="20"/>
              </w:rPr>
            </w:pPr>
            <w:r w:rsidRPr="004901EB">
              <w:rPr>
                <w:rFonts w:cstheme="minorHAnsi"/>
                <w:sz w:val="20"/>
                <w:szCs w:val="20"/>
              </w:rPr>
              <w:t>569</w:t>
            </w:r>
          </w:p>
        </w:tc>
        <w:tc>
          <w:tcPr>
            <w:tcW w:w="1276" w:type="dxa"/>
            <w:vAlign w:val="center"/>
          </w:tcPr>
          <w:p w14:paraId="5340191A" w14:textId="0D30222D" w:rsidR="00F27403" w:rsidRPr="004901EB" w:rsidRDefault="00892EF3" w:rsidP="00892EF3">
            <w:pPr>
              <w:jc w:val="center"/>
              <w:rPr>
                <w:rFonts w:cstheme="minorHAnsi"/>
                <w:sz w:val="20"/>
                <w:szCs w:val="20"/>
              </w:rPr>
            </w:pPr>
            <w:r w:rsidRPr="004901EB">
              <w:rPr>
                <w:rFonts w:cstheme="minorHAnsi"/>
                <w:sz w:val="20"/>
                <w:szCs w:val="20"/>
              </w:rPr>
              <w:t>547</w:t>
            </w:r>
          </w:p>
        </w:tc>
        <w:tc>
          <w:tcPr>
            <w:tcW w:w="1417" w:type="dxa"/>
            <w:vAlign w:val="center"/>
          </w:tcPr>
          <w:p w14:paraId="5D0FE3B8" w14:textId="19D7A874" w:rsidR="00892EF3" w:rsidRPr="004901EB" w:rsidRDefault="00892EF3" w:rsidP="00892EF3">
            <w:pPr>
              <w:jc w:val="center"/>
              <w:rPr>
                <w:rFonts w:cstheme="minorHAnsi"/>
                <w:sz w:val="20"/>
                <w:szCs w:val="20"/>
              </w:rPr>
            </w:pPr>
            <w:r w:rsidRPr="004901EB">
              <w:rPr>
                <w:rFonts w:cstheme="minorHAnsi"/>
                <w:sz w:val="20"/>
                <w:szCs w:val="20"/>
              </w:rPr>
              <w:t>713</w:t>
            </w:r>
          </w:p>
        </w:tc>
      </w:tr>
      <w:tr w:rsidR="004901EB" w:rsidRPr="004901EB" w14:paraId="1ADC448E" w14:textId="77777777" w:rsidTr="00892EF3">
        <w:trPr>
          <w:trHeight w:val="327"/>
        </w:trPr>
        <w:tc>
          <w:tcPr>
            <w:tcW w:w="5813" w:type="dxa"/>
            <w:hideMark/>
          </w:tcPr>
          <w:p w14:paraId="231C54AB" w14:textId="77777777" w:rsidR="00F27403" w:rsidRPr="004901EB" w:rsidRDefault="00F27403" w:rsidP="00CB0BA4">
            <w:pPr>
              <w:rPr>
                <w:rFonts w:cstheme="minorHAnsi"/>
                <w:sz w:val="20"/>
                <w:szCs w:val="20"/>
              </w:rPr>
            </w:pPr>
            <w:r w:rsidRPr="004901EB">
              <w:rPr>
                <w:rFonts w:cstheme="minorHAnsi"/>
                <w:sz w:val="20"/>
                <w:szCs w:val="20"/>
              </w:rPr>
              <w:t>Świadczenia przyznane w ramach zadań zleconych bez względu na ich rodzaj, formę i liczbę</w:t>
            </w:r>
          </w:p>
          <w:p w14:paraId="10E8F2CD" w14:textId="77777777" w:rsidR="00F27403" w:rsidRPr="004901EB" w:rsidRDefault="00F27403" w:rsidP="00CB0BA4">
            <w:pPr>
              <w:ind w:firstLine="708"/>
              <w:rPr>
                <w:rFonts w:cstheme="minorHAnsi"/>
                <w:sz w:val="20"/>
                <w:szCs w:val="20"/>
              </w:rPr>
            </w:pPr>
          </w:p>
        </w:tc>
        <w:tc>
          <w:tcPr>
            <w:tcW w:w="1984" w:type="dxa"/>
            <w:vAlign w:val="center"/>
          </w:tcPr>
          <w:p w14:paraId="53B74B4F" w14:textId="47A76FC2" w:rsidR="00F27403" w:rsidRPr="004901EB" w:rsidRDefault="00892EF3" w:rsidP="00892EF3">
            <w:pPr>
              <w:jc w:val="center"/>
              <w:rPr>
                <w:rFonts w:cstheme="minorHAnsi"/>
                <w:sz w:val="20"/>
                <w:szCs w:val="20"/>
              </w:rPr>
            </w:pPr>
            <w:r w:rsidRPr="004901EB">
              <w:rPr>
                <w:rFonts w:cstheme="minorHAnsi"/>
                <w:sz w:val="20"/>
                <w:szCs w:val="20"/>
              </w:rPr>
              <w:t>27</w:t>
            </w:r>
          </w:p>
        </w:tc>
        <w:tc>
          <w:tcPr>
            <w:tcW w:w="1276" w:type="dxa"/>
            <w:vAlign w:val="center"/>
          </w:tcPr>
          <w:p w14:paraId="39D0EF50" w14:textId="61943145" w:rsidR="00F27403" w:rsidRPr="004901EB" w:rsidRDefault="00892EF3" w:rsidP="00892EF3">
            <w:pPr>
              <w:jc w:val="center"/>
              <w:rPr>
                <w:rFonts w:cstheme="minorHAnsi"/>
                <w:sz w:val="20"/>
                <w:szCs w:val="20"/>
              </w:rPr>
            </w:pPr>
            <w:r w:rsidRPr="004901EB">
              <w:rPr>
                <w:rFonts w:cstheme="minorHAnsi"/>
                <w:sz w:val="20"/>
                <w:szCs w:val="20"/>
              </w:rPr>
              <w:t>16</w:t>
            </w:r>
          </w:p>
        </w:tc>
        <w:tc>
          <w:tcPr>
            <w:tcW w:w="1417" w:type="dxa"/>
            <w:vAlign w:val="center"/>
          </w:tcPr>
          <w:p w14:paraId="1F79B332" w14:textId="793AB3D4" w:rsidR="00F27403" w:rsidRPr="004901EB" w:rsidRDefault="00892EF3" w:rsidP="00892EF3">
            <w:pPr>
              <w:jc w:val="center"/>
              <w:rPr>
                <w:rFonts w:cstheme="minorHAnsi"/>
                <w:sz w:val="20"/>
                <w:szCs w:val="20"/>
              </w:rPr>
            </w:pPr>
            <w:r w:rsidRPr="004901EB">
              <w:rPr>
                <w:rFonts w:cstheme="minorHAnsi"/>
                <w:sz w:val="20"/>
                <w:szCs w:val="20"/>
              </w:rPr>
              <w:t>33</w:t>
            </w:r>
          </w:p>
        </w:tc>
      </w:tr>
      <w:tr w:rsidR="004901EB" w:rsidRPr="004901EB" w14:paraId="36B792B6" w14:textId="77777777" w:rsidTr="00892EF3">
        <w:trPr>
          <w:trHeight w:val="313"/>
        </w:trPr>
        <w:tc>
          <w:tcPr>
            <w:tcW w:w="5813" w:type="dxa"/>
            <w:hideMark/>
          </w:tcPr>
          <w:p w14:paraId="0F3EC8B1" w14:textId="77777777" w:rsidR="00F27403" w:rsidRPr="004901EB" w:rsidRDefault="00F27403" w:rsidP="00CB0BA4">
            <w:pPr>
              <w:rPr>
                <w:rFonts w:cstheme="minorHAnsi"/>
                <w:sz w:val="20"/>
                <w:szCs w:val="20"/>
              </w:rPr>
            </w:pPr>
            <w:r w:rsidRPr="004901EB">
              <w:rPr>
                <w:rFonts w:cstheme="minorHAnsi"/>
                <w:sz w:val="20"/>
                <w:szCs w:val="20"/>
              </w:rPr>
              <w:t>Świadczenia przyznane w ramach zadań własnych bez względu na ich rodzaj, formę i liczbę</w:t>
            </w:r>
          </w:p>
          <w:p w14:paraId="76A5DE40" w14:textId="77777777" w:rsidR="00F27403" w:rsidRPr="004901EB" w:rsidRDefault="00F27403" w:rsidP="00CB0BA4">
            <w:pPr>
              <w:ind w:firstLine="708"/>
              <w:rPr>
                <w:rFonts w:cstheme="minorHAnsi"/>
                <w:sz w:val="20"/>
                <w:szCs w:val="20"/>
              </w:rPr>
            </w:pPr>
          </w:p>
        </w:tc>
        <w:tc>
          <w:tcPr>
            <w:tcW w:w="1984" w:type="dxa"/>
            <w:vAlign w:val="center"/>
          </w:tcPr>
          <w:p w14:paraId="544C470B" w14:textId="16292AB6" w:rsidR="00F27403" w:rsidRPr="004901EB" w:rsidRDefault="00892EF3" w:rsidP="00892EF3">
            <w:pPr>
              <w:jc w:val="center"/>
              <w:rPr>
                <w:rFonts w:cstheme="minorHAnsi"/>
                <w:sz w:val="20"/>
                <w:szCs w:val="20"/>
              </w:rPr>
            </w:pPr>
            <w:r w:rsidRPr="004901EB">
              <w:rPr>
                <w:rFonts w:cstheme="minorHAnsi"/>
                <w:sz w:val="20"/>
                <w:szCs w:val="20"/>
              </w:rPr>
              <w:t>960</w:t>
            </w:r>
          </w:p>
        </w:tc>
        <w:tc>
          <w:tcPr>
            <w:tcW w:w="1276" w:type="dxa"/>
            <w:vAlign w:val="center"/>
          </w:tcPr>
          <w:p w14:paraId="0D4E4C56" w14:textId="6CA97FFF" w:rsidR="00F27403" w:rsidRPr="004901EB" w:rsidRDefault="00892EF3" w:rsidP="00892EF3">
            <w:pPr>
              <w:jc w:val="center"/>
              <w:rPr>
                <w:rFonts w:cstheme="minorHAnsi"/>
                <w:sz w:val="20"/>
                <w:szCs w:val="20"/>
              </w:rPr>
            </w:pPr>
            <w:r w:rsidRPr="004901EB">
              <w:rPr>
                <w:rFonts w:cstheme="minorHAnsi"/>
                <w:sz w:val="20"/>
                <w:szCs w:val="20"/>
              </w:rPr>
              <w:t>905</w:t>
            </w:r>
          </w:p>
        </w:tc>
        <w:tc>
          <w:tcPr>
            <w:tcW w:w="1417" w:type="dxa"/>
            <w:vAlign w:val="center"/>
          </w:tcPr>
          <w:p w14:paraId="0FD342D5" w14:textId="0ACCAFD8" w:rsidR="00F27403" w:rsidRPr="004901EB" w:rsidRDefault="00892EF3" w:rsidP="00892EF3">
            <w:pPr>
              <w:jc w:val="center"/>
              <w:rPr>
                <w:rFonts w:cstheme="minorHAnsi"/>
                <w:sz w:val="20"/>
                <w:szCs w:val="20"/>
              </w:rPr>
            </w:pPr>
            <w:r w:rsidRPr="004901EB">
              <w:rPr>
                <w:rFonts w:cstheme="minorHAnsi"/>
                <w:sz w:val="20"/>
                <w:szCs w:val="20"/>
              </w:rPr>
              <w:t>1138</w:t>
            </w:r>
          </w:p>
        </w:tc>
      </w:tr>
      <w:tr w:rsidR="004901EB" w:rsidRPr="004901EB" w14:paraId="311458F8" w14:textId="77777777" w:rsidTr="00892EF3">
        <w:trPr>
          <w:trHeight w:val="100"/>
        </w:trPr>
        <w:tc>
          <w:tcPr>
            <w:tcW w:w="5813" w:type="dxa"/>
            <w:hideMark/>
          </w:tcPr>
          <w:p w14:paraId="3B8425D6" w14:textId="77777777" w:rsidR="00F27403" w:rsidRPr="004901EB" w:rsidRDefault="00F27403" w:rsidP="00CB0BA4">
            <w:pPr>
              <w:rPr>
                <w:rFonts w:cstheme="minorHAnsi"/>
                <w:sz w:val="20"/>
                <w:szCs w:val="20"/>
              </w:rPr>
            </w:pPr>
            <w:r w:rsidRPr="004901EB">
              <w:rPr>
                <w:rFonts w:cstheme="minorHAnsi"/>
                <w:sz w:val="20"/>
                <w:szCs w:val="20"/>
              </w:rPr>
              <w:t>Pomoc udzielana w postaci pracy socjalnej - ogółem</w:t>
            </w:r>
          </w:p>
          <w:p w14:paraId="57AC54CA" w14:textId="77777777" w:rsidR="00F27403" w:rsidRPr="004901EB" w:rsidRDefault="00F27403" w:rsidP="00CB0BA4">
            <w:pPr>
              <w:ind w:firstLine="708"/>
              <w:rPr>
                <w:rFonts w:cstheme="minorHAnsi"/>
                <w:sz w:val="20"/>
                <w:szCs w:val="20"/>
              </w:rPr>
            </w:pPr>
          </w:p>
        </w:tc>
        <w:tc>
          <w:tcPr>
            <w:tcW w:w="1984" w:type="dxa"/>
            <w:vAlign w:val="center"/>
          </w:tcPr>
          <w:p w14:paraId="093D9F41" w14:textId="06837242" w:rsidR="00F27403" w:rsidRPr="004901EB" w:rsidRDefault="00892EF3" w:rsidP="00892EF3">
            <w:pPr>
              <w:ind w:firstLine="708"/>
              <w:rPr>
                <w:rFonts w:cstheme="minorHAnsi"/>
                <w:b/>
                <w:bCs/>
              </w:rPr>
            </w:pPr>
            <w:r w:rsidRPr="004901EB">
              <w:rPr>
                <w:rFonts w:cstheme="minorHAnsi"/>
                <w:b/>
                <w:bCs/>
              </w:rPr>
              <w:t xml:space="preserve">   x</w:t>
            </w:r>
          </w:p>
        </w:tc>
        <w:tc>
          <w:tcPr>
            <w:tcW w:w="1276" w:type="dxa"/>
            <w:vAlign w:val="center"/>
          </w:tcPr>
          <w:p w14:paraId="1C133A3C" w14:textId="544AACB6" w:rsidR="00F27403" w:rsidRPr="004901EB" w:rsidRDefault="00892EF3" w:rsidP="00892EF3">
            <w:pPr>
              <w:jc w:val="center"/>
              <w:rPr>
                <w:rFonts w:cstheme="minorHAnsi"/>
                <w:sz w:val="20"/>
                <w:szCs w:val="20"/>
              </w:rPr>
            </w:pPr>
            <w:r w:rsidRPr="004901EB">
              <w:rPr>
                <w:rFonts w:cstheme="minorHAnsi"/>
                <w:sz w:val="20"/>
                <w:szCs w:val="20"/>
              </w:rPr>
              <w:t>928</w:t>
            </w:r>
          </w:p>
        </w:tc>
        <w:tc>
          <w:tcPr>
            <w:tcW w:w="1417" w:type="dxa"/>
            <w:vAlign w:val="center"/>
          </w:tcPr>
          <w:p w14:paraId="28ADDD6D" w14:textId="36436B68" w:rsidR="00F27403" w:rsidRPr="004901EB" w:rsidRDefault="00892EF3" w:rsidP="00892EF3">
            <w:pPr>
              <w:jc w:val="center"/>
              <w:rPr>
                <w:rFonts w:cstheme="minorHAnsi"/>
                <w:sz w:val="20"/>
                <w:szCs w:val="20"/>
              </w:rPr>
            </w:pPr>
            <w:r w:rsidRPr="004901EB">
              <w:rPr>
                <w:rFonts w:cstheme="minorHAnsi"/>
                <w:sz w:val="20"/>
                <w:szCs w:val="20"/>
              </w:rPr>
              <w:t>1427</w:t>
            </w:r>
          </w:p>
        </w:tc>
      </w:tr>
      <w:tr w:rsidR="004901EB" w:rsidRPr="004901EB" w14:paraId="507642AE" w14:textId="77777777" w:rsidTr="00892EF3">
        <w:trPr>
          <w:trHeight w:val="264"/>
        </w:trPr>
        <w:tc>
          <w:tcPr>
            <w:tcW w:w="5813" w:type="dxa"/>
            <w:hideMark/>
          </w:tcPr>
          <w:p w14:paraId="54A13B07" w14:textId="153732D6" w:rsidR="00F27403" w:rsidRPr="004901EB" w:rsidRDefault="00634FE5" w:rsidP="00CB0BA4">
            <w:pPr>
              <w:rPr>
                <w:rFonts w:cstheme="minorHAnsi"/>
                <w:sz w:val="20"/>
                <w:szCs w:val="20"/>
              </w:rPr>
            </w:pPr>
            <w:r w:rsidRPr="004901EB">
              <w:rPr>
                <w:rFonts w:cstheme="minorHAnsi"/>
                <w:sz w:val="20"/>
                <w:szCs w:val="20"/>
              </w:rPr>
              <w:t xml:space="preserve">  </w:t>
            </w:r>
            <w:r w:rsidR="002054F3" w:rsidRPr="004901EB">
              <w:rPr>
                <w:rFonts w:cstheme="minorHAnsi"/>
                <w:sz w:val="20"/>
                <w:szCs w:val="20"/>
              </w:rPr>
              <w:t xml:space="preserve">           </w:t>
            </w:r>
            <w:r w:rsidR="001C10F4" w:rsidRPr="004901EB">
              <w:rPr>
                <w:rFonts w:cstheme="minorHAnsi"/>
                <w:sz w:val="20"/>
                <w:szCs w:val="20"/>
              </w:rPr>
              <w:t xml:space="preserve"> w tym:</w:t>
            </w:r>
            <w:r w:rsidR="002054F3" w:rsidRPr="004901EB">
              <w:rPr>
                <w:rFonts w:cstheme="minorHAnsi"/>
                <w:sz w:val="20"/>
                <w:szCs w:val="20"/>
              </w:rPr>
              <w:t xml:space="preserve">  </w:t>
            </w:r>
            <w:r w:rsidR="00F27403" w:rsidRPr="004901EB">
              <w:rPr>
                <w:rFonts w:cstheme="minorHAnsi"/>
                <w:sz w:val="20"/>
                <w:szCs w:val="20"/>
              </w:rPr>
              <w:t>wyłącznie w postaci pracy socjalnej</w:t>
            </w:r>
          </w:p>
        </w:tc>
        <w:tc>
          <w:tcPr>
            <w:tcW w:w="1984" w:type="dxa"/>
            <w:vAlign w:val="center"/>
          </w:tcPr>
          <w:p w14:paraId="486259E1" w14:textId="6B0B61C3" w:rsidR="00F27403" w:rsidRPr="004901EB" w:rsidRDefault="00892EF3" w:rsidP="00892EF3">
            <w:pPr>
              <w:jc w:val="center"/>
              <w:rPr>
                <w:rFonts w:cstheme="minorHAnsi"/>
                <w:b/>
                <w:bCs/>
              </w:rPr>
            </w:pPr>
            <w:r w:rsidRPr="004901EB">
              <w:rPr>
                <w:rFonts w:cstheme="minorHAnsi"/>
                <w:b/>
                <w:bCs/>
              </w:rPr>
              <w:t>x</w:t>
            </w:r>
          </w:p>
        </w:tc>
        <w:tc>
          <w:tcPr>
            <w:tcW w:w="1276" w:type="dxa"/>
            <w:vAlign w:val="center"/>
          </w:tcPr>
          <w:p w14:paraId="001EDA85" w14:textId="083080E5" w:rsidR="00F27403" w:rsidRPr="004901EB" w:rsidRDefault="00892EF3" w:rsidP="00892EF3">
            <w:pPr>
              <w:jc w:val="center"/>
              <w:rPr>
                <w:rFonts w:cstheme="minorHAnsi"/>
                <w:sz w:val="20"/>
                <w:szCs w:val="20"/>
              </w:rPr>
            </w:pPr>
            <w:r w:rsidRPr="004901EB">
              <w:rPr>
                <w:rFonts w:cstheme="minorHAnsi"/>
                <w:sz w:val="20"/>
                <w:szCs w:val="20"/>
              </w:rPr>
              <w:t>265</w:t>
            </w:r>
          </w:p>
        </w:tc>
        <w:tc>
          <w:tcPr>
            <w:tcW w:w="1417" w:type="dxa"/>
            <w:vAlign w:val="center"/>
          </w:tcPr>
          <w:p w14:paraId="3AB1C242" w14:textId="31FF6007" w:rsidR="00F27403" w:rsidRPr="004901EB" w:rsidRDefault="00892EF3" w:rsidP="00892EF3">
            <w:pPr>
              <w:jc w:val="center"/>
              <w:rPr>
                <w:rFonts w:cstheme="minorHAnsi"/>
                <w:sz w:val="20"/>
                <w:szCs w:val="20"/>
              </w:rPr>
            </w:pPr>
            <w:r w:rsidRPr="004901EB">
              <w:rPr>
                <w:rFonts w:cstheme="minorHAnsi"/>
                <w:sz w:val="20"/>
                <w:szCs w:val="20"/>
              </w:rPr>
              <w:t>564</w:t>
            </w:r>
          </w:p>
        </w:tc>
      </w:tr>
    </w:tbl>
    <w:p w14:paraId="3C104EFA" w14:textId="77777777" w:rsidR="004328AC" w:rsidRPr="004901EB" w:rsidRDefault="004328AC" w:rsidP="00AD791B">
      <w:pPr>
        <w:spacing w:after="0" w:line="360" w:lineRule="auto"/>
        <w:jc w:val="center"/>
        <w:rPr>
          <w:rFonts w:cstheme="minorHAnsi"/>
        </w:rPr>
      </w:pPr>
    </w:p>
    <w:p w14:paraId="527EE52F" w14:textId="600A8364" w:rsidR="00726118" w:rsidRPr="004901EB" w:rsidRDefault="00726118" w:rsidP="00AD791B">
      <w:pPr>
        <w:spacing w:after="0" w:line="240" w:lineRule="auto"/>
        <w:jc w:val="center"/>
        <w:rPr>
          <w:rFonts w:cstheme="minorHAnsi"/>
        </w:rPr>
      </w:pPr>
      <w:bookmarkStart w:id="15" w:name="_Hlk65751671"/>
      <w:r w:rsidRPr="004901EB">
        <w:rPr>
          <w:rFonts w:cstheme="minorHAnsi"/>
        </w:rPr>
        <w:t>Tabela</w:t>
      </w:r>
      <w:r w:rsidR="006E79D8" w:rsidRPr="004901EB">
        <w:rPr>
          <w:rFonts w:cstheme="minorHAnsi"/>
        </w:rPr>
        <w:t xml:space="preserve"> nr 2.</w:t>
      </w:r>
      <w:r w:rsidRPr="004901EB">
        <w:rPr>
          <w:rFonts w:cstheme="minorHAnsi"/>
        </w:rPr>
        <w:t xml:space="preserve"> Dynamika zapotrzebowania na świadczenia z pomocy społecznej</w:t>
      </w:r>
      <w:r w:rsidR="001C791C">
        <w:rPr>
          <w:rFonts w:cstheme="minorHAnsi"/>
        </w:rPr>
        <w:t xml:space="preserve"> w latach 2019-2024.</w:t>
      </w:r>
    </w:p>
    <w:tbl>
      <w:tblPr>
        <w:tblStyle w:val="Tabela-Siatka"/>
        <w:tblW w:w="10348" w:type="dxa"/>
        <w:tblInd w:w="-147" w:type="dxa"/>
        <w:tblLook w:val="04A0" w:firstRow="1" w:lastRow="0" w:firstColumn="1" w:lastColumn="0" w:noHBand="0" w:noVBand="1"/>
      </w:tblPr>
      <w:tblGrid>
        <w:gridCol w:w="1388"/>
        <w:gridCol w:w="2504"/>
        <w:gridCol w:w="2487"/>
        <w:gridCol w:w="1701"/>
        <w:gridCol w:w="2268"/>
      </w:tblGrid>
      <w:tr w:rsidR="004901EB" w:rsidRPr="004901EB" w14:paraId="64321876" w14:textId="4444C9CD" w:rsidTr="00492FBC">
        <w:trPr>
          <w:trHeight w:val="507"/>
        </w:trPr>
        <w:tc>
          <w:tcPr>
            <w:tcW w:w="1388" w:type="dxa"/>
            <w:hideMark/>
          </w:tcPr>
          <w:p w14:paraId="098466CF" w14:textId="3F6851B9" w:rsidR="00726118" w:rsidRPr="004901EB" w:rsidRDefault="00726118" w:rsidP="00CB0BA4">
            <w:pPr>
              <w:rPr>
                <w:rFonts w:cstheme="minorHAnsi"/>
                <w:sz w:val="20"/>
                <w:szCs w:val="20"/>
              </w:rPr>
            </w:pPr>
            <w:bookmarkStart w:id="16" w:name="_Hlk131160118"/>
            <w:r w:rsidRPr="004901EB">
              <w:rPr>
                <w:rFonts w:cstheme="minorHAnsi"/>
                <w:sz w:val="20"/>
                <w:szCs w:val="20"/>
              </w:rPr>
              <w:t>Rok</w:t>
            </w:r>
          </w:p>
        </w:tc>
        <w:tc>
          <w:tcPr>
            <w:tcW w:w="2504" w:type="dxa"/>
          </w:tcPr>
          <w:p w14:paraId="3768D3CA" w14:textId="73DEC7BE" w:rsidR="00726118" w:rsidRPr="004901EB" w:rsidRDefault="00726118" w:rsidP="00CB0BA4">
            <w:pPr>
              <w:rPr>
                <w:rFonts w:cstheme="minorHAnsi"/>
                <w:sz w:val="20"/>
                <w:szCs w:val="20"/>
              </w:rPr>
            </w:pPr>
            <w:r w:rsidRPr="004901EB">
              <w:rPr>
                <w:rFonts w:cstheme="minorHAnsi"/>
                <w:sz w:val="20"/>
                <w:szCs w:val="20"/>
              </w:rPr>
              <w:t>Liczba osób, którym decyzją przyznano świadczenie</w:t>
            </w:r>
          </w:p>
        </w:tc>
        <w:tc>
          <w:tcPr>
            <w:tcW w:w="2487" w:type="dxa"/>
          </w:tcPr>
          <w:p w14:paraId="4B91B5E3" w14:textId="41318DD9" w:rsidR="00726118" w:rsidRPr="004901EB" w:rsidRDefault="00726118" w:rsidP="00CB0BA4">
            <w:pPr>
              <w:rPr>
                <w:rFonts w:cstheme="minorHAnsi"/>
                <w:sz w:val="20"/>
                <w:szCs w:val="20"/>
              </w:rPr>
            </w:pPr>
            <w:r w:rsidRPr="004901EB">
              <w:rPr>
                <w:rFonts w:cstheme="minorHAnsi"/>
                <w:sz w:val="20"/>
                <w:szCs w:val="20"/>
              </w:rPr>
              <w:t>% do roku poprzedzającego</w:t>
            </w:r>
          </w:p>
        </w:tc>
        <w:tc>
          <w:tcPr>
            <w:tcW w:w="1701" w:type="dxa"/>
          </w:tcPr>
          <w:p w14:paraId="2FFBA693" w14:textId="160AA060" w:rsidR="00726118" w:rsidRPr="004901EB" w:rsidRDefault="00726118" w:rsidP="00CB0BA4">
            <w:pPr>
              <w:rPr>
                <w:rFonts w:cstheme="minorHAnsi"/>
                <w:sz w:val="20"/>
                <w:szCs w:val="20"/>
              </w:rPr>
            </w:pPr>
            <w:r w:rsidRPr="004901EB">
              <w:rPr>
                <w:rFonts w:cstheme="minorHAnsi"/>
                <w:sz w:val="20"/>
                <w:szCs w:val="20"/>
              </w:rPr>
              <w:t>Liczba rodzin</w:t>
            </w:r>
          </w:p>
        </w:tc>
        <w:tc>
          <w:tcPr>
            <w:tcW w:w="2268" w:type="dxa"/>
          </w:tcPr>
          <w:p w14:paraId="0D005F95" w14:textId="4103FCD8" w:rsidR="00726118" w:rsidRPr="004901EB" w:rsidRDefault="00726118" w:rsidP="00CB0BA4">
            <w:pPr>
              <w:rPr>
                <w:rFonts w:cstheme="minorHAnsi"/>
                <w:sz w:val="20"/>
                <w:szCs w:val="20"/>
              </w:rPr>
            </w:pPr>
            <w:r w:rsidRPr="004901EB">
              <w:rPr>
                <w:rFonts w:cstheme="minorHAnsi"/>
                <w:sz w:val="20"/>
                <w:szCs w:val="20"/>
              </w:rPr>
              <w:t>% do roku poprzedniego</w:t>
            </w:r>
          </w:p>
        </w:tc>
      </w:tr>
      <w:tr w:rsidR="004901EB" w:rsidRPr="004901EB" w14:paraId="02AD3412" w14:textId="7DB95974" w:rsidTr="00492FBC">
        <w:trPr>
          <w:trHeight w:val="77"/>
        </w:trPr>
        <w:tc>
          <w:tcPr>
            <w:tcW w:w="1388" w:type="dxa"/>
          </w:tcPr>
          <w:p w14:paraId="5B9A5C03" w14:textId="07CE5C5A" w:rsidR="00726118" w:rsidRPr="004901EB" w:rsidRDefault="00726118" w:rsidP="00CB0BA4">
            <w:pPr>
              <w:rPr>
                <w:rFonts w:cstheme="minorHAnsi"/>
                <w:sz w:val="20"/>
                <w:szCs w:val="20"/>
              </w:rPr>
            </w:pPr>
            <w:r w:rsidRPr="004901EB">
              <w:rPr>
                <w:rFonts w:cstheme="minorHAnsi"/>
                <w:sz w:val="20"/>
                <w:szCs w:val="20"/>
              </w:rPr>
              <w:t>2019</w:t>
            </w:r>
          </w:p>
        </w:tc>
        <w:tc>
          <w:tcPr>
            <w:tcW w:w="2504" w:type="dxa"/>
          </w:tcPr>
          <w:p w14:paraId="4BC8CF08" w14:textId="67D975AD" w:rsidR="00726118" w:rsidRPr="004901EB" w:rsidRDefault="00726118" w:rsidP="00CB0BA4">
            <w:pPr>
              <w:ind w:firstLine="708"/>
              <w:rPr>
                <w:rFonts w:cstheme="minorHAnsi"/>
                <w:sz w:val="20"/>
                <w:szCs w:val="20"/>
              </w:rPr>
            </w:pPr>
            <w:r w:rsidRPr="004901EB">
              <w:rPr>
                <w:rFonts w:cstheme="minorHAnsi"/>
                <w:sz w:val="20"/>
                <w:szCs w:val="20"/>
              </w:rPr>
              <w:t>933</w:t>
            </w:r>
          </w:p>
        </w:tc>
        <w:tc>
          <w:tcPr>
            <w:tcW w:w="2487" w:type="dxa"/>
          </w:tcPr>
          <w:p w14:paraId="71BB4DFB" w14:textId="14D27D3A" w:rsidR="00726118" w:rsidRPr="004901EB" w:rsidRDefault="00560174" w:rsidP="00CB0BA4">
            <w:pPr>
              <w:ind w:firstLine="708"/>
              <w:rPr>
                <w:rFonts w:cstheme="minorHAnsi"/>
                <w:sz w:val="20"/>
                <w:szCs w:val="20"/>
              </w:rPr>
            </w:pPr>
            <w:r w:rsidRPr="004901EB">
              <w:rPr>
                <w:rFonts w:cstheme="minorHAnsi"/>
                <w:sz w:val="20"/>
                <w:szCs w:val="20"/>
              </w:rPr>
              <w:t>- 1,9</w:t>
            </w:r>
            <w:r w:rsidR="00824BBC" w:rsidRPr="004901EB">
              <w:rPr>
                <w:rFonts w:cstheme="minorHAnsi"/>
                <w:sz w:val="20"/>
                <w:szCs w:val="20"/>
              </w:rPr>
              <w:t xml:space="preserve"> </w:t>
            </w:r>
            <w:r w:rsidRPr="004901EB">
              <w:rPr>
                <w:rFonts w:cstheme="minorHAnsi"/>
                <w:sz w:val="20"/>
                <w:szCs w:val="20"/>
              </w:rPr>
              <w:t>%</w:t>
            </w:r>
          </w:p>
        </w:tc>
        <w:tc>
          <w:tcPr>
            <w:tcW w:w="1701" w:type="dxa"/>
          </w:tcPr>
          <w:p w14:paraId="39AB7B7D" w14:textId="4519E886" w:rsidR="00726118" w:rsidRPr="004901EB" w:rsidRDefault="00886585" w:rsidP="00CB0BA4">
            <w:pPr>
              <w:ind w:firstLine="708"/>
              <w:rPr>
                <w:rFonts w:cstheme="minorHAnsi"/>
                <w:sz w:val="20"/>
                <w:szCs w:val="20"/>
              </w:rPr>
            </w:pPr>
            <w:r w:rsidRPr="004901EB">
              <w:rPr>
                <w:rFonts w:cstheme="minorHAnsi"/>
                <w:sz w:val="20"/>
                <w:szCs w:val="20"/>
              </w:rPr>
              <w:t>875</w:t>
            </w:r>
          </w:p>
        </w:tc>
        <w:tc>
          <w:tcPr>
            <w:tcW w:w="2268" w:type="dxa"/>
          </w:tcPr>
          <w:p w14:paraId="12016F44" w14:textId="4ED24FD9" w:rsidR="00726118" w:rsidRPr="004901EB" w:rsidRDefault="001774EC" w:rsidP="00CB0BA4">
            <w:pPr>
              <w:ind w:firstLine="708"/>
              <w:rPr>
                <w:rFonts w:cstheme="minorHAnsi"/>
                <w:sz w:val="20"/>
                <w:szCs w:val="20"/>
              </w:rPr>
            </w:pPr>
            <w:r w:rsidRPr="004901EB">
              <w:rPr>
                <w:rFonts w:cstheme="minorHAnsi"/>
                <w:sz w:val="20"/>
                <w:szCs w:val="20"/>
              </w:rPr>
              <w:t>- 1,4 %</w:t>
            </w:r>
          </w:p>
        </w:tc>
      </w:tr>
      <w:tr w:rsidR="004901EB" w:rsidRPr="004901EB" w14:paraId="58B42C39" w14:textId="77777777" w:rsidTr="00492FBC">
        <w:trPr>
          <w:trHeight w:val="265"/>
        </w:trPr>
        <w:tc>
          <w:tcPr>
            <w:tcW w:w="1388" w:type="dxa"/>
          </w:tcPr>
          <w:p w14:paraId="3D024444" w14:textId="07DBDA6B" w:rsidR="004B722C" w:rsidRPr="004901EB" w:rsidRDefault="00217CAA" w:rsidP="00CB0BA4">
            <w:pPr>
              <w:rPr>
                <w:rFonts w:cstheme="minorHAnsi"/>
                <w:sz w:val="20"/>
                <w:szCs w:val="20"/>
              </w:rPr>
            </w:pPr>
            <w:r w:rsidRPr="004901EB">
              <w:rPr>
                <w:rFonts w:cstheme="minorHAnsi"/>
                <w:sz w:val="20"/>
                <w:szCs w:val="20"/>
              </w:rPr>
              <w:t>2020</w:t>
            </w:r>
            <w:r w:rsidR="00F9303D" w:rsidRPr="004901EB">
              <w:rPr>
                <w:rFonts w:cstheme="minorHAnsi"/>
                <w:sz w:val="20"/>
                <w:szCs w:val="20"/>
              </w:rPr>
              <w:t xml:space="preserve"> COV1</w:t>
            </w:r>
          </w:p>
        </w:tc>
        <w:tc>
          <w:tcPr>
            <w:tcW w:w="2504" w:type="dxa"/>
          </w:tcPr>
          <w:p w14:paraId="1B01B3FB" w14:textId="22E15745" w:rsidR="004B722C" w:rsidRPr="004901EB" w:rsidRDefault="004B722C" w:rsidP="00CB0BA4">
            <w:pPr>
              <w:ind w:firstLine="708"/>
              <w:rPr>
                <w:rFonts w:cstheme="minorHAnsi"/>
                <w:sz w:val="20"/>
                <w:szCs w:val="20"/>
              </w:rPr>
            </w:pPr>
            <w:r w:rsidRPr="004901EB">
              <w:rPr>
                <w:rFonts w:cstheme="minorHAnsi"/>
                <w:sz w:val="20"/>
                <w:szCs w:val="20"/>
              </w:rPr>
              <w:t>1053</w:t>
            </w:r>
          </w:p>
        </w:tc>
        <w:tc>
          <w:tcPr>
            <w:tcW w:w="2487" w:type="dxa"/>
          </w:tcPr>
          <w:p w14:paraId="2B625E68" w14:textId="74D22922" w:rsidR="004B722C" w:rsidRPr="004901EB" w:rsidRDefault="004B722C" w:rsidP="00CB0BA4">
            <w:pPr>
              <w:ind w:firstLine="708"/>
              <w:rPr>
                <w:rFonts w:cstheme="minorHAnsi"/>
                <w:sz w:val="20"/>
                <w:szCs w:val="20"/>
              </w:rPr>
            </w:pPr>
            <w:r w:rsidRPr="004901EB">
              <w:rPr>
                <w:rFonts w:cstheme="minorHAnsi"/>
                <w:sz w:val="20"/>
                <w:szCs w:val="20"/>
              </w:rPr>
              <w:t>+ 12,8 %</w:t>
            </w:r>
          </w:p>
        </w:tc>
        <w:tc>
          <w:tcPr>
            <w:tcW w:w="1701" w:type="dxa"/>
          </w:tcPr>
          <w:p w14:paraId="77CC746D" w14:textId="5B8973AC" w:rsidR="004B722C" w:rsidRPr="004901EB" w:rsidRDefault="004B722C" w:rsidP="00CB0BA4">
            <w:pPr>
              <w:ind w:firstLine="708"/>
              <w:rPr>
                <w:rFonts w:cstheme="minorHAnsi"/>
                <w:sz w:val="20"/>
                <w:szCs w:val="20"/>
              </w:rPr>
            </w:pPr>
            <w:r w:rsidRPr="004901EB">
              <w:rPr>
                <w:rFonts w:cstheme="minorHAnsi"/>
                <w:sz w:val="20"/>
                <w:szCs w:val="20"/>
              </w:rPr>
              <w:t>992</w:t>
            </w:r>
          </w:p>
        </w:tc>
        <w:tc>
          <w:tcPr>
            <w:tcW w:w="2268" w:type="dxa"/>
          </w:tcPr>
          <w:p w14:paraId="799B5FB9" w14:textId="18B024C0" w:rsidR="004B722C" w:rsidRPr="004901EB" w:rsidRDefault="004B722C" w:rsidP="00CB0BA4">
            <w:pPr>
              <w:ind w:firstLine="708"/>
              <w:rPr>
                <w:rFonts w:cstheme="minorHAnsi"/>
                <w:sz w:val="20"/>
                <w:szCs w:val="20"/>
              </w:rPr>
            </w:pPr>
            <w:r w:rsidRPr="004901EB">
              <w:rPr>
                <w:rFonts w:cstheme="minorHAnsi"/>
                <w:sz w:val="20"/>
                <w:szCs w:val="20"/>
              </w:rPr>
              <w:t>+13,4</w:t>
            </w:r>
            <w:r w:rsidR="00824BBC" w:rsidRPr="004901EB">
              <w:rPr>
                <w:rFonts w:cstheme="minorHAnsi"/>
                <w:sz w:val="20"/>
                <w:szCs w:val="20"/>
              </w:rPr>
              <w:t xml:space="preserve"> </w:t>
            </w:r>
            <w:r w:rsidRPr="004901EB">
              <w:rPr>
                <w:rFonts w:cstheme="minorHAnsi"/>
                <w:sz w:val="20"/>
                <w:szCs w:val="20"/>
              </w:rPr>
              <w:t>%</w:t>
            </w:r>
          </w:p>
        </w:tc>
      </w:tr>
      <w:tr w:rsidR="004901EB" w:rsidRPr="004901EB" w14:paraId="4530702A" w14:textId="77777777" w:rsidTr="00492FBC">
        <w:trPr>
          <w:trHeight w:val="265"/>
        </w:trPr>
        <w:tc>
          <w:tcPr>
            <w:tcW w:w="1388" w:type="dxa"/>
          </w:tcPr>
          <w:p w14:paraId="31D5E3FE" w14:textId="60886C0F" w:rsidR="00217CAA" w:rsidRPr="004901EB" w:rsidRDefault="00217CAA" w:rsidP="00CB0BA4">
            <w:pPr>
              <w:rPr>
                <w:rFonts w:cstheme="minorHAnsi"/>
                <w:sz w:val="20"/>
                <w:szCs w:val="20"/>
              </w:rPr>
            </w:pPr>
            <w:r w:rsidRPr="004901EB">
              <w:rPr>
                <w:rFonts w:cstheme="minorHAnsi"/>
                <w:sz w:val="20"/>
                <w:szCs w:val="20"/>
              </w:rPr>
              <w:t>2021</w:t>
            </w:r>
            <w:r w:rsidR="00F9303D" w:rsidRPr="004901EB">
              <w:rPr>
                <w:rFonts w:cstheme="minorHAnsi"/>
                <w:sz w:val="20"/>
                <w:szCs w:val="20"/>
              </w:rPr>
              <w:t xml:space="preserve"> COV2</w:t>
            </w:r>
          </w:p>
        </w:tc>
        <w:tc>
          <w:tcPr>
            <w:tcW w:w="2504" w:type="dxa"/>
          </w:tcPr>
          <w:p w14:paraId="7598659B" w14:textId="0D366F11" w:rsidR="00217CAA" w:rsidRPr="004901EB" w:rsidRDefault="00217CAA" w:rsidP="00CB0BA4">
            <w:pPr>
              <w:ind w:firstLine="708"/>
              <w:rPr>
                <w:rFonts w:cstheme="minorHAnsi"/>
                <w:sz w:val="20"/>
                <w:szCs w:val="20"/>
              </w:rPr>
            </w:pPr>
            <w:r w:rsidRPr="004901EB">
              <w:rPr>
                <w:rFonts w:cstheme="minorHAnsi"/>
                <w:sz w:val="20"/>
                <w:szCs w:val="20"/>
              </w:rPr>
              <w:t>1020</w:t>
            </w:r>
          </w:p>
        </w:tc>
        <w:tc>
          <w:tcPr>
            <w:tcW w:w="2487" w:type="dxa"/>
          </w:tcPr>
          <w:p w14:paraId="727EDF72" w14:textId="4B32DD47" w:rsidR="00217CAA" w:rsidRPr="004901EB" w:rsidRDefault="00FB5715" w:rsidP="00CB0BA4">
            <w:pPr>
              <w:ind w:firstLine="708"/>
              <w:rPr>
                <w:rFonts w:cstheme="minorHAnsi"/>
                <w:sz w:val="20"/>
                <w:szCs w:val="20"/>
              </w:rPr>
            </w:pPr>
            <w:r w:rsidRPr="004901EB">
              <w:rPr>
                <w:rFonts w:cstheme="minorHAnsi"/>
                <w:sz w:val="20"/>
                <w:szCs w:val="20"/>
              </w:rPr>
              <w:t>-3,1</w:t>
            </w:r>
            <w:r w:rsidR="00824BBC" w:rsidRPr="004901EB">
              <w:rPr>
                <w:rFonts w:cstheme="minorHAnsi"/>
                <w:sz w:val="20"/>
                <w:szCs w:val="20"/>
              </w:rPr>
              <w:t xml:space="preserve"> </w:t>
            </w:r>
            <w:r w:rsidRPr="004901EB">
              <w:rPr>
                <w:rFonts w:cstheme="minorHAnsi"/>
                <w:sz w:val="20"/>
                <w:szCs w:val="20"/>
              </w:rPr>
              <w:t>%</w:t>
            </w:r>
          </w:p>
        </w:tc>
        <w:tc>
          <w:tcPr>
            <w:tcW w:w="1701" w:type="dxa"/>
          </w:tcPr>
          <w:p w14:paraId="084F073D" w14:textId="292E1BA5" w:rsidR="00217CAA" w:rsidRPr="004901EB" w:rsidRDefault="00217CAA" w:rsidP="00CB0BA4">
            <w:pPr>
              <w:ind w:firstLine="708"/>
              <w:rPr>
                <w:rFonts w:cstheme="minorHAnsi"/>
                <w:sz w:val="20"/>
                <w:szCs w:val="20"/>
              </w:rPr>
            </w:pPr>
            <w:r w:rsidRPr="004901EB">
              <w:rPr>
                <w:rFonts w:cstheme="minorHAnsi"/>
                <w:sz w:val="20"/>
                <w:szCs w:val="20"/>
              </w:rPr>
              <w:t>955</w:t>
            </w:r>
          </w:p>
        </w:tc>
        <w:tc>
          <w:tcPr>
            <w:tcW w:w="2268" w:type="dxa"/>
          </w:tcPr>
          <w:p w14:paraId="5AD55526" w14:textId="387E891B" w:rsidR="00217CAA" w:rsidRPr="004901EB" w:rsidRDefault="00FB5715" w:rsidP="00CB0BA4">
            <w:pPr>
              <w:ind w:firstLine="708"/>
              <w:rPr>
                <w:rFonts w:cstheme="minorHAnsi"/>
                <w:sz w:val="20"/>
                <w:szCs w:val="20"/>
              </w:rPr>
            </w:pPr>
            <w:r w:rsidRPr="004901EB">
              <w:rPr>
                <w:rFonts w:cstheme="minorHAnsi"/>
                <w:sz w:val="20"/>
                <w:szCs w:val="20"/>
              </w:rPr>
              <w:t>- 3,7</w:t>
            </w:r>
            <w:r w:rsidR="00824BBC" w:rsidRPr="004901EB">
              <w:rPr>
                <w:rFonts w:cstheme="minorHAnsi"/>
                <w:sz w:val="20"/>
                <w:szCs w:val="20"/>
              </w:rPr>
              <w:t xml:space="preserve"> </w:t>
            </w:r>
            <w:r w:rsidRPr="004901EB">
              <w:rPr>
                <w:rFonts w:cstheme="minorHAnsi"/>
                <w:sz w:val="20"/>
                <w:szCs w:val="20"/>
              </w:rPr>
              <w:t>%</w:t>
            </w:r>
          </w:p>
        </w:tc>
      </w:tr>
      <w:tr w:rsidR="004901EB" w:rsidRPr="004901EB" w14:paraId="72EBB53F" w14:textId="77777777" w:rsidTr="00492FBC">
        <w:trPr>
          <w:trHeight w:val="265"/>
        </w:trPr>
        <w:tc>
          <w:tcPr>
            <w:tcW w:w="1388" w:type="dxa"/>
          </w:tcPr>
          <w:p w14:paraId="5D32F66C" w14:textId="787E41E8" w:rsidR="00CE4079" w:rsidRPr="004901EB" w:rsidRDefault="00CE4079" w:rsidP="00CB0BA4">
            <w:pPr>
              <w:rPr>
                <w:rFonts w:cstheme="minorHAnsi"/>
                <w:sz w:val="20"/>
                <w:szCs w:val="20"/>
              </w:rPr>
            </w:pPr>
            <w:r w:rsidRPr="004901EB">
              <w:rPr>
                <w:rFonts w:cstheme="minorHAnsi"/>
                <w:sz w:val="20"/>
                <w:szCs w:val="20"/>
              </w:rPr>
              <w:t>2022</w:t>
            </w:r>
          </w:p>
        </w:tc>
        <w:tc>
          <w:tcPr>
            <w:tcW w:w="2504" w:type="dxa"/>
          </w:tcPr>
          <w:p w14:paraId="07247311" w14:textId="7FD58D16" w:rsidR="00CE4079" w:rsidRPr="004901EB" w:rsidRDefault="00CE4079" w:rsidP="00CB0BA4">
            <w:pPr>
              <w:ind w:firstLine="708"/>
              <w:rPr>
                <w:rFonts w:cstheme="minorHAnsi"/>
                <w:sz w:val="20"/>
                <w:szCs w:val="20"/>
              </w:rPr>
            </w:pPr>
            <w:r w:rsidRPr="004901EB">
              <w:rPr>
                <w:rFonts w:cstheme="minorHAnsi"/>
                <w:sz w:val="20"/>
                <w:szCs w:val="20"/>
              </w:rPr>
              <w:t>1010</w:t>
            </w:r>
          </w:p>
        </w:tc>
        <w:tc>
          <w:tcPr>
            <w:tcW w:w="2487" w:type="dxa"/>
          </w:tcPr>
          <w:p w14:paraId="1C5F00E2" w14:textId="795FBA0A" w:rsidR="00CE4079" w:rsidRPr="004901EB" w:rsidRDefault="00CE4079" w:rsidP="00CB0BA4">
            <w:pPr>
              <w:ind w:firstLine="708"/>
              <w:rPr>
                <w:rFonts w:cstheme="minorHAnsi"/>
                <w:sz w:val="20"/>
                <w:szCs w:val="20"/>
              </w:rPr>
            </w:pPr>
            <w:r w:rsidRPr="004901EB">
              <w:rPr>
                <w:rFonts w:cstheme="minorHAnsi"/>
                <w:sz w:val="20"/>
                <w:szCs w:val="20"/>
              </w:rPr>
              <w:t>- 1,0</w:t>
            </w:r>
            <w:r w:rsidR="00824BBC" w:rsidRPr="004901EB">
              <w:rPr>
                <w:rFonts w:cstheme="minorHAnsi"/>
                <w:sz w:val="20"/>
                <w:szCs w:val="20"/>
              </w:rPr>
              <w:t xml:space="preserve"> </w:t>
            </w:r>
            <w:r w:rsidRPr="004901EB">
              <w:rPr>
                <w:rFonts w:cstheme="minorHAnsi"/>
                <w:sz w:val="20"/>
                <w:szCs w:val="20"/>
              </w:rPr>
              <w:t>%</w:t>
            </w:r>
          </w:p>
        </w:tc>
        <w:tc>
          <w:tcPr>
            <w:tcW w:w="1701" w:type="dxa"/>
          </w:tcPr>
          <w:p w14:paraId="03B1B04D" w14:textId="584817F4" w:rsidR="00CE4079" w:rsidRPr="004901EB" w:rsidRDefault="00CE4079" w:rsidP="00CB0BA4">
            <w:pPr>
              <w:ind w:firstLine="708"/>
              <w:rPr>
                <w:rFonts w:cstheme="minorHAnsi"/>
                <w:sz w:val="20"/>
                <w:szCs w:val="20"/>
              </w:rPr>
            </w:pPr>
            <w:r w:rsidRPr="004901EB">
              <w:rPr>
                <w:rFonts w:cstheme="minorHAnsi"/>
                <w:sz w:val="20"/>
                <w:szCs w:val="20"/>
              </w:rPr>
              <w:t>922</w:t>
            </w:r>
          </w:p>
        </w:tc>
        <w:tc>
          <w:tcPr>
            <w:tcW w:w="2268" w:type="dxa"/>
          </w:tcPr>
          <w:p w14:paraId="52C5376A" w14:textId="13FABA87" w:rsidR="00CE4079" w:rsidRPr="004901EB" w:rsidRDefault="00824BBC" w:rsidP="00CB0BA4">
            <w:pPr>
              <w:ind w:firstLine="708"/>
              <w:rPr>
                <w:rFonts w:cstheme="minorHAnsi"/>
                <w:sz w:val="20"/>
                <w:szCs w:val="20"/>
              </w:rPr>
            </w:pPr>
            <w:r w:rsidRPr="004901EB">
              <w:rPr>
                <w:rFonts w:cstheme="minorHAnsi"/>
                <w:sz w:val="20"/>
                <w:szCs w:val="20"/>
              </w:rPr>
              <w:t>- 3,5 %</w:t>
            </w:r>
          </w:p>
        </w:tc>
      </w:tr>
      <w:tr w:rsidR="004901EB" w:rsidRPr="004901EB" w14:paraId="5800D564" w14:textId="77777777" w:rsidTr="00492FBC">
        <w:trPr>
          <w:trHeight w:val="265"/>
        </w:trPr>
        <w:tc>
          <w:tcPr>
            <w:tcW w:w="1388" w:type="dxa"/>
          </w:tcPr>
          <w:p w14:paraId="7A5F0FC3" w14:textId="32BA6AB9" w:rsidR="00AD791B" w:rsidRPr="004901EB" w:rsidRDefault="00AD791B" w:rsidP="00CB0BA4">
            <w:pPr>
              <w:rPr>
                <w:rFonts w:cstheme="minorHAnsi"/>
                <w:sz w:val="20"/>
                <w:szCs w:val="20"/>
              </w:rPr>
            </w:pPr>
            <w:r w:rsidRPr="004901EB">
              <w:rPr>
                <w:rFonts w:cstheme="minorHAnsi"/>
                <w:sz w:val="20"/>
                <w:szCs w:val="20"/>
              </w:rPr>
              <w:t>2023</w:t>
            </w:r>
          </w:p>
        </w:tc>
        <w:tc>
          <w:tcPr>
            <w:tcW w:w="2504" w:type="dxa"/>
          </w:tcPr>
          <w:p w14:paraId="2BEC9C4F" w14:textId="55CC70CC" w:rsidR="00AD791B" w:rsidRPr="004901EB" w:rsidRDefault="008B41DC" w:rsidP="00CB0BA4">
            <w:pPr>
              <w:ind w:firstLine="708"/>
              <w:rPr>
                <w:rFonts w:cstheme="minorHAnsi"/>
                <w:sz w:val="20"/>
                <w:szCs w:val="20"/>
              </w:rPr>
            </w:pPr>
            <w:r w:rsidRPr="004901EB">
              <w:rPr>
                <w:rFonts w:cstheme="minorHAnsi"/>
                <w:sz w:val="20"/>
                <w:szCs w:val="20"/>
              </w:rPr>
              <w:t>1048</w:t>
            </w:r>
          </w:p>
        </w:tc>
        <w:tc>
          <w:tcPr>
            <w:tcW w:w="2487" w:type="dxa"/>
          </w:tcPr>
          <w:p w14:paraId="2F354EE7" w14:textId="175FFA50" w:rsidR="00AD791B" w:rsidRPr="004901EB" w:rsidRDefault="008B41DC" w:rsidP="00CB0BA4">
            <w:pPr>
              <w:ind w:firstLine="708"/>
              <w:rPr>
                <w:rFonts w:cstheme="minorHAnsi"/>
                <w:sz w:val="20"/>
                <w:szCs w:val="20"/>
              </w:rPr>
            </w:pPr>
            <w:r w:rsidRPr="004901EB">
              <w:rPr>
                <w:rFonts w:cstheme="minorHAnsi"/>
                <w:sz w:val="20"/>
                <w:szCs w:val="20"/>
              </w:rPr>
              <w:t>+3,8 %</w:t>
            </w:r>
          </w:p>
        </w:tc>
        <w:tc>
          <w:tcPr>
            <w:tcW w:w="1701" w:type="dxa"/>
          </w:tcPr>
          <w:p w14:paraId="2B20C358" w14:textId="513B8075" w:rsidR="00AD791B" w:rsidRPr="004901EB" w:rsidRDefault="008B41DC" w:rsidP="00CB0BA4">
            <w:pPr>
              <w:ind w:firstLine="708"/>
              <w:rPr>
                <w:rFonts w:cstheme="minorHAnsi"/>
                <w:sz w:val="20"/>
                <w:szCs w:val="20"/>
              </w:rPr>
            </w:pPr>
            <w:r w:rsidRPr="004901EB">
              <w:rPr>
                <w:rFonts w:cstheme="minorHAnsi"/>
                <w:sz w:val="20"/>
                <w:szCs w:val="20"/>
              </w:rPr>
              <w:t>957</w:t>
            </w:r>
          </w:p>
        </w:tc>
        <w:tc>
          <w:tcPr>
            <w:tcW w:w="2268" w:type="dxa"/>
          </w:tcPr>
          <w:p w14:paraId="22F2CF20" w14:textId="0F2042F7" w:rsidR="00AD791B" w:rsidRPr="004901EB" w:rsidRDefault="008B41DC" w:rsidP="00CB0BA4">
            <w:pPr>
              <w:ind w:firstLine="708"/>
              <w:rPr>
                <w:rFonts w:cstheme="minorHAnsi"/>
                <w:sz w:val="20"/>
                <w:szCs w:val="20"/>
              </w:rPr>
            </w:pPr>
            <w:r w:rsidRPr="004901EB">
              <w:rPr>
                <w:rFonts w:cstheme="minorHAnsi"/>
                <w:sz w:val="20"/>
                <w:szCs w:val="20"/>
              </w:rPr>
              <w:t>+ 3,8 %</w:t>
            </w:r>
          </w:p>
        </w:tc>
      </w:tr>
      <w:tr w:rsidR="004901EB" w:rsidRPr="004901EB" w14:paraId="435B9F92" w14:textId="77777777" w:rsidTr="00492FBC">
        <w:trPr>
          <w:trHeight w:val="265"/>
        </w:trPr>
        <w:tc>
          <w:tcPr>
            <w:tcW w:w="1388" w:type="dxa"/>
          </w:tcPr>
          <w:p w14:paraId="5EF0F922" w14:textId="552118A5" w:rsidR="00892EF3" w:rsidRPr="004901EB" w:rsidRDefault="00892EF3" w:rsidP="00CB0BA4">
            <w:pPr>
              <w:rPr>
                <w:rFonts w:cstheme="minorHAnsi"/>
                <w:sz w:val="20"/>
                <w:szCs w:val="20"/>
              </w:rPr>
            </w:pPr>
            <w:r w:rsidRPr="004901EB">
              <w:rPr>
                <w:rFonts w:cstheme="minorHAnsi"/>
                <w:sz w:val="20"/>
                <w:szCs w:val="20"/>
              </w:rPr>
              <w:t>2024</w:t>
            </w:r>
          </w:p>
        </w:tc>
        <w:tc>
          <w:tcPr>
            <w:tcW w:w="2504" w:type="dxa"/>
          </w:tcPr>
          <w:p w14:paraId="5D928084" w14:textId="35948797" w:rsidR="00892EF3" w:rsidRPr="004901EB" w:rsidRDefault="00892EF3" w:rsidP="00CB0BA4">
            <w:pPr>
              <w:ind w:firstLine="708"/>
              <w:rPr>
                <w:rFonts w:cstheme="minorHAnsi"/>
                <w:sz w:val="20"/>
                <w:szCs w:val="20"/>
              </w:rPr>
            </w:pPr>
            <w:r w:rsidRPr="004901EB">
              <w:rPr>
                <w:rFonts w:cstheme="minorHAnsi"/>
                <w:sz w:val="20"/>
                <w:szCs w:val="20"/>
              </w:rPr>
              <w:t>981</w:t>
            </w:r>
          </w:p>
        </w:tc>
        <w:tc>
          <w:tcPr>
            <w:tcW w:w="2487" w:type="dxa"/>
          </w:tcPr>
          <w:p w14:paraId="585928C2" w14:textId="5226065C" w:rsidR="00892EF3" w:rsidRPr="004901EB" w:rsidRDefault="00CC6FBA" w:rsidP="00CB0BA4">
            <w:pPr>
              <w:ind w:firstLine="708"/>
              <w:rPr>
                <w:rFonts w:cstheme="minorHAnsi"/>
                <w:sz w:val="20"/>
                <w:szCs w:val="20"/>
              </w:rPr>
            </w:pPr>
            <w:r w:rsidRPr="004901EB">
              <w:rPr>
                <w:rFonts w:cstheme="minorHAnsi"/>
                <w:sz w:val="20"/>
                <w:szCs w:val="20"/>
              </w:rPr>
              <w:t>- 6,39 %</w:t>
            </w:r>
          </w:p>
        </w:tc>
        <w:tc>
          <w:tcPr>
            <w:tcW w:w="1701" w:type="dxa"/>
          </w:tcPr>
          <w:p w14:paraId="6F7D8E63" w14:textId="45066777" w:rsidR="00892EF3" w:rsidRPr="004901EB" w:rsidRDefault="00892EF3" w:rsidP="00CB0BA4">
            <w:pPr>
              <w:ind w:firstLine="708"/>
              <w:rPr>
                <w:rFonts w:cstheme="minorHAnsi"/>
                <w:sz w:val="20"/>
                <w:szCs w:val="20"/>
              </w:rPr>
            </w:pPr>
            <w:r w:rsidRPr="004901EB">
              <w:rPr>
                <w:rFonts w:cstheme="minorHAnsi"/>
                <w:sz w:val="20"/>
                <w:szCs w:val="20"/>
              </w:rPr>
              <w:t>916</w:t>
            </w:r>
          </w:p>
        </w:tc>
        <w:tc>
          <w:tcPr>
            <w:tcW w:w="2268" w:type="dxa"/>
          </w:tcPr>
          <w:p w14:paraId="3ECC6C18" w14:textId="12D9C092" w:rsidR="00892EF3" w:rsidRPr="004901EB" w:rsidRDefault="00CC6FBA" w:rsidP="00CB0BA4">
            <w:pPr>
              <w:ind w:firstLine="708"/>
              <w:rPr>
                <w:rFonts w:cstheme="minorHAnsi"/>
                <w:sz w:val="20"/>
                <w:szCs w:val="20"/>
              </w:rPr>
            </w:pPr>
            <w:r w:rsidRPr="004901EB">
              <w:rPr>
                <w:rFonts w:cstheme="minorHAnsi"/>
                <w:sz w:val="20"/>
                <w:szCs w:val="20"/>
              </w:rPr>
              <w:t>- 4,28 %</w:t>
            </w:r>
          </w:p>
        </w:tc>
      </w:tr>
      <w:bookmarkEnd w:id="15"/>
      <w:bookmarkEnd w:id="16"/>
    </w:tbl>
    <w:p w14:paraId="1433702E" w14:textId="37C0B5DC" w:rsidR="00726118" w:rsidRPr="004901EB" w:rsidRDefault="00726118" w:rsidP="00DA267E">
      <w:pPr>
        <w:spacing w:after="0" w:line="360" w:lineRule="auto"/>
        <w:rPr>
          <w:rFonts w:cstheme="minorHAnsi"/>
        </w:rPr>
      </w:pPr>
    </w:p>
    <w:p w14:paraId="57C7EA2B" w14:textId="53A4DB8E" w:rsidR="008432A6" w:rsidRPr="004901EB" w:rsidRDefault="004328AC" w:rsidP="00DA267E">
      <w:pPr>
        <w:spacing w:after="0" w:line="360" w:lineRule="auto"/>
        <w:ind w:firstLine="708"/>
        <w:jc w:val="both"/>
        <w:rPr>
          <w:rFonts w:cstheme="minorHAnsi"/>
        </w:rPr>
      </w:pPr>
      <w:r w:rsidRPr="004901EB">
        <w:rPr>
          <w:rFonts w:cstheme="minorHAnsi"/>
        </w:rPr>
        <w:lastRenderedPageBreak/>
        <w:t>Jeśli chodzi o strukturę rodzin korzystających z pomocy społecznej, w roku 20</w:t>
      </w:r>
      <w:r w:rsidR="004B722C" w:rsidRPr="004901EB">
        <w:rPr>
          <w:rFonts w:cstheme="minorHAnsi"/>
        </w:rPr>
        <w:t>2</w:t>
      </w:r>
      <w:r w:rsidR="00CC6FBA" w:rsidRPr="004901EB">
        <w:rPr>
          <w:rFonts w:cstheme="minorHAnsi"/>
        </w:rPr>
        <w:t>4</w:t>
      </w:r>
      <w:r w:rsidRPr="004901EB">
        <w:rPr>
          <w:rFonts w:cstheme="minorHAnsi"/>
        </w:rPr>
        <w:t xml:space="preserve"> z takiej pomocy skorzystał</w:t>
      </w:r>
      <w:r w:rsidR="008432A6" w:rsidRPr="004901EB">
        <w:rPr>
          <w:rFonts w:cstheme="minorHAnsi"/>
        </w:rPr>
        <w:t xml:space="preserve">y </w:t>
      </w:r>
      <w:r w:rsidR="00CC6FBA" w:rsidRPr="004901EB">
        <w:rPr>
          <w:rFonts w:cstheme="minorHAnsi"/>
        </w:rPr>
        <w:t>1181</w:t>
      </w:r>
      <w:r w:rsidRPr="004901EB">
        <w:rPr>
          <w:rFonts w:cstheme="minorHAnsi"/>
        </w:rPr>
        <w:t xml:space="preserve"> rodzin</w:t>
      </w:r>
      <w:r w:rsidR="008432A6" w:rsidRPr="004901EB">
        <w:rPr>
          <w:rFonts w:cstheme="minorHAnsi"/>
        </w:rPr>
        <w:t>y</w:t>
      </w:r>
      <w:r w:rsidRPr="004901EB">
        <w:rPr>
          <w:rFonts w:cstheme="minorHAnsi"/>
        </w:rPr>
        <w:t xml:space="preserve">, </w:t>
      </w:r>
      <w:r w:rsidR="008432A6" w:rsidRPr="004901EB">
        <w:rPr>
          <w:rFonts w:cstheme="minorHAnsi"/>
        </w:rPr>
        <w:t xml:space="preserve">co stanowi spadek o  </w:t>
      </w:r>
      <w:r w:rsidR="00CC6FBA" w:rsidRPr="004901EB">
        <w:rPr>
          <w:rFonts w:cstheme="minorHAnsi"/>
        </w:rPr>
        <w:t>4,3</w:t>
      </w:r>
      <w:r w:rsidR="008432A6" w:rsidRPr="004901EB">
        <w:rPr>
          <w:rFonts w:cstheme="minorHAnsi"/>
        </w:rPr>
        <w:t xml:space="preserve">% w porównaniu z rokiem wcześniejszym. W rodzinach tych </w:t>
      </w:r>
      <w:r w:rsidRPr="004901EB">
        <w:rPr>
          <w:rFonts w:cstheme="minorHAnsi"/>
        </w:rPr>
        <w:t>znajdował</w:t>
      </w:r>
      <w:r w:rsidR="00FB5715" w:rsidRPr="004901EB">
        <w:rPr>
          <w:rFonts w:cstheme="minorHAnsi"/>
        </w:rPr>
        <w:t>o</w:t>
      </w:r>
      <w:r w:rsidRPr="004901EB">
        <w:rPr>
          <w:rFonts w:cstheme="minorHAnsi"/>
        </w:rPr>
        <w:t xml:space="preserve"> się </w:t>
      </w:r>
      <w:r w:rsidR="00CC6FBA" w:rsidRPr="004901EB">
        <w:rPr>
          <w:rFonts w:cstheme="minorHAnsi"/>
        </w:rPr>
        <w:t>1735</w:t>
      </w:r>
      <w:r w:rsidR="00824BBC" w:rsidRPr="004901EB">
        <w:rPr>
          <w:rFonts w:cstheme="minorHAnsi"/>
        </w:rPr>
        <w:t xml:space="preserve"> </w:t>
      </w:r>
      <w:r w:rsidRPr="004901EB">
        <w:rPr>
          <w:rFonts w:cstheme="minorHAnsi"/>
        </w:rPr>
        <w:t>os</w:t>
      </w:r>
      <w:r w:rsidR="004B722C" w:rsidRPr="004901EB">
        <w:rPr>
          <w:rFonts w:cstheme="minorHAnsi"/>
        </w:rPr>
        <w:t>ób</w:t>
      </w:r>
      <w:r w:rsidRPr="004901EB">
        <w:rPr>
          <w:rFonts w:cstheme="minorHAnsi"/>
        </w:rPr>
        <w:t xml:space="preserve">. </w:t>
      </w:r>
      <w:r w:rsidR="00B91384" w:rsidRPr="004901EB">
        <w:rPr>
          <w:rFonts w:cstheme="minorHAnsi"/>
        </w:rPr>
        <w:t>Najwięcej spośród korzystających rodzin stanowiły gospodarstwa jednoosobowe (</w:t>
      </w:r>
      <w:r w:rsidR="008432A6" w:rsidRPr="004901EB">
        <w:rPr>
          <w:rFonts w:cstheme="minorHAnsi"/>
        </w:rPr>
        <w:t>88</w:t>
      </w:r>
      <w:r w:rsidR="00CC6FBA" w:rsidRPr="004901EB">
        <w:rPr>
          <w:rFonts w:cstheme="minorHAnsi"/>
        </w:rPr>
        <w:t>1</w:t>
      </w:r>
      <w:r w:rsidR="00B91384" w:rsidRPr="004901EB">
        <w:rPr>
          <w:rFonts w:cstheme="minorHAnsi"/>
        </w:rPr>
        <w:t xml:space="preserve"> rodzin)</w:t>
      </w:r>
      <w:r w:rsidR="009E7679" w:rsidRPr="004901EB">
        <w:rPr>
          <w:rFonts w:cstheme="minorHAnsi"/>
        </w:rPr>
        <w:t>, co stanowi trend utrzymujący się na przestrzeni lat</w:t>
      </w:r>
      <w:r w:rsidR="00CC6FBA" w:rsidRPr="004901EB">
        <w:rPr>
          <w:rFonts w:cstheme="minorHAnsi"/>
        </w:rPr>
        <w:t>.</w:t>
      </w:r>
    </w:p>
    <w:p w14:paraId="5BA2C421" w14:textId="26EB9240" w:rsidR="00FD426E" w:rsidRDefault="00565E0A" w:rsidP="00DA267E">
      <w:pPr>
        <w:spacing w:after="0" w:line="360" w:lineRule="auto"/>
        <w:ind w:firstLine="708"/>
        <w:jc w:val="both"/>
        <w:rPr>
          <w:rFonts w:cstheme="minorHAnsi"/>
        </w:rPr>
      </w:pPr>
      <w:r w:rsidRPr="004901EB">
        <w:rPr>
          <w:rFonts w:cstheme="minorHAnsi"/>
        </w:rPr>
        <w:t xml:space="preserve">Z pomocy społecznej skorzystało również </w:t>
      </w:r>
      <w:r w:rsidR="008432A6" w:rsidRPr="004901EB">
        <w:rPr>
          <w:rFonts w:cstheme="minorHAnsi"/>
        </w:rPr>
        <w:t>4</w:t>
      </w:r>
      <w:r w:rsidR="00CC6FBA" w:rsidRPr="004901EB">
        <w:rPr>
          <w:rFonts w:cstheme="minorHAnsi"/>
        </w:rPr>
        <w:t>87</w:t>
      </w:r>
      <w:r w:rsidRPr="004901EB">
        <w:rPr>
          <w:rFonts w:cstheme="minorHAnsi"/>
        </w:rPr>
        <w:t xml:space="preserve"> rodzin emerytów</w:t>
      </w:r>
      <w:r w:rsidR="00FB4014" w:rsidRPr="004901EB">
        <w:rPr>
          <w:rFonts w:cstheme="minorHAnsi"/>
        </w:rPr>
        <w:t xml:space="preserve"> </w:t>
      </w:r>
      <w:r w:rsidRPr="004901EB">
        <w:rPr>
          <w:rFonts w:cstheme="minorHAnsi"/>
        </w:rPr>
        <w:t>i rencistów</w:t>
      </w:r>
      <w:r w:rsidR="00FB4014" w:rsidRPr="004901EB">
        <w:rPr>
          <w:rFonts w:cstheme="minorHAnsi"/>
        </w:rPr>
        <w:t xml:space="preserve">  </w:t>
      </w:r>
      <w:r w:rsidRPr="004901EB">
        <w:rPr>
          <w:rFonts w:cstheme="minorHAnsi"/>
        </w:rPr>
        <w:t>oraz 1</w:t>
      </w:r>
      <w:r w:rsidR="00824BBC" w:rsidRPr="004901EB">
        <w:rPr>
          <w:rFonts w:cstheme="minorHAnsi"/>
        </w:rPr>
        <w:t>8</w:t>
      </w:r>
      <w:r w:rsidR="008432A6" w:rsidRPr="004901EB">
        <w:rPr>
          <w:rFonts w:cstheme="minorHAnsi"/>
        </w:rPr>
        <w:t>9</w:t>
      </w:r>
      <w:r w:rsidRPr="004901EB">
        <w:rPr>
          <w:rFonts w:cstheme="minorHAnsi"/>
        </w:rPr>
        <w:t xml:space="preserve"> rodzin z dziećmi</w:t>
      </w:r>
      <w:r w:rsidR="00CC6FBA" w:rsidRPr="004901EB">
        <w:rPr>
          <w:rFonts w:cstheme="minorHAnsi"/>
        </w:rPr>
        <w:t>, co stanowi spadek o 14,3% w porównaniu z rokiem 2023.</w:t>
      </w:r>
    </w:p>
    <w:p w14:paraId="2EABB3CE" w14:textId="77777777" w:rsidR="00FC4339" w:rsidRPr="004901EB" w:rsidRDefault="00FC4339" w:rsidP="00DA267E">
      <w:pPr>
        <w:spacing w:after="0" w:line="360" w:lineRule="auto"/>
        <w:ind w:firstLine="708"/>
        <w:jc w:val="both"/>
        <w:rPr>
          <w:rFonts w:cstheme="minorHAnsi"/>
        </w:rPr>
      </w:pPr>
    </w:p>
    <w:p w14:paraId="53E57622" w14:textId="7BE3A650" w:rsidR="004328AC" w:rsidRPr="004901EB" w:rsidRDefault="004328AC" w:rsidP="00DA267E">
      <w:pPr>
        <w:spacing w:after="0" w:line="240" w:lineRule="auto"/>
        <w:jc w:val="center"/>
        <w:rPr>
          <w:rFonts w:cstheme="minorHAnsi"/>
          <w:sz w:val="20"/>
          <w:szCs w:val="20"/>
        </w:rPr>
      </w:pPr>
      <w:r w:rsidRPr="004901EB">
        <w:rPr>
          <w:rFonts w:cstheme="minorHAnsi"/>
          <w:sz w:val="20"/>
          <w:szCs w:val="20"/>
        </w:rPr>
        <w:t xml:space="preserve">Tabela nr </w:t>
      </w:r>
      <w:r w:rsidR="006E79D8" w:rsidRPr="004901EB">
        <w:rPr>
          <w:rFonts w:cstheme="minorHAnsi"/>
          <w:sz w:val="20"/>
          <w:szCs w:val="20"/>
        </w:rPr>
        <w:t>3</w:t>
      </w:r>
      <w:r w:rsidRPr="004901EB">
        <w:rPr>
          <w:rFonts w:cstheme="minorHAnsi"/>
          <w:sz w:val="20"/>
          <w:szCs w:val="20"/>
        </w:rPr>
        <w:t>. Struktura rodzin, korzystających z pomocy społecznej w 20</w:t>
      </w:r>
      <w:r w:rsidR="008432A6" w:rsidRPr="004901EB">
        <w:rPr>
          <w:rFonts w:cstheme="minorHAnsi"/>
          <w:sz w:val="20"/>
          <w:szCs w:val="20"/>
        </w:rPr>
        <w:t>2</w:t>
      </w:r>
      <w:r w:rsidR="001F4F2C">
        <w:rPr>
          <w:rFonts w:cstheme="minorHAnsi"/>
          <w:sz w:val="20"/>
          <w:szCs w:val="20"/>
        </w:rPr>
        <w:t>4</w:t>
      </w:r>
      <w:r w:rsidRPr="004901EB">
        <w:rPr>
          <w:rFonts w:cstheme="minorHAnsi"/>
          <w:sz w:val="20"/>
          <w:szCs w:val="20"/>
        </w:rPr>
        <w:t xml:space="preserve"> r.</w:t>
      </w:r>
    </w:p>
    <w:tbl>
      <w:tblPr>
        <w:tblStyle w:val="Tabela-Siatka"/>
        <w:tblW w:w="10490" w:type="dxa"/>
        <w:tblInd w:w="-289" w:type="dxa"/>
        <w:tblLook w:val="04A0" w:firstRow="1" w:lastRow="0" w:firstColumn="1" w:lastColumn="0" w:noHBand="0" w:noVBand="1"/>
      </w:tblPr>
      <w:tblGrid>
        <w:gridCol w:w="3472"/>
        <w:gridCol w:w="1774"/>
        <w:gridCol w:w="1842"/>
        <w:gridCol w:w="1701"/>
        <w:gridCol w:w="1701"/>
      </w:tblGrid>
      <w:tr w:rsidR="004901EB" w:rsidRPr="004901EB" w14:paraId="6B1AE356" w14:textId="22AD71CF" w:rsidTr="00CC6FBA">
        <w:trPr>
          <w:trHeight w:val="306"/>
        </w:trPr>
        <w:tc>
          <w:tcPr>
            <w:tcW w:w="3472" w:type="dxa"/>
          </w:tcPr>
          <w:p w14:paraId="7BB66BF1" w14:textId="77777777" w:rsidR="00CC6FBA" w:rsidRPr="004901EB" w:rsidRDefault="00CC6FBA" w:rsidP="00DA267E">
            <w:pPr>
              <w:rPr>
                <w:rFonts w:cstheme="minorHAnsi"/>
                <w:sz w:val="20"/>
                <w:szCs w:val="20"/>
              </w:rPr>
            </w:pPr>
          </w:p>
        </w:tc>
        <w:tc>
          <w:tcPr>
            <w:tcW w:w="7018" w:type="dxa"/>
            <w:gridSpan w:val="4"/>
          </w:tcPr>
          <w:p w14:paraId="72F3E405" w14:textId="030D4D31" w:rsidR="00CC6FBA" w:rsidRPr="004901EB" w:rsidRDefault="00CC6FBA" w:rsidP="00DA267E">
            <w:pPr>
              <w:jc w:val="center"/>
              <w:rPr>
                <w:rFonts w:cstheme="minorHAnsi"/>
                <w:sz w:val="20"/>
                <w:szCs w:val="20"/>
              </w:rPr>
            </w:pPr>
            <w:r w:rsidRPr="004901EB">
              <w:rPr>
                <w:rFonts w:cstheme="minorHAnsi"/>
                <w:sz w:val="20"/>
                <w:szCs w:val="20"/>
              </w:rPr>
              <w:t>Liczba rodzin  /  liczba osób w rodzinach</w:t>
            </w:r>
          </w:p>
        </w:tc>
      </w:tr>
      <w:tr w:rsidR="004901EB" w:rsidRPr="004901EB" w14:paraId="338F8539" w14:textId="117F7B25" w:rsidTr="00CC6FBA">
        <w:trPr>
          <w:trHeight w:val="283"/>
        </w:trPr>
        <w:tc>
          <w:tcPr>
            <w:tcW w:w="3472" w:type="dxa"/>
          </w:tcPr>
          <w:p w14:paraId="01905594" w14:textId="77777777" w:rsidR="00CC6FBA" w:rsidRPr="004901EB" w:rsidRDefault="00CC6FBA" w:rsidP="00DA267E">
            <w:pPr>
              <w:rPr>
                <w:rFonts w:cstheme="minorHAnsi"/>
                <w:sz w:val="20"/>
                <w:szCs w:val="20"/>
              </w:rPr>
            </w:pPr>
          </w:p>
        </w:tc>
        <w:tc>
          <w:tcPr>
            <w:tcW w:w="1774" w:type="dxa"/>
            <w:vAlign w:val="center"/>
          </w:tcPr>
          <w:p w14:paraId="0C4D3161" w14:textId="77777777" w:rsidR="00CC6FBA" w:rsidRPr="004901EB" w:rsidRDefault="00CC6FBA" w:rsidP="00DA267E">
            <w:pPr>
              <w:jc w:val="center"/>
              <w:rPr>
                <w:rFonts w:cstheme="minorHAnsi"/>
                <w:sz w:val="20"/>
                <w:szCs w:val="20"/>
              </w:rPr>
            </w:pPr>
            <w:r w:rsidRPr="004901EB">
              <w:rPr>
                <w:rFonts w:cstheme="minorHAnsi"/>
                <w:sz w:val="20"/>
                <w:szCs w:val="20"/>
              </w:rPr>
              <w:t>2021</w:t>
            </w:r>
          </w:p>
        </w:tc>
        <w:tc>
          <w:tcPr>
            <w:tcW w:w="1842" w:type="dxa"/>
            <w:vAlign w:val="center"/>
          </w:tcPr>
          <w:p w14:paraId="086C0885" w14:textId="77777777" w:rsidR="00CC6FBA" w:rsidRPr="004901EB" w:rsidRDefault="00CC6FBA" w:rsidP="00DA267E">
            <w:pPr>
              <w:jc w:val="center"/>
              <w:rPr>
                <w:rFonts w:cstheme="minorHAnsi"/>
                <w:sz w:val="20"/>
                <w:szCs w:val="20"/>
              </w:rPr>
            </w:pPr>
            <w:r w:rsidRPr="004901EB">
              <w:rPr>
                <w:rFonts w:cstheme="minorHAnsi"/>
                <w:sz w:val="20"/>
                <w:szCs w:val="20"/>
              </w:rPr>
              <w:t>2022</w:t>
            </w:r>
          </w:p>
        </w:tc>
        <w:tc>
          <w:tcPr>
            <w:tcW w:w="1701" w:type="dxa"/>
            <w:vAlign w:val="center"/>
          </w:tcPr>
          <w:p w14:paraId="28F4B32C" w14:textId="22604697" w:rsidR="00CC6FBA" w:rsidRPr="004901EB" w:rsidRDefault="00CC6FBA" w:rsidP="00DA267E">
            <w:pPr>
              <w:jc w:val="center"/>
              <w:rPr>
                <w:rFonts w:cstheme="minorHAnsi"/>
                <w:sz w:val="20"/>
                <w:szCs w:val="20"/>
              </w:rPr>
            </w:pPr>
            <w:r w:rsidRPr="004901EB">
              <w:rPr>
                <w:rFonts w:cstheme="minorHAnsi"/>
                <w:sz w:val="20"/>
                <w:szCs w:val="20"/>
              </w:rPr>
              <w:t>2023</w:t>
            </w:r>
          </w:p>
        </w:tc>
        <w:tc>
          <w:tcPr>
            <w:tcW w:w="1701" w:type="dxa"/>
          </w:tcPr>
          <w:p w14:paraId="62A4007F" w14:textId="232813AC" w:rsidR="00CC6FBA" w:rsidRPr="004901EB" w:rsidRDefault="00CC6FBA" w:rsidP="00DA267E">
            <w:pPr>
              <w:jc w:val="center"/>
              <w:rPr>
                <w:rFonts w:cstheme="minorHAnsi"/>
                <w:sz w:val="20"/>
                <w:szCs w:val="20"/>
              </w:rPr>
            </w:pPr>
            <w:r w:rsidRPr="004901EB">
              <w:rPr>
                <w:rFonts w:cstheme="minorHAnsi"/>
                <w:sz w:val="20"/>
                <w:szCs w:val="20"/>
              </w:rPr>
              <w:t>2024</w:t>
            </w:r>
          </w:p>
        </w:tc>
      </w:tr>
      <w:tr w:rsidR="004901EB" w:rsidRPr="004901EB" w14:paraId="65FFEBBF" w14:textId="48B401F8" w:rsidTr="00CC6FBA">
        <w:trPr>
          <w:trHeight w:val="258"/>
        </w:trPr>
        <w:tc>
          <w:tcPr>
            <w:tcW w:w="3472" w:type="dxa"/>
            <w:hideMark/>
          </w:tcPr>
          <w:p w14:paraId="23F6AA4F" w14:textId="77777777" w:rsidR="00CC6FBA" w:rsidRPr="004901EB" w:rsidRDefault="00CC6FBA" w:rsidP="00DA267E">
            <w:pPr>
              <w:rPr>
                <w:rFonts w:cstheme="minorHAnsi"/>
                <w:sz w:val="20"/>
                <w:szCs w:val="20"/>
              </w:rPr>
            </w:pPr>
            <w:r w:rsidRPr="004901EB">
              <w:rPr>
                <w:rFonts w:cstheme="minorHAnsi"/>
                <w:sz w:val="20"/>
                <w:szCs w:val="20"/>
              </w:rPr>
              <w:t xml:space="preserve">RODZINY OGÓŁEM </w:t>
            </w:r>
          </w:p>
        </w:tc>
        <w:tc>
          <w:tcPr>
            <w:tcW w:w="1774" w:type="dxa"/>
            <w:vAlign w:val="center"/>
          </w:tcPr>
          <w:p w14:paraId="750BA8A4" w14:textId="121FA8B2" w:rsidR="00CC6FBA" w:rsidRPr="004901EB" w:rsidRDefault="00CC6FBA" w:rsidP="00DA267E">
            <w:pPr>
              <w:jc w:val="center"/>
              <w:rPr>
                <w:rFonts w:cstheme="minorHAnsi"/>
                <w:sz w:val="20"/>
                <w:szCs w:val="20"/>
              </w:rPr>
            </w:pPr>
            <w:r w:rsidRPr="004901EB">
              <w:rPr>
                <w:rFonts w:cstheme="minorHAnsi"/>
                <w:sz w:val="20"/>
                <w:szCs w:val="20"/>
              </w:rPr>
              <w:t>1257 / 2008</w:t>
            </w:r>
          </w:p>
        </w:tc>
        <w:tc>
          <w:tcPr>
            <w:tcW w:w="1842" w:type="dxa"/>
            <w:vAlign w:val="center"/>
          </w:tcPr>
          <w:p w14:paraId="5B51A3A6" w14:textId="51F7A1E8" w:rsidR="00CC6FBA" w:rsidRPr="004901EB" w:rsidRDefault="00CC6FBA" w:rsidP="00DA267E">
            <w:pPr>
              <w:jc w:val="center"/>
              <w:rPr>
                <w:rFonts w:cstheme="minorHAnsi"/>
                <w:sz w:val="20"/>
                <w:szCs w:val="20"/>
              </w:rPr>
            </w:pPr>
            <w:r w:rsidRPr="004901EB">
              <w:rPr>
                <w:rFonts w:cstheme="minorHAnsi"/>
                <w:sz w:val="20"/>
                <w:szCs w:val="20"/>
              </w:rPr>
              <w:t>1309 / 1995</w:t>
            </w:r>
          </w:p>
        </w:tc>
        <w:tc>
          <w:tcPr>
            <w:tcW w:w="1701" w:type="dxa"/>
            <w:vAlign w:val="center"/>
          </w:tcPr>
          <w:p w14:paraId="2DE8CF41" w14:textId="700BAE77" w:rsidR="00CC6FBA" w:rsidRPr="004901EB" w:rsidRDefault="00CC6FBA" w:rsidP="00DA267E">
            <w:pPr>
              <w:jc w:val="center"/>
              <w:rPr>
                <w:rFonts w:cstheme="minorHAnsi"/>
                <w:sz w:val="20"/>
                <w:szCs w:val="20"/>
              </w:rPr>
            </w:pPr>
            <w:r w:rsidRPr="004901EB">
              <w:rPr>
                <w:rFonts w:cstheme="minorHAnsi"/>
                <w:sz w:val="20"/>
                <w:szCs w:val="20"/>
              </w:rPr>
              <w:t>1234 / 1919</w:t>
            </w:r>
          </w:p>
        </w:tc>
        <w:tc>
          <w:tcPr>
            <w:tcW w:w="1701" w:type="dxa"/>
          </w:tcPr>
          <w:p w14:paraId="3CBC6E45" w14:textId="271BFED8" w:rsidR="00CC6FBA" w:rsidRPr="004901EB" w:rsidRDefault="00CC6FBA" w:rsidP="00DA267E">
            <w:pPr>
              <w:jc w:val="center"/>
              <w:rPr>
                <w:rFonts w:cstheme="minorHAnsi"/>
                <w:sz w:val="20"/>
                <w:szCs w:val="20"/>
              </w:rPr>
            </w:pPr>
            <w:r w:rsidRPr="004901EB">
              <w:rPr>
                <w:rFonts w:cstheme="minorHAnsi"/>
                <w:sz w:val="20"/>
                <w:szCs w:val="20"/>
              </w:rPr>
              <w:t>1181 / 1735</w:t>
            </w:r>
          </w:p>
        </w:tc>
      </w:tr>
      <w:tr w:rsidR="004901EB" w:rsidRPr="004901EB" w14:paraId="7E86073F" w14:textId="23DF2B7A" w:rsidTr="00CC6FBA">
        <w:trPr>
          <w:trHeight w:val="57"/>
        </w:trPr>
        <w:tc>
          <w:tcPr>
            <w:tcW w:w="3472" w:type="dxa"/>
          </w:tcPr>
          <w:p w14:paraId="2603F36D" w14:textId="77777777" w:rsidR="00CC6FBA" w:rsidRPr="004901EB" w:rsidRDefault="00CC6FBA" w:rsidP="00DA267E">
            <w:pPr>
              <w:rPr>
                <w:rFonts w:cstheme="minorHAnsi"/>
                <w:sz w:val="20"/>
                <w:szCs w:val="20"/>
              </w:rPr>
            </w:pPr>
            <w:r w:rsidRPr="004901EB">
              <w:rPr>
                <w:rFonts w:cstheme="minorHAnsi"/>
                <w:sz w:val="20"/>
                <w:szCs w:val="20"/>
              </w:rPr>
              <w:t>Jednoosobowe gospodarstwa domowe</w:t>
            </w:r>
          </w:p>
        </w:tc>
        <w:tc>
          <w:tcPr>
            <w:tcW w:w="1774" w:type="dxa"/>
            <w:vAlign w:val="center"/>
          </w:tcPr>
          <w:p w14:paraId="2FC89A76" w14:textId="77777777" w:rsidR="00CC6FBA" w:rsidRPr="004901EB" w:rsidRDefault="00CC6FBA" w:rsidP="00DA267E">
            <w:pPr>
              <w:jc w:val="center"/>
              <w:rPr>
                <w:rFonts w:cstheme="minorHAnsi"/>
                <w:sz w:val="20"/>
                <w:szCs w:val="20"/>
              </w:rPr>
            </w:pPr>
            <w:r w:rsidRPr="004901EB">
              <w:rPr>
                <w:rFonts w:cstheme="minorHAnsi"/>
                <w:sz w:val="20"/>
                <w:szCs w:val="20"/>
              </w:rPr>
              <w:t>857</w:t>
            </w:r>
          </w:p>
        </w:tc>
        <w:tc>
          <w:tcPr>
            <w:tcW w:w="1842" w:type="dxa"/>
            <w:vAlign w:val="center"/>
          </w:tcPr>
          <w:p w14:paraId="3DDA65F4" w14:textId="77777777" w:rsidR="00CC6FBA" w:rsidRPr="004901EB" w:rsidRDefault="00CC6FBA" w:rsidP="00DA267E">
            <w:pPr>
              <w:jc w:val="center"/>
              <w:rPr>
                <w:rFonts w:cstheme="minorHAnsi"/>
                <w:sz w:val="20"/>
                <w:szCs w:val="20"/>
              </w:rPr>
            </w:pPr>
            <w:r w:rsidRPr="004901EB">
              <w:rPr>
                <w:rFonts w:cstheme="minorHAnsi"/>
                <w:sz w:val="20"/>
                <w:szCs w:val="20"/>
              </w:rPr>
              <w:t>942</w:t>
            </w:r>
          </w:p>
        </w:tc>
        <w:tc>
          <w:tcPr>
            <w:tcW w:w="1701" w:type="dxa"/>
            <w:vAlign w:val="center"/>
          </w:tcPr>
          <w:p w14:paraId="267522B1" w14:textId="48728EB1" w:rsidR="00CC6FBA" w:rsidRPr="004901EB" w:rsidRDefault="00CC6FBA" w:rsidP="00DA267E">
            <w:pPr>
              <w:jc w:val="center"/>
              <w:rPr>
                <w:rFonts w:cstheme="minorHAnsi"/>
                <w:sz w:val="20"/>
                <w:szCs w:val="20"/>
              </w:rPr>
            </w:pPr>
            <w:r w:rsidRPr="004901EB">
              <w:rPr>
                <w:rFonts w:cstheme="minorHAnsi"/>
                <w:sz w:val="20"/>
                <w:szCs w:val="20"/>
              </w:rPr>
              <w:t>883</w:t>
            </w:r>
          </w:p>
        </w:tc>
        <w:tc>
          <w:tcPr>
            <w:tcW w:w="1701" w:type="dxa"/>
          </w:tcPr>
          <w:p w14:paraId="4393BC10" w14:textId="0D2D794F" w:rsidR="00CC6FBA" w:rsidRPr="004901EB" w:rsidRDefault="00CC6FBA" w:rsidP="00DA267E">
            <w:pPr>
              <w:jc w:val="center"/>
              <w:rPr>
                <w:rFonts w:cstheme="minorHAnsi"/>
                <w:sz w:val="20"/>
                <w:szCs w:val="20"/>
              </w:rPr>
            </w:pPr>
            <w:r w:rsidRPr="004901EB">
              <w:rPr>
                <w:rFonts w:cstheme="minorHAnsi"/>
                <w:sz w:val="20"/>
                <w:szCs w:val="20"/>
              </w:rPr>
              <w:t>881</w:t>
            </w:r>
          </w:p>
        </w:tc>
      </w:tr>
      <w:tr w:rsidR="004901EB" w:rsidRPr="004901EB" w14:paraId="6A03D9A0" w14:textId="15A29C5D" w:rsidTr="00CC6FBA">
        <w:trPr>
          <w:trHeight w:val="187"/>
        </w:trPr>
        <w:tc>
          <w:tcPr>
            <w:tcW w:w="3472" w:type="dxa"/>
            <w:hideMark/>
          </w:tcPr>
          <w:p w14:paraId="76D0F245" w14:textId="77777777" w:rsidR="00CC6FBA" w:rsidRPr="004901EB" w:rsidRDefault="00CC6FBA" w:rsidP="00DA267E">
            <w:pPr>
              <w:rPr>
                <w:rFonts w:cstheme="minorHAnsi"/>
                <w:sz w:val="20"/>
                <w:szCs w:val="20"/>
              </w:rPr>
            </w:pPr>
            <w:r w:rsidRPr="004901EB">
              <w:rPr>
                <w:rFonts w:cstheme="minorHAnsi"/>
                <w:sz w:val="20"/>
                <w:szCs w:val="20"/>
              </w:rPr>
              <w:t xml:space="preserve">Rodziny z dziećmi </w:t>
            </w:r>
          </w:p>
        </w:tc>
        <w:tc>
          <w:tcPr>
            <w:tcW w:w="1774" w:type="dxa"/>
            <w:vAlign w:val="center"/>
          </w:tcPr>
          <w:p w14:paraId="76B79306" w14:textId="461515A0" w:rsidR="00CC6FBA" w:rsidRPr="004901EB" w:rsidRDefault="00CC6FBA" w:rsidP="00DA267E">
            <w:pPr>
              <w:jc w:val="center"/>
              <w:rPr>
                <w:rFonts w:cstheme="minorHAnsi"/>
                <w:sz w:val="20"/>
                <w:szCs w:val="20"/>
              </w:rPr>
            </w:pPr>
            <w:r w:rsidRPr="004901EB">
              <w:rPr>
                <w:rFonts w:cstheme="minorHAnsi"/>
                <w:sz w:val="20"/>
                <w:szCs w:val="20"/>
              </w:rPr>
              <w:t>197 / 669</w:t>
            </w:r>
          </w:p>
        </w:tc>
        <w:tc>
          <w:tcPr>
            <w:tcW w:w="1842" w:type="dxa"/>
            <w:vAlign w:val="center"/>
          </w:tcPr>
          <w:p w14:paraId="7B904DC1" w14:textId="58758D6F" w:rsidR="00CC6FBA" w:rsidRPr="004901EB" w:rsidRDefault="00CC6FBA" w:rsidP="00DA267E">
            <w:pPr>
              <w:jc w:val="center"/>
              <w:rPr>
                <w:rFonts w:cstheme="minorHAnsi"/>
                <w:sz w:val="20"/>
                <w:szCs w:val="20"/>
              </w:rPr>
            </w:pPr>
            <w:r w:rsidRPr="004901EB">
              <w:rPr>
                <w:rFonts w:cstheme="minorHAnsi"/>
                <w:sz w:val="20"/>
                <w:szCs w:val="20"/>
              </w:rPr>
              <w:t>180 / 626</w:t>
            </w:r>
          </w:p>
        </w:tc>
        <w:tc>
          <w:tcPr>
            <w:tcW w:w="1701" w:type="dxa"/>
            <w:vAlign w:val="center"/>
          </w:tcPr>
          <w:p w14:paraId="56761981" w14:textId="6048237A" w:rsidR="00CC6FBA" w:rsidRPr="004901EB" w:rsidRDefault="00CC6FBA" w:rsidP="00DA267E">
            <w:pPr>
              <w:jc w:val="center"/>
              <w:rPr>
                <w:rFonts w:cstheme="minorHAnsi"/>
                <w:sz w:val="20"/>
                <w:szCs w:val="20"/>
              </w:rPr>
            </w:pPr>
            <w:r w:rsidRPr="004901EB">
              <w:rPr>
                <w:rFonts w:cstheme="minorHAnsi"/>
                <w:sz w:val="20"/>
                <w:szCs w:val="20"/>
              </w:rPr>
              <w:t>189/672</w:t>
            </w:r>
          </w:p>
        </w:tc>
        <w:tc>
          <w:tcPr>
            <w:tcW w:w="1701" w:type="dxa"/>
          </w:tcPr>
          <w:p w14:paraId="1A555A81" w14:textId="19433090" w:rsidR="00CC6FBA" w:rsidRPr="004901EB" w:rsidRDefault="00CC6FBA" w:rsidP="00DA267E">
            <w:pPr>
              <w:jc w:val="center"/>
              <w:rPr>
                <w:rFonts w:cstheme="minorHAnsi"/>
                <w:sz w:val="20"/>
                <w:szCs w:val="20"/>
              </w:rPr>
            </w:pPr>
            <w:r w:rsidRPr="004901EB">
              <w:rPr>
                <w:rFonts w:cstheme="minorHAnsi"/>
                <w:sz w:val="20"/>
                <w:szCs w:val="20"/>
              </w:rPr>
              <w:t>162 / 562</w:t>
            </w:r>
          </w:p>
        </w:tc>
      </w:tr>
      <w:tr w:rsidR="004901EB" w:rsidRPr="004901EB" w14:paraId="2259AC68" w14:textId="577DBB9D" w:rsidTr="00CC6FBA">
        <w:trPr>
          <w:trHeight w:val="249"/>
        </w:trPr>
        <w:tc>
          <w:tcPr>
            <w:tcW w:w="3472" w:type="dxa"/>
            <w:hideMark/>
          </w:tcPr>
          <w:p w14:paraId="30C0BA59" w14:textId="77777777" w:rsidR="00CC6FBA" w:rsidRPr="004901EB" w:rsidRDefault="00CC6FBA" w:rsidP="00DA267E">
            <w:pPr>
              <w:rPr>
                <w:rFonts w:cstheme="minorHAnsi"/>
                <w:sz w:val="20"/>
                <w:szCs w:val="20"/>
              </w:rPr>
            </w:pPr>
            <w:r w:rsidRPr="004901EB">
              <w:rPr>
                <w:rFonts w:cstheme="minorHAnsi"/>
                <w:sz w:val="20"/>
                <w:szCs w:val="20"/>
              </w:rPr>
              <w:t xml:space="preserve">Rodziny niepełne </w:t>
            </w:r>
          </w:p>
        </w:tc>
        <w:tc>
          <w:tcPr>
            <w:tcW w:w="1774" w:type="dxa"/>
            <w:vAlign w:val="center"/>
          </w:tcPr>
          <w:p w14:paraId="35BFAED4" w14:textId="2FF604C9" w:rsidR="00CC6FBA" w:rsidRPr="004901EB" w:rsidRDefault="00CC6FBA" w:rsidP="00DA267E">
            <w:pPr>
              <w:jc w:val="center"/>
              <w:rPr>
                <w:rFonts w:cstheme="minorHAnsi"/>
                <w:sz w:val="20"/>
                <w:szCs w:val="20"/>
              </w:rPr>
            </w:pPr>
            <w:r w:rsidRPr="004901EB">
              <w:rPr>
                <w:rFonts w:cstheme="minorHAnsi"/>
                <w:sz w:val="20"/>
                <w:szCs w:val="20"/>
              </w:rPr>
              <w:t>56 / 161</w:t>
            </w:r>
          </w:p>
        </w:tc>
        <w:tc>
          <w:tcPr>
            <w:tcW w:w="1842" w:type="dxa"/>
            <w:vAlign w:val="center"/>
          </w:tcPr>
          <w:p w14:paraId="15A2D1DC" w14:textId="46D7CF72" w:rsidR="00CC6FBA" w:rsidRPr="004901EB" w:rsidRDefault="00CC6FBA" w:rsidP="00DA267E">
            <w:pPr>
              <w:jc w:val="center"/>
              <w:rPr>
                <w:rFonts w:cstheme="minorHAnsi"/>
                <w:sz w:val="20"/>
                <w:szCs w:val="20"/>
              </w:rPr>
            </w:pPr>
            <w:r w:rsidRPr="004901EB">
              <w:rPr>
                <w:rFonts w:cstheme="minorHAnsi"/>
                <w:sz w:val="20"/>
                <w:szCs w:val="20"/>
              </w:rPr>
              <w:t>64  /189</w:t>
            </w:r>
          </w:p>
        </w:tc>
        <w:tc>
          <w:tcPr>
            <w:tcW w:w="1701" w:type="dxa"/>
            <w:vAlign w:val="center"/>
          </w:tcPr>
          <w:p w14:paraId="79A9C1BA" w14:textId="344E35BF" w:rsidR="00CC6FBA" w:rsidRPr="004901EB" w:rsidRDefault="00CC6FBA" w:rsidP="00DA267E">
            <w:pPr>
              <w:jc w:val="center"/>
              <w:rPr>
                <w:rFonts w:cstheme="minorHAnsi"/>
                <w:sz w:val="20"/>
                <w:szCs w:val="20"/>
              </w:rPr>
            </w:pPr>
            <w:r w:rsidRPr="004901EB">
              <w:rPr>
                <w:rFonts w:cstheme="minorHAnsi"/>
                <w:sz w:val="20"/>
                <w:szCs w:val="20"/>
              </w:rPr>
              <w:t>66/205</w:t>
            </w:r>
          </w:p>
        </w:tc>
        <w:tc>
          <w:tcPr>
            <w:tcW w:w="1701" w:type="dxa"/>
          </w:tcPr>
          <w:p w14:paraId="0D934B15" w14:textId="5ADCCEF9" w:rsidR="00CC6FBA" w:rsidRPr="004901EB" w:rsidRDefault="00CC6FBA" w:rsidP="00DA267E">
            <w:pPr>
              <w:jc w:val="center"/>
              <w:rPr>
                <w:rFonts w:cstheme="minorHAnsi"/>
                <w:sz w:val="20"/>
                <w:szCs w:val="20"/>
              </w:rPr>
            </w:pPr>
            <w:r w:rsidRPr="004901EB">
              <w:rPr>
                <w:rFonts w:cstheme="minorHAnsi"/>
                <w:sz w:val="20"/>
                <w:szCs w:val="20"/>
              </w:rPr>
              <w:t>42 / 133</w:t>
            </w:r>
          </w:p>
        </w:tc>
      </w:tr>
      <w:tr w:rsidR="004901EB" w:rsidRPr="004901EB" w14:paraId="23AD6230" w14:textId="66B41E52" w:rsidTr="00CC6FBA">
        <w:trPr>
          <w:trHeight w:val="251"/>
        </w:trPr>
        <w:tc>
          <w:tcPr>
            <w:tcW w:w="3472" w:type="dxa"/>
            <w:hideMark/>
          </w:tcPr>
          <w:p w14:paraId="6537D032" w14:textId="77777777" w:rsidR="00CC6FBA" w:rsidRPr="004901EB" w:rsidRDefault="00CC6FBA" w:rsidP="00DA267E">
            <w:pPr>
              <w:rPr>
                <w:rFonts w:cstheme="minorHAnsi"/>
                <w:sz w:val="20"/>
                <w:szCs w:val="20"/>
              </w:rPr>
            </w:pPr>
            <w:r w:rsidRPr="004901EB">
              <w:rPr>
                <w:rFonts w:cstheme="minorHAnsi"/>
                <w:sz w:val="20"/>
                <w:szCs w:val="20"/>
              </w:rPr>
              <w:t xml:space="preserve">Rodziny emerytów i rencistów </w:t>
            </w:r>
          </w:p>
        </w:tc>
        <w:tc>
          <w:tcPr>
            <w:tcW w:w="1774" w:type="dxa"/>
            <w:vAlign w:val="center"/>
          </w:tcPr>
          <w:p w14:paraId="7434BB73" w14:textId="1C80EA95" w:rsidR="00CC6FBA" w:rsidRPr="004901EB" w:rsidRDefault="00CC6FBA" w:rsidP="00DA267E">
            <w:pPr>
              <w:jc w:val="center"/>
              <w:rPr>
                <w:rFonts w:cstheme="minorHAnsi"/>
                <w:sz w:val="20"/>
                <w:szCs w:val="20"/>
              </w:rPr>
            </w:pPr>
            <w:r w:rsidRPr="004901EB">
              <w:rPr>
                <w:rFonts w:cstheme="minorHAnsi"/>
                <w:sz w:val="20"/>
                <w:szCs w:val="20"/>
              </w:rPr>
              <w:t>465 / 566</w:t>
            </w:r>
          </w:p>
        </w:tc>
        <w:tc>
          <w:tcPr>
            <w:tcW w:w="1842" w:type="dxa"/>
            <w:vAlign w:val="center"/>
          </w:tcPr>
          <w:p w14:paraId="26083386" w14:textId="1E7313F6" w:rsidR="00CC6FBA" w:rsidRPr="004901EB" w:rsidRDefault="00CC6FBA" w:rsidP="00DA267E">
            <w:pPr>
              <w:jc w:val="center"/>
              <w:rPr>
                <w:rFonts w:cstheme="minorHAnsi"/>
                <w:sz w:val="20"/>
                <w:szCs w:val="20"/>
              </w:rPr>
            </w:pPr>
            <w:r w:rsidRPr="004901EB">
              <w:rPr>
                <w:rFonts w:cstheme="minorHAnsi"/>
                <w:sz w:val="20"/>
                <w:szCs w:val="20"/>
              </w:rPr>
              <w:t>468 / 542</w:t>
            </w:r>
          </w:p>
        </w:tc>
        <w:tc>
          <w:tcPr>
            <w:tcW w:w="1701" w:type="dxa"/>
            <w:vAlign w:val="center"/>
          </w:tcPr>
          <w:p w14:paraId="63A680E1" w14:textId="7A36C667" w:rsidR="00CC6FBA" w:rsidRPr="004901EB" w:rsidRDefault="00CC6FBA" w:rsidP="00DA267E">
            <w:pPr>
              <w:jc w:val="center"/>
              <w:rPr>
                <w:rFonts w:cstheme="minorHAnsi"/>
                <w:sz w:val="20"/>
                <w:szCs w:val="20"/>
              </w:rPr>
            </w:pPr>
            <w:r w:rsidRPr="004901EB">
              <w:rPr>
                <w:rFonts w:cstheme="minorHAnsi"/>
                <w:sz w:val="20"/>
                <w:szCs w:val="20"/>
              </w:rPr>
              <w:t>476/562</w:t>
            </w:r>
          </w:p>
        </w:tc>
        <w:tc>
          <w:tcPr>
            <w:tcW w:w="1701" w:type="dxa"/>
          </w:tcPr>
          <w:p w14:paraId="26FC2AC0" w14:textId="4276A062" w:rsidR="00CC6FBA" w:rsidRPr="004901EB" w:rsidRDefault="00CC6FBA" w:rsidP="00DA267E">
            <w:pPr>
              <w:jc w:val="center"/>
              <w:rPr>
                <w:rFonts w:cstheme="minorHAnsi"/>
                <w:sz w:val="20"/>
                <w:szCs w:val="20"/>
              </w:rPr>
            </w:pPr>
            <w:r w:rsidRPr="004901EB">
              <w:rPr>
                <w:rFonts w:cstheme="minorHAnsi"/>
                <w:sz w:val="20"/>
                <w:szCs w:val="20"/>
              </w:rPr>
              <w:t>487 / 556</w:t>
            </w:r>
          </w:p>
        </w:tc>
      </w:tr>
    </w:tbl>
    <w:p w14:paraId="2232B1D7" w14:textId="0A5BB834" w:rsidR="00726118" w:rsidRPr="004901EB" w:rsidRDefault="00726118" w:rsidP="00DA267E">
      <w:pPr>
        <w:spacing w:after="0" w:line="360" w:lineRule="auto"/>
        <w:rPr>
          <w:rFonts w:cstheme="minorHAnsi"/>
        </w:rPr>
      </w:pPr>
    </w:p>
    <w:p w14:paraId="51EC4ADA" w14:textId="77777777" w:rsidR="008432A6" w:rsidRPr="004901EB" w:rsidRDefault="00A10AF1" w:rsidP="00DA267E">
      <w:pPr>
        <w:spacing w:after="0" w:line="360" w:lineRule="auto"/>
        <w:rPr>
          <w:rFonts w:cstheme="minorHAnsi"/>
        </w:rPr>
      </w:pPr>
      <w:bookmarkStart w:id="17" w:name="_Hlk65751711"/>
      <w:r w:rsidRPr="004901EB">
        <w:rPr>
          <w:rFonts w:cstheme="minorHAnsi"/>
        </w:rPr>
        <w:t>Najwięcej rodzin było objętych pomocą z powodu</w:t>
      </w:r>
      <w:r w:rsidR="008432A6" w:rsidRPr="004901EB">
        <w:rPr>
          <w:rFonts w:cstheme="minorHAnsi"/>
        </w:rPr>
        <w:t>:</w:t>
      </w:r>
    </w:p>
    <w:p w14:paraId="3E1518B5" w14:textId="2EF7F17F" w:rsidR="008432A6" w:rsidRPr="004901EB" w:rsidRDefault="0010211C">
      <w:pPr>
        <w:pStyle w:val="Akapitzlist"/>
        <w:numPr>
          <w:ilvl w:val="2"/>
          <w:numId w:val="10"/>
        </w:numPr>
        <w:spacing w:after="0" w:line="360" w:lineRule="auto"/>
        <w:ind w:left="709" w:hanging="425"/>
        <w:rPr>
          <w:rFonts w:cstheme="minorHAnsi"/>
        </w:rPr>
      </w:pPr>
      <w:r w:rsidRPr="004901EB">
        <w:rPr>
          <w:rFonts w:cstheme="minorHAnsi"/>
        </w:rPr>
        <w:t>długotrwałej lub ciężkiej choroby (</w:t>
      </w:r>
      <w:r w:rsidR="00824BBC" w:rsidRPr="004901EB">
        <w:rPr>
          <w:rFonts w:cstheme="minorHAnsi"/>
        </w:rPr>
        <w:t>7</w:t>
      </w:r>
      <w:r w:rsidR="00CC6FBA" w:rsidRPr="004901EB">
        <w:rPr>
          <w:rFonts w:cstheme="minorHAnsi"/>
        </w:rPr>
        <w:t>17</w:t>
      </w:r>
      <w:r w:rsidRPr="004901EB">
        <w:rPr>
          <w:rFonts w:cstheme="minorHAnsi"/>
        </w:rPr>
        <w:t xml:space="preserve"> rodzin), </w:t>
      </w:r>
    </w:p>
    <w:p w14:paraId="4FFF2FC1" w14:textId="054023FC" w:rsidR="008432A6" w:rsidRPr="004901EB" w:rsidRDefault="0010211C">
      <w:pPr>
        <w:pStyle w:val="Akapitzlist"/>
        <w:numPr>
          <w:ilvl w:val="2"/>
          <w:numId w:val="10"/>
        </w:numPr>
        <w:spacing w:after="0" w:line="360" w:lineRule="auto"/>
        <w:ind w:left="709" w:hanging="425"/>
        <w:rPr>
          <w:rFonts w:cstheme="minorHAnsi"/>
        </w:rPr>
      </w:pPr>
      <w:r w:rsidRPr="004901EB">
        <w:rPr>
          <w:rFonts w:cstheme="minorHAnsi"/>
        </w:rPr>
        <w:t xml:space="preserve">z powodu </w:t>
      </w:r>
      <w:r w:rsidR="00CC6FBA" w:rsidRPr="004901EB">
        <w:rPr>
          <w:rFonts w:cstheme="minorHAnsi"/>
        </w:rPr>
        <w:t>niepełnosprawności</w:t>
      </w:r>
      <w:r w:rsidR="00993CAD" w:rsidRPr="004901EB">
        <w:rPr>
          <w:rFonts w:cstheme="minorHAnsi"/>
        </w:rPr>
        <w:t xml:space="preserve"> </w:t>
      </w:r>
      <w:r w:rsidRPr="004901EB">
        <w:rPr>
          <w:rFonts w:cstheme="minorHAnsi"/>
        </w:rPr>
        <w:t>(</w:t>
      </w:r>
      <w:r w:rsidR="00CC6FBA" w:rsidRPr="004901EB">
        <w:rPr>
          <w:rFonts w:cstheme="minorHAnsi"/>
        </w:rPr>
        <w:t>327</w:t>
      </w:r>
      <w:r w:rsidR="009A2F58" w:rsidRPr="004901EB">
        <w:rPr>
          <w:rFonts w:cstheme="minorHAnsi"/>
        </w:rPr>
        <w:t xml:space="preserve"> </w:t>
      </w:r>
      <w:r w:rsidRPr="004901EB">
        <w:rPr>
          <w:rFonts w:cstheme="minorHAnsi"/>
        </w:rPr>
        <w:t>rodzin)</w:t>
      </w:r>
      <w:r w:rsidR="00ED6B42" w:rsidRPr="004901EB">
        <w:rPr>
          <w:rFonts w:cstheme="minorHAnsi"/>
        </w:rPr>
        <w:t xml:space="preserve"> </w:t>
      </w:r>
    </w:p>
    <w:p w14:paraId="62B616DB" w14:textId="1196003B" w:rsidR="008432A6" w:rsidRPr="004901EB" w:rsidRDefault="00ED6B42">
      <w:pPr>
        <w:pStyle w:val="Akapitzlist"/>
        <w:numPr>
          <w:ilvl w:val="2"/>
          <w:numId w:val="10"/>
        </w:numPr>
        <w:spacing w:after="0" w:line="360" w:lineRule="auto"/>
        <w:ind w:left="709" w:hanging="425"/>
        <w:rPr>
          <w:rFonts w:cstheme="minorHAnsi"/>
        </w:rPr>
      </w:pPr>
      <w:r w:rsidRPr="004901EB">
        <w:rPr>
          <w:rFonts w:cstheme="minorHAnsi"/>
        </w:rPr>
        <w:t xml:space="preserve"> z powodu </w:t>
      </w:r>
      <w:r w:rsidR="00CC6FBA" w:rsidRPr="004901EB">
        <w:rPr>
          <w:rFonts w:cstheme="minorHAnsi"/>
        </w:rPr>
        <w:t>ubóstwa</w:t>
      </w:r>
      <w:r w:rsidRPr="004901EB">
        <w:rPr>
          <w:rFonts w:cstheme="minorHAnsi"/>
        </w:rPr>
        <w:t xml:space="preserve"> (</w:t>
      </w:r>
      <w:r w:rsidR="00CC6FBA" w:rsidRPr="004901EB">
        <w:rPr>
          <w:rFonts w:cstheme="minorHAnsi"/>
        </w:rPr>
        <w:t>309</w:t>
      </w:r>
      <w:r w:rsidRPr="004901EB">
        <w:rPr>
          <w:rFonts w:cstheme="minorHAnsi"/>
        </w:rPr>
        <w:t xml:space="preserve"> rodzin). </w:t>
      </w:r>
    </w:p>
    <w:p w14:paraId="069F4D0A" w14:textId="27C2249E" w:rsidR="00DA267E" w:rsidRPr="004901EB" w:rsidRDefault="0010211C" w:rsidP="00DA267E">
      <w:pPr>
        <w:spacing w:after="0" w:line="360" w:lineRule="auto"/>
        <w:rPr>
          <w:rFonts w:cstheme="minorHAnsi"/>
        </w:rPr>
      </w:pPr>
      <w:r w:rsidRPr="004901EB">
        <w:rPr>
          <w:rFonts w:cstheme="minorHAnsi"/>
        </w:rPr>
        <w:t xml:space="preserve">Z tych trzech przyczyn, niezmiennie od kilku lat, MOPS w Sopocie najczęściej udziela pomocy w ramach zadań własnych i zleconych. </w:t>
      </w:r>
      <w:r w:rsidR="005C046B" w:rsidRPr="004901EB">
        <w:rPr>
          <w:rFonts w:cstheme="minorHAnsi"/>
        </w:rPr>
        <w:t xml:space="preserve"> </w:t>
      </w:r>
      <w:r w:rsidRPr="004901EB">
        <w:rPr>
          <w:rFonts w:cstheme="minorHAnsi"/>
        </w:rPr>
        <w:t>Kolejną przesłanką do udzielenia pomocy był</w:t>
      </w:r>
      <w:r w:rsidR="00983D69" w:rsidRPr="004901EB">
        <w:rPr>
          <w:rFonts w:cstheme="minorHAnsi"/>
        </w:rPr>
        <w:t>a</w:t>
      </w:r>
      <w:r w:rsidR="00993CAD" w:rsidRPr="004901EB">
        <w:rPr>
          <w:rFonts w:cstheme="minorHAnsi"/>
        </w:rPr>
        <w:t xml:space="preserve"> bez</w:t>
      </w:r>
      <w:r w:rsidR="00983D69" w:rsidRPr="004901EB">
        <w:rPr>
          <w:rFonts w:cstheme="minorHAnsi"/>
        </w:rPr>
        <w:t>domność</w:t>
      </w:r>
      <w:r w:rsidR="00993CAD" w:rsidRPr="004901EB">
        <w:rPr>
          <w:rFonts w:cstheme="minorHAnsi"/>
        </w:rPr>
        <w:t xml:space="preserve"> </w:t>
      </w:r>
      <w:r w:rsidRPr="004901EB">
        <w:rPr>
          <w:rFonts w:cstheme="minorHAnsi"/>
        </w:rPr>
        <w:t>(</w:t>
      </w:r>
      <w:r w:rsidR="00983D69" w:rsidRPr="004901EB">
        <w:rPr>
          <w:rFonts w:cstheme="minorHAnsi"/>
        </w:rPr>
        <w:t>1</w:t>
      </w:r>
      <w:r w:rsidR="00CC6FBA" w:rsidRPr="004901EB">
        <w:rPr>
          <w:rFonts w:cstheme="minorHAnsi"/>
        </w:rPr>
        <w:t>21</w:t>
      </w:r>
      <w:r w:rsidRPr="004901EB">
        <w:rPr>
          <w:rFonts w:cstheme="minorHAnsi"/>
        </w:rPr>
        <w:t xml:space="preserve"> rodzin</w:t>
      </w:r>
      <w:r w:rsidR="009A2F58" w:rsidRPr="004901EB">
        <w:rPr>
          <w:rFonts w:cstheme="minorHAnsi"/>
        </w:rPr>
        <w:t>)</w:t>
      </w:r>
      <w:r w:rsidR="00154FB1" w:rsidRPr="004901EB">
        <w:rPr>
          <w:rFonts w:cstheme="minorHAnsi"/>
        </w:rPr>
        <w:t xml:space="preserve"> i</w:t>
      </w:r>
      <w:r w:rsidR="00824BBC" w:rsidRPr="004901EB">
        <w:rPr>
          <w:rFonts w:cstheme="minorHAnsi"/>
        </w:rPr>
        <w:t xml:space="preserve"> (</w:t>
      </w:r>
      <w:r w:rsidR="00CC6FBA" w:rsidRPr="004901EB">
        <w:rPr>
          <w:rFonts w:cstheme="minorHAnsi"/>
        </w:rPr>
        <w:t xml:space="preserve">inaczej </w:t>
      </w:r>
      <w:r w:rsidR="008432A6" w:rsidRPr="004901EB">
        <w:rPr>
          <w:rFonts w:cstheme="minorHAnsi"/>
        </w:rPr>
        <w:t>jak</w:t>
      </w:r>
      <w:r w:rsidR="00824BBC" w:rsidRPr="004901EB">
        <w:rPr>
          <w:rFonts w:cstheme="minorHAnsi"/>
        </w:rPr>
        <w:t xml:space="preserve"> w roku ubiegłym) – </w:t>
      </w:r>
      <w:r w:rsidR="00154FB1" w:rsidRPr="004901EB">
        <w:rPr>
          <w:rFonts w:cstheme="minorHAnsi"/>
        </w:rPr>
        <w:t xml:space="preserve"> </w:t>
      </w:r>
      <w:r w:rsidR="00CC6FBA" w:rsidRPr="004901EB">
        <w:rPr>
          <w:rFonts w:cstheme="minorHAnsi"/>
        </w:rPr>
        <w:t xml:space="preserve">bezrobocie </w:t>
      </w:r>
      <w:r w:rsidR="00824BBC" w:rsidRPr="004901EB">
        <w:rPr>
          <w:rFonts w:cstheme="minorHAnsi"/>
        </w:rPr>
        <w:t>(</w:t>
      </w:r>
      <w:r w:rsidR="00CC6FBA" w:rsidRPr="004901EB">
        <w:rPr>
          <w:rFonts w:cstheme="minorHAnsi"/>
        </w:rPr>
        <w:t>5</w:t>
      </w:r>
      <w:r w:rsidR="008432A6" w:rsidRPr="004901EB">
        <w:rPr>
          <w:rFonts w:cstheme="minorHAnsi"/>
        </w:rPr>
        <w:t>3</w:t>
      </w:r>
      <w:r w:rsidR="00824BBC" w:rsidRPr="004901EB">
        <w:rPr>
          <w:rFonts w:cstheme="minorHAnsi"/>
        </w:rPr>
        <w:t xml:space="preserve"> rodzin</w:t>
      </w:r>
      <w:r w:rsidR="008432A6" w:rsidRPr="004901EB">
        <w:rPr>
          <w:rFonts w:cstheme="minorHAnsi"/>
        </w:rPr>
        <w:t>y</w:t>
      </w:r>
      <w:r w:rsidR="00154FB1" w:rsidRPr="004901EB">
        <w:rPr>
          <w:rFonts w:cstheme="minorHAnsi"/>
        </w:rPr>
        <w:t>)</w:t>
      </w:r>
      <w:r w:rsidR="00993CAD" w:rsidRPr="004901EB">
        <w:rPr>
          <w:rFonts w:cstheme="minorHAnsi"/>
        </w:rPr>
        <w:t xml:space="preserve">. </w:t>
      </w:r>
      <w:bookmarkEnd w:id="17"/>
    </w:p>
    <w:p w14:paraId="474B342A" w14:textId="77777777" w:rsidR="000B708D" w:rsidRPr="004901EB" w:rsidRDefault="000B708D" w:rsidP="00DA267E">
      <w:pPr>
        <w:spacing w:after="0" w:line="360" w:lineRule="auto"/>
        <w:rPr>
          <w:rFonts w:cstheme="minorHAnsi"/>
        </w:rPr>
      </w:pPr>
    </w:p>
    <w:p w14:paraId="1D25AE96" w14:textId="6C88DC5C" w:rsidR="00FE4A3F" w:rsidRPr="004901EB" w:rsidRDefault="005C046B" w:rsidP="005C046B">
      <w:pPr>
        <w:rPr>
          <w:rFonts w:cstheme="minorHAnsi"/>
        </w:rPr>
      </w:pPr>
      <w:r w:rsidRPr="004901EB">
        <w:rPr>
          <w:rFonts w:cstheme="minorHAnsi"/>
        </w:rPr>
        <w:t xml:space="preserve">                      </w:t>
      </w:r>
      <w:r w:rsidR="003172BB" w:rsidRPr="004901EB">
        <w:rPr>
          <w:rFonts w:cstheme="minorHAnsi"/>
        </w:rPr>
        <w:t>Wykres nr 1. Główne powody przyznania pomocy w 20</w:t>
      </w:r>
      <w:r w:rsidR="00983D69" w:rsidRPr="004901EB">
        <w:rPr>
          <w:rFonts w:cstheme="minorHAnsi"/>
        </w:rPr>
        <w:t>2</w:t>
      </w:r>
      <w:r w:rsidR="000B708D" w:rsidRPr="004901EB">
        <w:rPr>
          <w:rFonts w:cstheme="minorHAnsi"/>
        </w:rPr>
        <w:t>3</w:t>
      </w:r>
      <w:r w:rsidR="00A261A9" w:rsidRPr="004901EB">
        <w:rPr>
          <w:rFonts w:cstheme="minorHAnsi"/>
        </w:rPr>
        <w:t xml:space="preserve"> </w:t>
      </w:r>
      <w:r w:rsidR="003172BB" w:rsidRPr="004901EB">
        <w:rPr>
          <w:rFonts w:cstheme="minorHAnsi"/>
        </w:rPr>
        <w:t>i 202</w:t>
      </w:r>
      <w:r w:rsidR="000B708D" w:rsidRPr="004901EB">
        <w:rPr>
          <w:rFonts w:cstheme="minorHAnsi"/>
        </w:rPr>
        <w:t>4</w:t>
      </w:r>
      <w:r w:rsidR="003172BB" w:rsidRPr="004901EB">
        <w:rPr>
          <w:rFonts w:cstheme="minorHAnsi"/>
        </w:rPr>
        <w:t xml:space="preserve"> roku – porównanie</w:t>
      </w:r>
    </w:p>
    <w:p w14:paraId="2E5A7831" w14:textId="29DE0E95" w:rsidR="00664FDF" w:rsidRPr="004901EB" w:rsidRDefault="003172BB" w:rsidP="00FE4A3F">
      <w:pPr>
        <w:spacing w:after="0" w:line="240" w:lineRule="auto"/>
        <w:ind w:firstLine="708"/>
        <w:rPr>
          <w:rFonts w:cstheme="minorHAnsi"/>
          <w:b/>
          <w:bCs/>
        </w:rPr>
      </w:pPr>
      <w:r w:rsidRPr="004901EB">
        <w:rPr>
          <w:rFonts w:cstheme="minorHAnsi"/>
          <w:b/>
          <w:bCs/>
        </w:rPr>
        <w:t xml:space="preserve">                 </w:t>
      </w:r>
      <w:r w:rsidR="00E600BE" w:rsidRPr="004901EB">
        <w:rPr>
          <w:rFonts w:cstheme="minorHAnsi"/>
          <w:b/>
          <w:bCs/>
        </w:rPr>
        <w:t xml:space="preserve">       </w:t>
      </w:r>
      <w:r w:rsidR="00A54C14" w:rsidRPr="004901EB">
        <w:rPr>
          <w:rFonts w:cstheme="minorHAnsi"/>
          <w:b/>
          <w:bCs/>
        </w:rPr>
        <w:t xml:space="preserve">  </w:t>
      </w:r>
      <w:r w:rsidR="009235AB" w:rsidRPr="004901EB">
        <w:rPr>
          <w:rFonts w:cstheme="minorHAnsi"/>
          <w:b/>
          <w:bCs/>
        </w:rPr>
        <w:t>202</w:t>
      </w:r>
      <w:r w:rsidR="000B708D" w:rsidRPr="004901EB">
        <w:rPr>
          <w:rFonts w:cstheme="minorHAnsi"/>
          <w:b/>
          <w:bCs/>
        </w:rPr>
        <w:t>3</w:t>
      </w:r>
      <w:r w:rsidR="00A54C14" w:rsidRPr="004901EB">
        <w:rPr>
          <w:rFonts w:cstheme="minorHAnsi"/>
          <w:b/>
          <w:bCs/>
        </w:rPr>
        <w:t xml:space="preserve">    </w:t>
      </w:r>
      <w:r w:rsidRPr="004901EB">
        <w:rPr>
          <w:rFonts w:cstheme="minorHAnsi"/>
          <w:b/>
          <w:bCs/>
        </w:rPr>
        <w:t xml:space="preserve">                                                                </w:t>
      </w:r>
      <w:r w:rsidR="009235AB" w:rsidRPr="004901EB">
        <w:rPr>
          <w:rFonts w:cstheme="minorHAnsi"/>
          <w:b/>
          <w:bCs/>
        </w:rPr>
        <w:t xml:space="preserve">              </w:t>
      </w:r>
      <w:r w:rsidRPr="004901EB">
        <w:rPr>
          <w:rFonts w:cstheme="minorHAnsi"/>
          <w:b/>
          <w:bCs/>
        </w:rPr>
        <w:t xml:space="preserve">  </w:t>
      </w:r>
      <w:r w:rsidR="009235AB" w:rsidRPr="004901EB">
        <w:rPr>
          <w:rFonts w:cstheme="minorHAnsi"/>
          <w:b/>
          <w:bCs/>
        </w:rPr>
        <w:t xml:space="preserve">       </w:t>
      </w:r>
      <w:r w:rsidRPr="004901EB">
        <w:rPr>
          <w:rFonts w:cstheme="minorHAnsi"/>
          <w:b/>
          <w:bCs/>
        </w:rPr>
        <w:t xml:space="preserve"> </w:t>
      </w:r>
      <w:r w:rsidR="009235AB" w:rsidRPr="004901EB">
        <w:rPr>
          <w:rFonts w:cstheme="minorHAnsi"/>
          <w:b/>
          <w:bCs/>
        </w:rPr>
        <w:t xml:space="preserve"> </w:t>
      </w:r>
      <w:r w:rsidR="000B708D" w:rsidRPr="004901EB">
        <w:rPr>
          <w:rFonts w:cstheme="minorHAnsi"/>
          <w:b/>
          <w:bCs/>
        </w:rPr>
        <w:t xml:space="preserve">      </w:t>
      </w:r>
      <w:r w:rsidR="009235AB" w:rsidRPr="004901EB">
        <w:rPr>
          <w:rFonts w:cstheme="minorHAnsi"/>
          <w:b/>
          <w:bCs/>
        </w:rPr>
        <w:t>202</w:t>
      </w:r>
      <w:r w:rsidR="000B708D" w:rsidRPr="004901EB">
        <w:rPr>
          <w:rFonts w:cstheme="minorHAnsi"/>
          <w:b/>
          <w:bCs/>
        </w:rPr>
        <w:t>4</w:t>
      </w:r>
      <w:r w:rsidR="000B708D" w:rsidRPr="004901EB">
        <w:rPr>
          <w:rFonts w:cstheme="minorHAnsi"/>
          <w:noProof/>
        </w:rPr>
        <w:drawing>
          <wp:inline distT="0" distB="0" distL="0" distR="0" wp14:anchorId="5DFF11C9" wp14:editId="5F7DD7D8">
            <wp:extent cx="3093720" cy="2788920"/>
            <wp:effectExtent l="0" t="0" r="11430" b="11430"/>
            <wp:docPr id="2" name="Wykres 2" descr="Wykres prezentujący główne powody przyznania pomocy w 20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B708D" w:rsidRPr="004901EB">
        <w:rPr>
          <w:rFonts w:cstheme="minorHAnsi"/>
          <w:b/>
          <w:bCs/>
        </w:rPr>
        <w:t xml:space="preserve">      </w:t>
      </w:r>
      <w:r w:rsidR="000B708D" w:rsidRPr="004901EB">
        <w:rPr>
          <w:rFonts w:cstheme="minorHAnsi"/>
          <w:b/>
          <w:bCs/>
          <w:noProof/>
        </w:rPr>
        <w:drawing>
          <wp:inline distT="0" distB="0" distL="0" distR="0" wp14:anchorId="05465DF7" wp14:editId="7D1C65B9">
            <wp:extent cx="2849880" cy="2788920"/>
            <wp:effectExtent l="0" t="0" r="7620" b="11430"/>
            <wp:docPr id="6963143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EE11A" w14:textId="211B9B55" w:rsidR="00E600BE" w:rsidRPr="004901EB" w:rsidRDefault="00E600BE" w:rsidP="00FE4A3F">
      <w:pPr>
        <w:spacing w:after="0" w:line="240" w:lineRule="auto"/>
        <w:ind w:firstLine="708"/>
        <w:rPr>
          <w:rFonts w:cstheme="minorHAnsi"/>
        </w:rPr>
      </w:pPr>
    </w:p>
    <w:p w14:paraId="3670AA3B" w14:textId="432D569D" w:rsidR="00FE4A3F" w:rsidRPr="004901EB" w:rsidRDefault="00E600BE" w:rsidP="00FE4A3F">
      <w:pPr>
        <w:spacing w:after="0" w:line="240" w:lineRule="auto"/>
        <w:ind w:left="-426" w:right="-709" w:hanging="567"/>
        <w:rPr>
          <w:rFonts w:cstheme="minorHAnsi"/>
        </w:rPr>
      </w:pPr>
      <w:r w:rsidRPr="004901EB">
        <w:rPr>
          <w:rFonts w:cstheme="minorHAnsi"/>
        </w:rPr>
        <w:t xml:space="preserve">              </w:t>
      </w:r>
      <w:r w:rsidR="002633EF" w:rsidRPr="004901EB">
        <w:rPr>
          <w:rFonts w:cstheme="minorHAnsi"/>
        </w:rPr>
        <w:t xml:space="preserve">       </w:t>
      </w:r>
    </w:p>
    <w:p w14:paraId="51A63A75" w14:textId="354E329B" w:rsidR="00392E2A" w:rsidRPr="004901EB" w:rsidRDefault="00392E2A" w:rsidP="00F31CC8">
      <w:pPr>
        <w:spacing w:after="0" w:line="240" w:lineRule="auto"/>
        <w:ind w:left="-426" w:right="-709" w:hanging="567"/>
        <w:rPr>
          <w:rFonts w:cstheme="minorHAnsi"/>
        </w:rPr>
      </w:pPr>
    </w:p>
    <w:p w14:paraId="1175A883" w14:textId="2B8D40AC" w:rsidR="00886585" w:rsidRPr="00627D91" w:rsidRDefault="000E6671">
      <w:pPr>
        <w:pStyle w:val="Nagwek2"/>
        <w:numPr>
          <w:ilvl w:val="1"/>
          <w:numId w:val="1"/>
        </w:numPr>
        <w:ind w:left="426" w:hanging="426"/>
        <w:rPr>
          <w:rFonts w:asciiTheme="minorHAnsi" w:hAnsiTheme="minorHAnsi" w:cstheme="minorHAnsi"/>
          <w:b/>
          <w:bCs/>
          <w:color w:val="auto"/>
          <w:sz w:val="28"/>
          <w:szCs w:val="28"/>
        </w:rPr>
      </w:pPr>
      <w:bookmarkStart w:id="18" w:name="_Toc199147514"/>
      <w:r w:rsidRPr="00627D91">
        <w:rPr>
          <w:rFonts w:asciiTheme="minorHAnsi" w:hAnsiTheme="minorHAnsi" w:cstheme="minorHAnsi"/>
          <w:b/>
          <w:bCs/>
          <w:color w:val="auto"/>
          <w:sz w:val="28"/>
          <w:szCs w:val="28"/>
        </w:rPr>
        <w:lastRenderedPageBreak/>
        <w:t>Prz</w:t>
      </w:r>
      <w:r w:rsidR="00886585" w:rsidRPr="00627D91">
        <w:rPr>
          <w:rFonts w:asciiTheme="minorHAnsi" w:hAnsiTheme="minorHAnsi" w:cstheme="minorHAnsi"/>
          <w:b/>
          <w:bCs/>
          <w:color w:val="auto"/>
          <w:sz w:val="28"/>
          <w:szCs w:val="28"/>
        </w:rPr>
        <w:t>yznane świadczenia</w:t>
      </w:r>
      <w:bookmarkEnd w:id="18"/>
    </w:p>
    <w:p w14:paraId="2D4D06B3" w14:textId="77777777" w:rsidR="00FD426E" w:rsidRPr="004901EB" w:rsidRDefault="00FD426E" w:rsidP="00FE4A3F">
      <w:pPr>
        <w:jc w:val="both"/>
        <w:rPr>
          <w:rFonts w:cstheme="minorHAnsi"/>
        </w:rPr>
      </w:pPr>
    </w:p>
    <w:p w14:paraId="53A0D203" w14:textId="2F43DEFA" w:rsidR="0015327C" w:rsidRPr="004901EB" w:rsidRDefault="009767AE" w:rsidP="00FE4A3F">
      <w:pPr>
        <w:spacing w:after="0" w:line="360" w:lineRule="auto"/>
        <w:ind w:firstLine="708"/>
        <w:jc w:val="both"/>
        <w:rPr>
          <w:rFonts w:cstheme="minorHAnsi"/>
        </w:rPr>
      </w:pPr>
      <w:r w:rsidRPr="004901EB">
        <w:rPr>
          <w:rFonts w:cstheme="minorHAnsi"/>
        </w:rPr>
        <w:t>Pomoc w formie zasiłku stałego jest zadaniem własnym gminy o charakterze obowiązkowym, finansowanym ze środków administracji rządowej. W 20</w:t>
      </w:r>
      <w:r w:rsidR="0015327C" w:rsidRPr="004901EB">
        <w:rPr>
          <w:rFonts w:cstheme="minorHAnsi"/>
        </w:rPr>
        <w:t>2</w:t>
      </w:r>
      <w:r w:rsidR="004B58FC" w:rsidRPr="004901EB">
        <w:rPr>
          <w:rFonts w:cstheme="minorHAnsi"/>
        </w:rPr>
        <w:t>4</w:t>
      </w:r>
      <w:r w:rsidRPr="004901EB">
        <w:rPr>
          <w:rFonts w:cstheme="minorHAnsi"/>
        </w:rPr>
        <w:t xml:space="preserve"> r. z tej formy pomocy skorzysta</w:t>
      </w:r>
      <w:r w:rsidR="00E74FC4" w:rsidRPr="004901EB">
        <w:rPr>
          <w:rFonts w:cstheme="minorHAnsi"/>
        </w:rPr>
        <w:t>ł</w:t>
      </w:r>
      <w:r w:rsidR="004B58FC" w:rsidRPr="004901EB">
        <w:rPr>
          <w:rFonts w:cstheme="minorHAnsi"/>
        </w:rPr>
        <w:t>o</w:t>
      </w:r>
      <w:r w:rsidRPr="004901EB">
        <w:rPr>
          <w:rFonts w:cstheme="minorHAnsi"/>
        </w:rPr>
        <w:t xml:space="preserve"> 2</w:t>
      </w:r>
      <w:r w:rsidR="00E74FC4" w:rsidRPr="004901EB">
        <w:rPr>
          <w:rFonts w:cstheme="minorHAnsi"/>
        </w:rPr>
        <w:t>5</w:t>
      </w:r>
      <w:r w:rsidR="004B58FC" w:rsidRPr="004901EB">
        <w:rPr>
          <w:rFonts w:cstheme="minorHAnsi"/>
        </w:rPr>
        <w:t>7</w:t>
      </w:r>
      <w:r w:rsidRPr="004901EB">
        <w:rPr>
          <w:rFonts w:cstheme="minorHAnsi"/>
        </w:rPr>
        <w:t xml:space="preserve"> os</w:t>
      </w:r>
      <w:r w:rsidR="004B58FC" w:rsidRPr="004901EB">
        <w:rPr>
          <w:rFonts w:cstheme="minorHAnsi"/>
        </w:rPr>
        <w:t>ób</w:t>
      </w:r>
      <w:r w:rsidR="0015327C" w:rsidRPr="004901EB">
        <w:rPr>
          <w:rFonts w:cstheme="minorHAnsi"/>
        </w:rPr>
        <w:t xml:space="preserve">, </w:t>
      </w:r>
      <w:r w:rsidR="00A27834" w:rsidRPr="004901EB">
        <w:rPr>
          <w:rFonts w:cstheme="minorHAnsi"/>
        </w:rPr>
        <w:br/>
      </w:r>
      <w:r w:rsidR="0015327C" w:rsidRPr="004901EB">
        <w:rPr>
          <w:rFonts w:cstheme="minorHAnsi"/>
        </w:rPr>
        <w:t>z tego 2</w:t>
      </w:r>
      <w:r w:rsidR="004B58FC" w:rsidRPr="004901EB">
        <w:rPr>
          <w:rFonts w:cstheme="minorHAnsi"/>
        </w:rPr>
        <w:t>39</w:t>
      </w:r>
      <w:r w:rsidR="00E74FC4" w:rsidRPr="004901EB">
        <w:rPr>
          <w:rFonts w:cstheme="minorHAnsi"/>
        </w:rPr>
        <w:t xml:space="preserve"> </w:t>
      </w:r>
      <w:r w:rsidR="0015327C" w:rsidRPr="004901EB">
        <w:rPr>
          <w:rFonts w:cstheme="minorHAnsi"/>
        </w:rPr>
        <w:t>osób samotnie gospodarujących.</w:t>
      </w:r>
      <w:r w:rsidR="00A27834" w:rsidRPr="004901EB">
        <w:rPr>
          <w:rFonts w:cstheme="minorHAnsi"/>
        </w:rPr>
        <w:t xml:space="preserve"> </w:t>
      </w:r>
      <w:r w:rsidR="0015327C" w:rsidRPr="004901EB">
        <w:rPr>
          <w:rFonts w:cstheme="minorHAnsi"/>
        </w:rPr>
        <w:t>Z zasiłków okresowych skorzystał</w:t>
      </w:r>
      <w:r w:rsidR="004B58FC" w:rsidRPr="004901EB">
        <w:rPr>
          <w:rFonts w:cstheme="minorHAnsi"/>
        </w:rPr>
        <w:t>y</w:t>
      </w:r>
      <w:r w:rsidR="0015327C" w:rsidRPr="004901EB">
        <w:rPr>
          <w:rFonts w:cstheme="minorHAnsi"/>
        </w:rPr>
        <w:t xml:space="preserve"> </w:t>
      </w:r>
      <w:r w:rsidR="0076513D" w:rsidRPr="004901EB">
        <w:rPr>
          <w:rFonts w:cstheme="minorHAnsi"/>
        </w:rPr>
        <w:t xml:space="preserve">łącznie </w:t>
      </w:r>
      <w:r w:rsidR="004B58FC" w:rsidRPr="004901EB">
        <w:rPr>
          <w:rFonts w:cstheme="minorHAnsi"/>
        </w:rPr>
        <w:t>44</w:t>
      </w:r>
      <w:r w:rsidR="0015327C" w:rsidRPr="004901EB">
        <w:rPr>
          <w:rFonts w:cstheme="minorHAnsi"/>
        </w:rPr>
        <w:t xml:space="preserve"> os</w:t>
      </w:r>
      <w:r w:rsidR="004B58FC" w:rsidRPr="004901EB">
        <w:rPr>
          <w:rFonts w:cstheme="minorHAnsi"/>
        </w:rPr>
        <w:t>oby</w:t>
      </w:r>
      <w:r w:rsidR="0015327C" w:rsidRPr="004901EB">
        <w:rPr>
          <w:rFonts w:cstheme="minorHAnsi"/>
        </w:rPr>
        <w:t xml:space="preserve"> – najwięcej, bo 2</w:t>
      </w:r>
      <w:r w:rsidR="004B58FC" w:rsidRPr="004901EB">
        <w:rPr>
          <w:rFonts w:cstheme="minorHAnsi"/>
        </w:rPr>
        <w:t>6</w:t>
      </w:r>
      <w:r w:rsidR="0015327C" w:rsidRPr="004901EB">
        <w:rPr>
          <w:rFonts w:cstheme="minorHAnsi"/>
        </w:rPr>
        <w:t xml:space="preserve"> –</w:t>
      </w:r>
      <w:r w:rsidR="00E74FC4" w:rsidRPr="004901EB">
        <w:rPr>
          <w:rFonts w:cstheme="minorHAnsi"/>
        </w:rPr>
        <w:t xml:space="preserve"> z powodu bezrobocia</w:t>
      </w:r>
      <w:r w:rsidR="004B58FC" w:rsidRPr="004901EB">
        <w:rPr>
          <w:rFonts w:cstheme="minorHAnsi"/>
        </w:rPr>
        <w:t xml:space="preserve">. </w:t>
      </w:r>
      <w:r w:rsidR="0076513D" w:rsidRPr="004901EB">
        <w:rPr>
          <w:rFonts w:cstheme="minorHAnsi"/>
        </w:rPr>
        <w:t>W celu zaspokojenia niezbędnej potrzeby bytowej przyznawano zasiłek celowy: na dożywianie, dogrzanie mieszkań, zakup leków – szczególnie z uwzględnieniem zakupu leków dla osób starszych. Otrzymał</w:t>
      </w:r>
      <w:r w:rsidR="004B58FC" w:rsidRPr="004901EB">
        <w:rPr>
          <w:rFonts w:cstheme="minorHAnsi"/>
        </w:rPr>
        <w:t>y</w:t>
      </w:r>
      <w:r w:rsidR="0076513D" w:rsidRPr="004901EB">
        <w:rPr>
          <w:rFonts w:cstheme="minorHAnsi"/>
        </w:rPr>
        <w:t xml:space="preserve"> go w 202</w:t>
      </w:r>
      <w:r w:rsidR="004B58FC" w:rsidRPr="004901EB">
        <w:rPr>
          <w:rFonts w:cstheme="minorHAnsi"/>
        </w:rPr>
        <w:t>4</w:t>
      </w:r>
      <w:r w:rsidR="0076513D" w:rsidRPr="004901EB">
        <w:rPr>
          <w:rFonts w:cstheme="minorHAnsi"/>
        </w:rPr>
        <w:t xml:space="preserve"> roku </w:t>
      </w:r>
      <w:r w:rsidR="0088362C" w:rsidRPr="004901EB">
        <w:rPr>
          <w:rFonts w:cstheme="minorHAnsi"/>
        </w:rPr>
        <w:t>4</w:t>
      </w:r>
      <w:r w:rsidR="004B58FC" w:rsidRPr="004901EB">
        <w:rPr>
          <w:rFonts w:cstheme="minorHAnsi"/>
        </w:rPr>
        <w:t>24</w:t>
      </w:r>
      <w:r w:rsidR="0076513D" w:rsidRPr="004901EB">
        <w:rPr>
          <w:rFonts w:cstheme="minorHAnsi"/>
        </w:rPr>
        <w:t xml:space="preserve"> os</w:t>
      </w:r>
      <w:r w:rsidR="004B58FC" w:rsidRPr="004901EB">
        <w:rPr>
          <w:rFonts w:cstheme="minorHAnsi"/>
        </w:rPr>
        <w:t>o</w:t>
      </w:r>
      <w:r w:rsidR="004163D2" w:rsidRPr="004901EB">
        <w:rPr>
          <w:rFonts w:cstheme="minorHAnsi"/>
        </w:rPr>
        <w:t>b</w:t>
      </w:r>
      <w:r w:rsidR="004B58FC" w:rsidRPr="004901EB">
        <w:rPr>
          <w:rFonts w:cstheme="minorHAnsi"/>
        </w:rPr>
        <w:t>y</w:t>
      </w:r>
      <w:r w:rsidR="00275480" w:rsidRPr="004901EB">
        <w:rPr>
          <w:rFonts w:cstheme="minorHAnsi"/>
        </w:rPr>
        <w:t xml:space="preserve">, w tym specjalny zasiłek celowy – </w:t>
      </w:r>
      <w:r w:rsidR="00426AB1" w:rsidRPr="004901EB">
        <w:rPr>
          <w:rFonts w:cstheme="minorHAnsi"/>
        </w:rPr>
        <w:t>9</w:t>
      </w:r>
      <w:r w:rsidR="0088362C" w:rsidRPr="004901EB">
        <w:rPr>
          <w:rFonts w:cstheme="minorHAnsi"/>
        </w:rPr>
        <w:t xml:space="preserve"> </w:t>
      </w:r>
      <w:r w:rsidR="00275480" w:rsidRPr="004901EB">
        <w:rPr>
          <w:rFonts w:cstheme="minorHAnsi"/>
        </w:rPr>
        <w:t xml:space="preserve">osób. </w:t>
      </w:r>
    </w:p>
    <w:p w14:paraId="38E5F1F0" w14:textId="663E3BB2" w:rsidR="00E202A2" w:rsidRPr="004901EB" w:rsidRDefault="00232FCB" w:rsidP="00FE4A3F">
      <w:pPr>
        <w:spacing w:after="0" w:line="360" w:lineRule="auto"/>
        <w:ind w:firstLine="708"/>
        <w:jc w:val="both"/>
        <w:rPr>
          <w:rFonts w:cstheme="minorHAnsi"/>
        </w:rPr>
      </w:pPr>
      <w:r w:rsidRPr="004901EB">
        <w:rPr>
          <w:rFonts w:cstheme="minorHAnsi"/>
        </w:rPr>
        <w:t>Ponadto</w:t>
      </w:r>
      <w:r w:rsidR="00B27B76" w:rsidRPr="004901EB">
        <w:rPr>
          <w:rFonts w:cstheme="minorHAnsi"/>
        </w:rPr>
        <w:t xml:space="preserve"> MOPS w Sopocie  przyznawał pomoc w ramach wieloletniego program</w:t>
      </w:r>
      <w:r w:rsidR="00B73608" w:rsidRPr="004901EB">
        <w:rPr>
          <w:rFonts w:cstheme="minorHAnsi"/>
        </w:rPr>
        <w:t>u</w:t>
      </w:r>
      <w:r w:rsidR="00960FB2" w:rsidRPr="004901EB">
        <w:rPr>
          <w:rFonts w:cstheme="minorHAnsi"/>
        </w:rPr>
        <w:t xml:space="preserve"> wspierania gmin </w:t>
      </w:r>
      <w:r w:rsidR="00772FA0" w:rsidRPr="004901EB">
        <w:rPr>
          <w:rFonts w:cstheme="minorHAnsi"/>
        </w:rPr>
        <w:br/>
      </w:r>
      <w:r w:rsidR="00B27B76" w:rsidRPr="004901EB">
        <w:rPr>
          <w:rFonts w:cstheme="minorHAnsi"/>
        </w:rPr>
        <w:t>w zakresie dożywiania – „</w:t>
      </w:r>
      <w:r w:rsidR="00A85105" w:rsidRPr="004901EB">
        <w:rPr>
          <w:rFonts w:cstheme="minorHAnsi"/>
        </w:rPr>
        <w:t>Posiłek w szkole i w domu</w:t>
      </w:r>
      <w:r w:rsidR="00B27B76" w:rsidRPr="004901EB">
        <w:rPr>
          <w:rFonts w:cstheme="minorHAnsi"/>
        </w:rPr>
        <w:t>”, finansowanego ze środków własnych gminy oraz dotacji rządowej</w:t>
      </w:r>
      <w:r w:rsidR="000D4319" w:rsidRPr="004901EB">
        <w:rPr>
          <w:rFonts w:cstheme="minorHAnsi"/>
        </w:rPr>
        <w:t xml:space="preserve">. Decyzją świadczenie w formie zasiłku celowego w ramach </w:t>
      </w:r>
      <w:r w:rsidR="00AF6233" w:rsidRPr="004901EB">
        <w:rPr>
          <w:rFonts w:cstheme="minorHAnsi"/>
        </w:rPr>
        <w:t>P</w:t>
      </w:r>
      <w:r w:rsidR="000D4319" w:rsidRPr="004901EB">
        <w:rPr>
          <w:rFonts w:cstheme="minorHAnsi"/>
        </w:rPr>
        <w:t xml:space="preserve">rogramu przyznano </w:t>
      </w:r>
      <w:r w:rsidR="003D35AC" w:rsidRPr="004901EB">
        <w:rPr>
          <w:rFonts w:cstheme="minorHAnsi"/>
        </w:rPr>
        <w:t>290</w:t>
      </w:r>
      <w:r w:rsidR="000D4319" w:rsidRPr="004901EB">
        <w:rPr>
          <w:rFonts w:cstheme="minorHAnsi"/>
        </w:rPr>
        <w:t xml:space="preserve"> osobom (</w:t>
      </w:r>
      <w:r w:rsidR="0088362C" w:rsidRPr="004901EB">
        <w:rPr>
          <w:rFonts w:cstheme="minorHAnsi"/>
        </w:rPr>
        <w:t xml:space="preserve">z </w:t>
      </w:r>
      <w:r w:rsidR="003D35AC" w:rsidRPr="004901EB">
        <w:rPr>
          <w:rFonts w:cstheme="minorHAnsi"/>
        </w:rPr>
        <w:t>288</w:t>
      </w:r>
      <w:r w:rsidR="000D4319" w:rsidRPr="004901EB">
        <w:rPr>
          <w:rFonts w:cstheme="minorHAnsi"/>
        </w:rPr>
        <w:t xml:space="preserve"> rodzin, </w:t>
      </w:r>
      <w:r w:rsidR="003D35AC" w:rsidRPr="004901EB">
        <w:rPr>
          <w:rFonts w:cstheme="minorHAnsi"/>
        </w:rPr>
        <w:t>418</w:t>
      </w:r>
      <w:r w:rsidR="005D739C" w:rsidRPr="004901EB">
        <w:rPr>
          <w:rFonts w:cstheme="minorHAnsi"/>
        </w:rPr>
        <w:t xml:space="preserve"> </w:t>
      </w:r>
      <w:r w:rsidR="000D4319" w:rsidRPr="004901EB">
        <w:rPr>
          <w:rFonts w:cstheme="minorHAnsi"/>
        </w:rPr>
        <w:t>os</w:t>
      </w:r>
      <w:r w:rsidR="00AF6233" w:rsidRPr="004901EB">
        <w:rPr>
          <w:rFonts w:cstheme="minorHAnsi"/>
        </w:rPr>
        <w:t>ób</w:t>
      </w:r>
      <w:r w:rsidR="000D4319" w:rsidRPr="004901EB">
        <w:rPr>
          <w:rFonts w:cstheme="minorHAnsi"/>
        </w:rPr>
        <w:t xml:space="preserve"> w rodzinach)</w:t>
      </w:r>
      <w:r w:rsidR="00A96A3C" w:rsidRPr="004901EB">
        <w:rPr>
          <w:rFonts w:cstheme="minorHAnsi"/>
        </w:rPr>
        <w:t xml:space="preserve">; </w:t>
      </w:r>
      <w:r w:rsidR="003D35AC" w:rsidRPr="004901EB">
        <w:rPr>
          <w:rFonts w:cstheme="minorHAnsi"/>
        </w:rPr>
        <w:t>46</w:t>
      </w:r>
      <w:r w:rsidR="00A96A3C" w:rsidRPr="004901EB">
        <w:rPr>
          <w:rFonts w:cstheme="minorHAnsi"/>
        </w:rPr>
        <w:t xml:space="preserve"> os</w:t>
      </w:r>
      <w:r w:rsidR="003D35AC" w:rsidRPr="004901EB">
        <w:rPr>
          <w:rFonts w:cstheme="minorHAnsi"/>
        </w:rPr>
        <w:t>ób</w:t>
      </w:r>
      <w:r w:rsidR="00A96A3C" w:rsidRPr="004901EB">
        <w:rPr>
          <w:rFonts w:cstheme="minorHAnsi"/>
        </w:rPr>
        <w:t xml:space="preserve"> korzystał</w:t>
      </w:r>
      <w:r w:rsidR="003D35AC" w:rsidRPr="004901EB">
        <w:rPr>
          <w:rFonts w:cstheme="minorHAnsi"/>
        </w:rPr>
        <w:t>o</w:t>
      </w:r>
      <w:r w:rsidR="00A96A3C" w:rsidRPr="004901EB">
        <w:rPr>
          <w:rFonts w:cstheme="minorHAnsi"/>
        </w:rPr>
        <w:t xml:space="preserve"> z pomocy w formie posiłku</w:t>
      </w:r>
      <w:r w:rsidR="003D35AC" w:rsidRPr="004901EB">
        <w:rPr>
          <w:rFonts w:cstheme="minorHAnsi"/>
        </w:rPr>
        <w:t xml:space="preserve"> – co stanowi spadek niemal o połowę w porównaniu z rokiem ubiegłym.</w:t>
      </w:r>
      <w:r w:rsidR="000D4319" w:rsidRPr="004901EB">
        <w:rPr>
          <w:rFonts w:cstheme="minorHAnsi"/>
        </w:rPr>
        <w:t xml:space="preserve"> Z p</w:t>
      </w:r>
      <w:r w:rsidR="00AF6233" w:rsidRPr="004901EB">
        <w:rPr>
          <w:rFonts w:cstheme="minorHAnsi"/>
        </w:rPr>
        <w:t xml:space="preserve">omocy w formie posiłku bez konieczności wydawania decyzji administracyjnej skorzystało </w:t>
      </w:r>
      <w:r w:rsidR="0088362C" w:rsidRPr="004901EB">
        <w:rPr>
          <w:rFonts w:cstheme="minorHAnsi"/>
        </w:rPr>
        <w:t>2</w:t>
      </w:r>
      <w:r w:rsidR="003D35AC" w:rsidRPr="004901EB">
        <w:rPr>
          <w:rFonts w:cstheme="minorHAnsi"/>
        </w:rPr>
        <w:t>0</w:t>
      </w:r>
      <w:r w:rsidR="00AF6233" w:rsidRPr="004901EB">
        <w:rPr>
          <w:rFonts w:cstheme="minorHAnsi"/>
        </w:rPr>
        <w:t xml:space="preserve"> dzieci.</w:t>
      </w:r>
      <w:r w:rsidR="005D739C" w:rsidRPr="004901EB">
        <w:rPr>
          <w:rFonts w:cstheme="minorHAnsi"/>
        </w:rPr>
        <w:t xml:space="preserve"> Pomocą w ramach programu objęto ogółem </w:t>
      </w:r>
      <w:r w:rsidR="003D35AC" w:rsidRPr="004901EB">
        <w:rPr>
          <w:rFonts w:cstheme="minorHAnsi"/>
        </w:rPr>
        <w:t>433</w:t>
      </w:r>
      <w:r w:rsidR="00913DC0" w:rsidRPr="004901EB">
        <w:rPr>
          <w:rFonts w:cstheme="minorHAnsi"/>
        </w:rPr>
        <w:t xml:space="preserve"> </w:t>
      </w:r>
      <w:r w:rsidR="005D739C" w:rsidRPr="004901EB">
        <w:rPr>
          <w:rFonts w:cstheme="minorHAnsi"/>
        </w:rPr>
        <w:t>os</w:t>
      </w:r>
      <w:r w:rsidR="003D35AC" w:rsidRPr="004901EB">
        <w:rPr>
          <w:rFonts w:cstheme="minorHAnsi"/>
        </w:rPr>
        <w:t>oby</w:t>
      </w:r>
      <w:r w:rsidR="005D739C" w:rsidRPr="004901EB">
        <w:rPr>
          <w:rFonts w:cstheme="minorHAnsi"/>
        </w:rPr>
        <w:t>.</w:t>
      </w:r>
      <w:r w:rsidR="00426AB1" w:rsidRPr="004901EB">
        <w:rPr>
          <w:rFonts w:cstheme="minorHAnsi"/>
        </w:rPr>
        <w:t xml:space="preserve"> Zanotowano </w:t>
      </w:r>
      <w:r w:rsidR="003D35AC" w:rsidRPr="004901EB">
        <w:rPr>
          <w:rFonts w:cstheme="minorHAnsi"/>
        </w:rPr>
        <w:t>znaczny spadek</w:t>
      </w:r>
      <w:r w:rsidR="00426AB1" w:rsidRPr="004901EB">
        <w:rPr>
          <w:rFonts w:cstheme="minorHAnsi"/>
        </w:rPr>
        <w:t xml:space="preserve"> osób objętych programem w stosunku do roku 202</w:t>
      </w:r>
      <w:r w:rsidR="003D35AC" w:rsidRPr="004901EB">
        <w:rPr>
          <w:rFonts w:cstheme="minorHAnsi"/>
        </w:rPr>
        <w:t>3</w:t>
      </w:r>
      <w:r w:rsidR="00426AB1" w:rsidRPr="004901EB">
        <w:rPr>
          <w:rFonts w:cstheme="minorHAnsi"/>
        </w:rPr>
        <w:t xml:space="preserve"> – o ok. </w:t>
      </w:r>
      <w:r w:rsidR="003D35AC" w:rsidRPr="004901EB">
        <w:rPr>
          <w:rFonts w:cstheme="minorHAnsi"/>
        </w:rPr>
        <w:t xml:space="preserve">23 </w:t>
      </w:r>
      <w:r w:rsidR="00426AB1" w:rsidRPr="004901EB">
        <w:rPr>
          <w:rFonts w:cstheme="minorHAnsi"/>
        </w:rPr>
        <w:t>%.</w:t>
      </w:r>
    </w:p>
    <w:p w14:paraId="2391C629" w14:textId="36C8E94F" w:rsidR="00400829" w:rsidRPr="004901EB" w:rsidRDefault="00400829" w:rsidP="00400829">
      <w:pPr>
        <w:spacing w:after="0" w:line="360" w:lineRule="auto"/>
        <w:jc w:val="both"/>
        <w:rPr>
          <w:rFonts w:cstheme="minorHAnsi"/>
        </w:rPr>
      </w:pPr>
      <w:r w:rsidRPr="004901EB">
        <w:rPr>
          <w:rFonts w:cstheme="minorHAnsi"/>
        </w:rPr>
        <w:t xml:space="preserve">Ponadto zapewniono posiłki spoza programu dożywiania – zapewniono wyżywienie dla 14 dzieci w sopockich przedszkolach oraz żłobku i 39 dzieci w sopockich szkołach. </w:t>
      </w:r>
    </w:p>
    <w:p w14:paraId="4BDE5753" w14:textId="588A766B" w:rsidR="009A2F58" w:rsidRPr="004901EB" w:rsidRDefault="004E7FED" w:rsidP="00FE4A3F">
      <w:pPr>
        <w:spacing w:after="0" w:line="360" w:lineRule="auto"/>
        <w:ind w:firstLine="708"/>
        <w:jc w:val="both"/>
        <w:rPr>
          <w:rFonts w:cstheme="minorHAnsi"/>
        </w:rPr>
      </w:pPr>
      <w:r w:rsidRPr="004901EB">
        <w:rPr>
          <w:rFonts w:cstheme="minorHAnsi"/>
        </w:rPr>
        <w:t xml:space="preserve">Oprócz powyższych działań gmina ma również obowiązek sprawienia pogrzebu, w tym dla osób </w:t>
      </w:r>
      <w:r w:rsidR="00772FA0" w:rsidRPr="004901EB">
        <w:rPr>
          <w:rFonts w:cstheme="minorHAnsi"/>
        </w:rPr>
        <w:br/>
      </w:r>
      <w:r w:rsidR="00A27834" w:rsidRPr="004901EB">
        <w:rPr>
          <w:rFonts w:cstheme="minorHAnsi"/>
        </w:rPr>
        <w:t xml:space="preserve">w kryzysie </w:t>
      </w:r>
      <w:r w:rsidRPr="004901EB">
        <w:rPr>
          <w:rFonts w:cstheme="minorHAnsi"/>
        </w:rPr>
        <w:t>bezdomn</w:t>
      </w:r>
      <w:r w:rsidR="00A27834" w:rsidRPr="004901EB">
        <w:rPr>
          <w:rFonts w:cstheme="minorHAnsi"/>
        </w:rPr>
        <w:t>ości</w:t>
      </w:r>
      <w:r w:rsidR="00D51D09" w:rsidRPr="004901EB">
        <w:rPr>
          <w:rFonts w:cstheme="minorHAnsi"/>
        </w:rPr>
        <w:t>.</w:t>
      </w:r>
      <w:r w:rsidR="00833135" w:rsidRPr="004901EB">
        <w:rPr>
          <w:rFonts w:cstheme="minorHAnsi"/>
        </w:rPr>
        <w:t xml:space="preserve"> W roku sprawozdawczym sprawiono pogrzeb </w:t>
      </w:r>
      <w:r w:rsidR="0088362C" w:rsidRPr="004901EB">
        <w:rPr>
          <w:rFonts w:cstheme="minorHAnsi"/>
        </w:rPr>
        <w:t>1</w:t>
      </w:r>
      <w:r w:rsidR="00426AB1" w:rsidRPr="004901EB">
        <w:rPr>
          <w:rFonts w:cstheme="minorHAnsi"/>
        </w:rPr>
        <w:t>1</w:t>
      </w:r>
      <w:r w:rsidR="00833135" w:rsidRPr="004901EB">
        <w:rPr>
          <w:rFonts w:cstheme="minorHAnsi"/>
        </w:rPr>
        <w:t xml:space="preserve"> osobom, w tym </w:t>
      </w:r>
      <w:r w:rsidR="00426AB1" w:rsidRPr="004901EB">
        <w:rPr>
          <w:rFonts w:cstheme="minorHAnsi"/>
        </w:rPr>
        <w:t xml:space="preserve">3 </w:t>
      </w:r>
      <w:r w:rsidR="00833135" w:rsidRPr="004901EB">
        <w:rPr>
          <w:rFonts w:cstheme="minorHAnsi"/>
        </w:rPr>
        <w:t>osob</w:t>
      </w:r>
      <w:r w:rsidR="00426AB1" w:rsidRPr="004901EB">
        <w:rPr>
          <w:rFonts w:cstheme="minorHAnsi"/>
        </w:rPr>
        <w:t xml:space="preserve">om </w:t>
      </w:r>
      <w:r w:rsidR="00A27834" w:rsidRPr="004901EB">
        <w:rPr>
          <w:rFonts w:cstheme="minorHAnsi"/>
        </w:rPr>
        <w:t>doświadczają</w:t>
      </w:r>
      <w:r w:rsidR="00913DC0" w:rsidRPr="004901EB">
        <w:rPr>
          <w:rFonts w:cstheme="minorHAnsi"/>
        </w:rPr>
        <w:t>c</w:t>
      </w:r>
      <w:r w:rsidR="00426AB1" w:rsidRPr="004901EB">
        <w:rPr>
          <w:rFonts w:cstheme="minorHAnsi"/>
        </w:rPr>
        <w:t>ym</w:t>
      </w:r>
      <w:r w:rsidR="00A27834" w:rsidRPr="004901EB">
        <w:rPr>
          <w:rFonts w:cstheme="minorHAnsi"/>
        </w:rPr>
        <w:t xml:space="preserve"> </w:t>
      </w:r>
      <w:r w:rsidR="00833135" w:rsidRPr="004901EB">
        <w:rPr>
          <w:rFonts w:cstheme="minorHAnsi"/>
        </w:rPr>
        <w:t>bezdomn</w:t>
      </w:r>
      <w:r w:rsidR="00A27834" w:rsidRPr="004901EB">
        <w:rPr>
          <w:rFonts w:cstheme="minorHAnsi"/>
        </w:rPr>
        <w:t xml:space="preserve">ości. </w:t>
      </w:r>
    </w:p>
    <w:p w14:paraId="154B79C0" w14:textId="77777777" w:rsidR="00A96A3C" w:rsidRPr="004901EB" w:rsidRDefault="00A96A3C" w:rsidP="000E7D73">
      <w:pPr>
        <w:spacing w:after="0" w:line="360" w:lineRule="auto"/>
        <w:ind w:firstLine="142"/>
        <w:jc w:val="center"/>
        <w:rPr>
          <w:rFonts w:cstheme="minorHAnsi"/>
        </w:rPr>
      </w:pPr>
    </w:p>
    <w:p w14:paraId="0401AC3B" w14:textId="63FF6844" w:rsidR="00353686" w:rsidRPr="004901EB" w:rsidRDefault="00A85105" w:rsidP="000E7D73">
      <w:pPr>
        <w:spacing w:after="0" w:line="240" w:lineRule="auto"/>
        <w:ind w:left="567" w:firstLine="142"/>
        <w:jc w:val="center"/>
        <w:rPr>
          <w:rFonts w:cstheme="minorHAnsi"/>
          <w:noProof/>
          <w:sz w:val="20"/>
          <w:szCs w:val="20"/>
        </w:rPr>
      </w:pPr>
      <w:r w:rsidRPr="004901EB">
        <w:rPr>
          <w:rFonts w:cstheme="minorHAnsi"/>
          <w:noProof/>
          <w:sz w:val="20"/>
          <w:szCs w:val="20"/>
        </w:rPr>
        <w:t>Tabela nr</w:t>
      </w:r>
      <w:r w:rsidR="006E79D8" w:rsidRPr="004901EB">
        <w:rPr>
          <w:rFonts w:cstheme="minorHAnsi"/>
          <w:noProof/>
          <w:sz w:val="20"/>
          <w:szCs w:val="20"/>
        </w:rPr>
        <w:t xml:space="preserve"> 4</w:t>
      </w:r>
      <w:r w:rsidRPr="004901EB">
        <w:rPr>
          <w:rFonts w:cstheme="minorHAnsi"/>
          <w:noProof/>
          <w:sz w:val="20"/>
          <w:szCs w:val="20"/>
        </w:rPr>
        <w:t xml:space="preserve">. Wybrane świadczenia </w:t>
      </w:r>
      <w:r w:rsidR="00884787" w:rsidRPr="004901EB">
        <w:rPr>
          <w:rFonts w:cstheme="minorHAnsi"/>
          <w:noProof/>
          <w:sz w:val="20"/>
          <w:szCs w:val="20"/>
        </w:rPr>
        <w:t>z pomocy społecznej</w:t>
      </w:r>
      <w:r w:rsidR="001C791C">
        <w:rPr>
          <w:rFonts w:cstheme="minorHAnsi"/>
          <w:noProof/>
          <w:sz w:val="20"/>
          <w:szCs w:val="20"/>
        </w:rPr>
        <w:t xml:space="preserve"> w latach 2021-2024.</w:t>
      </w:r>
    </w:p>
    <w:tbl>
      <w:tblPr>
        <w:tblStyle w:val="Tabela-Siatka"/>
        <w:tblW w:w="11199" w:type="dxa"/>
        <w:tblInd w:w="-572" w:type="dxa"/>
        <w:tblLook w:val="04A0" w:firstRow="1" w:lastRow="0" w:firstColumn="1" w:lastColumn="0" w:noHBand="0" w:noVBand="1"/>
      </w:tblPr>
      <w:tblGrid>
        <w:gridCol w:w="5182"/>
        <w:gridCol w:w="1622"/>
        <w:gridCol w:w="1418"/>
        <w:gridCol w:w="1417"/>
        <w:gridCol w:w="1560"/>
      </w:tblGrid>
      <w:tr w:rsidR="004901EB" w:rsidRPr="004901EB" w14:paraId="426C2FFE" w14:textId="369D140F" w:rsidTr="003D35AC">
        <w:trPr>
          <w:trHeight w:val="58"/>
        </w:trPr>
        <w:tc>
          <w:tcPr>
            <w:tcW w:w="5182" w:type="dxa"/>
          </w:tcPr>
          <w:p w14:paraId="1B2559A2" w14:textId="73A9647F" w:rsidR="003D35AC" w:rsidRPr="004901EB" w:rsidRDefault="003D35AC" w:rsidP="00CB0BA4">
            <w:pPr>
              <w:tabs>
                <w:tab w:val="left" w:pos="9781"/>
              </w:tabs>
              <w:rPr>
                <w:rFonts w:cstheme="minorHAnsi"/>
                <w:sz w:val="20"/>
                <w:szCs w:val="20"/>
              </w:rPr>
            </w:pPr>
          </w:p>
        </w:tc>
        <w:tc>
          <w:tcPr>
            <w:tcW w:w="6017" w:type="dxa"/>
            <w:gridSpan w:val="4"/>
          </w:tcPr>
          <w:p w14:paraId="431750B3" w14:textId="544104F5" w:rsidR="003D35AC" w:rsidRPr="004901EB" w:rsidRDefault="003D35AC" w:rsidP="00CB0BA4">
            <w:pPr>
              <w:tabs>
                <w:tab w:val="left" w:pos="9781"/>
              </w:tabs>
              <w:rPr>
                <w:rFonts w:cstheme="minorHAnsi"/>
                <w:sz w:val="20"/>
                <w:szCs w:val="20"/>
              </w:rPr>
            </w:pPr>
            <w:r w:rsidRPr="004901EB">
              <w:rPr>
                <w:rFonts w:cstheme="minorHAnsi"/>
                <w:sz w:val="20"/>
                <w:szCs w:val="20"/>
              </w:rPr>
              <w:t>Liczba osób, którym przyznano świadczenie</w:t>
            </w:r>
          </w:p>
        </w:tc>
      </w:tr>
      <w:tr w:rsidR="004901EB" w:rsidRPr="004901EB" w14:paraId="43C30AC5" w14:textId="707FC747" w:rsidTr="003D35AC">
        <w:trPr>
          <w:trHeight w:val="186"/>
        </w:trPr>
        <w:tc>
          <w:tcPr>
            <w:tcW w:w="5182" w:type="dxa"/>
          </w:tcPr>
          <w:p w14:paraId="63A6196B" w14:textId="4481622F" w:rsidR="003D35AC" w:rsidRPr="004901EB" w:rsidRDefault="003D35AC" w:rsidP="00CB0BA4">
            <w:pPr>
              <w:tabs>
                <w:tab w:val="left" w:pos="9781"/>
              </w:tabs>
              <w:rPr>
                <w:rFonts w:cstheme="minorHAnsi"/>
                <w:sz w:val="20"/>
                <w:szCs w:val="20"/>
              </w:rPr>
            </w:pPr>
            <w:r w:rsidRPr="004901EB">
              <w:rPr>
                <w:rFonts w:cstheme="minorHAnsi"/>
                <w:sz w:val="20"/>
                <w:szCs w:val="20"/>
              </w:rPr>
              <w:t>Świadczenie</w:t>
            </w:r>
          </w:p>
        </w:tc>
        <w:tc>
          <w:tcPr>
            <w:tcW w:w="1622" w:type="dxa"/>
          </w:tcPr>
          <w:p w14:paraId="27C97F72" w14:textId="44A7D6A4" w:rsidR="003D35AC" w:rsidRPr="004901EB" w:rsidRDefault="003D35AC" w:rsidP="00840782">
            <w:pPr>
              <w:tabs>
                <w:tab w:val="left" w:pos="9781"/>
              </w:tabs>
              <w:jc w:val="center"/>
              <w:rPr>
                <w:rFonts w:cstheme="minorHAnsi"/>
                <w:sz w:val="20"/>
                <w:szCs w:val="20"/>
              </w:rPr>
            </w:pPr>
            <w:r w:rsidRPr="004901EB">
              <w:rPr>
                <w:rFonts w:cstheme="minorHAnsi"/>
                <w:sz w:val="20"/>
                <w:szCs w:val="20"/>
              </w:rPr>
              <w:t>2021</w:t>
            </w:r>
          </w:p>
        </w:tc>
        <w:tc>
          <w:tcPr>
            <w:tcW w:w="1418" w:type="dxa"/>
          </w:tcPr>
          <w:p w14:paraId="7629FC5A" w14:textId="4BB9D76B" w:rsidR="003D35AC" w:rsidRPr="004901EB" w:rsidRDefault="003D35AC" w:rsidP="00840782">
            <w:pPr>
              <w:tabs>
                <w:tab w:val="left" w:pos="9781"/>
              </w:tabs>
              <w:jc w:val="center"/>
              <w:rPr>
                <w:rFonts w:cstheme="minorHAnsi"/>
                <w:sz w:val="20"/>
                <w:szCs w:val="20"/>
              </w:rPr>
            </w:pPr>
            <w:r w:rsidRPr="004901EB">
              <w:rPr>
                <w:rFonts w:cstheme="minorHAnsi"/>
                <w:sz w:val="20"/>
                <w:szCs w:val="20"/>
              </w:rPr>
              <w:t>2022</w:t>
            </w:r>
          </w:p>
        </w:tc>
        <w:tc>
          <w:tcPr>
            <w:tcW w:w="1417" w:type="dxa"/>
          </w:tcPr>
          <w:p w14:paraId="166B037C" w14:textId="3E9FDD04" w:rsidR="003D35AC" w:rsidRPr="004901EB" w:rsidRDefault="003D35AC" w:rsidP="00840782">
            <w:pPr>
              <w:tabs>
                <w:tab w:val="left" w:pos="9781"/>
              </w:tabs>
              <w:jc w:val="center"/>
              <w:rPr>
                <w:rFonts w:cstheme="minorHAnsi"/>
                <w:sz w:val="20"/>
                <w:szCs w:val="20"/>
              </w:rPr>
            </w:pPr>
            <w:r w:rsidRPr="004901EB">
              <w:rPr>
                <w:rFonts w:cstheme="minorHAnsi"/>
                <w:sz w:val="20"/>
                <w:szCs w:val="20"/>
              </w:rPr>
              <w:t>2023</w:t>
            </w:r>
          </w:p>
        </w:tc>
        <w:tc>
          <w:tcPr>
            <w:tcW w:w="1560" w:type="dxa"/>
          </w:tcPr>
          <w:p w14:paraId="710CF057" w14:textId="3CEA4EBA" w:rsidR="003D35AC" w:rsidRPr="004901EB" w:rsidRDefault="003D35AC" w:rsidP="00840782">
            <w:pPr>
              <w:tabs>
                <w:tab w:val="left" w:pos="9781"/>
              </w:tabs>
              <w:jc w:val="center"/>
              <w:rPr>
                <w:rFonts w:cstheme="minorHAnsi"/>
                <w:sz w:val="20"/>
                <w:szCs w:val="20"/>
              </w:rPr>
            </w:pPr>
            <w:r w:rsidRPr="004901EB">
              <w:rPr>
                <w:rFonts w:cstheme="minorHAnsi"/>
                <w:sz w:val="20"/>
                <w:szCs w:val="20"/>
              </w:rPr>
              <w:t>2024</w:t>
            </w:r>
          </w:p>
        </w:tc>
      </w:tr>
      <w:tr w:rsidR="004901EB" w:rsidRPr="004901EB" w14:paraId="34F753D2" w14:textId="186D3C0F" w:rsidTr="003D35AC">
        <w:trPr>
          <w:trHeight w:val="222"/>
        </w:trPr>
        <w:tc>
          <w:tcPr>
            <w:tcW w:w="5182" w:type="dxa"/>
          </w:tcPr>
          <w:p w14:paraId="4B7A014F" w14:textId="1E706DB9" w:rsidR="003D35AC" w:rsidRPr="004901EB" w:rsidRDefault="003D35AC" w:rsidP="00CB0BA4">
            <w:pPr>
              <w:tabs>
                <w:tab w:val="left" w:pos="9781"/>
              </w:tabs>
              <w:rPr>
                <w:rFonts w:cstheme="minorHAnsi"/>
                <w:sz w:val="20"/>
                <w:szCs w:val="20"/>
              </w:rPr>
            </w:pPr>
            <w:r w:rsidRPr="004901EB">
              <w:rPr>
                <w:rFonts w:cstheme="minorHAnsi"/>
                <w:sz w:val="20"/>
                <w:szCs w:val="20"/>
              </w:rPr>
              <w:t>Zasiłek stały</w:t>
            </w:r>
          </w:p>
        </w:tc>
        <w:tc>
          <w:tcPr>
            <w:tcW w:w="1622" w:type="dxa"/>
          </w:tcPr>
          <w:p w14:paraId="5B110308" w14:textId="465EAB84" w:rsidR="003D35AC" w:rsidRPr="004901EB" w:rsidRDefault="003D35AC" w:rsidP="00840782">
            <w:pPr>
              <w:tabs>
                <w:tab w:val="left" w:pos="9781"/>
              </w:tabs>
              <w:jc w:val="center"/>
              <w:rPr>
                <w:rFonts w:cstheme="minorHAnsi"/>
                <w:sz w:val="20"/>
                <w:szCs w:val="20"/>
              </w:rPr>
            </w:pPr>
            <w:r w:rsidRPr="004901EB">
              <w:rPr>
                <w:rFonts w:cstheme="minorHAnsi"/>
                <w:sz w:val="20"/>
                <w:szCs w:val="20"/>
              </w:rPr>
              <w:t>271</w:t>
            </w:r>
          </w:p>
        </w:tc>
        <w:tc>
          <w:tcPr>
            <w:tcW w:w="1418" w:type="dxa"/>
          </w:tcPr>
          <w:p w14:paraId="229122F8" w14:textId="5E972C62" w:rsidR="003D35AC" w:rsidRPr="004901EB" w:rsidRDefault="003D35AC" w:rsidP="00840782">
            <w:pPr>
              <w:tabs>
                <w:tab w:val="left" w:pos="9781"/>
              </w:tabs>
              <w:jc w:val="center"/>
              <w:rPr>
                <w:rFonts w:cstheme="minorHAnsi"/>
                <w:sz w:val="20"/>
                <w:szCs w:val="20"/>
              </w:rPr>
            </w:pPr>
            <w:r w:rsidRPr="004901EB">
              <w:rPr>
                <w:rFonts w:cstheme="minorHAnsi"/>
                <w:sz w:val="20"/>
                <w:szCs w:val="20"/>
              </w:rPr>
              <w:t>260</w:t>
            </w:r>
          </w:p>
        </w:tc>
        <w:tc>
          <w:tcPr>
            <w:tcW w:w="1417" w:type="dxa"/>
          </w:tcPr>
          <w:p w14:paraId="72564A41" w14:textId="51BA2442" w:rsidR="003D35AC" w:rsidRPr="004901EB" w:rsidRDefault="003D35AC" w:rsidP="00840782">
            <w:pPr>
              <w:tabs>
                <w:tab w:val="left" w:pos="9781"/>
              </w:tabs>
              <w:jc w:val="center"/>
              <w:rPr>
                <w:rFonts w:cstheme="minorHAnsi"/>
                <w:sz w:val="20"/>
                <w:szCs w:val="20"/>
              </w:rPr>
            </w:pPr>
            <w:r w:rsidRPr="004901EB">
              <w:rPr>
                <w:rFonts w:cstheme="minorHAnsi"/>
                <w:sz w:val="20"/>
                <w:szCs w:val="20"/>
              </w:rPr>
              <w:t>254</w:t>
            </w:r>
          </w:p>
        </w:tc>
        <w:tc>
          <w:tcPr>
            <w:tcW w:w="1560" w:type="dxa"/>
          </w:tcPr>
          <w:p w14:paraId="31A5C811" w14:textId="04962D69" w:rsidR="003D35AC" w:rsidRPr="004901EB" w:rsidRDefault="00E908A7" w:rsidP="00840782">
            <w:pPr>
              <w:tabs>
                <w:tab w:val="left" w:pos="9781"/>
              </w:tabs>
              <w:jc w:val="center"/>
              <w:rPr>
                <w:rFonts w:cstheme="minorHAnsi"/>
                <w:sz w:val="20"/>
                <w:szCs w:val="20"/>
              </w:rPr>
            </w:pPr>
            <w:r w:rsidRPr="004901EB">
              <w:rPr>
                <w:rFonts w:cstheme="minorHAnsi"/>
                <w:sz w:val="20"/>
                <w:szCs w:val="20"/>
              </w:rPr>
              <w:t>257</w:t>
            </w:r>
          </w:p>
        </w:tc>
      </w:tr>
      <w:tr w:rsidR="004901EB" w:rsidRPr="004901EB" w14:paraId="2D8726BB" w14:textId="3FF90BFE" w:rsidTr="003D35AC">
        <w:trPr>
          <w:trHeight w:val="69"/>
        </w:trPr>
        <w:tc>
          <w:tcPr>
            <w:tcW w:w="5182" w:type="dxa"/>
          </w:tcPr>
          <w:p w14:paraId="03A19502" w14:textId="2D8390EA" w:rsidR="003D35AC" w:rsidRPr="004901EB" w:rsidRDefault="003D35AC" w:rsidP="00CB0BA4">
            <w:pPr>
              <w:tabs>
                <w:tab w:val="left" w:pos="9781"/>
              </w:tabs>
              <w:ind w:left="466" w:hanging="466"/>
              <w:rPr>
                <w:rFonts w:cstheme="minorHAnsi"/>
                <w:i/>
                <w:iCs/>
                <w:sz w:val="20"/>
                <w:szCs w:val="20"/>
              </w:rPr>
            </w:pPr>
            <w:r w:rsidRPr="004901EB">
              <w:rPr>
                <w:rFonts w:cstheme="minorHAnsi"/>
                <w:i/>
                <w:iCs/>
                <w:sz w:val="20"/>
                <w:szCs w:val="20"/>
              </w:rPr>
              <w:t xml:space="preserve">          w tym: przyznany dla osoby samotnie gospodarującej</w:t>
            </w:r>
          </w:p>
        </w:tc>
        <w:tc>
          <w:tcPr>
            <w:tcW w:w="1622" w:type="dxa"/>
          </w:tcPr>
          <w:p w14:paraId="47D2F627" w14:textId="19AFDCAA" w:rsidR="003D35AC" w:rsidRPr="004901EB" w:rsidRDefault="003D35AC" w:rsidP="00840782">
            <w:pPr>
              <w:tabs>
                <w:tab w:val="left" w:pos="9781"/>
              </w:tabs>
              <w:jc w:val="center"/>
              <w:rPr>
                <w:rFonts w:cstheme="minorHAnsi"/>
                <w:sz w:val="20"/>
                <w:szCs w:val="20"/>
              </w:rPr>
            </w:pPr>
            <w:r w:rsidRPr="004901EB">
              <w:rPr>
                <w:rFonts w:cstheme="minorHAnsi"/>
                <w:sz w:val="20"/>
                <w:szCs w:val="20"/>
              </w:rPr>
              <w:t>258</w:t>
            </w:r>
          </w:p>
        </w:tc>
        <w:tc>
          <w:tcPr>
            <w:tcW w:w="1418" w:type="dxa"/>
          </w:tcPr>
          <w:p w14:paraId="68DE26E6" w14:textId="46BE3C0F" w:rsidR="003D35AC" w:rsidRPr="004901EB" w:rsidRDefault="003D35AC" w:rsidP="00840782">
            <w:pPr>
              <w:tabs>
                <w:tab w:val="left" w:pos="9781"/>
              </w:tabs>
              <w:jc w:val="center"/>
              <w:rPr>
                <w:rFonts w:cstheme="minorHAnsi"/>
                <w:sz w:val="20"/>
                <w:szCs w:val="20"/>
              </w:rPr>
            </w:pPr>
            <w:r w:rsidRPr="004901EB">
              <w:rPr>
                <w:rFonts w:cstheme="minorHAnsi"/>
                <w:sz w:val="20"/>
                <w:szCs w:val="20"/>
              </w:rPr>
              <w:t>247</w:t>
            </w:r>
          </w:p>
        </w:tc>
        <w:tc>
          <w:tcPr>
            <w:tcW w:w="1417" w:type="dxa"/>
          </w:tcPr>
          <w:p w14:paraId="016097F4" w14:textId="0FCF5DF4" w:rsidR="003D35AC" w:rsidRPr="004901EB" w:rsidRDefault="003D35AC" w:rsidP="00840782">
            <w:pPr>
              <w:tabs>
                <w:tab w:val="left" w:pos="9781"/>
              </w:tabs>
              <w:jc w:val="center"/>
              <w:rPr>
                <w:rFonts w:cstheme="minorHAnsi"/>
                <w:sz w:val="20"/>
                <w:szCs w:val="20"/>
              </w:rPr>
            </w:pPr>
            <w:r w:rsidRPr="004901EB">
              <w:rPr>
                <w:rFonts w:cstheme="minorHAnsi"/>
                <w:sz w:val="20"/>
                <w:szCs w:val="20"/>
              </w:rPr>
              <w:t>243</w:t>
            </w:r>
          </w:p>
        </w:tc>
        <w:tc>
          <w:tcPr>
            <w:tcW w:w="1560" w:type="dxa"/>
          </w:tcPr>
          <w:p w14:paraId="504DE49E" w14:textId="44610506" w:rsidR="003D35AC" w:rsidRPr="004901EB" w:rsidRDefault="00E908A7" w:rsidP="00840782">
            <w:pPr>
              <w:tabs>
                <w:tab w:val="left" w:pos="9781"/>
              </w:tabs>
              <w:jc w:val="center"/>
              <w:rPr>
                <w:rFonts w:cstheme="minorHAnsi"/>
                <w:sz w:val="20"/>
                <w:szCs w:val="20"/>
              </w:rPr>
            </w:pPr>
            <w:r w:rsidRPr="004901EB">
              <w:rPr>
                <w:rFonts w:cstheme="minorHAnsi"/>
                <w:sz w:val="20"/>
                <w:szCs w:val="20"/>
              </w:rPr>
              <w:t>239</w:t>
            </w:r>
          </w:p>
        </w:tc>
      </w:tr>
      <w:tr w:rsidR="004901EB" w:rsidRPr="004901EB" w14:paraId="300982B6" w14:textId="574856F7" w:rsidTr="003D35AC">
        <w:trPr>
          <w:trHeight w:val="113"/>
        </w:trPr>
        <w:tc>
          <w:tcPr>
            <w:tcW w:w="5182" w:type="dxa"/>
          </w:tcPr>
          <w:p w14:paraId="34E58EAE" w14:textId="171CCE46" w:rsidR="003D35AC" w:rsidRPr="004901EB" w:rsidRDefault="003D35AC" w:rsidP="00CB0BA4">
            <w:pPr>
              <w:tabs>
                <w:tab w:val="left" w:pos="9781"/>
              </w:tabs>
              <w:rPr>
                <w:rFonts w:cstheme="minorHAnsi"/>
                <w:i/>
                <w:iCs/>
                <w:sz w:val="20"/>
                <w:szCs w:val="20"/>
              </w:rPr>
            </w:pPr>
            <w:r w:rsidRPr="004901EB">
              <w:rPr>
                <w:rFonts w:cstheme="minorHAnsi"/>
                <w:i/>
                <w:iCs/>
                <w:sz w:val="20"/>
                <w:szCs w:val="20"/>
              </w:rPr>
              <w:t xml:space="preserve">          w tym: pozostającej w rodzinie</w:t>
            </w:r>
          </w:p>
        </w:tc>
        <w:tc>
          <w:tcPr>
            <w:tcW w:w="1622" w:type="dxa"/>
          </w:tcPr>
          <w:p w14:paraId="46E520AB" w14:textId="4686AB74" w:rsidR="003D35AC" w:rsidRPr="004901EB" w:rsidRDefault="003D35AC" w:rsidP="00840782">
            <w:pPr>
              <w:tabs>
                <w:tab w:val="left" w:pos="9781"/>
              </w:tabs>
              <w:jc w:val="center"/>
              <w:rPr>
                <w:rFonts w:cstheme="minorHAnsi"/>
                <w:sz w:val="20"/>
                <w:szCs w:val="20"/>
              </w:rPr>
            </w:pPr>
            <w:r w:rsidRPr="004901EB">
              <w:rPr>
                <w:rFonts w:cstheme="minorHAnsi"/>
                <w:sz w:val="20"/>
                <w:szCs w:val="20"/>
              </w:rPr>
              <w:t>14</w:t>
            </w:r>
          </w:p>
        </w:tc>
        <w:tc>
          <w:tcPr>
            <w:tcW w:w="1418" w:type="dxa"/>
          </w:tcPr>
          <w:p w14:paraId="659F6C45" w14:textId="6CC572A4" w:rsidR="003D35AC" w:rsidRPr="004901EB" w:rsidRDefault="003D35AC" w:rsidP="00840782">
            <w:pPr>
              <w:tabs>
                <w:tab w:val="left" w:pos="9781"/>
              </w:tabs>
              <w:jc w:val="center"/>
              <w:rPr>
                <w:rFonts w:cstheme="minorHAnsi"/>
                <w:sz w:val="20"/>
                <w:szCs w:val="20"/>
              </w:rPr>
            </w:pPr>
            <w:r w:rsidRPr="004901EB">
              <w:rPr>
                <w:rFonts w:cstheme="minorHAnsi"/>
                <w:sz w:val="20"/>
                <w:szCs w:val="20"/>
              </w:rPr>
              <w:t>14</w:t>
            </w:r>
          </w:p>
        </w:tc>
        <w:tc>
          <w:tcPr>
            <w:tcW w:w="1417" w:type="dxa"/>
          </w:tcPr>
          <w:p w14:paraId="574FAB5E" w14:textId="309C28AB" w:rsidR="003D35AC" w:rsidRPr="004901EB" w:rsidRDefault="003D35AC" w:rsidP="00840782">
            <w:pPr>
              <w:tabs>
                <w:tab w:val="left" w:pos="9781"/>
              </w:tabs>
              <w:jc w:val="center"/>
              <w:rPr>
                <w:rFonts w:cstheme="minorHAnsi"/>
                <w:sz w:val="20"/>
                <w:szCs w:val="20"/>
              </w:rPr>
            </w:pPr>
            <w:r w:rsidRPr="004901EB">
              <w:rPr>
                <w:rFonts w:cstheme="minorHAnsi"/>
                <w:sz w:val="20"/>
                <w:szCs w:val="20"/>
              </w:rPr>
              <w:t>14</w:t>
            </w:r>
          </w:p>
        </w:tc>
        <w:tc>
          <w:tcPr>
            <w:tcW w:w="1560" w:type="dxa"/>
          </w:tcPr>
          <w:p w14:paraId="0D3D2C35" w14:textId="05282177" w:rsidR="003D35AC" w:rsidRPr="004901EB" w:rsidRDefault="00E908A7" w:rsidP="00840782">
            <w:pPr>
              <w:tabs>
                <w:tab w:val="left" w:pos="9781"/>
              </w:tabs>
              <w:jc w:val="center"/>
              <w:rPr>
                <w:rFonts w:cstheme="minorHAnsi"/>
                <w:sz w:val="20"/>
                <w:szCs w:val="20"/>
              </w:rPr>
            </w:pPr>
            <w:r w:rsidRPr="004901EB">
              <w:rPr>
                <w:rFonts w:cstheme="minorHAnsi"/>
                <w:sz w:val="20"/>
                <w:szCs w:val="20"/>
              </w:rPr>
              <w:t>18</w:t>
            </w:r>
          </w:p>
        </w:tc>
      </w:tr>
      <w:tr w:rsidR="004901EB" w:rsidRPr="004901EB" w14:paraId="0668C724" w14:textId="7ED5A4FF" w:rsidTr="003D35AC">
        <w:trPr>
          <w:trHeight w:val="235"/>
        </w:trPr>
        <w:tc>
          <w:tcPr>
            <w:tcW w:w="5182" w:type="dxa"/>
          </w:tcPr>
          <w:p w14:paraId="77E84C51" w14:textId="60DE7378" w:rsidR="003D35AC" w:rsidRPr="004901EB" w:rsidRDefault="003D35AC" w:rsidP="00CB0BA4">
            <w:pPr>
              <w:tabs>
                <w:tab w:val="left" w:pos="9781"/>
              </w:tabs>
              <w:rPr>
                <w:rFonts w:cstheme="minorHAnsi"/>
                <w:sz w:val="20"/>
                <w:szCs w:val="20"/>
              </w:rPr>
            </w:pPr>
            <w:r w:rsidRPr="004901EB">
              <w:rPr>
                <w:rFonts w:cstheme="minorHAnsi"/>
                <w:sz w:val="20"/>
                <w:szCs w:val="20"/>
              </w:rPr>
              <w:t>Zasiłek okresowy</w:t>
            </w:r>
          </w:p>
        </w:tc>
        <w:tc>
          <w:tcPr>
            <w:tcW w:w="1622" w:type="dxa"/>
          </w:tcPr>
          <w:p w14:paraId="252B885C" w14:textId="51B4AED2" w:rsidR="003D35AC" w:rsidRPr="004901EB" w:rsidRDefault="003D35AC" w:rsidP="00840782">
            <w:pPr>
              <w:tabs>
                <w:tab w:val="left" w:pos="9781"/>
              </w:tabs>
              <w:jc w:val="center"/>
              <w:rPr>
                <w:rFonts w:cstheme="minorHAnsi"/>
                <w:sz w:val="20"/>
                <w:szCs w:val="20"/>
              </w:rPr>
            </w:pPr>
            <w:r w:rsidRPr="004901EB">
              <w:rPr>
                <w:rFonts w:cstheme="minorHAnsi"/>
                <w:sz w:val="20"/>
                <w:szCs w:val="20"/>
              </w:rPr>
              <w:t>48</w:t>
            </w:r>
          </w:p>
        </w:tc>
        <w:tc>
          <w:tcPr>
            <w:tcW w:w="1418" w:type="dxa"/>
          </w:tcPr>
          <w:p w14:paraId="25C4B537" w14:textId="44D6BEC9" w:rsidR="003D35AC" w:rsidRPr="004901EB" w:rsidRDefault="003D35AC" w:rsidP="00840782">
            <w:pPr>
              <w:tabs>
                <w:tab w:val="left" w:pos="9781"/>
              </w:tabs>
              <w:jc w:val="center"/>
              <w:rPr>
                <w:rFonts w:cstheme="minorHAnsi"/>
                <w:sz w:val="20"/>
                <w:szCs w:val="20"/>
              </w:rPr>
            </w:pPr>
            <w:r w:rsidRPr="004901EB">
              <w:rPr>
                <w:rFonts w:cstheme="minorHAnsi"/>
                <w:sz w:val="20"/>
                <w:szCs w:val="20"/>
              </w:rPr>
              <w:t>37</w:t>
            </w:r>
          </w:p>
        </w:tc>
        <w:tc>
          <w:tcPr>
            <w:tcW w:w="1417" w:type="dxa"/>
          </w:tcPr>
          <w:p w14:paraId="67924DF5" w14:textId="75E11E9A" w:rsidR="003D35AC" w:rsidRPr="004901EB" w:rsidRDefault="003D35AC" w:rsidP="00840782">
            <w:pPr>
              <w:tabs>
                <w:tab w:val="left" w:pos="9781"/>
              </w:tabs>
              <w:jc w:val="center"/>
              <w:rPr>
                <w:rFonts w:cstheme="minorHAnsi"/>
                <w:sz w:val="20"/>
                <w:szCs w:val="20"/>
              </w:rPr>
            </w:pPr>
            <w:r w:rsidRPr="004901EB">
              <w:rPr>
                <w:rFonts w:cstheme="minorHAnsi"/>
                <w:sz w:val="20"/>
                <w:szCs w:val="20"/>
              </w:rPr>
              <w:t>31</w:t>
            </w:r>
          </w:p>
        </w:tc>
        <w:tc>
          <w:tcPr>
            <w:tcW w:w="1560" w:type="dxa"/>
          </w:tcPr>
          <w:p w14:paraId="6527D03B" w14:textId="4BF1C409" w:rsidR="003D35AC" w:rsidRPr="004901EB" w:rsidRDefault="00E908A7" w:rsidP="00840782">
            <w:pPr>
              <w:tabs>
                <w:tab w:val="left" w:pos="9781"/>
              </w:tabs>
              <w:jc w:val="center"/>
              <w:rPr>
                <w:rFonts w:cstheme="minorHAnsi"/>
                <w:sz w:val="20"/>
                <w:szCs w:val="20"/>
              </w:rPr>
            </w:pPr>
            <w:r w:rsidRPr="004901EB">
              <w:rPr>
                <w:rFonts w:cstheme="minorHAnsi"/>
                <w:sz w:val="20"/>
                <w:szCs w:val="20"/>
              </w:rPr>
              <w:t>44</w:t>
            </w:r>
          </w:p>
        </w:tc>
      </w:tr>
      <w:tr w:rsidR="004901EB" w:rsidRPr="004901EB" w14:paraId="73C66A64" w14:textId="436C628A" w:rsidTr="003D35AC">
        <w:trPr>
          <w:trHeight w:val="235"/>
        </w:trPr>
        <w:tc>
          <w:tcPr>
            <w:tcW w:w="5182" w:type="dxa"/>
          </w:tcPr>
          <w:p w14:paraId="22262502" w14:textId="31ADD6D3" w:rsidR="003D35AC" w:rsidRPr="004901EB" w:rsidRDefault="003D35AC" w:rsidP="00CB0BA4">
            <w:pPr>
              <w:tabs>
                <w:tab w:val="left" w:pos="9781"/>
              </w:tabs>
              <w:rPr>
                <w:rFonts w:cstheme="minorHAnsi"/>
                <w:i/>
                <w:iCs/>
                <w:sz w:val="20"/>
                <w:szCs w:val="20"/>
              </w:rPr>
            </w:pPr>
            <w:r w:rsidRPr="004901EB">
              <w:rPr>
                <w:rFonts w:cstheme="minorHAnsi"/>
                <w:i/>
                <w:iCs/>
                <w:sz w:val="20"/>
                <w:szCs w:val="20"/>
              </w:rPr>
              <w:t xml:space="preserve">          w tym: z powodu długotrwałej choroby</w:t>
            </w:r>
          </w:p>
        </w:tc>
        <w:tc>
          <w:tcPr>
            <w:tcW w:w="1622" w:type="dxa"/>
          </w:tcPr>
          <w:p w14:paraId="70592F58" w14:textId="6F0E449A" w:rsidR="003D35AC" w:rsidRPr="004901EB" w:rsidRDefault="003D35AC" w:rsidP="00840782">
            <w:pPr>
              <w:tabs>
                <w:tab w:val="left" w:pos="9781"/>
              </w:tabs>
              <w:jc w:val="center"/>
              <w:rPr>
                <w:rFonts w:cstheme="minorHAnsi"/>
                <w:sz w:val="20"/>
                <w:szCs w:val="20"/>
              </w:rPr>
            </w:pPr>
            <w:r w:rsidRPr="004901EB">
              <w:rPr>
                <w:rFonts w:cstheme="minorHAnsi"/>
                <w:sz w:val="20"/>
                <w:szCs w:val="20"/>
              </w:rPr>
              <w:t>19</w:t>
            </w:r>
          </w:p>
        </w:tc>
        <w:tc>
          <w:tcPr>
            <w:tcW w:w="1418" w:type="dxa"/>
          </w:tcPr>
          <w:p w14:paraId="2C668343" w14:textId="3153286D" w:rsidR="003D35AC" w:rsidRPr="004901EB" w:rsidRDefault="003D35AC" w:rsidP="00840782">
            <w:pPr>
              <w:tabs>
                <w:tab w:val="left" w:pos="9781"/>
              </w:tabs>
              <w:jc w:val="center"/>
              <w:rPr>
                <w:rFonts w:cstheme="minorHAnsi"/>
                <w:sz w:val="20"/>
                <w:szCs w:val="20"/>
              </w:rPr>
            </w:pPr>
            <w:r w:rsidRPr="004901EB">
              <w:rPr>
                <w:rFonts w:cstheme="minorHAnsi"/>
                <w:sz w:val="20"/>
                <w:szCs w:val="20"/>
              </w:rPr>
              <w:t>21</w:t>
            </w:r>
          </w:p>
        </w:tc>
        <w:tc>
          <w:tcPr>
            <w:tcW w:w="1417" w:type="dxa"/>
          </w:tcPr>
          <w:p w14:paraId="24E8F439" w14:textId="7500D611" w:rsidR="003D35AC" w:rsidRPr="004901EB" w:rsidRDefault="003D35AC" w:rsidP="00840782">
            <w:pPr>
              <w:tabs>
                <w:tab w:val="left" w:pos="9781"/>
              </w:tabs>
              <w:jc w:val="center"/>
              <w:rPr>
                <w:rFonts w:cstheme="minorHAnsi"/>
                <w:sz w:val="20"/>
                <w:szCs w:val="20"/>
              </w:rPr>
            </w:pPr>
            <w:r w:rsidRPr="004901EB">
              <w:rPr>
                <w:rFonts w:cstheme="minorHAnsi"/>
                <w:sz w:val="20"/>
                <w:szCs w:val="20"/>
              </w:rPr>
              <w:t>13</w:t>
            </w:r>
          </w:p>
        </w:tc>
        <w:tc>
          <w:tcPr>
            <w:tcW w:w="1560" w:type="dxa"/>
          </w:tcPr>
          <w:p w14:paraId="300D32AF" w14:textId="63DCBFA7" w:rsidR="003D35AC" w:rsidRPr="004901EB" w:rsidRDefault="00E908A7" w:rsidP="00840782">
            <w:pPr>
              <w:tabs>
                <w:tab w:val="left" w:pos="9781"/>
              </w:tabs>
              <w:jc w:val="center"/>
              <w:rPr>
                <w:rFonts w:cstheme="minorHAnsi"/>
                <w:sz w:val="20"/>
                <w:szCs w:val="20"/>
              </w:rPr>
            </w:pPr>
            <w:r w:rsidRPr="004901EB">
              <w:rPr>
                <w:rFonts w:cstheme="minorHAnsi"/>
                <w:sz w:val="20"/>
                <w:szCs w:val="20"/>
              </w:rPr>
              <w:t>19</w:t>
            </w:r>
          </w:p>
        </w:tc>
      </w:tr>
      <w:tr w:rsidR="004901EB" w:rsidRPr="004901EB" w14:paraId="2AAE2D19" w14:textId="055E224B" w:rsidTr="003D35AC">
        <w:trPr>
          <w:trHeight w:val="235"/>
        </w:trPr>
        <w:tc>
          <w:tcPr>
            <w:tcW w:w="5182" w:type="dxa"/>
          </w:tcPr>
          <w:p w14:paraId="2477CE03" w14:textId="75172841" w:rsidR="003D35AC" w:rsidRPr="004901EB" w:rsidRDefault="003D35AC" w:rsidP="00CB0BA4">
            <w:pPr>
              <w:tabs>
                <w:tab w:val="left" w:pos="9781"/>
              </w:tabs>
              <w:rPr>
                <w:rFonts w:cstheme="minorHAnsi"/>
                <w:i/>
                <w:iCs/>
                <w:sz w:val="20"/>
                <w:szCs w:val="20"/>
              </w:rPr>
            </w:pPr>
            <w:r w:rsidRPr="004901EB">
              <w:rPr>
                <w:rFonts w:cstheme="minorHAnsi"/>
                <w:i/>
                <w:iCs/>
                <w:sz w:val="20"/>
                <w:szCs w:val="20"/>
              </w:rPr>
              <w:t xml:space="preserve">          w tym: z powodu bezrobocia</w:t>
            </w:r>
          </w:p>
        </w:tc>
        <w:tc>
          <w:tcPr>
            <w:tcW w:w="1622" w:type="dxa"/>
          </w:tcPr>
          <w:p w14:paraId="6E03DC5B" w14:textId="45F2498E" w:rsidR="003D35AC" w:rsidRPr="004901EB" w:rsidRDefault="003D35AC" w:rsidP="00840782">
            <w:pPr>
              <w:tabs>
                <w:tab w:val="left" w:pos="9781"/>
              </w:tabs>
              <w:jc w:val="center"/>
              <w:rPr>
                <w:rFonts w:cstheme="minorHAnsi"/>
                <w:sz w:val="20"/>
                <w:szCs w:val="20"/>
              </w:rPr>
            </w:pPr>
            <w:r w:rsidRPr="004901EB">
              <w:rPr>
                <w:rFonts w:cstheme="minorHAnsi"/>
                <w:sz w:val="20"/>
                <w:szCs w:val="20"/>
              </w:rPr>
              <w:t>25</w:t>
            </w:r>
          </w:p>
        </w:tc>
        <w:tc>
          <w:tcPr>
            <w:tcW w:w="1418" w:type="dxa"/>
          </w:tcPr>
          <w:p w14:paraId="23270316" w14:textId="3E50AEB5" w:rsidR="003D35AC" w:rsidRPr="004901EB" w:rsidRDefault="003D35AC" w:rsidP="00840782">
            <w:pPr>
              <w:tabs>
                <w:tab w:val="left" w:pos="9781"/>
              </w:tabs>
              <w:jc w:val="center"/>
              <w:rPr>
                <w:rFonts w:cstheme="minorHAnsi"/>
                <w:sz w:val="20"/>
                <w:szCs w:val="20"/>
              </w:rPr>
            </w:pPr>
            <w:r w:rsidRPr="004901EB">
              <w:rPr>
                <w:rFonts w:cstheme="minorHAnsi"/>
                <w:sz w:val="20"/>
                <w:szCs w:val="20"/>
              </w:rPr>
              <w:t>16</w:t>
            </w:r>
          </w:p>
        </w:tc>
        <w:tc>
          <w:tcPr>
            <w:tcW w:w="1417" w:type="dxa"/>
          </w:tcPr>
          <w:p w14:paraId="1C66F29C" w14:textId="61E1F792" w:rsidR="003D35AC" w:rsidRPr="004901EB" w:rsidRDefault="003D35AC" w:rsidP="00840782">
            <w:pPr>
              <w:tabs>
                <w:tab w:val="left" w:pos="9781"/>
              </w:tabs>
              <w:jc w:val="center"/>
              <w:rPr>
                <w:rFonts w:cstheme="minorHAnsi"/>
                <w:sz w:val="20"/>
                <w:szCs w:val="20"/>
              </w:rPr>
            </w:pPr>
            <w:r w:rsidRPr="004901EB">
              <w:rPr>
                <w:rFonts w:cstheme="minorHAnsi"/>
                <w:sz w:val="20"/>
                <w:szCs w:val="20"/>
              </w:rPr>
              <w:t>20</w:t>
            </w:r>
          </w:p>
        </w:tc>
        <w:tc>
          <w:tcPr>
            <w:tcW w:w="1560" w:type="dxa"/>
          </w:tcPr>
          <w:p w14:paraId="07564C00" w14:textId="7EF264C9" w:rsidR="003D35AC" w:rsidRPr="004901EB" w:rsidRDefault="00E908A7" w:rsidP="00840782">
            <w:pPr>
              <w:tabs>
                <w:tab w:val="left" w:pos="9781"/>
              </w:tabs>
              <w:jc w:val="center"/>
              <w:rPr>
                <w:rFonts w:cstheme="minorHAnsi"/>
                <w:sz w:val="20"/>
                <w:szCs w:val="20"/>
              </w:rPr>
            </w:pPr>
            <w:r w:rsidRPr="004901EB">
              <w:rPr>
                <w:rFonts w:cstheme="minorHAnsi"/>
                <w:sz w:val="20"/>
                <w:szCs w:val="20"/>
              </w:rPr>
              <w:t>26</w:t>
            </w:r>
          </w:p>
        </w:tc>
      </w:tr>
      <w:tr w:rsidR="004901EB" w:rsidRPr="004901EB" w14:paraId="4D8039BC" w14:textId="14AE4AAF" w:rsidTr="003D35AC">
        <w:trPr>
          <w:trHeight w:val="247"/>
        </w:trPr>
        <w:tc>
          <w:tcPr>
            <w:tcW w:w="5182" w:type="dxa"/>
          </w:tcPr>
          <w:p w14:paraId="36100941" w14:textId="14702A05" w:rsidR="003D35AC" w:rsidRPr="004901EB" w:rsidRDefault="003D35AC" w:rsidP="00CB0BA4">
            <w:pPr>
              <w:tabs>
                <w:tab w:val="left" w:pos="9781"/>
              </w:tabs>
              <w:rPr>
                <w:rFonts w:cstheme="minorHAnsi"/>
                <w:i/>
                <w:iCs/>
                <w:sz w:val="20"/>
                <w:szCs w:val="20"/>
              </w:rPr>
            </w:pPr>
            <w:r w:rsidRPr="004901EB">
              <w:rPr>
                <w:rFonts w:cstheme="minorHAnsi"/>
                <w:i/>
                <w:iCs/>
                <w:sz w:val="20"/>
                <w:szCs w:val="20"/>
              </w:rPr>
              <w:t xml:space="preserve">          w tym: z powodu niepełnosprawności</w:t>
            </w:r>
          </w:p>
        </w:tc>
        <w:tc>
          <w:tcPr>
            <w:tcW w:w="1622" w:type="dxa"/>
          </w:tcPr>
          <w:p w14:paraId="5B7F8AF9" w14:textId="7AFCA9F1" w:rsidR="003D35AC" w:rsidRPr="004901EB" w:rsidRDefault="003D35AC" w:rsidP="00840782">
            <w:pPr>
              <w:tabs>
                <w:tab w:val="left" w:pos="9781"/>
              </w:tabs>
              <w:jc w:val="center"/>
              <w:rPr>
                <w:rFonts w:cstheme="minorHAnsi"/>
                <w:sz w:val="20"/>
                <w:szCs w:val="20"/>
              </w:rPr>
            </w:pPr>
            <w:r w:rsidRPr="004901EB">
              <w:rPr>
                <w:rFonts w:cstheme="minorHAnsi"/>
                <w:sz w:val="20"/>
                <w:szCs w:val="20"/>
              </w:rPr>
              <w:t>2</w:t>
            </w:r>
          </w:p>
        </w:tc>
        <w:tc>
          <w:tcPr>
            <w:tcW w:w="1418" w:type="dxa"/>
          </w:tcPr>
          <w:p w14:paraId="203FDFFA" w14:textId="384B313E" w:rsidR="003D35AC" w:rsidRPr="004901EB" w:rsidRDefault="003D35AC" w:rsidP="00840782">
            <w:pPr>
              <w:tabs>
                <w:tab w:val="left" w:pos="9781"/>
              </w:tabs>
              <w:jc w:val="center"/>
              <w:rPr>
                <w:rFonts w:cstheme="minorHAnsi"/>
                <w:sz w:val="20"/>
                <w:szCs w:val="20"/>
              </w:rPr>
            </w:pPr>
            <w:r w:rsidRPr="004901EB">
              <w:rPr>
                <w:rFonts w:cstheme="minorHAnsi"/>
                <w:sz w:val="20"/>
                <w:szCs w:val="20"/>
              </w:rPr>
              <w:t>-</w:t>
            </w:r>
          </w:p>
        </w:tc>
        <w:tc>
          <w:tcPr>
            <w:tcW w:w="1417" w:type="dxa"/>
          </w:tcPr>
          <w:p w14:paraId="30CE6502" w14:textId="34E38431" w:rsidR="003D35AC" w:rsidRPr="004901EB" w:rsidRDefault="003D35AC" w:rsidP="00840782">
            <w:pPr>
              <w:tabs>
                <w:tab w:val="left" w:pos="9781"/>
              </w:tabs>
              <w:jc w:val="center"/>
              <w:rPr>
                <w:rFonts w:cstheme="minorHAnsi"/>
                <w:sz w:val="20"/>
                <w:szCs w:val="20"/>
              </w:rPr>
            </w:pPr>
            <w:r w:rsidRPr="004901EB">
              <w:rPr>
                <w:rFonts w:cstheme="minorHAnsi"/>
                <w:sz w:val="20"/>
                <w:szCs w:val="20"/>
              </w:rPr>
              <w:t>2</w:t>
            </w:r>
          </w:p>
        </w:tc>
        <w:tc>
          <w:tcPr>
            <w:tcW w:w="1560" w:type="dxa"/>
          </w:tcPr>
          <w:p w14:paraId="7D73D544" w14:textId="34116297" w:rsidR="003D35AC" w:rsidRPr="004901EB" w:rsidRDefault="00E908A7" w:rsidP="00840782">
            <w:pPr>
              <w:tabs>
                <w:tab w:val="left" w:pos="9781"/>
              </w:tabs>
              <w:jc w:val="center"/>
              <w:rPr>
                <w:rFonts w:cstheme="minorHAnsi"/>
                <w:sz w:val="20"/>
                <w:szCs w:val="20"/>
              </w:rPr>
            </w:pPr>
            <w:r w:rsidRPr="004901EB">
              <w:rPr>
                <w:rFonts w:cstheme="minorHAnsi"/>
                <w:sz w:val="20"/>
                <w:szCs w:val="20"/>
              </w:rPr>
              <w:t>1</w:t>
            </w:r>
          </w:p>
        </w:tc>
      </w:tr>
      <w:tr w:rsidR="004901EB" w:rsidRPr="004901EB" w14:paraId="78331EF2" w14:textId="5FC98CA9" w:rsidTr="003D35AC">
        <w:trPr>
          <w:trHeight w:val="56"/>
        </w:trPr>
        <w:tc>
          <w:tcPr>
            <w:tcW w:w="5182" w:type="dxa"/>
          </w:tcPr>
          <w:p w14:paraId="3911A9E7" w14:textId="5FE1E606" w:rsidR="003D35AC" w:rsidRPr="004901EB" w:rsidRDefault="003D35AC" w:rsidP="00CB0BA4">
            <w:pPr>
              <w:tabs>
                <w:tab w:val="left" w:pos="9781"/>
              </w:tabs>
              <w:ind w:left="459" w:hanging="459"/>
              <w:rPr>
                <w:rFonts w:cstheme="minorHAnsi"/>
                <w:i/>
                <w:iCs/>
                <w:sz w:val="20"/>
                <w:szCs w:val="20"/>
              </w:rPr>
            </w:pPr>
            <w:r w:rsidRPr="004901EB">
              <w:rPr>
                <w:rFonts w:cstheme="minorHAnsi"/>
                <w:i/>
                <w:iCs/>
                <w:sz w:val="20"/>
                <w:szCs w:val="20"/>
              </w:rPr>
              <w:t xml:space="preserve">         inny powód</w:t>
            </w:r>
          </w:p>
        </w:tc>
        <w:tc>
          <w:tcPr>
            <w:tcW w:w="1622" w:type="dxa"/>
          </w:tcPr>
          <w:p w14:paraId="262A2BF2" w14:textId="4A108F31" w:rsidR="003D35AC" w:rsidRPr="004901EB" w:rsidRDefault="003D35AC" w:rsidP="00840782">
            <w:pPr>
              <w:tabs>
                <w:tab w:val="left" w:pos="9781"/>
              </w:tabs>
              <w:jc w:val="center"/>
              <w:rPr>
                <w:rFonts w:cstheme="minorHAnsi"/>
                <w:sz w:val="20"/>
                <w:szCs w:val="20"/>
              </w:rPr>
            </w:pPr>
            <w:r w:rsidRPr="004901EB">
              <w:rPr>
                <w:rFonts w:cstheme="minorHAnsi"/>
                <w:sz w:val="20"/>
                <w:szCs w:val="20"/>
              </w:rPr>
              <w:t>6</w:t>
            </w:r>
          </w:p>
        </w:tc>
        <w:tc>
          <w:tcPr>
            <w:tcW w:w="1418" w:type="dxa"/>
          </w:tcPr>
          <w:p w14:paraId="75AFE6B8" w14:textId="37ACE90C" w:rsidR="003D35AC" w:rsidRPr="004901EB" w:rsidRDefault="003D35AC" w:rsidP="00840782">
            <w:pPr>
              <w:tabs>
                <w:tab w:val="left" w:pos="9781"/>
              </w:tabs>
              <w:jc w:val="center"/>
              <w:rPr>
                <w:rFonts w:cstheme="minorHAnsi"/>
                <w:sz w:val="20"/>
                <w:szCs w:val="20"/>
              </w:rPr>
            </w:pPr>
            <w:r w:rsidRPr="004901EB">
              <w:rPr>
                <w:rFonts w:cstheme="minorHAnsi"/>
                <w:sz w:val="20"/>
                <w:szCs w:val="20"/>
              </w:rPr>
              <w:t>3</w:t>
            </w:r>
          </w:p>
        </w:tc>
        <w:tc>
          <w:tcPr>
            <w:tcW w:w="1417" w:type="dxa"/>
          </w:tcPr>
          <w:p w14:paraId="6E6B3B85" w14:textId="175311B6" w:rsidR="003D35AC" w:rsidRPr="004901EB" w:rsidRDefault="003D35AC" w:rsidP="00840782">
            <w:pPr>
              <w:tabs>
                <w:tab w:val="left" w:pos="9781"/>
              </w:tabs>
              <w:jc w:val="center"/>
              <w:rPr>
                <w:rFonts w:cstheme="minorHAnsi"/>
                <w:sz w:val="20"/>
                <w:szCs w:val="20"/>
              </w:rPr>
            </w:pPr>
            <w:r w:rsidRPr="004901EB">
              <w:rPr>
                <w:rFonts w:cstheme="minorHAnsi"/>
                <w:sz w:val="20"/>
                <w:szCs w:val="20"/>
              </w:rPr>
              <w:t>-</w:t>
            </w:r>
          </w:p>
        </w:tc>
        <w:tc>
          <w:tcPr>
            <w:tcW w:w="1560" w:type="dxa"/>
          </w:tcPr>
          <w:p w14:paraId="52260C14" w14:textId="329CE097" w:rsidR="003D35AC" w:rsidRPr="004901EB" w:rsidRDefault="00E908A7" w:rsidP="00840782">
            <w:pPr>
              <w:tabs>
                <w:tab w:val="left" w:pos="9781"/>
              </w:tabs>
              <w:jc w:val="center"/>
              <w:rPr>
                <w:rFonts w:cstheme="minorHAnsi"/>
                <w:sz w:val="20"/>
                <w:szCs w:val="20"/>
              </w:rPr>
            </w:pPr>
            <w:r w:rsidRPr="004901EB">
              <w:rPr>
                <w:rFonts w:cstheme="minorHAnsi"/>
                <w:sz w:val="20"/>
                <w:szCs w:val="20"/>
              </w:rPr>
              <w:t>2</w:t>
            </w:r>
          </w:p>
        </w:tc>
      </w:tr>
      <w:tr w:rsidR="004901EB" w:rsidRPr="004901EB" w14:paraId="02D15A04" w14:textId="18AA4F8F" w:rsidTr="003D35AC">
        <w:trPr>
          <w:trHeight w:val="235"/>
        </w:trPr>
        <w:tc>
          <w:tcPr>
            <w:tcW w:w="5182" w:type="dxa"/>
          </w:tcPr>
          <w:p w14:paraId="4E35BAAA" w14:textId="31044151" w:rsidR="003D35AC" w:rsidRPr="004901EB" w:rsidRDefault="003D35AC" w:rsidP="00CB0BA4">
            <w:pPr>
              <w:tabs>
                <w:tab w:val="left" w:pos="9781"/>
              </w:tabs>
              <w:ind w:left="459" w:hanging="459"/>
              <w:rPr>
                <w:rFonts w:cstheme="minorHAnsi"/>
                <w:sz w:val="20"/>
                <w:szCs w:val="20"/>
              </w:rPr>
            </w:pPr>
            <w:r w:rsidRPr="004901EB">
              <w:rPr>
                <w:rFonts w:cstheme="minorHAnsi"/>
                <w:sz w:val="20"/>
                <w:szCs w:val="20"/>
              </w:rPr>
              <w:t>Zasiłek celowy</w:t>
            </w:r>
          </w:p>
        </w:tc>
        <w:tc>
          <w:tcPr>
            <w:tcW w:w="1622" w:type="dxa"/>
          </w:tcPr>
          <w:p w14:paraId="66F07148" w14:textId="117BFCEC" w:rsidR="003D35AC" w:rsidRPr="004901EB" w:rsidRDefault="003D35AC" w:rsidP="00840782">
            <w:pPr>
              <w:tabs>
                <w:tab w:val="left" w:pos="9781"/>
              </w:tabs>
              <w:jc w:val="center"/>
              <w:rPr>
                <w:rFonts w:cstheme="minorHAnsi"/>
                <w:sz w:val="20"/>
                <w:szCs w:val="20"/>
              </w:rPr>
            </w:pPr>
            <w:r w:rsidRPr="004901EB">
              <w:rPr>
                <w:rFonts w:cstheme="minorHAnsi"/>
                <w:sz w:val="20"/>
                <w:szCs w:val="20"/>
              </w:rPr>
              <w:t>512</w:t>
            </w:r>
          </w:p>
        </w:tc>
        <w:tc>
          <w:tcPr>
            <w:tcW w:w="1418" w:type="dxa"/>
          </w:tcPr>
          <w:p w14:paraId="7E46F27B" w14:textId="66AED40F" w:rsidR="003D35AC" w:rsidRPr="004901EB" w:rsidRDefault="003D35AC" w:rsidP="00840782">
            <w:pPr>
              <w:tabs>
                <w:tab w:val="left" w:pos="9781"/>
              </w:tabs>
              <w:jc w:val="center"/>
              <w:rPr>
                <w:rFonts w:cstheme="minorHAnsi"/>
                <w:sz w:val="20"/>
                <w:szCs w:val="20"/>
              </w:rPr>
            </w:pPr>
            <w:r w:rsidRPr="004901EB">
              <w:rPr>
                <w:rFonts w:cstheme="minorHAnsi"/>
                <w:sz w:val="20"/>
                <w:szCs w:val="20"/>
              </w:rPr>
              <w:t>436</w:t>
            </w:r>
          </w:p>
        </w:tc>
        <w:tc>
          <w:tcPr>
            <w:tcW w:w="1417" w:type="dxa"/>
          </w:tcPr>
          <w:p w14:paraId="39BB999E" w14:textId="0915C1DF" w:rsidR="003D35AC" w:rsidRPr="004901EB" w:rsidRDefault="003D35AC" w:rsidP="00840782">
            <w:pPr>
              <w:tabs>
                <w:tab w:val="left" w:pos="9781"/>
              </w:tabs>
              <w:jc w:val="center"/>
              <w:rPr>
                <w:rFonts w:cstheme="minorHAnsi"/>
                <w:sz w:val="20"/>
                <w:szCs w:val="20"/>
              </w:rPr>
            </w:pPr>
            <w:r w:rsidRPr="004901EB">
              <w:rPr>
                <w:rFonts w:cstheme="minorHAnsi"/>
                <w:sz w:val="20"/>
                <w:szCs w:val="20"/>
              </w:rPr>
              <w:t>446</w:t>
            </w:r>
          </w:p>
        </w:tc>
        <w:tc>
          <w:tcPr>
            <w:tcW w:w="1560" w:type="dxa"/>
          </w:tcPr>
          <w:p w14:paraId="58BAD0D4" w14:textId="442A396E" w:rsidR="003D35AC" w:rsidRPr="004901EB" w:rsidRDefault="00E908A7" w:rsidP="00840782">
            <w:pPr>
              <w:tabs>
                <w:tab w:val="left" w:pos="9781"/>
              </w:tabs>
              <w:jc w:val="center"/>
              <w:rPr>
                <w:rFonts w:cstheme="minorHAnsi"/>
                <w:sz w:val="20"/>
                <w:szCs w:val="20"/>
              </w:rPr>
            </w:pPr>
            <w:r w:rsidRPr="004901EB">
              <w:rPr>
                <w:rFonts w:cstheme="minorHAnsi"/>
                <w:sz w:val="20"/>
                <w:szCs w:val="20"/>
              </w:rPr>
              <w:t>424</w:t>
            </w:r>
          </w:p>
        </w:tc>
      </w:tr>
      <w:tr w:rsidR="004901EB" w:rsidRPr="004901EB" w14:paraId="0FF7FA4F" w14:textId="11EA317B" w:rsidTr="003D35AC">
        <w:trPr>
          <w:trHeight w:val="235"/>
        </w:trPr>
        <w:tc>
          <w:tcPr>
            <w:tcW w:w="5182" w:type="dxa"/>
          </w:tcPr>
          <w:p w14:paraId="2559F709" w14:textId="0FAE6D90" w:rsidR="003D35AC" w:rsidRPr="004901EB" w:rsidRDefault="003D35AC" w:rsidP="00CB0BA4">
            <w:pPr>
              <w:tabs>
                <w:tab w:val="left" w:pos="9781"/>
              </w:tabs>
              <w:ind w:left="459" w:hanging="459"/>
              <w:rPr>
                <w:rFonts w:cstheme="minorHAnsi"/>
                <w:i/>
                <w:iCs/>
                <w:sz w:val="20"/>
                <w:szCs w:val="20"/>
              </w:rPr>
            </w:pPr>
            <w:r w:rsidRPr="004901EB">
              <w:rPr>
                <w:rFonts w:cstheme="minorHAnsi"/>
                <w:sz w:val="20"/>
                <w:szCs w:val="20"/>
              </w:rPr>
              <w:t xml:space="preserve">          </w:t>
            </w:r>
            <w:r w:rsidRPr="004901EB">
              <w:rPr>
                <w:rFonts w:cstheme="minorHAnsi"/>
                <w:i/>
                <w:iCs/>
                <w:sz w:val="20"/>
                <w:szCs w:val="20"/>
              </w:rPr>
              <w:t>w tym: specjalny zasiłek celowy</w:t>
            </w:r>
          </w:p>
        </w:tc>
        <w:tc>
          <w:tcPr>
            <w:tcW w:w="1622" w:type="dxa"/>
          </w:tcPr>
          <w:p w14:paraId="62E0BEEE" w14:textId="67C90E85" w:rsidR="003D35AC" w:rsidRPr="004901EB" w:rsidRDefault="003D35AC" w:rsidP="00840782">
            <w:pPr>
              <w:tabs>
                <w:tab w:val="left" w:pos="9781"/>
              </w:tabs>
              <w:jc w:val="center"/>
              <w:rPr>
                <w:rFonts w:cstheme="minorHAnsi"/>
                <w:sz w:val="20"/>
                <w:szCs w:val="20"/>
              </w:rPr>
            </w:pPr>
            <w:r w:rsidRPr="004901EB">
              <w:rPr>
                <w:rFonts w:cstheme="minorHAnsi"/>
                <w:sz w:val="20"/>
                <w:szCs w:val="20"/>
              </w:rPr>
              <w:t>21</w:t>
            </w:r>
          </w:p>
        </w:tc>
        <w:tc>
          <w:tcPr>
            <w:tcW w:w="1418" w:type="dxa"/>
          </w:tcPr>
          <w:p w14:paraId="0766DB4E" w14:textId="0C238546" w:rsidR="003D35AC" w:rsidRPr="004901EB" w:rsidRDefault="003D35AC" w:rsidP="00840782">
            <w:pPr>
              <w:tabs>
                <w:tab w:val="left" w:pos="9781"/>
              </w:tabs>
              <w:jc w:val="center"/>
              <w:rPr>
                <w:rFonts w:cstheme="minorHAnsi"/>
                <w:sz w:val="20"/>
                <w:szCs w:val="20"/>
              </w:rPr>
            </w:pPr>
            <w:r w:rsidRPr="004901EB">
              <w:rPr>
                <w:rFonts w:cstheme="minorHAnsi"/>
                <w:sz w:val="20"/>
                <w:szCs w:val="20"/>
              </w:rPr>
              <w:t>12</w:t>
            </w:r>
          </w:p>
        </w:tc>
        <w:tc>
          <w:tcPr>
            <w:tcW w:w="1417" w:type="dxa"/>
          </w:tcPr>
          <w:p w14:paraId="5E2F4722" w14:textId="0430B8B9" w:rsidR="003D35AC" w:rsidRPr="004901EB" w:rsidRDefault="003D35AC" w:rsidP="00840782">
            <w:pPr>
              <w:tabs>
                <w:tab w:val="left" w:pos="9781"/>
              </w:tabs>
              <w:jc w:val="center"/>
              <w:rPr>
                <w:rFonts w:cstheme="minorHAnsi"/>
                <w:sz w:val="20"/>
                <w:szCs w:val="20"/>
              </w:rPr>
            </w:pPr>
            <w:r w:rsidRPr="004901EB">
              <w:rPr>
                <w:rFonts w:cstheme="minorHAnsi"/>
                <w:sz w:val="20"/>
                <w:szCs w:val="20"/>
              </w:rPr>
              <w:t>19</w:t>
            </w:r>
          </w:p>
        </w:tc>
        <w:tc>
          <w:tcPr>
            <w:tcW w:w="1560" w:type="dxa"/>
          </w:tcPr>
          <w:p w14:paraId="6078F4B4" w14:textId="22EA034F" w:rsidR="003D35AC" w:rsidRPr="004901EB" w:rsidRDefault="00E908A7" w:rsidP="00840782">
            <w:pPr>
              <w:tabs>
                <w:tab w:val="left" w:pos="9781"/>
              </w:tabs>
              <w:jc w:val="center"/>
              <w:rPr>
                <w:rFonts w:cstheme="minorHAnsi"/>
                <w:sz w:val="20"/>
                <w:szCs w:val="20"/>
              </w:rPr>
            </w:pPr>
            <w:r w:rsidRPr="004901EB">
              <w:rPr>
                <w:rFonts w:cstheme="minorHAnsi"/>
                <w:sz w:val="20"/>
                <w:szCs w:val="20"/>
              </w:rPr>
              <w:t>9</w:t>
            </w:r>
          </w:p>
        </w:tc>
      </w:tr>
      <w:tr w:rsidR="004901EB" w:rsidRPr="004901EB" w14:paraId="61C3F499" w14:textId="1B508000" w:rsidTr="003D35AC">
        <w:trPr>
          <w:trHeight w:val="235"/>
        </w:trPr>
        <w:tc>
          <w:tcPr>
            <w:tcW w:w="5182" w:type="dxa"/>
          </w:tcPr>
          <w:p w14:paraId="3E2C1C4F" w14:textId="189DF3D1" w:rsidR="003D35AC" w:rsidRPr="004901EB" w:rsidRDefault="003D35AC" w:rsidP="00CB0BA4">
            <w:pPr>
              <w:tabs>
                <w:tab w:val="left" w:pos="9781"/>
              </w:tabs>
              <w:ind w:left="459" w:hanging="459"/>
              <w:rPr>
                <w:rFonts w:cstheme="minorHAnsi"/>
                <w:sz w:val="20"/>
                <w:szCs w:val="20"/>
              </w:rPr>
            </w:pPr>
            <w:r w:rsidRPr="004901EB">
              <w:rPr>
                <w:rFonts w:cstheme="minorHAnsi"/>
                <w:sz w:val="20"/>
                <w:szCs w:val="20"/>
              </w:rPr>
              <w:t>Sprawienie pogrzebu</w:t>
            </w:r>
          </w:p>
        </w:tc>
        <w:tc>
          <w:tcPr>
            <w:tcW w:w="1622" w:type="dxa"/>
          </w:tcPr>
          <w:p w14:paraId="14513833" w14:textId="34D45410" w:rsidR="003D35AC" w:rsidRPr="004901EB" w:rsidRDefault="003D35AC" w:rsidP="00840782">
            <w:pPr>
              <w:tabs>
                <w:tab w:val="left" w:pos="9781"/>
              </w:tabs>
              <w:jc w:val="center"/>
              <w:rPr>
                <w:rFonts w:cstheme="minorHAnsi"/>
                <w:sz w:val="20"/>
                <w:szCs w:val="20"/>
              </w:rPr>
            </w:pPr>
            <w:r w:rsidRPr="004901EB">
              <w:rPr>
                <w:rFonts w:cstheme="minorHAnsi"/>
                <w:sz w:val="20"/>
                <w:szCs w:val="20"/>
              </w:rPr>
              <w:t>22</w:t>
            </w:r>
          </w:p>
        </w:tc>
        <w:tc>
          <w:tcPr>
            <w:tcW w:w="1418" w:type="dxa"/>
          </w:tcPr>
          <w:p w14:paraId="3D46D772" w14:textId="5E91614F" w:rsidR="003D35AC" w:rsidRPr="004901EB" w:rsidRDefault="003D35AC" w:rsidP="00840782">
            <w:pPr>
              <w:tabs>
                <w:tab w:val="left" w:pos="9781"/>
              </w:tabs>
              <w:jc w:val="center"/>
              <w:rPr>
                <w:rFonts w:cstheme="minorHAnsi"/>
                <w:sz w:val="20"/>
                <w:szCs w:val="20"/>
              </w:rPr>
            </w:pPr>
            <w:r w:rsidRPr="004901EB">
              <w:rPr>
                <w:rFonts w:cstheme="minorHAnsi"/>
                <w:sz w:val="20"/>
                <w:szCs w:val="20"/>
              </w:rPr>
              <w:t>12</w:t>
            </w:r>
          </w:p>
        </w:tc>
        <w:tc>
          <w:tcPr>
            <w:tcW w:w="1417" w:type="dxa"/>
          </w:tcPr>
          <w:p w14:paraId="70537859" w14:textId="04163251" w:rsidR="003D35AC" w:rsidRPr="004901EB" w:rsidRDefault="003D35AC" w:rsidP="00840782">
            <w:pPr>
              <w:tabs>
                <w:tab w:val="left" w:pos="9781"/>
              </w:tabs>
              <w:jc w:val="center"/>
              <w:rPr>
                <w:rFonts w:cstheme="minorHAnsi"/>
                <w:sz w:val="20"/>
                <w:szCs w:val="20"/>
              </w:rPr>
            </w:pPr>
            <w:r w:rsidRPr="004901EB">
              <w:rPr>
                <w:rFonts w:cstheme="minorHAnsi"/>
                <w:sz w:val="20"/>
                <w:szCs w:val="20"/>
              </w:rPr>
              <w:t>11</w:t>
            </w:r>
          </w:p>
        </w:tc>
        <w:tc>
          <w:tcPr>
            <w:tcW w:w="1560" w:type="dxa"/>
          </w:tcPr>
          <w:p w14:paraId="7A4B34F9" w14:textId="060203C5" w:rsidR="003D35AC" w:rsidRPr="004901EB" w:rsidRDefault="00E908A7" w:rsidP="00840782">
            <w:pPr>
              <w:tabs>
                <w:tab w:val="left" w:pos="9781"/>
              </w:tabs>
              <w:jc w:val="center"/>
              <w:rPr>
                <w:rFonts w:cstheme="minorHAnsi"/>
                <w:sz w:val="20"/>
                <w:szCs w:val="20"/>
              </w:rPr>
            </w:pPr>
            <w:r w:rsidRPr="004901EB">
              <w:rPr>
                <w:rFonts w:cstheme="minorHAnsi"/>
                <w:sz w:val="20"/>
                <w:szCs w:val="20"/>
              </w:rPr>
              <w:t>11</w:t>
            </w:r>
          </w:p>
        </w:tc>
      </w:tr>
      <w:tr w:rsidR="004901EB" w:rsidRPr="004901EB" w14:paraId="4D9EE7DD" w14:textId="323C1E68" w:rsidTr="003D35AC">
        <w:trPr>
          <w:trHeight w:val="245"/>
        </w:trPr>
        <w:tc>
          <w:tcPr>
            <w:tcW w:w="5182" w:type="dxa"/>
          </w:tcPr>
          <w:p w14:paraId="21FE6226" w14:textId="06E1D60F" w:rsidR="003D35AC" w:rsidRPr="004901EB" w:rsidRDefault="003D35AC" w:rsidP="00CB0BA4">
            <w:pPr>
              <w:tabs>
                <w:tab w:val="left" w:pos="9781"/>
              </w:tabs>
              <w:ind w:left="459" w:hanging="459"/>
              <w:rPr>
                <w:rFonts w:cstheme="minorHAnsi"/>
                <w:i/>
                <w:iCs/>
                <w:sz w:val="20"/>
                <w:szCs w:val="20"/>
              </w:rPr>
            </w:pPr>
            <w:r w:rsidRPr="004901EB">
              <w:rPr>
                <w:rFonts w:cstheme="minorHAnsi"/>
                <w:i/>
                <w:iCs/>
                <w:sz w:val="20"/>
                <w:szCs w:val="20"/>
              </w:rPr>
              <w:t xml:space="preserve">           w tym: osobom doświadczającym bezdomności</w:t>
            </w:r>
          </w:p>
        </w:tc>
        <w:tc>
          <w:tcPr>
            <w:tcW w:w="1622" w:type="dxa"/>
          </w:tcPr>
          <w:p w14:paraId="5ABFD7C4" w14:textId="50A9B56A" w:rsidR="003D35AC" w:rsidRPr="004901EB" w:rsidRDefault="003D35AC" w:rsidP="00840782">
            <w:pPr>
              <w:tabs>
                <w:tab w:val="left" w:pos="9781"/>
              </w:tabs>
              <w:jc w:val="center"/>
              <w:rPr>
                <w:rFonts w:cstheme="minorHAnsi"/>
                <w:sz w:val="20"/>
                <w:szCs w:val="20"/>
              </w:rPr>
            </w:pPr>
            <w:r w:rsidRPr="004901EB">
              <w:rPr>
                <w:rFonts w:cstheme="minorHAnsi"/>
                <w:sz w:val="20"/>
                <w:szCs w:val="20"/>
              </w:rPr>
              <w:t>1</w:t>
            </w:r>
          </w:p>
        </w:tc>
        <w:tc>
          <w:tcPr>
            <w:tcW w:w="1418" w:type="dxa"/>
          </w:tcPr>
          <w:p w14:paraId="37081F20" w14:textId="0A4EEA2C" w:rsidR="003D35AC" w:rsidRPr="004901EB" w:rsidRDefault="003D35AC" w:rsidP="00840782">
            <w:pPr>
              <w:tabs>
                <w:tab w:val="left" w:pos="9781"/>
              </w:tabs>
              <w:jc w:val="center"/>
              <w:rPr>
                <w:rFonts w:cstheme="minorHAnsi"/>
                <w:sz w:val="20"/>
                <w:szCs w:val="20"/>
              </w:rPr>
            </w:pPr>
            <w:r w:rsidRPr="004901EB">
              <w:rPr>
                <w:rFonts w:cstheme="minorHAnsi"/>
                <w:sz w:val="20"/>
                <w:szCs w:val="20"/>
              </w:rPr>
              <w:t>1</w:t>
            </w:r>
          </w:p>
        </w:tc>
        <w:tc>
          <w:tcPr>
            <w:tcW w:w="1417" w:type="dxa"/>
          </w:tcPr>
          <w:p w14:paraId="31817E98" w14:textId="62950A57" w:rsidR="003D35AC" w:rsidRPr="004901EB" w:rsidRDefault="003D35AC" w:rsidP="00840782">
            <w:pPr>
              <w:tabs>
                <w:tab w:val="left" w:pos="9781"/>
              </w:tabs>
              <w:jc w:val="center"/>
              <w:rPr>
                <w:rFonts w:cstheme="minorHAnsi"/>
                <w:sz w:val="20"/>
                <w:szCs w:val="20"/>
              </w:rPr>
            </w:pPr>
            <w:r w:rsidRPr="004901EB">
              <w:rPr>
                <w:rFonts w:cstheme="minorHAnsi"/>
                <w:sz w:val="20"/>
                <w:szCs w:val="20"/>
              </w:rPr>
              <w:t>3</w:t>
            </w:r>
          </w:p>
        </w:tc>
        <w:tc>
          <w:tcPr>
            <w:tcW w:w="1560" w:type="dxa"/>
          </w:tcPr>
          <w:p w14:paraId="47674FA0" w14:textId="16574555" w:rsidR="003D35AC" w:rsidRPr="004901EB" w:rsidRDefault="00E908A7" w:rsidP="00840782">
            <w:pPr>
              <w:tabs>
                <w:tab w:val="left" w:pos="9781"/>
              </w:tabs>
              <w:jc w:val="center"/>
              <w:rPr>
                <w:rFonts w:cstheme="minorHAnsi"/>
                <w:sz w:val="20"/>
                <w:szCs w:val="20"/>
              </w:rPr>
            </w:pPr>
            <w:r w:rsidRPr="004901EB">
              <w:rPr>
                <w:rFonts w:cstheme="minorHAnsi"/>
                <w:sz w:val="20"/>
                <w:szCs w:val="20"/>
              </w:rPr>
              <w:t>3</w:t>
            </w:r>
          </w:p>
        </w:tc>
      </w:tr>
      <w:tr w:rsidR="004901EB" w:rsidRPr="004901EB" w14:paraId="6E51EBD3" w14:textId="616690C7" w:rsidTr="003D35AC">
        <w:trPr>
          <w:trHeight w:val="235"/>
        </w:trPr>
        <w:tc>
          <w:tcPr>
            <w:tcW w:w="5182" w:type="dxa"/>
          </w:tcPr>
          <w:p w14:paraId="093DB74E" w14:textId="1834EB7B" w:rsidR="003D35AC" w:rsidRPr="004901EB" w:rsidRDefault="003D35AC" w:rsidP="00CB0BA4">
            <w:pPr>
              <w:tabs>
                <w:tab w:val="left" w:pos="9781"/>
              </w:tabs>
              <w:ind w:left="459" w:hanging="459"/>
              <w:rPr>
                <w:rFonts w:cstheme="minorHAnsi"/>
                <w:sz w:val="20"/>
                <w:szCs w:val="20"/>
              </w:rPr>
            </w:pPr>
            <w:r w:rsidRPr="004901EB">
              <w:rPr>
                <w:rFonts w:cstheme="minorHAnsi"/>
                <w:sz w:val="20"/>
                <w:szCs w:val="20"/>
              </w:rPr>
              <w:t>Schronienie</w:t>
            </w:r>
          </w:p>
        </w:tc>
        <w:tc>
          <w:tcPr>
            <w:tcW w:w="1622" w:type="dxa"/>
          </w:tcPr>
          <w:p w14:paraId="0B057188" w14:textId="64E7DEC4" w:rsidR="003D35AC" w:rsidRPr="004901EB" w:rsidRDefault="003D35AC" w:rsidP="00840782">
            <w:pPr>
              <w:tabs>
                <w:tab w:val="left" w:pos="9781"/>
              </w:tabs>
              <w:jc w:val="center"/>
              <w:rPr>
                <w:rFonts w:cstheme="minorHAnsi"/>
                <w:sz w:val="20"/>
                <w:szCs w:val="20"/>
              </w:rPr>
            </w:pPr>
            <w:r w:rsidRPr="004901EB">
              <w:rPr>
                <w:rFonts w:cstheme="minorHAnsi"/>
                <w:sz w:val="20"/>
                <w:szCs w:val="20"/>
              </w:rPr>
              <w:t>45</w:t>
            </w:r>
          </w:p>
        </w:tc>
        <w:tc>
          <w:tcPr>
            <w:tcW w:w="1418" w:type="dxa"/>
          </w:tcPr>
          <w:p w14:paraId="1FADEC60" w14:textId="3CC15325" w:rsidR="003D35AC" w:rsidRPr="004901EB" w:rsidRDefault="003D35AC" w:rsidP="00840782">
            <w:pPr>
              <w:tabs>
                <w:tab w:val="left" w:pos="9781"/>
              </w:tabs>
              <w:jc w:val="center"/>
              <w:rPr>
                <w:rFonts w:cstheme="minorHAnsi"/>
                <w:sz w:val="20"/>
                <w:szCs w:val="20"/>
              </w:rPr>
            </w:pPr>
            <w:r w:rsidRPr="004901EB">
              <w:rPr>
                <w:rFonts w:cstheme="minorHAnsi"/>
                <w:sz w:val="20"/>
                <w:szCs w:val="20"/>
              </w:rPr>
              <w:t>52</w:t>
            </w:r>
          </w:p>
        </w:tc>
        <w:tc>
          <w:tcPr>
            <w:tcW w:w="1417" w:type="dxa"/>
          </w:tcPr>
          <w:p w14:paraId="37684C5C" w14:textId="347DEB78" w:rsidR="003D35AC" w:rsidRPr="004901EB" w:rsidRDefault="003D35AC" w:rsidP="00840782">
            <w:pPr>
              <w:tabs>
                <w:tab w:val="left" w:pos="9781"/>
              </w:tabs>
              <w:jc w:val="center"/>
              <w:rPr>
                <w:rFonts w:cstheme="minorHAnsi"/>
                <w:sz w:val="20"/>
                <w:szCs w:val="20"/>
              </w:rPr>
            </w:pPr>
            <w:r w:rsidRPr="004901EB">
              <w:rPr>
                <w:rFonts w:cstheme="minorHAnsi"/>
                <w:sz w:val="20"/>
                <w:szCs w:val="20"/>
              </w:rPr>
              <w:t>58</w:t>
            </w:r>
          </w:p>
        </w:tc>
        <w:tc>
          <w:tcPr>
            <w:tcW w:w="1560" w:type="dxa"/>
          </w:tcPr>
          <w:p w14:paraId="36CD1276" w14:textId="53B9DC17" w:rsidR="003D35AC" w:rsidRPr="004901EB" w:rsidRDefault="00E908A7" w:rsidP="00840782">
            <w:pPr>
              <w:tabs>
                <w:tab w:val="left" w:pos="9781"/>
              </w:tabs>
              <w:jc w:val="center"/>
              <w:rPr>
                <w:rFonts w:cstheme="minorHAnsi"/>
                <w:sz w:val="20"/>
                <w:szCs w:val="20"/>
              </w:rPr>
            </w:pPr>
            <w:r w:rsidRPr="004901EB">
              <w:rPr>
                <w:rFonts w:cstheme="minorHAnsi"/>
                <w:sz w:val="20"/>
                <w:szCs w:val="20"/>
              </w:rPr>
              <w:t>70</w:t>
            </w:r>
          </w:p>
        </w:tc>
      </w:tr>
      <w:tr w:rsidR="004901EB" w:rsidRPr="004901EB" w14:paraId="024FF724" w14:textId="744A0F7B" w:rsidTr="003D35AC">
        <w:trPr>
          <w:trHeight w:val="210"/>
        </w:trPr>
        <w:tc>
          <w:tcPr>
            <w:tcW w:w="5182" w:type="dxa"/>
          </w:tcPr>
          <w:p w14:paraId="6C532896" w14:textId="063577E1" w:rsidR="003D35AC" w:rsidRPr="004901EB" w:rsidRDefault="003D35AC" w:rsidP="00CB0BA4">
            <w:pPr>
              <w:tabs>
                <w:tab w:val="left" w:pos="9781"/>
              </w:tabs>
              <w:ind w:left="459" w:hanging="459"/>
              <w:rPr>
                <w:rFonts w:cstheme="minorHAnsi"/>
                <w:i/>
                <w:iCs/>
                <w:sz w:val="20"/>
                <w:szCs w:val="20"/>
              </w:rPr>
            </w:pPr>
            <w:r w:rsidRPr="004901EB">
              <w:rPr>
                <w:rFonts w:cstheme="minorHAnsi"/>
                <w:i/>
                <w:iCs/>
                <w:sz w:val="20"/>
                <w:szCs w:val="20"/>
              </w:rPr>
              <w:t xml:space="preserve">           w tym: w schronisku dla osób bezdomnych</w:t>
            </w:r>
          </w:p>
        </w:tc>
        <w:tc>
          <w:tcPr>
            <w:tcW w:w="1622" w:type="dxa"/>
          </w:tcPr>
          <w:p w14:paraId="71D5674C" w14:textId="4DA562EE" w:rsidR="003D35AC" w:rsidRPr="004901EB" w:rsidRDefault="003D35AC" w:rsidP="00840782">
            <w:pPr>
              <w:tabs>
                <w:tab w:val="left" w:pos="9781"/>
              </w:tabs>
              <w:jc w:val="center"/>
              <w:rPr>
                <w:rFonts w:cstheme="minorHAnsi"/>
                <w:sz w:val="20"/>
                <w:szCs w:val="20"/>
              </w:rPr>
            </w:pPr>
            <w:r w:rsidRPr="004901EB">
              <w:rPr>
                <w:rFonts w:cstheme="minorHAnsi"/>
                <w:sz w:val="20"/>
                <w:szCs w:val="20"/>
              </w:rPr>
              <w:t>10</w:t>
            </w:r>
          </w:p>
        </w:tc>
        <w:tc>
          <w:tcPr>
            <w:tcW w:w="1418" w:type="dxa"/>
          </w:tcPr>
          <w:p w14:paraId="4D48F0F0" w14:textId="0850E6C3" w:rsidR="003D35AC" w:rsidRPr="004901EB" w:rsidRDefault="003D35AC" w:rsidP="00840782">
            <w:pPr>
              <w:tabs>
                <w:tab w:val="left" w:pos="9781"/>
              </w:tabs>
              <w:jc w:val="center"/>
              <w:rPr>
                <w:rFonts w:cstheme="minorHAnsi"/>
                <w:sz w:val="20"/>
                <w:szCs w:val="20"/>
              </w:rPr>
            </w:pPr>
            <w:r w:rsidRPr="004901EB">
              <w:rPr>
                <w:rFonts w:cstheme="minorHAnsi"/>
                <w:sz w:val="20"/>
                <w:szCs w:val="20"/>
              </w:rPr>
              <w:t>30</w:t>
            </w:r>
          </w:p>
        </w:tc>
        <w:tc>
          <w:tcPr>
            <w:tcW w:w="1417" w:type="dxa"/>
          </w:tcPr>
          <w:p w14:paraId="1D491B44" w14:textId="0AE0FCC9" w:rsidR="003D35AC" w:rsidRPr="004901EB" w:rsidRDefault="003D35AC" w:rsidP="00840782">
            <w:pPr>
              <w:tabs>
                <w:tab w:val="left" w:pos="9781"/>
              </w:tabs>
              <w:jc w:val="center"/>
              <w:rPr>
                <w:rFonts w:cstheme="minorHAnsi"/>
                <w:sz w:val="20"/>
                <w:szCs w:val="20"/>
              </w:rPr>
            </w:pPr>
            <w:r w:rsidRPr="004901EB">
              <w:rPr>
                <w:rFonts w:cstheme="minorHAnsi"/>
                <w:sz w:val="20"/>
                <w:szCs w:val="20"/>
              </w:rPr>
              <w:t>19</w:t>
            </w:r>
          </w:p>
        </w:tc>
        <w:tc>
          <w:tcPr>
            <w:tcW w:w="1560" w:type="dxa"/>
          </w:tcPr>
          <w:p w14:paraId="5840E0FC" w14:textId="1C3D3E57" w:rsidR="003D35AC" w:rsidRPr="004901EB" w:rsidRDefault="00E908A7" w:rsidP="00840782">
            <w:pPr>
              <w:tabs>
                <w:tab w:val="left" w:pos="9781"/>
              </w:tabs>
              <w:jc w:val="center"/>
              <w:rPr>
                <w:rFonts w:cstheme="minorHAnsi"/>
                <w:sz w:val="20"/>
                <w:szCs w:val="20"/>
              </w:rPr>
            </w:pPr>
            <w:r w:rsidRPr="004901EB">
              <w:rPr>
                <w:rFonts w:cstheme="minorHAnsi"/>
                <w:sz w:val="20"/>
                <w:szCs w:val="20"/>
              </w:rPr>
              <w:t>41</w:t>
            </w:r>
          </w:p>
        </w:tc>
      </w:tr>
      <w:tr w:rsidR="004901EB" w:rsidRPr="004901EB" w14:paraId="25A68945" w14:textId="4C0414C3" w:rsidTr="003D35AC">
        <w:trPr>
          <w:trHeight w:val="58"/>
        </w:trPr>
        <w:tc>
          <w:tcPr>
            <w:tcW w:w="5182" w:type="dxa"/>
          </w:tcPr>
          <w:p w14:paraId="5BF674F9" w14:textId="093D3667" w:rsidR="003D35AC" w:rsidRPr="004901EB" w:rsidRDefault="003D35AC" w:rsidP="00CB0BA4">
            <w:pPr>
              <w:tabs>
                <w:tab w:val="left" w:pos="9781"/>
              </w:tabs>
              <w:ind w:left="459" w:hanging="459"/>
              <w:rPr>
                <w:rFonts w:cstheme="minorHAnsi"/>
                <w:i/>
                <w:iCs/>
                <w:sz w:val="20"/>
                <w:szCs w:val="20"/>
              </w:rPr>
            </w:pPr>
            <w:r w:rsidRPr="004901EB">
              <w:rPr>
                <w:rFonts w:cstheme="minorHAnsi"/>
                <w:i/>
                <w:iCs/>
                <w:sz w:val="20"/>
                <w:szCs w:val="20"/>
              </w:rPr>
              <w:t xml:space="preserve">           w tym: w schronisku dla osób bezdomnych z usługami opiekuńczymi</w:t>
            </w:r>
          </w:p>
        </w:tc>
        <w:tc>
          <w:tcPr>
            <w:tcW w:w="1622" w:type="dxa"/>
          </w:tcPr>
          <w:p w14:paraId="10DFF173" w14:textId="5BBB3635" w:rsidR="003D35AC" w:rsidRPr="004901EB" w:rsidRDefault="003D35AC" w:rsidP="00840782">
            <w:pPr>
              <w:tabs>
                <w:tab w:val="left" w:pos="9781"/>
              </w:tabs>
              <w:jc w:val="center"/>
              <w:rPr>
                <w:rFonts w:cstheme="minorHAnsi"/>
                <w:sz w:val="20"/>
                <w:szCs w:val="20"/>
              </w:rPr>
            </w:pPr>
            <w:r w:rsidRPr="004901EB">
              <w:rPr>
                <w:rFonts w:cstheme="minorHAnsi"/>
                <w:sz w:val="20"/>
                <w:szCs w:val="20"/>
              </w:rPr>
              <w:t>17</w:t>
            </w:r>
          </w:p>
        </w:tc>
        <w:tc>
          <w:tcPr>
            <w:tcW w:w="1418" w:type="dxa"/>
          </w:tcPr>
          <w:p w14:paraId="18F26201" w14:textId="0C9493C6" w:rsidR="003D35AC" w:rsidRPr="004901EB" w:rsidRDefault="003D35AC" w:rsidP="00840782">
            <w:pPr>
              <w:tabs>
                <w:tab w:val="left" w:pos="9781"/>
              </w:tabs>
              <w:jc w:val="center"/>
              <w:rPr>
                <w:rFonts w:cstheme="minorHAnsi"/>
                <w:sz w:val="20"/>
                <w:szCs w:val="20"/>
              </w:rPr>
            </w:pPr>
            <w:r w:rsidRPr="004901EB">
              <w:rPr>
                <w:rFonts w:cstheme="minorHAnsi"/>
                <w:sz w:val="20"/>
                <w:szCs w:val="20"/>
              </w:rPr>
              <w:t>17</w:t>
            </w:r>
          </w:p>
        </w:tc>
        <w:tc>
          <w:tcPr>
            <w:tcW w:w="1417" w:type="dxa"/>
          </w:tcPr>
          <w:p w14:paraId="73D6E5C9" w14:textId="7D556243" w:rsidR="003D35AC" w:rsidRPr="004901EB" w:rsidRDefault="003D35AC" w:rsidP="00840782">
            <w:pPr>
              <w:tabs>
                <w:tab w:val="left" w:pos="9781"/>
              </w:tabs>
              <w:jc w:val="center"/>
              <w:rPr>
                <w:rFonts w:cstheme="minorHAnsi"/>
                <w:sz w:val="20"/>
                <w:szCs w:val="20"/>
              </w:rPr>
            </w:pPr>
            <w:r w:rsidRPr="004901EB">
              <w:rPr>
                <w:rFonts w:cstheme="minorHAnsi"/>
                <w:sz w:val="20"/>
                <w:szCs w:val="20"/>
              </w:rPr>
              <w:t>22</w:t>
            </w:r>
          </w:p>
        </w:tc>
        <w:tc>
          <w:tcPr>
            <w:tcW w:w="1560" w:type="dxa"/>
          </w:tcPr>
          <w:p w14:paraId="539D6849" w14:textId="6E3E812A" w:rsidR="003D35AC" w:rsidRPr="004901EB" w:rsidRDefault="00E908A7" w:rsidP="00840782">
            <w:pPr>
              <w:tabs>
                <w:tab w:val="left" w:pos="9781"/>
              </w:tabs>
              <w:jc w:val="center"/>
              <w:rPr>
                <w:rFonts w:cstheme="minorHAnsi"/>
                <w:sz w:val="20"/>
                <w:szCs w:val="20"/>
              </w:rPr>
            </w:pPr>
            <w:r w:rsidRPr="004901EB">
              <w:rPr>
                <w:rFonts w:cstheme="minorHAnsi"/>
                <w:sz w:val="20"/>
                <w:szCs w:val="20"/>
              </w:rPr>
              <w:t>26</w:t>
            </w:r>
          </w:p>
        </w:tc>
      </w:tr>
      <w:tr w:rsidR="004901EB" w:rsidRPr="004901EB" w14:paraId="709D69CD" w14:textId="58B6A47D" w:rsidTr="003D35AC">
        <w:trPr>
          <w:trHeight w:val="235"/>
        </w:trPr>
        <w:tc>
          <w:tcPr>
            <w:tcW w:w="5182" w:type="dxa"/>
          </w:tcPr>
          <w:p w14:paraId="60006772" w14:textId="587312A5" w:rsidR="003D35AC" w:rsidRPr="004901EB" w:rsidRDefault="003D35AC" w:rsidP="00CB0BA4">
            <w:pPr>
              <w:tabs>
                <w:tab w:val="left" w:pos="9781"/>
              </w:tabs>
              <w:ind w:left="459" w:hanging="459"/>
              <w:rPr>
                <w:rFonts w:cstheme="minorHAnsi"/>
                <w:i/>
                <w:iCs/>
                <w:sz w:val="20"/>
                <w:szCs w:val="20"/>
              </w:rPr>
            </w:pPr>
            <w:r w:rsidRPr="004901EB">
              <w:rPr>
                <w:rFonts w:cstheme="minorHAnsi"/>
                <w:i/>
                <w:iCs/>
                <w:sz w:val="20"/>
                <w:szCs w:val="20"/>
              </w:rPr>
              <w:t xml:space="preserve">           w tym:  w noclegowni</w:t>
            </w:r>
          </w:p>
        </w:tc>
        <w:tc>
          <w:tcPr>
            <w:tcW w:w="1622" w:type="dxa"/>
          </w:tcPr>
          <w:p w14:paraId="2AC549BE" w14:textId="0F002ADE" w:rsidR="003D35AC" w:rsidRPr="004901EB" w:rsidRDefault="003D35AC" w:rsidP="00840782">
            <w:pPr>
              <w:tabs>
                <w:tab w:val="left" w:pos="9781"/>
              </w:tabs>
              <w:jc w:val="center"/>
              <w:rPr>
                <w:rFonts w:cstheme="minorHAnsi"/>
                <w:sz w:val="20"/>
                <w:szCs w:val="20"/>
              </w:rPr>
            </w:pPr>
            <w:r w:rsidRPr="004901EB">
              <w:rPr>
                <w:rFonts w:cstheme="minorHAnsi"/>
                <w:sz w:val="20"/>
                <w:szCs w:val="20"/>
              </w:rPr>
              <w:t>16</w:t>
            </w:r>
          </w:p>
        </w:tc>
        <w:tc>
          <w:tcPr>
            <w:tcW w:w="1418" w:type="dxa"/>
          </w:tcPr>
          <w:p w14:paraId="0A8D7A67" w14:textId="04C03351" w:rsidR="003D35AC" w:rsidRPr="004901EB" w:rsidRDefault="003D35AC" w:rsidP="00840782">
            <w:pPr>
              <w:tabs>
                <w:tab w:val="left" w:pos="9781"/>
              </w:tabs>
              <w:jc w:val="center"/>
              <w:rPr>
                <w:rFonts w:cstheme="minorHAnsi"/>
                <w:sz w:val="20"/>
                <w:szCs w:val="20"/>
              </w:rPr>
            </w:pPr>
            <w:r w:rsidRPr="004901EB">
              <w:rPr>
                <w:rFonts w:cstheme="minorHAnsi"/>
                <w:sz w:val="20"/>
                <w:szCs w:val="20"/>
              </w:rPr>
              <w:t>18</w:t>
            </w:r>
          </w:p>
        </w:tc>
        <w:tc>
          <w:tcPr>
            <w:tcW w:w="1417" w:type="dxa"/>
          </w:tcPr>
          <w:p w14:paraId="55F94E51" w14:textId="229C779A" w:rsidR="003D35AC" w:rsidRPr="004901EB" w:rsidRDefault="003D35AC" w:rsidP="00840782">
            <w:pPr>
              <w:tabs>
                <w:tab w:val="left" w:pos="9781"/>
              </w:tabs>
              <w:jc w:val="center"/>
              <w:rPr>
                <w:rFonts w:cstheme="minorHAnsi"/>
                <w:sz w:val="20"/>
                <w:szCs w:val="20"/>
              </w:rPr>
            </w:pPr>
            <w:r w:rsidRPr="004901EB">
              <w:rPr>
                <w:rFonts w:cstheme="minorHAnsi"/>
                <w:sz w:val="20"/>
                <w:szCs w:val="20"/>
              </w:rPr>
              <w:t>23</w:t>
            </w:r>
          </w:p>
        </w:tc>
        <w:tc>
          <w:tcPr>
            <w:tcW w:w="1560" w:type="dxa"/>
          </w:tcPr>
          <w:p w14:paraId="71D145CB" w14:textId="05CE857F" w:rsidR="003D35AC" w:rsidRPr="004901EB" w:rsidRDefault="00B731DB" w:rsidP="00840782">
            <w:pPr>
              <w:tabs>
                <w:tab w:val="left" w:pos="9781"/>
              </w:tabs>
              <w:jc w:val="center"/>
              <w:rPr>
                <w:rFonts w:cstheme="minorHAnsi"/>
                <w:sz w:val="20"/>
                <w:szCs w:val="20"/>
              </w:rPr>
            </w:pPr>
            <w:r w:rsidRPr="004901EB">
              <w:rPr>
                <w:rFonts w:cstheme="minorHAnsi"/>
                <w:sz w:val="20"/>
                <w:szCs w:val="20"/>
              </w:rPr>
              <w:t>23</w:t>
            </w:r>
          </w:p>
        </w:tc>
      </w:tr>
      <w:tr w:rsidR="004901EB" w:rsidRPr="004901EB" w14:paraId="37D58D37" w14:textId="046F7CA7" w:rsidTr="003D35AC">
        <w:trPr>
          <w:trHeight w:val="235"/>
        </w:trPr>
        <w:tc>
          <w:tcPr>
            <w:tcW w:w="5182" w:type="dxa"/>
          </w:tcPr>
          <w:p w14:paraId="579EE1F1" w14:textId="5633F3C1" w:rsidR="003D35AC" w:rsidRPr="004901EB" w:rsidRDefault="003D35AC" w:rsidP="00CB0BA4">
            <w:pPr>
              <w:tabs>
                <w:tab w:val="left" w:pos="9781"/>
              </w:tabs>
              <w:ind w:left="459" w:hanging="459"/>
              <w:rPr>
                <w:rFonts w:cstheme="minorHAnsi"/>
                <w:sz w:val="20"/>
                <w:szCs w:val="20"/>
              </w:rPr>
            </w:pPr>
            <w:r w:rsidRPr="004901EB">
              <w:rPr>
                <w:rFonts w:cstheme="minorHAnsi"/>
                <w:i/>
                <w:iCs/>
                <w:sz w:val="20"/>
                <w:szCs w:val="20"/>
              </w:rPr>
              <w:t xml:space="preserve">           w tym:</w:t>
            </w:r>
            <w:r w:rsidRPr="004901EB">
              <w:rPr>
                <w:rFonts w:cstheme="minorHAnsi"/>
                <w:sz w:val="20"/>
                <w:szCs w:val="20"/>
              </w:rPr>
              <w:t xml:space="preserve"> ogrzewalni</w:t>
            </w:r>
          </w:p>
        </w:tc>
        <w:tc>
          <w:tcPr>
            <w:tcW w:w="1622" w:type="dxa"/>
          </w:tcPr>
          <w:p w14:paraId="69D8086B" w14:textId="147942E5" w:rsidR="003D35AC" w:rsidRPr="004901EB" w:rsidRDefault="003D35AC" w:rsidP="00840782">
            <w:pPr>
              <w:tabs>
                <w:tab w:val="left" w:pos="9781"/>
              </w:tabs>
              <w:jc w:val="center"/>
              <w:rPr>
                <w:rFonts w:cstheme="minorHAnsi"/>
                <w:sz w:val="20"/>
                <w:szCs w:val="20"/>
              </w:rPr>
            </w:pPr>
            <w:r w:rsidRPr="004901EB">
              <w:rPr>
                <w:rFonts w:cstheme="minorHAnsi"/>
                <w:sz w:val="20"/>
                <w:szCs w:val="20"/>
              </w:rPr>
              <w:t>2</w:t>
            </w:r>
          </w:p>
        </w:tc>
        <w:tc>
          <w:tcPr>
            <w:tcW w:w="1418" w:type="dxa"/>
          </w:tcPr>
          <w:p w14:paraId="054EB72B" w14:textId="5C7D4FAA" w:rsidR="003D35AC" w:rsidRPr="004901EB" w:rsidRDefault="003D35AC" w:rsidP="00840782">
            <w:pPr>
              <w:tabs>
                <w:tab w:val="left" w:pos="9781"/>
              </w:tabs>
              <w:jc w:val="center"/>
              <w:rPr>
                <w:rFonts w:cstheme="minorHAnsi"/>
                <w:sz w:val="20"/>
                <w:szCs w:val="20"/>
              </w:rPr>
            </w:pPr>
            <w:r w:rsidRPr="004901EB">
              <w:rPr>
                <w:rFonts w:cstheme="minorHAnsi"/>
                <w:sz w:val="20"/>
                <w:szCs w:val="20"/>
              </w:rPr>
              <w:t>4</w:t>
            </w:r>
          </w:p>
        </w:tc>
        <w:tc>
          <w:tcPr>
            <w:tcW w:w="1417" w:type="dxa"/>
          </w:tcPr>
          <w:p w14:paraId="6D7FA1AB" w14:textId="67A51706" w:rsidR="003D35AC" w:rsidRPr="004901EB" w:rsidRDefault="003D35AC" w:rsidP="00840782">
            <w:pPr>
              <w:tabs>
                <w:tab w:val="left" w:pos="9781"/>
              </w:tabs>
              <w:jc w:val="center"/>
              <w:rPr>
                <w:rFonts w:cstheme="minorHAnsi"/>
                <w:sz w:val="20"/>
                <w:szCs w:val="20"/>
              </w:rPr>
            </w:pPr>
            <w:r w:rsidRPr="004901EB">
              <w:rPr>
                <w:rFonts w:cstheme="minorHAnsi"/>
                <w:sz w:val="20"/>
                <w:szCs w:val="20"/>
              </w:rPr>
              <w:t>3</w:t>
            </w:r>
          </w:p>
        </w:tc>
        <w:tc>
          <w:tcPr>
            <w:tcW w:w="1560" w:type="dxa"/>
          </w:tcPr>
          <w:p w14:paraId="440DC88B" w14:textId="2D862CD1" w:rsidR="003D35AC" w:rsidRPr="004901EB" w:rsidRDefault="00E908A7" w:rsidP="00840782">
            <w:pPr>
              <w:tabs>
                <w:tab w:val="left" w:pos="9781"/>
              </w:tabs>
              <w:jc w:val="center"/>
              <w:rPr>
                <w:rFonts w:cstheme="minorHAnsi"/>
                <w:sz w:val="20"/>
                <w:szCs w:val="20"/>
              </w:rPr>
            </w:pPr>
            <w:r w:rsidRPr="004901EB">
              <w:rPr>
                <w:rFonts w:cstheme="minorHAnsi"/>
                <w:sz w:val="20"/>
                <w:szCs w:val="20"/>
              </w:rPr>
              <w:t>5</w:t>
            </w:r>
          </w:p>
        </w:tc>
      </w:tr>
      <w:tr w:rsidR="004901EB" w:rsidRPr="004901EB" w14:paraId="226A0824" w14:textId="5FD346F9" w:rsidTr="003D35AC">
        <w:trPr>
          <w:trHeight w:val="75"/>
        </w:trPr>
        <w:tc>
          <w:tcPr>
            <w:tcW w:w="5182" w:type="dxa"/>
          </w:tcPr>
          <w:p w14:paraId="2D969255" w14:textId="186D1845" w:rsidR="003D35AC" w:rsidRPr="004901EB" w:rsidRDefault="003D35AC" w:rsidP="00CB0BA4">
            <w:pPr>
              <w:tabs>
                <w:tab w:val="left" w:pos="9781"/>
              </w:tabs>
              <w:rPr>
                <w:rFonts w:cstheme="minorHAnsi"/>
                <w:sz w:val="20"/>
                <w:szCs w:val="20"/>
              </w:rPr>
            </w:pPr>
            <w:r w:rsidRPr="004901EB">
              <w:rPr>
                <w:rFonts w:cstheme="minorHAnsi"/>
                <w:sz w:val="20"/>
                <w:szCs w:val="20"/>
              </w:rPr>
              <w:t>Posiłek (posiłki dowożone + na miejscu Caritas)</w:t>
            </w:r>
          </w:p>
        </w:tc>
        <w:tc>
          <w:tcPr>
            <w:tcW w:w="1622" w:type="dxa"/>
          </w:tcPr>
          <w:p w14:paraId="4327D1AD" w14:textId="5C3505F3" w:rsidR="003D35AC" w:rsidRPr="004901EB" w:rsidRDefault="003D35AC" w:rsidP="00840782">
            <w:pPr>
              <w:tabs>
                <w:tab w:val="left" w:pos="9781"/>
              </w:tabs>
              <w:jc w:val="center"/>
              <w:rPr>
                <w:rFonts w:cstheme="minorHAnsi"/>
                <w:sz w:val="20"/>
                <w:szCs w:val="20"/>
              </w:rPr>
            </w:pPr>
            <w:r w:rsidRPr="004901EB">
              <w:rPr>
                <w:rFonts w:cstheme="minorHAnsi"/>
                <w:sz w:val="20"/>
                <w:szCs w:val="20"/>
              </w:rPr>
              <w:t>181</w:t>
            </w:r>
          </w:p>
        </w:tc>
        <w:tc>
          <w:tcPr>
            <w:tcW w:w="1418" w:type="dxa"/>
          </w:tcPr>
          <w:p w14:paraId="04789EA0" w14:textId="5CBE0296" w:rsidR="003D35AC" w:rsidRPr="004901EB" w:rsidRDefault="003D35AC" w:rsidP="00840782">
            <w:pPr>
              <w:tabs>
                <w:tab w:val="left" w:pos="9781"/>
              </w:tabs>
              <w:jc w:val="center"/>
              <w:rPr>
                <w:rFonts w:cstheme="minorHAnsi"/>
                <w:sz w:val="20"/>
                <w:szCs w:val="20"/>
              </w:rPr>
            </w:pPr>
            <w:r w:rsidRPr="004901EB">
              <w:rPr>
                <w:rFonts w:cstheme="minorHAnsi"/>
                <w:sz w:val="20"/>
                <w:szCs w:val="20"/>
              </w:rPr>
              <w:t>197</w:t>
            </w:r>
          </w:p>
        </w:tc>
        <w:tc>
          <w:tcPr>
            <w:tcW w:w="1417" w:type="dxa"/>
          </w:tcPr>
          <w:p w14:paraId="06022A2E" w14:textId="064724F5" w:rsidR="003D35AC" w:rsidRPr="004901EB" w:rsidRDefault="003D35AC" w:rsidP="00840782">
            <w:pPr>
              <w:tabs>
                <w:tab w:val="left" w:pos="9781"/>
              </w:tabs>
              <w:jc w:val="center"/>
              <w:rPr>
                <w:rFonts w:cstheme="minorHAnsi"/>
                <w:sz w:val="20"/>
                <w:szCs w:val="20"/>
              </w:rPr>
            </w:pPr>
            <w:r w:rsidRPr="004901EB">
              <w:rPr>
                <w:rFonts w:cstheme="minorHAnsi"/>
                <w:sz w:val="20"/>
                <w:szCs w:val="20"/>
              </w:rPr>
              <w:t>116</w:t>
            </w:r>
          </w:p>
        </w:tc>
        <w:tc>
          <w:tcPr>
            <w:tcW w:w="1560" w:type="dxa"/>
          </w:tcPr>
          <w:p w14:paraId="4756AD6D" w14:textId="2E0E5E6B" w:rsidR="003D35AC" w:rsidRPr="004901EB" w:rsidRDefault="00F457E2" w:rsidP="00840782">
            <w:pPr>
              <w:tabs>
                <w:tab w:val="left" w:pos="9781"/>
              </w:tabs>
              <w:jc w:val="center"/>
              <w:rPr>
                <w:rFonts w:cstheme="minorHAnsi"/>
                <w:sz w:val="20"/>
                <w:szCs w:val="20"/>
              </w:rPr>
            </w:pPr>
            <w:r w:rsidRPr="004901EB">
              <w:rPr>
                <w:rFonts w:cstheme="minorHAnsi"/>
                <w:sz w:val="20"/>
                <w:szCs w:val="20"/>
              </w:rPr>
              <w:t>123</w:t>
            </w:r>
          </w:p>
        </w:tc>
      </w:tr>
      <w:tr w:rsidR="004901EB" w:rsidRPr="004901EB" w14:paraId="16971E2A" w14:textId="634808CF" w:rsidTr="003D35AC">
        <w:trPr>
          <w:trHeight w:val="75"/>
        </w:trPr>
        <w:tc>
          <w:tcPr>
            <w:tcW w:w="5182" w:type="dxa"/>
          </w:tcPr>
          <w:p w14:paraId="73341FBA" w14:textId="5AF5E05E" w:rsidR="003D35AC" w:rsidRPr="004901EB" w:rsidRDefault="003D35AC" w:rsidP="00CB0BA4">
            <w:pPr>
              <w:tabs>
                <w:tab w:val="left" w:pos="9781"/>
              </w:tabs>
              <w:rPr>
                <w:rFonts w:cstheme="minorHAnsi"/>
                <w:sz w:val="20"/>
                <w:szCs w:val="20"/>
              </w:rPr>
            </w:pPr>
            <w:r w:rsidRPr="004901EB">
              <w:rPr>
                <w:rFonts w:cstheme="minorHAnsi"/>
                <w:sz w:val="20"/>
                <w:szCs w:val="20"/>
              </w:rPr>
              <w:t>Program „Posiłek w szkole i w domu”  - ogółem</w:t>
            </w:r>
          </w:p>
        </w:tc>
        <w:tc>
          <w:tcPr>
            <w:tcW w:w="1622" w:type="dxa"/>
          </w:tcPr>
          <w:p w14:paraId="1F93A979" w14:textId="32DEB0E5" w:rsidR="003D35AC" w:rsidRPr="004901EB" w:rsidRDefault="003D35AC" w:rsidP="00840782">
            <w:pPr>
              <w:tabs>
                <w:tab w:val="left" w:pos="9781"/>
              </w:tabs>
              <w:jc w:val="center"/>
              <w:rPr>
                <w:rFonts w:cstheme="minorHAnsi"/>
                <w:sz w:val="20"/>
                <w:szCs w:val="20"/>
              </w:rPr>
            </w:pPr>
            <w:r w:rsidRPr="004901EB">
              <w:rPr>
                <w:rFonts w:cstheme="minorHAnsi"/>
                <w:sz w:val="20"/>
                <w:szCs w:val="20"/>
              </w:rPr>
              <w:t>498</w:t>
            </w:r>
          </w:p>
        </w:tc>
        <w:tc>
          <w:tcPr>
            <w:tcW w:w="1418" w:type="dxa"/>
          </w:tcPr>
          <w:p w14:paraId="31B20C85" w14:textId="13F94676" w:rsidR="003D35AC" w:rsidRPr="004901EB" w:rsidRDefault="003D35AC" w:rsidP="00840782">
            <w:pPr>
              <w:tabs>
                <w:tab w:val="left" w:pos="9781"/>
              </w:tabs>
              <w:jc w:val="center"/>
              <w:rPr>
                <w:rFonts w:cstheme="minorHAnsi"/>
                <w:sz w:val="20"/>
                <w:szCs w:val="20"/>
              </w:rPr>
            </w:pPr>
            <w:r w:rsidRPr="004901EB">
              <w:rPr>
                <w:rFonts w:cstheme="minorHAnsi"/>
                <w:sz w:val="20"/>
                <w:szCs w:val="20"/>
              </w:rPr>
              <w:t>515</w:t>
            </w:r>
          </w:p>
        </w:tc>
        <w:tc>
          <w:tcPr>
            <w:tcW w:w="1417" w:type="dxa"/>
          </w:tcPr>
          <w:p w14:paraId="030F373D" w14:textId="6048CF78" w:rsidR="003D35AC" w:rsidRPr="004901EB" w:rsidRDefault="003D35AC" w:rsidP="00840782">
            <w:pPr>
              <w:tabs>
                <w:tab w:val="left" w:pos="9781"/>
              </w:tabs>
              <w:jc w:val="center"/>
              <w:rPr>
                <w:rFonts w:cstheme="minorHAnsi"/>
                <w:sz w:val="20"/>
                <w:szCs w:val="20"/>
              </w:rPr>
            </w:pPr>
            <w:r w:rsidRPr="004901EB">
              <w:rPr>
                <w:rFonts w:cstheme="minorHAnsi"/>
                <w:sz w:val="20"/>
                <w:szCs w:val="20"/>
              </w:rPr>
              <w:t>560</w:t>
            </w:r>
          </w:p>
        </w:tc>
        <w:tc>
          <w:tcPr>
            <w:tcW w:w="1560" w:type="dxa"/>
          </w:tcPr>
          <w:p w14:paraId="5D86E1B6" w14:textId="212EA928" w:rsidR="003D35AC" w:rsidRPr="004901EB" w:rsidRDefault="00DE67FB" w:rsidP="00840782">
            <w:pPr>
              <w:tabs>
                <w:tab w:val="left" w:pos="9781"/>
              </w:tabs>
              <w:jc w:val="center"/>
              <w:rPr>
                <w:rFonts w:cstheme="minorHAnsi"/>
                <w:sz w:val="20"/>
                <w:szCs w:val="20"/>
              </w:rPr>
            </w:pPr>
            <w:r w:rsidRPr="004901EB">
              <w:rPr>
                <w:rFonts w:cstheme="minorHAnsi"/>
                <w:sz w:val="20"/>
                <w:szCs w:val="20"/>
              </w:rPr>
              <w:t>433</w:t>
            </w:r>
          </w:p>
        </w:tc>
      </w:tr>
      <w:tr w:rsidR="004901EB" w:rsidRPr="004901EB" w14:paraId="20C6CFEA" w14:textId="1A8DEE44" w:rsidTr="003D35AC">
        <w:trPr>
          <w:trHeight w:val="247"/>
        </w:trPr>
        <w:tc>
          <w:tcPr>
            <w:tcW w:w="5182" w:type="dxa"/>
          </w:tcPr>
          <w:p w14:paraId="61C5561D" w14:textId="153DD645" w:rsidR="003D35AC" w:rsidRPr="004901EB" w:rsidRDefault="003D35AC" w:rsidP="00CB0BA4">
            <w:pPr>
              <w:tabs>
                <w:tab w:val="left" w:pos="9781"/>
              </w:tabs>
              <w:ind w:left="608" w:hanging="142"/>
              <w:rPr>
                <w:rFonts w:cstheme="minorHAnsi"/>
                <w:i/>
                <w:iCs/>
                <w:sz w:val="20"/>
                <w:szCs w:val="20"/>
              </w:rPr>
            </w:pPr>
            <w:r w:rsidRPr="004901EB">
              <w:rPr>
                <w:rFonts w:cstheme="minorHAnsi"/>
                <w:i/>
                <w:iCs/>
                <w:sz w:val="20"/>
                <w:szCs w:val="20"/>
              </w:rPr>
              <w:t>w tym: zasiłki celowe</w:t>
            </w:r>
          </w:p>
        </w:tc>
        <w:tc>
          <w:tcPr>
            <w:tcW w:w="1622" w:type="dxa"/>
          </w:tcPr>
          <w:p w14:paraId="372B0EE9" w14:textId="45F37A34" w:rsidR="003D35AC" w:rsidRPr="004901EB" w:rsidRDefault="003D35AC" w:rsidP="00840782">
            <w:pPr>
              <w:tabs>
                <w:tab w:val="left" w:pos="9781"/>
              </w:tabs>
              <w:jc w:val="center"/>
              <w:rPr>
                <w:rFonts w:cstheme="minorHAnsi"/>
                <w:sz w:val="20"/>
                <w:szCs w:val="20"/>
              </w:rPr>
            </w:pPr>
            <w:r w:rsidRPr="004901EB">
              <w:rPr>
                <w:rFonts w:cstheme="minorHAnsi"/>
                <w:sz w:val="20"/>
                <w:szCs w:val="20"/>
              </w:rPr>
              <w:t>303</w:t>
            </w:r>
          </w:p>
        </w:tc>
        <w:tc>
          <w:tcPr>
            <w:tcW w:w="1418" w:type="dxa"/>
          </w:tcPr>
          <w:p w14:paraId="6A858EDE" w14:textId="7736DD69" w:rsidR="003D35AC" w:rsidRPr="004901EB" w:rsidRDefault="003D35AC" w:rsidP="00840782">
            <w:pPr>
              <w:tabs>
                <w:tab w:val="left" w:pos="9781"/>
              </w:tabs>
              <w:jc w:val="center"/>
              <w:rPr>
                <w:rFonts w:cstheme="minorHAnsi"/>
                <w:sz w:val="20"/>
                <w:szCs w:val="20"/>
              </w:rPr>
            </w:pPr>
            <w:r w:rsidRPr="004901EB">
              <w:rPr>
                <w:rFonts w:cstheme="minorHAnsi"/>
                <w:sz w:val="20"/>
                <w:szCs w:val="20"/>
              </w:rPr>
              <w:t>295</w:t>
            </w:r>
          </w:p>
        </w:tc>
        <w:tc>
          <w:tcPr>
            <w:tcW w:w="1417" w:type="dxa"/>
          </w:tcPr>
          <w:p w14:paraId="5C8B5D61" w14:textId="6A0F761E" w:rsidR="003D35AC" w:rsidRPr="004901EB" w:rsidRDefault="003D35AC" w:rsidP="00840782">
            <w:pPr>
              <w:tabs>
                <w:tab w:val="left" w:pos="9781"/>
              </w:tabs>
              <w:jc w:val="center"/>
              <w:rPr>
                <w:rFonts w:cstheme="minorHAnsi"/>
                <w:sz w:val="20"/>
                <w:szCs w:val="20"/>
              </w:rPr>
            </w:pPr>
            <w:r w:rsidRPr="004901EB">
              <w:rPr>
                <w:rFonts w:cstheme="minorHAnsi"/>
                <w:sz w:val="20"/>
                <w:szCs w:val="20"/>
              </w:rPr>
              <w:t>317</w:t>
            </w:r>
          </w:p>
        </w:tc>
        <w:tc>
          <w:tcPr>
            <w:tcW w:w="1560" w:type="dxa"/>
          </w:tcPr>
          <w:p w14:paraId="51FA76CD" w14:textId="1428EA50" w:rsidR="003D35AC" w:rsidRPr="004901EB" w:rsidRDefault="00DE67FB" w:rsidP="00840782">
            <w:pPr>
              <w:tabs>
                <w:tab w:val="left" w:pos="9781"/>
              </w:tabs>
              <w:jc w:val="center"/>
              <w:rPr>
                <w:rFonts w:cstheme="minorHAnsi"/>
                <w:sz w:val="20"/>
                <w:szCs w:val="20"/>
              </w:rPr>
            </w:pPr>
            <w:r w:rsidRPr="004901EB">
              <w:rPr>
                <w:rFonts w:cstheme="minorHAnsi"/>
                <w:sz w:val="20"/>
                <w:szCs w:val="20"/>
              </w:rPr>
              <w:t>290</w:t>
            </w:r>
          </w:p>
        </w:tc>
      </w:tr>
      <w:tr w:rsidR="004901EB" w:rsidRPr="004901EB" w14:paraId="79BA7D99" w14:textId="10AC76FC" w:rsidTr="003D35AC">
        <w:trPr>
          <w:trHeight w:val="56"/>
        </w:trPr>
        <w:tc>
          <w:tcPr>
            <w:tcW w:w="5182" w:type="dxa"/>
          </w:tcPr>
          <w:p w14:paraId="268BF3BE" w14:textId="72772961" w:rsidR="003D35AC" w:rsidRPr="004901EB" w:rsidRDefault="003D35AC" w:rsidP="00CB0BA4">
            <w:pPr>
              <w:tabs>
                <w:tab w:val="left" w:pos="9781"/>
              </w:tabs>
              <w:ind w:left="608" w:hanging="142"/>
              <w:rPr>
                <w:rFonts w:cstheme="minorHAnsi"/>
                <w:i/>
                <w:iCs/>
                <w:sz w:val="20"/>
                <w:szCs w:val="20"/>
              </w:rPr>
            </w:pPr>
            <w:r w:rsidRPr="004901EB">
              <w:rPr>
                <w:rFonts w:cstheme="minorHAnsi"/>
                <w:i/>
                <w:iCs/>
                <w:sz w:val="20"/>
                <w:szCs w:val="20"/>
              </w:rPr>
              <w:lastRenderedPageBreak/>
              <w:t>w tym: posiłek</w:t>
            </w:r>
          </w:p>
        </w:tc>
        <w:tc>
          <w:tcPr>
            <w:tcW w:w="1622" w:type="dxa"/>
          </w:tcPr>
          <w:p w14:paraId="56A7823E" w14:textId="225E0A79" w:rsidR="003D35AC" w:rsidRPr="004901EB" w:rsidRDefault="003D35AC" w:rsidP="00840782">
            <w:pPr>
              <w:tabs>
                <w:tab w:val="left" w:pos="9781"/>
              </w:tabs>
              <w:jc w:val="center"/>
              <w:rPr>
                <w:rFonts w:cstheme="minorHAnsi"/>
                <w:sz w:val="20"/>
                <w:szCs w:val="20"/>
              </w:rPr>
            </w:pPr>
            <w:r w:rsidRPr="004901EB">
              <w:rPr>
                <w:rFonts w:cstheme="minorHAnsi"/>
                <w:sz w:val="20"/>
                <w:szCs w:val="20"/>
              </w:rPr>
              <w:t>49</w:t>
            </w:r>
          </w:p>
        </w:tc>
        <w:tc>
          <w:tcPr>
            <w:tcW w:w="1418" w:type="dxa"/>
          </w:tcPr>
          <w:p w14:paraId="6212790B" w14:textId="3402D7DC" w:rsidR="003D35AC" w:rsidRPr="004901EB" w:rsidRDefault="003D35AC" w:rsidP="00840782">
            <w:pPr>
              <w:tabs>
                <w:tab w:val="left" w:pos="9781"/>
              </w:tabs>
              <w:jc w:val="center"/>
              <w:rPr>
                <w:rFonts w:cstheme="minorHAnsi"/>
                <w:sz w:val="20"/>
                <w:szCs w:val="20"/>
              </w:rPr>
            </w:pPr>
            <w:r w:rsidRPr="004901EB">
              <w:rPr>
                <w:rFonts w:cstheme="minorHAnsi"/>
                <w:sz w:val="20"/>
                <w:szCs w:val="20"/>
              </w:rPr>
              <w:t>75</w:t>
            </w:r>
          </w:p>
        </w:tc>
        <w:tc>
          <w:tcPr>
            <w:tcW w:w="1417" w:type="dxa"/>
          </w:tcPr>
          <w:p w14:paraId="74F20B20" w14:textId="3FE14A26" w:rsidR="003D35AC" w:rsidRPr="004901EB" w:rsidRDefault="003D35AC" w:rsidP="00840782">
            <w:pPr>
              <w:tabs>
                <w:tab w:val="left" w:pos="9781"/>
              </w:tabs>
              <w:jc w:val="center"/>
              <w:rPr>
                <w:rFonts w:cstheme="minorHAnsi"/>
                <w:sz w:val="20"/>
                <w:szCs w:val="20"/>
              </w:rPr>
            </w:pPr>
            <w:r w:rsidRPr="004901EB">
              <w:rPr>
                <w:rFonts w:cstheme="minorHAnsi"/>
                <w:sz w:val="20"/>
                <w:szCs w:val="20"/>
              </w:rPr>
              <w:t>82</w:t>
            </w:r>
          </w:p>
        </w:tc>
        <w:tc>
          <w:tcPr>
            <w:tcW w:w="1560" w:type="dxa"/>
          </w:tcPr>
          <w:p w14:paraId="435D5339" w14:textId="51493B44" w:rsidR="003D35AC" w:rsidRPr="004901EB" w:rsidRDefault="00DE67FB" w:rsidP="00840782">
            <w:pPr>
              <w:tabs>
                <w:tab w:val="left" w:pos="9781"/>
              </w:tabs>
              <w:jc w:val="center"/>
              <w:rPr>
                <w:rFonts w:cstheme="minorHAnsi"/>
                <w:sz w:val="20"/>
                <w:szCs w:val="20"/>
              </w:rPr>
            </w:pPr>
            <w:r w:rsidRPr="004901EB">
              <w:rPr>
                <w:rFonts w:cstheme="minorHAnsi"/>
                <w:sz w:val="20"/>
                <w:szCs w:val="20"/>
              </w:rPr>
              <w:t>46</w:t>
            </w:r>
          </w:p>
        </w:tc>
      </w:tr>
      <w:tr w:rsidR="004901EB" w:rsidRPr="004901EB" w14:paraId="0E06807D" w14:textId="6E4E9BF4" w:rsidTr="003D35AC">
        <w:trPr>
          <w:trHeight w:val="56"/>
        </w:trPr>
        <w:tc>
          <w:tcPr>
            <w:tcW w:w="5182" w:type="dxa"/>
          </w:tcPr>
          <w:p w14:paraId="0D321442" w14:textId="607B53C4" w:rsidR="003D35AC" w:rsidRPr="004901EB" w:rsidRDefault="003D35AC" w:rsidP="00CB0BA4">
            <w:pPr>
              <w:tabs>
                <w:tab w:val="left" w:pos="9781"/>
              </w:tabs>
              <w:ind w:left="466" w:hanging="568"/>
              <w:rPr>
                <w:rFonts w:cstheme="minorHAnsi"/>
                <w:i/>
                <w:iCs/>
                <w:sz w:val="20"/>
                <w:szCs w:val="20"/>
              </w:rPr>
            </w:pPr>
            <w:r w:rsidRPr="004901EB">
              <w:rPr>
                <w:rFonts w:cstheme="minorHAnsi"/>
                <w:i/>
                <w:iCs/>
                <w:sz w:val="20"/>
                <w:szCs w:val="20"/>
              </w:rPr>
              <w:t xml:space="preserve">             w tym: posiłek bez przeprowadzania wywiadu</w:t>
            </w:r>
          </w:p>
        </w:tc>
        <w:tc>
          <w:tcPr>
            <w:tcW w:w="1622" w:type="dxa"/>
          </w:tcPr>
          <w:p w14:paraId="3F1664A4" w14:textId="68298EDD" w:rsidR="003D35AC" w:rsidRPr="004901EB" w:rsidRDefault="003D35AC" w:rsidP="00840782">
            <w:pPr>
              <w:tabs>
                <w:tab w:val="left" w:pos="9781"/>
              </w:tabs>
              <w:jc w:val="center"/>
              <w:rPr>
                <w:rFonts w:cstheme="minorHAnsi"/>
                <w:sz w:val="20"/>
                <w:szCs w:val="20"/>
              </w:rPr>
            </w:pPr>
            <w:r w:rsidRPr="004901EB">
              <w:rPr>
                <w:rFonts w:cstheme="minorHAnsi"/>
                <w:sz w:val="20"/>
                <w:szCs w:val="20"/>
              </w:rPr>
              <w:t>21</w:t>
            </w:r>
          </w:p>
        </w:tc>
        <w:tc>
          <w:tcPr>
            <w:tcW w:w="1418" w:type="dxa"/>
          </w:tcPr>
          <w:p w14:paraId="553FDCCD" w14:textId="1E46B7F9" w:rsidR="003D35AC" w:rsidRPr="004901EB" w:rsidRDefault="003D35AC" w:rsidP="00840782">
            <w:pPr>
              <w:tabs>
                <w:tab w:val="left" w:pos="9781"/>
              </w:tabs>
              <w:jc w:val="center"/>
              <w:rPr>
                <w:rFonts w:cstheme="minorHAnsi"/>
                <w:sz w:val="20"/>
                <w:szCs w:val="20"/>
              </w:rPr>
            </w:pPr>
            <w:r w:rsidRPr="004901EB">
              <w:rPr>
                <w:rFonts w:cstheme="minorHAnsi"/>
                <w:sz w:val="20"/>
                <w:szCs w:val="20"/>
              </w:rPr>
              <w:t>25</w:t>
            </w:r>
          </w:p>
        </w:tc>
        <w:tc>
          <w:tcPr>
            <w:tcW w:w="1417" w:type="dxa"/>
          </w:tcPr>
          <w:p w14:paraId="4AF81AE7" w14:textId="62796B14" w:rsidR="003D35AC" w:rsidRPr="004901EB" w:rsidRDefault="003D35AC" w:rsidP="00840782">
            <w:pPr>
              <w:tabs>
                <w:tab w:val="left" w:pos="9781"/>
              </w:tabs>
              <w:jc w:val="center"/>
              <w:rPr>
                <w:rFonts w:cstheme="minorHAnsi"/>
                <w:sz w:val="20"/>
                <w:szCs w:val="20"/>
              </w:rPr>
            </w:pPr>
            <w:r w:rsidRPr="004901EB">
              <w:rPr>
                <w:rFonts w:cstheme="minorHAnsi"/>
                <w:sz w:val="20"/>
                <w:szCs w:val="20"/>
              </w:rPr>
              <w:t>27</w:t>
            </w:r>
          </w:p>
        </w:tc>
        <w:tc>
          <w:tcPr>
            <w:tcW w:w="1560" w:type="dxa"/>
          </w:tcPr>
          <w:p w14:paraId="58C1CF35" w14:textId="3AE797A5" w:rsidR="003D35AC" w:rsidRPr="004901EB" w:rsidRDefault="00DE67FB" w:rsidP="00840782">
            <w:pPr>
              <w:tabs>
                <w:tab w:val="left" w:pos="9781"/>
              </w:tabs>
              <w:jc w:val="center"/>
              <w:rPr>
                <w:rFonts w:cstheme="minorHAnsi"/>
                <w:sz w:val="20"/>
                <w:szCs w:val="20"/>
              </w:rPr>
            </w:pPr>
            <w:r w:rsidRPr="004901EB">
              <w:rPr>
                <w:rFonts w:cstheme="minorHAnsi"/>
                <w:sz w:val="20"/>
                <w:szCs w:val="20"/>
              </w:rPr>
              <w:t>20</w:t>
            </w:r>
          </w:p>
        </w:tc>
      </w:tr>
    </w:tbl>
    <w:p w14:paraId="651729A5" w14:textId="77777777" w:rsidR="00537C42" w:rsidRPr="004901EB" w:rsidRDefault="00537C42" w:rsidP="00CB0BA4">
      <w:pPr>
        <w:spacing w:after="0" w:line="276" w:lineRule="auto"/>
        <w:rPr>
          <w:rFonts w:cstheme="minorHAnsi"/>
          <w:sz w:val="20"/>
          <w:szCs w:val="20"/>
        </w:rPr>
      </w:pPr>
    </w:p>
    <w:p w14:paraId="0E71EA7C" w14:textId="626C9804" w:rsidR="00537C42" w:rsidRPr="004901EB" w:rsidRDefault="0041142E" w:rsidP="000E7D73">
      <w:pPr>
        <w:spacing w:after="0" w:line="276" w:lineRule="auto"/>
        <w:jc w:val="center"/>
        <w:rPr>
          <w:rFonts w:cstheme="minorHAnsi"/>
          <w:sz w:val="20"/>
          <w:szCs w:val="20"/>
        </w:rPr>
      </w:pPr>
      <w:r w:rsidRPr="004901EB">
        <w:rPr>
          <w:rFonts w:cstheme="minorHAnsi"/>
          <w:sz w:val="20"/>
          <w:szCs w:val="20"/>
        </w:rPr>
        <w:t xml:space="preserve">Tabela nr 5. </w:t>
      </w:r>
      <w:r w:rsidR="00537C42" w:rsidRPr="004901EB">
        <w:rPr>
          <w:rFonts w:cstheme="minorHAnsi"/>
          <w:sz w:val="20"/>
          <w:szCs w:val="20"/>
        </w:rPr>
        <w:t>Liczba osób i liczba rodzin korzystających ze świadczeń pieniężnych i niepieniężnych</w:t>
      </w:r>
      <w:r w:rsidR="001C791C">
        <w:rPr>
          <w:rFonts w:cstheme="minorHAnsi"/>
          <w:sz w:val="20"/>
          <w:szCs w:val="20"/>
        </w:rPr>
        <w:t xml:space="preserve"> w latach 2021-2024.</w:t>
      </w:r>
    </w:p>
    <w:tbl>
      <w:tblPr>
        <w:tblStyle w:val="Tabela-Siatka"/>
        <w:tblW w:w="11199" w:type="dxa"/>
        <w:tblInd w:w="-572" w:type="dxa"/>
        <w:tblLook w:val="04A0" w:firstRow="1" w:lastRow="0" w:firstColumn="1" w:lastColumn="0" w:noHBand="0" w:noVBand="1"/>
      </w:tblPr>
      <w:tblGrid>
        <w:gridCol w:w="5103"/>
        <w:gridCol w:w="1701"/>
        <w:gridCol w:w="1335"/>
        <w:gridCol w:w="1500"/>
        <w:gridCol w:w="1560"/>
      </w:tblGrid>
      <w:tr w:rsidR="004901EB" w:rsidRPr="004901EB" w14:paraId="1AD9E227" w14:textId="27D8A4E5" w:rsidTr="00DE67FB">
        <w:trPr>
          <w:trHeight w:val="258"/>
        </w:trPr>
        <w:tc>
          <w:tcPr>
            <w:tcW w:w="5103" w:type="dxa"/>
          </w:tcPr>
          <w:p w14:paraId="433D4D38" w14:textId="77777777" w:rsidR="00DE67FB" w:rsidRPr="004901EB" w:rsidRDefault="00DE67FB" w:rsidP="00CB0BA4">
            <w:pPr>
              <w:rPr>
                <w:rFonts w:cstheme="minorHAnsi"/>
              </w:rPr>
            </w:pPr>
          </w:p>
        </w:tc>
        <w:tc>
          <w:tcPr>
            <w:tcW w:w="6096" w:type="dxa"/>
            <w:gridSpan w:val="4"/>
          </w:tcPr>
          <w:p w14:paraId="3D3AA51B" w14:textId="58949B2C" w:rsidR="00DE67FB" w:rsidRPr="004901EB" w:rsidRDefault="00DE67FB" w:rsidP="00840782">
            <w:pPr>
              <w:jc w:val="center"/>
              <w:rPr>
                <w:rFonts w:cstheme="minorHAnsi"/>
              </w:rPr>
            </w:pPr>
            <w:r w:rsidRPr="004901EB">
              <w:rPr>
                <w:rFonts w:cstheme="minorHAnsi"/>
              </w:rPr>
              <w:t>Liczba osób</w:t>
            </w:r>
          </w:p>
        </w:tc>
      </w:tr>
      <w:tr w:rsidR="004901EB" w:rsidRPr="004901EB" w14:paraId="0F2AF5B5" w14:textId="0DDCD454" w:rsidTr="00DE67FB">
        <w:trPr>
          <w:trHeight w:val="258"/>
        </w:trPr>
        <w:tc>
          <w:tcPr>
            <w:tcW w:w="5103" w:type="dxa"/>
          </w:tcPr>
          <w:p w14:paraId="33C5A785" w14:textId="77777777" w:rsidR="00DE67FB" w:rsidRPr="004901EB" w:rsidRDefault="00DE67FB" w:rsidP="00CB0BA4">
            <w:pPr>
              <w:rPr>
                <w:rFonts w:cstheme="minorHAnsi"/>
                <w:sz w:val="20"/>
                <w:szCs w:val="20"/>
              </w:rPr>
            </w:pPr>
            <w:r w:rsidRPr="004901EB">
              <w:rPr>
                <w:rFonts w:cstheme="minorHAnsi"/>
                <w:sz w:val="20"/>
                <w:szCs w:val="20"/>
              </w:rPr>
              <w:t>Rodzaj świadczenia</w:t>
            </w:r>
          </w:p>
        </w:tc>
        <w:tc>
          <w:tcPr>
            <w:tcW w:w="1701" w:type="dxa"/>
          </w:tcPr>
          <w:p w14:paraId="7B49C3B0" w14:textId="5CE981A1" w:rsidR="00DE67FB" w:rsidRPr="004901EB" w:rsidRDefault="00DE67FB" w:rsidP="00840782">
            <w:pPr>
              <w:jc w:val="center"/>
              <w:rPr>
                <w:rFonts w:cstheme="minorHAnsi"/>
                <w:sz w:val="20"/>
                <w:szCs w:val="20"/>
              </w:rPr>
            </w:pPr>
            <w:r w:rsidRPr="004901EB">
              <w:rPr>
                <w:rFonts w:cstheme="minorHAnsi"/>
                <w:sz w:val="20"/>
                <w:szCs w:val="20"/>
              </w:rPr>
              <w:t>2021</w:t>
            </w:r>
          </w:p>
        </w:tc>
        <w:tc>
          <w:tcPr>
            <w:tcW w:w="1335" w:type="dxa"/>
          </w:tcPr>
          <w:p w14:paraId="57E534E4" w14:textId="733BC30E" w:rsidR="00DE67FB" w:rsidRPr="004901EB" w:rsidRDefault="00DE67FB" w:rsidP="00840782">
            <w:pPr>
              <w:jc w:val="center"/>
              <w:rPr>
                <w:rFonts w:cstheme="minorHAnsi"/>
                <w:sz w:val="20"/>
                <w:szCs w:val="20"/>
              </w:rPr>
            </w:pPr>
            <w:r w:rsidRPr="004901EB">
              <w:rPr>
                <w:rFonts w:cstheme="minorHAnsi"/>
                <w:sz w:val="20"/>
                <w:szCs w:val="20"/>
              </w:rPr>
              <w:t>2022</w:t>
            </w:r>
          </w:p>
        </w:tc>
        <w:tc>
          <w:tcPr>
            <w:tcW w:w="1500" w:type="dxa"/>
          </w:tcPr>
          <w:p w14:paraId="7CC6830F" w14:textId="4164DD6B" w:rsidR="00DE67FB" w:rsidRPr="004901EB" w:rsidRDefault="00DE67FB" w:rsidP="00840782">
            <w:pPr>
              <w:jc w:val="center"/>
              <w:rPr>
                <w:rFonts w:cstheme="minorHAnsi"/>
                <w:sz w:val="20"/>
                <w:szCs w:val="20"/>
              </w:rPr>
            </w:pPr>
            <w:r w:rsidRPr="004901EB">
              <w:rPr>
                <w:rFonts w:cstheme="minorHAnsi"/>
                <w:sz w:val="20"/>
                <w:szCs w:val="20"/>
              </w:rPr>
              <w:t>2023</w:t>
            </w:r>
          </w:p>
        </w:tc>
        <w:tc>
          <w:tcPr>
            <w:tcW w:w="1560" w:type="dxa"/>
          </w:tcPr>
          <w:p w14:paraId="6BCA53FC" w14:textId="7A4642B4" w:rsidR="00DE67FB" w:rsidRPr="004901EB" w:rsidRDefault="00DE67FB" w:rsidP="00840782">
            <w:pPr>
              <w:jc w:val="center"/>
              <w:rPr>
                <w:rFonts w:cstheme="minorHAnsi"/>
                <w:sz w:val="20"/>
                <w:szCs w:val="20"/>
              </w:rPr>
            </w:pPr>
            <w:r w:rsidRPr="004901EB">
              <w:rPr>
                <w:rFonts w:cstheme="minorHAnsi"/>
                <w:sz w:val="20"/>
                <w:szCs w:val="20"/>
              </w:rPr>
              <w:t>2024</w:t>
            </w:r>
          </w:p>
        </w:tc>
      </w:tr>
      <w:tr w:rsidR="004901EB" w:rsidRPr="004901EB" w14:paraId="1DF4D2ED" w14:textId="4C04D099" w:rsidTr="00DE67FB">
        <w:trPr>
          <w:trHeight w:val="270"/>
        </w:trPr>
        <w:tc>
          <w:tcPr>
            <w:tcW w:w="5103" w:type="dxa"/>
          </w:tcPr>
          <w:p w14:paraId="7E20E349" w14:textId="77777777" w:rsidR="00DE67FB" w:rsidRPr="004901EB" w:rsidRDefault="00DE67FB" w:rsidP="00CB0BA4">
            <w:pPr>
              <w:rPr>
                <w:rFonts w:cstheme="minorHAnsi"/>
                <w:sz w:val="20"/>
                <w:szCs w:val="20"/>
              </w:rPr>
            </w:pPr>
            <w:r w:rsidRPr="004901EB">
              <w:rPr>
                <w:rFonts w:cstheme="minorHAnsi"/>
                <w:sz w:val="20"/>
                <w:szCs w:val="20"/>
              </w:rPr>
              <w:t>świadczenia niepieniężne</w:t>
            </w:r>
          </w:p>
        </w:tc>
        <w:tc>
          <w:tcPr>
            <w:tcW w:w="1701" w:type="dxa"/>
          </w:tcPr>
          <w:p w14:paraId="2E98E24C" w14:textId="5FE7808F" w:rsidR="00DE67FB" w:rsidRPr="004901EB" w:rsidRDefault="00DE67FB" w:rsidP="00840782">
            <w:pPr>
              <w:jc w:val="center"/>
              <w:rPr>
                <w:rFonts w:cstheme="minorHAnsi"/>
                <w:sz w:val="20"/>
                <w:szCs w:val="20"/>
              </w:rPr>
            </w:pPr>
            <w:r w:rsidRPr="004901EB">
              <w:rPr>
                <w:rFonts w:cstheme="minorHAnsi"/>
                <w:sz w:val="20"/>
                <w:szCs w:val="20"/>
              </w:rPr>
              <w:t>529</w:t>
            </w:r>
          </w:p>
        </w:tc>
        <w:tc>
          <w:tcPr>
            <w:tcW w:w="1335" w:type="dxa"/>
          </w:tcPr>
          <w:p w14:paraId="3A2E5161" w14:textId="034E82CE" w:rsidR="00DE67FB" w:rsidRPr="004901EB" w:rsidRDefault="00DE67FB" w:rsidP="00840782">
            <w:pPr>
              <w:jc w:val="center"/>
              <w:rPr>
                <w:rFonts w:cstheme="minorHAnsi"/>
                <w:sz w:val="20"/>
                <w:szCs w:val="20"/>
              </w:rPr>
            </w:pPr>
            <w:r w:rsidRPr="004901EB">
              <w:rPr>
                <w:rFonts w:cstheme="minorHAnsi"/>
                <w:sz w:val="20"/>
                <w:szCs w:val="20"/>
              </w:rPr>
              <w:t>560</w:t>
            </w:r>
          </w:p>
        </w:tc>
        <w:tc>
          <w:tcPr>
            <w:tcW w:w="1500" w:type="dxa"/>
          </w:tcPr>
          <w:p w14:paraId="006D565B" w14:textId="492AEE0E" w:rsidR="00DE67FB" w:rsidRPr="004901EB" w:rsidRDefault="00DE67FB" w:rsidP="00840782">
            <w:pPr>
              <w:jc w:val="center"/>
              <w:rPr>
                <w:rFonts w:cstheme="minorHAnsi"/>
                <w:sz w:val="20"/>
                <w:szCs w:val="20"/>
              </w:rPr>
            </w:pPr>
            <w:r w:rsidRPr="004901EB">
              <w:rPr>
                <w:rFonts w:cstheme="minorHAnsi"/>
                <w:sz w:val="20"/>
                <w:szCs w:val="20"/>
              </w:rPr>
              <w:t>602</w:t>
            </w:r>
          </w:p>
        </w:tc>
        <w:tc>
          <w:tcPr>
            <w:tcW w:w="1560" w:type="dxa"/>
          </w:tcPr>
          <w:p w14:paraId="6FC366B4" w14:textId="4C4E1716" w:rsidR="00DE67FB" w:rsidRPr="004901EB" w:rsidRDefault="00DE67FB" w:rsidP="00840782">
            <w:pPr>
              <w:jc w:val="center"/>
              <w:rPr>
                <w:rFonts w:cstheme="minorHAnsi"/>
                <w:sz w:val="20"/>
                <w:szCs w:val="20"/>
              </w:rPr>
            </w:pPr>
            <w:r w:rsidRPr="004901EB">
              <w:rPr>
                <w:rFonts w:cstheme="minorHAnsi"/>
                <w:sz w:val="20"/>
                <w:szCs w:val="20"/>
              </w:rPr>
              <w:t>569</w:t>
            </w:r>
          </w:p>
        </w:tc>
      </w:tr>
      <w:tr w:rsidR="004901EB" w:rsidRPr="004901EB" w14:paraId="229535F8" w14:textId="36480186" w:rsidTr="00DE67FB">
        <w:trPr>
          <w:trHeight w:val="258"/>
        </w:trPr>
        <w:tc>
          <w:tcPr>
            <w:tcW w:w="5103" w:type="dxa"/>
          </w:tcPr>
          <w:p w14:paraId="544C9C06" w14:textId="77777777" w:rsidR="00DE67FB" w:rsidRPr="004901EB" w:rsidRDefault="00DE67FB" w:rsidP="00CB0BA4">
            <w:pPr>
              <w:rPr>
                <w:rFonts w:cstheme="minorHAnsi"/>
                <w:sz w:val="20"/>
                <w:szCs w:val="20"/>
              </w:rPr>
            </w:pPr>
            <w:r w:rsidRPr="004901EB">
              <w:rPr>
                <w:rFonts w:cstheme="minorHAnsi"/>
                <w:sz w:val="20"/>
                <w:szCs w:val="20"/>
              </w:rPr>
              <w:t>świadczenia pieniężne</w:t>
            </w:r>
          </w:p>
        </w:tc>
        <w:tc>
          <w:tcPr>
            <w:tcW w:w="1701" w:type="dxa"/>
          </w:tcPr>
          <w:p w14:paraId="1C54D3B3" w14:textId="3EF372C6" w:rsidR="00DE67FB" w:rsidRPr="004901EB" w:rsidRDefault="00DE67FB" w:rsidP="00840782">
            <w:pPr>
              <w:jc w:val="center"/>
              <w:rPr>
                <w:rFonts w:cstheme="minorHAnsi"/>
                <w:sz w:val="20"/>
                <w:szCs w:val="20"/>
              </w:rPr>
            </w:pPr>
            <w:r w:rsidRPr="004901EB">
              <w:rPr>
                <w:rFonts w:cstheme="minorHAnsi"/>
                <w:sz w:val="20"/>
                <w:szCs w:val="20"/>
              </w:rPr>
              <w:t>603</w:t>
            </w:r>
          </w:p>
        </w:tc>
        <w:tc>
          <w:tcPr>
            <w:tcW w:w="1335" w:type="dxa"/>
          </w:tcPr>
          <w:p w14:paraId="7D4A330B" w14:textId="5B302445" w:rsidR="00DE67FB" w:rsidRPr="004901EB" w:rsidRDefault="00DE67FB" w:rsidP="00840782">
            <w:pPr>
              <w:jc w:val="center"/>
              <w:rPr>
                <w:rFonts w:cstheme="minorHAnsi"/>
                <w:sz w:val="20"/>
                <w:szCs w:val="20"/>
              </w:rPr>
            </w:pPr>
            <w:r w:rsidRPr="004901EB">
              <w:rPr>
                <w:rFonts w:cstheme="minorHAnsi"/>
                <w:sz w:val="20"/>
                <w:szCs w:val="20"/>
              </w:rPr>
              <w:t>536</w:t>
            </w:r>
          </w:p>
        </w:tc>
        <w:tc>
          <w:tcPr>
            <w:tcW w:w="1500" w:type="dxa"/>
          </w:tcPr>
          <w:p w14:paraId="126CE8AA" w14:textId="71D398C6" w:rsidR="00DE67FB" w:rsidRPr="004901EB" w:rsidRDefault="00DE67FB" w:rsidP="00840782">
            <w:pPr>
              <w:jc w:val="center"/>
              <w:rPr>
                <w:rFonts w:cstheme="minorHAnsi"/>
                <w:sz w:val="20"/>
                <w:szCs w:val="20"/>
              </w:rPr>
            </w:pPr>
            <w:r w:rsidRPr="004901EB">
              <w:rPr>
                <w:rFonts w:cstheme="minorHAnsi"/>
                <w:sz w:val="20"/>
                <w:szCs w:val="20"/>
              </w:rPr>
              <w:t>546</w:t>
            </w:r>
          </w:p>
        </w:tc>
        <w:tc>
          <w:tcPr>
            <w:tcW w:w="1560" w:type="dxa"/>
          </w:tcPr>
          <w:p w14:paraId="036F4E85" w14:textId="36A208E5" w:rsidR="00DE67FB" w:rsidRPr="004901EB" w:rsidRDefault="00DE67FB" w:rsidP="00840782">
            <w:pPr>
              <w:jc w:val="center"/>
              <w:rPr>
                <w:rFonts w:cstheme="minorHAnsi"/>
                <w:sz w:val="20"/>
                <w:szCs w:val="20"/>
              </w:rPr>
            </w:pPr>
            <w:r w:rsidRPr="004901EB">
              <w:rPr>
                <w:rFonts w:cstheme="minorHAnsi"/>
                <w:sz w:val="20"/>
                <w:szCs w:val="20"/>
              </w:rPr>
              <w:t>525</w:t>
            </w:r>
          </w:p>
        </w:tc>
      </w:tr>
      <w:tr w:rsidR="004901EB" w:rsidRPr="004901EB" w14:paraId="35509D52" w14:textId="6023F9D0" w:rsidTr="00941BBD">
        <w:trPr>
          <w:trHeight w:val="258"/>
        </w:trPr>
        <w:tc>
          <w:tcPr>
            <w:tcW w:w="5103" w:type="dxa"/>
          </w:tcPr>
          <w:p w14:paraId="51442011" w14:textId="77777777" w:rsidR="00DE67FB" w:rsidRPr="004901EB" w:rsidRDefault="00DE67FB" w:rsidP="00CB0BA4">
            <w:pPr>
              <w:rPr>
                <w:rFonts w:cstheme="minorHAnsi"/>
                <w:sz w:val="20"/>
                <w:szCs w:val="20"/>
              </w:rPr>
            </w:pPr>
          </w:p>
        </w:tc>
        <w:tc>
          <w:tcPr>
            <w:tcW w:w="6096" w:type="dxa"/>
            <w:gridSpan w:val="4"/>
          </w:tcPr>
          <w:p w14:paraId="5F3394ED" w14:textId="4A598D9B" w:rsidR="00DE67FB" w:rsidRPr="004901EB" w:rsidRDefault="00DE67FB" w:rsidP="00840782">
            <w:pPr>
              <w:jc w:val="center"/>
              <w:rPr>
                <w:rFonts w:cstheme="minorHAnsi"/>
                <w:sz w:val="20"/>
                <w:szCs w:val="20"/>
              </w:rPr>
            </w:pPr>
            <w:r w:rsidRPr="004901EB">
              <w:rPr>
                <w:rFonts w:cstheme="minorHAnsi"/>
                <w:sz w:val="20"/>
                <w:szCs w:val="20"/>
              </w:rPr>
              <w:t>Liczba rodzin</w:t>
            </w:r>
          </w:p>
        </w:tc>
      </w:tr>
      <w:tr w:rsidR="004901EB" w:rsidRPr="004901EB" w14:paraId="0075A9BD" w14:textId="58E5254F" w:rsidTr="00DE67FB">
        <w:trPr>
          <w:trHeight w:val="258"/>
        </w:trPr>
        <w:tc>
          <w:tcPr>
            <w:tcW w:w="5103" w:type="dxa"/>
          </w:tcPr>
          <w:p w14:paraId="70B02881" w14:textId="77777777" w:rsidR="00DE67FB" w:rsidRPr="004901EB" w:rsidRDefault="00DE67FB" w:rsidP="00CB0BA4">
            <w:pPr>
              <w:rPr>
                <w:rFonts w:cstheme="minorHAnsi"/>
                <w:sz w:val="20"/>
                <w:szCs w:val="20"/>
              </w:rPr>
            </w:pPr>
            <w:r w:rsidRPr="004901EB">
              <w:rPr>
                <w:rFonts w:cstheme="minorHAnsi"/>
                <w:sz w:val="20"/>
                <w:szCs w:val="20"/>
              </w:rPr>
              <w:t>Rodzaj świadczenia</w:t>
            </w:r>
          </w:p>
        </w:tc>
        <w:tc>
          <w:tcPr>
            <w:tcW w:w="1701" w:type="dxa"/>
          </w:tcPr>
          <w:p w14:paraId="2118B460" w14:textId="6075E050" w:rsidR="00DE67FB" w:rsidRPr="004901EB" w:rsidRDefault="00DE67FB" w:rsidP="00840782">
            <w:pPr>
              <w:jc w:val="center"/>
              <w:rPr>
                <w:rFonts w:cstheme="minorHAnsi"/>
                <w:sz w:val="20"/>
                <w:szCs w:val="20"/>
              </w:rPr>
            </w:pPr>
            <w:r w:rsidRPr="004901EB">
              <w:rPr>
                <w:rFonts w:cstheme="minorHAnsi"/>
                <w:sz w:val="20"/>
                <w:szCs w:val="20"/>
              </w:rPr>
              <w:t>2021</w:t>
            </w:r>
          </w:p>
        </w:tc>
        <w:tc>
          <w:tcPr>
            <w:tcW w:w="1335" w:type="dxa"/>
          </w:tcPr>
          <w:p w14:paraId="4BCC8776" w14:textId="704DCCD2" w:rsidR="00DE67FB" w:rsidRPr="004901EB" w:rsidRDefault="00DE67FB" w:rsidP="00840782">
            <w:pPr>
              <w:jc w:val="center"/>
              <w:rPr>
                <w:rFonts w:cstheme="minorHAnsi"/>
                <w:sz w:val="20"/>
                <w:szCs w:val="20"/>
              </w:rPr>
            </w:pPr>
            <w:r w:rsidRPr="004901EB">
              <w:rPr>
                <w:rFonts w:cstheme="minorHAnsi"/>
                <w:sz w:val="20"/>
                <w:szCs w:val="20"/>
              </w:rPr>
              <w:t>2022</w:t>
            </w:r>
          </w:p>
        </w:tc>
        <w:tc>
          <w:tcPr>
            <w:tcW w:w="1500" w:type="dxa"/>
          </w:tcPr>
          <w:p w14:paraId="1E291AF8" w14:textId="33F0F823" w:rsidR="00DE67FB" w:rsidRPr="004901EB" w:rsidRDefault="00DE67FB" w:rsidP="00840782">
            <w:pPr>
              <w:jc w:val="center"/>
              <w:rPr>
                <w:rFonts w:cstheme="minorHAnsi"/>
                <w:sz w:val="20"/>
                <w:szCs w:val="20"/>
              </w:rPr>
            </w:pPr>
            <w:r w:rsidRPr="004901EB">
              <w:rPr>
                <w:rFonts w:cstheme="minorHAnsi"/>
                <w:sz w:val="20"/>
                <w:szCs w:val="20"/>
              </w:rPr>
              <w:t>2023</w:t>
            </w:r>
          </w:p>
        </w:tc>
        <w:tc>
          <w:tcPr>
            <w:tcW w:w="1560" w:type="dxa"/>
          </w:tcPr>
          <w:p w14:paraId="69D5200A" w14:textId="3E0E8FFB" w:rsidR="00DE67FB" w:rsidRPr="004901EB" w:rsidRDefault="00DE67FB" w:rsidP="00840782">
            <w:pPr>
              <w:jc w:val="center"/>
              <w:rPr>
                <w:rFonts w:cstheme="minorHAnsi"/>
                <w:sz w:val="20"/>
                <w:szCs w:val="20"/>
              </w:rPr>
            </w:pPr>
            <w:r w:rsidRPr="004901EB">
              <w:rPr>
                <w:rFonts w:cstheme="minorHAnsi"/>
                <w:sz w:val="20"/>
                <w:szCs w:val="20"/>
              </w:rPr>
              <w:t>2024</w:t>
            </w:r>
          </w:p>
        </w:tc>
      </w:tr>
      <w:tr w:rsidR="004901EB" w:rsidRPr="004901EB" w14:paraId="0A3ABF57" w14:textId="303AFF64" w:rsidTr="00DE67FB">
        <w:trPr>
          <w:trHeight w:val="258"/>
        </w:trPr>
        <w:tc>
          <w:tcPr>
            <w:tcW w:w="5103" w:type="dxa"/>
          </w:tcPr>
          <w:p w14:paraId="3CFD7268" w14:textId="77777777" w:rsidR="00DE67FB" w:rsidRPr="004901EB" w:rsidRDefault="00DE67FB" w:rsidP="00CB0BA4">
            <w:pPr>
              <w:rPr>
                <w:rFonts w:cstheme="minorHAnsi"/>
                <w:sz w:val="20"/>
                <w:szCs w:val="20"/>
              </w:rPr>
            </w:pPr>
            <w:r w:rsidRPr="004901EB">
              <w:rPr>
                <w:rFonts w:cstheme="minorHAnsi"/>
                <w:sz w:val="20"/>
                <w:szCs w:val="20"/>
              </w:rPr>
              <w:t>świadczenia niepieniężne</w:t>
            </w:r>
          </w:p>
        </w:tc>
        <w:tc>
          <w:tcPr>
            <w:tcW w:w="1701" w:type="dxa"/>
          </w:tcPr>
          <w:p w14:paraId="37B1AD37" w14:textId="661F11F4" w:rsidR="00DE67FB" w:rsidRPr="004901EB" w:rsidRDefault="00DE67FB" w:rsidP="00840782">
            <w:pPr>
              <w:jc w:val="center"/>
              <w:rPr>
                <w:rFonts w:cstheme="minorHAnsi"/>
                <w:sz w:val="20"/>
                <w:szCs w:val="20"/>
              </w:rPr>
            </w:pPr>
            <w:r w:rsidRPr="004901EB">
              <w:rPr>
                <w:rFonts w:cstheme="minorHAnsi"/>
                <w:sz w:val="20"/>
                <w:szCs w:val="20"/>
              </w:rPr>
              <w:t>504</w:t>
            </w:r>
          </w:p>
        </w:tc>
        <w:tc>
          <w:tcPr>
            <w:tcW w:w="1335" w:type="dxa"/>
          </w:tcPr>
          <w:p w14:paraId="364EDB2B" w14:textId="3F898532" w:rsidR="00DE67FB" w:rsidRPr="004901EB" w:rsidRDefault="00DE67FB" w:rsidP="00840782">
            <w:pPr>
              <w:jc w:val="center"/>
              <w:rPr>
                <w:rFonts w:cstheme="minorHAnsi"/>
                <w:sz w:val="20"/>
                <w:szCs w:val="20"/>
              </w:rPr>
            </w:pPr>
            <w:r w:rsidRPr="004901EB">
              <w:rPr>
                <w:rFonts w:cstheme="minorHAnsi"/>
                <w:sz w:val="20"/>
                <w:szCs w:val="20"/>
              </w:rPr>
              <w:t>525</w:t>
            </w:r>
          </w:p>
        </w:tc>
        <w:tc>
          <w:tcPr>
            <w:tcW w:w="1500" w:type="dxa"/>
          </w:tcPr>
          <w:p w14:paraId="08C17A6A" w14:textId="7706BC92" w:rsidR="00DE67FB" w:rsidRPr="004901EB" w:rsidRDefault="00DE67FB" w:rsidP="00840782">
            <w:pPr>
              <w:jc w:val="center"/>
              <w:rPr>
                <w:rFonts w:cstheme="minorHAnsi"/>
                <w:sz w:val="20"/>
                <w:szCs w:val="20"/>
              </w:rPr>
            </w:pPr>
            <w:r w:rsidRPr="004901EB">
              <w:rPr>
                <w:rFonts w:cstheme="minorHAnsi"/>
                <w:sz w:val="20"/>
                <w:szCs w:val="20"/>
              </w:rPr>
              <w:t>563</w:t>
            </w:r>
          </w:p>
        </w:tc>
        <w:tc>
          <w:tcPr>
            <w:tcW w:w="1560" w:type="dxa"/>
          </w:tcPr>
          <w:p w14:paraId="62647E69" w14:textId="16411945" w:rsidR="00DE67FB" w:rsidRPr="004901EB" w:rsidRDefault="00392E2A" w:rsidP="00840782">
            <w:pPr>
              <w:jc w:val="center"/>
              <w:rPr>
                <w:rFonts w:cstheme="minorHAnsi"/>
                <w:sz w:val="20"/>
                <w:szCs w:val="20"/>
              </w:rPr>
            </w:pPr>
            <w:r w:rsidRPr="004901EB">
              <w:rPr>
                <w:rFonts w:cstheme="minorHAnsi"/>
                <w:sz w:val="20"/>
                <w:szCs w:val="20"/>
              </w:rPr>
              <w:t>547</w:t>
            </w:r>
          </w:p>
        </w:tc>
      </w:tr>
      <w:tr w:rsidR="004901EB" w:rsidRPr="004901EB" w14:paraId="1FE04031" w14:textId="44526F3D" w:rsidTr="00DE67FB">
        <w:trPr>
          <w:trHeight w:val="270"/>
        </w:trPr>
        <w:tc>
          <w:tcPr>
            <w:tcW w:w="5103" w:type="dxa"/>
          </w:tcPr>
          <w:p w14:paraId="0ACB215C" w14:textId="77777777" w:rsidR="00DE67FB" w:rsidRPr="004901EB" w:rsidRDefault="00DE67FB" w:rsidP="00CB0BA4">
            <w:pPr>
              <w:rPr>
                <w:rFonts w:cstheme="minorHAnsi"/>
                <w:sz w:val="20"/>
                <w:szCs w:val="20"/>
              </w:rPr>
            </w:pPr>
            <w:r w:rsidRPr="004901EB">
              <w:rPr>
                <w:rFonts w:cstheme="minorHAnsi"/>
                <w:sz w:val="20"/>
                <w:szCs w:val="20"/>
              </w:rPr>
              <w:t>świadczenia pieniężne</w:t>
            </w:r>
          </w:p>
        </w:tc>
        <w:tc>
          <w:tcPr>
            <w:tcW w:w="1701" w:type="dxa"/>
          </w:tcPr>
          <w:p w14:paraId="71584680" w14:textId="6AB181E7" w:rsidR="00DE67FB" w:rsidRPr="004901EB" w:rsidRDefault="00DE67FB" w:rsidP="00840782">
            <w:pPr>
              <w:jc w:val="center"/>
              <w:rPr>
                <w:rFonts w:cstheme="minorHAnsi"/>
                <w:sz w:val="20"/>
                <w:szCs w:val="20"/>
              </w:rPr>
            </w:pPr>
            <w:r w:rsidRPr="004901EB">
              <w:rPr>
                <w:rFonts w:cstheme="minorHAnsi"/>
                <w:sz w:val="20"/>
                <w:szCs w:val="20"/>
              </w:rPr>
              <w:t>595</w:t>
            </w:r>
          </w:p>
        </w:tc>
        <w:tc>
          <w:tcPr>
            <w:tcW w:w="1335" w:type="dxa"/>
          </w:tcPr>
          <w:p w14:paraId="62959775" w14:textId="7E2C43C2" w:rsidR="00DE67FB" w:rsidRPr="004901EB" w:rsidRDefault="00DE67FB" w:rsidP="00840782">
            <w:pPr>
              <w:jc w:val="center"/>
              <w:rPr>
                <w:rFonts w:cstheme="minorHAnsi"/>
                <w:sz w:val="20"/>
                <w:szCs w:val="20"/>
              </w:rPr>
            </w:pPr>
            <w:r w:rsidRPr="004901EB">
              <w:rPr>
                <w:rFonts w:cstheme="minorHAnsi"/>
                <w:sz w:val="20"/>
                <w:szCs w:val="20"/>
              </w:rPr>
              <w:t>528</w:t>
            </w:r>
          </w:p>
        </w:tc>
        <w:tc>
          <w:tcPr>
            <w:tcW w:w="1500" w:type="dxa"/>
          </w:tcPr>
          <w:p w14:paraId="680ABA38" w14:textId="70219D2F" w:rsidR="00DE67FB" w:rsidRPr="004901EB" w:rsidRDefault="00DE67FB" w:rsidP="00840782">
            <w:pPr>
              <w:jc w:val="center"/>
              <w:rPr>
                <w:rFonts w:cstheme="minorHAnsi"/>
                <w:sz w:val="20"/>
                <w:szCs w:val="20"/>
              </w:rPr>
            </w:pPr>
            <w:r w:rsidRPr="004901EB">
              <w:rPr>
                <w:rFonts w:cstheme="minorHAnsi"/>
                <w:sz w:val="20"/>
                <w:szCs w:val="20"/>
              </w:rPr>
              <w:t>538</w:t>
            </w:r>
          </w:p>
        </w:tc>
        <w:tc>
          <w:tcPr>
            <w:tcW w:w="1560" w:type="dxa"/>
          </w:tcPr>
          <w:p w14:paraId="298262FC" w14:textId="28865F56" w:rsidR="00DE67FB" w:rsidRPr="004901EB" w:rsidRDefault="00392E2A" w:rsidP="00840782">
            <w:pPr>
              <w:jc w:val="center"/>
              <w:rPr>
                <w:rFonts w:cstheme="minorHAnsi"/>
                <w:sz w:val="20"/>
                <w:szCs w:val="20"/>
              </w:rPr>
            </w:pPr>
            <w:r w:rsidRPr="004901EB">
              <w:rPr>
                <w:rFonts w:cstheme="minorHAnsi"/>
                <w:sz w:val="20"/>
                <w:szCs w:val="20"/>
              </w:rPr>
              <w:t>505</w:t>
            </w:r>
          </w:p>
        </w:tc>
      </w:tr>
    </w:tbl>
    <w:p w14:paraId="4C8746AF" w14:textId="05B0AD7B" w:rsidR="00537C42" w:rsidRPr="004901EB" w:rsidRDefault="00537C42" w:rsidP="00FE4A3F">
      <w:pPr>
        <w:tabs>
          <w:tab w:val="left" w:pos="9498"/>
        </w:tabs>
        <w:spacing w:after="0" w:line="360" w:lineRule="auto"/>
        <w:rPr>
          <w:rFonts w:eastAsiaTheme="majorEastAsia" w:cstheme="minorHAnsi"/>
        </w:rPr>
      </w:pPr>
    </w:p>
    <w:p w14:paraId="267D5569" w14:textId="77777777" w:rsidR="00392E2A" w:rsidRPr="004901EB" w:rsidRDefault="00392E2A" w:rsidP="00392E2A">
      <w:pPr>
        <w:pStyle w:val="Akapitzlist"/>
        <w:tabs>
          <w:tab w:val="left" w:pos="9498"/>
        </w:tabs>
        <w:spacing w:after="0" w:line="360" w:lineRule="auto"/>
        <w:ind w:left="284"/>
        <w:jc w:val="both"/>
        <w:rPr>
          <w:rFonts w:eastAsiaTheme="majorEastAsia" w:cstheme="minorHAnsi"/>
        </w:rPr>
      </w:pPr>
    </w:p>
    <w:p w14:paraId="64B91638" w14:textId="2C39AB9E" w:rsidR="00342551" w:rsidRPr="00627D91" w:rsidRDefault="00CE5542">
      <w:pPr>
        <w:pStyle w:val="Nagwek1"/>
        <w:numPr>
          <w:ilvl w:val="0"/>
          <w:numId w:val="1"/>
        </w:numPr>
        <w:spacing w:line="360" w:lineRule="auto"/>
        <w:ind w:left="284" w:hanging="284"/>
        <w:rPr>
          <w:rFonts w:asciiTheme="minorHAnsi" w:hAnsiTheme="minorHAnsi" w:cstheme="minorHAnsi"/>
          <w:b/>
          <w:bCs/>
          <w:color w:val="auto"/>
        </w:rPr>
      </w:pPr>
      <w:bookmarkStart w:id="19" w:name="_Toc199147515"/>
      <w:r w:rsidRPr="00627D91">
        <w:rPr>
          <w:rFonts w:asciiTheme="minorHAnsi" w:hAnsiTheme="minorHAnsi" w:cstheme="minorHAnsi"/>
          <w:b/>
          <w:bCs/>
          <w:color w:val="auto"/>
        </w:rPr>
        <w:t>Współpraca z organizacjami pozarządowymi</w:t>
      </w:r>
      <w:bookmarkEnd w:id="19"/>
    </w:p>
    <w:p w14:paraId="34E93246" w14:textId="77777777" w:rsidR="00FD426E" w:rsidRPr="004901EB" w:rsidRDefault="00FD426E" w:rsidP="00CB0BA4">
      <w:pPr>
        <w:rPr>
          <w:rFonts w:cstheme="minorHAnsi"/>
        </w:rPr>
      </w:pPr>
    </w:p>
    <w:p w14:paraId="3BB7541F" w14:textId="77777777" w:rsidR="006E07D3" w:rsidRPr="004901EB" w:rsidRDefault="006E07D3" w:rsidP="006E07D3">
      <w:pPr>
        <w:spacing w:line="360" w:lineRule="auto"/>
        <w:ind w:firstLine="360"/>
        <w:jc w:val="both"/>
        <w:rPr>
          <w:rFonts w:cstheme="minorHAnsi"/>
        </w:rPr>
      </w:pPr>
      <w:r w:rsidRPr="004901EB">
        <w:rPr>
          <w:rFonts w:cstheme="minorHAnsi"/>
        </w:rPr>
        <w:t>W 2024 r. Miejski Ośrodek Pomocy Społecznej w Sopocie współpracował z 9 organizacjami pozarządowymi. Ogłoszono jeden Otwarty Konkurs Ofert, w którym podpisano łącznie 10 umów – 5 na zadania powierzone i 5 na zadania wspierane. Dwie umowy na zadania wspierane zostały zawarte w trybie 19 a:</w:t>
      </w:r>
    </w:p>
    <w:p w14:paraId="0322F82A" w14:textId="77777777" w:rsidR="006E07D3" w:rsidRPr="004901EB" w:rsidRDefault="006E07D3">
      <w:pPr>
        <w:pStyle w:val="Akapitzlist"/>
        <w:numPr>
          <w:ilvl w:val="0"/>
          <w:numId w:val="18"/>
        </w:numPr>
        <w:spacing w:line="360" w:lineRule="auto"/>
        <w:jc w:val="both"/>
        <w:rPr>
          <w:rFonts w:cstheme="minorHAnsi"/>
        </w:rPr>
      </w:pPr>
      <w:r w:rsidRPr="004901EB">
        <w:rPr>
          <w:rFonts w:cstheme="minorHAnsi"/>
        </w:rPr>
        <w:t xml:space="preserve">Śniadanie Wielkanocne Caritas dla Sopocian”, </w:t>
      </w:r>
    </w:p>
    <w:p w14:paraId="6F9720FF" w14:textId="77777777" w:rsidR="006E07D3" w:rsidRPr="004901EB" w:rsidRDefault="006E07D3">
      <w:pPr>
        <w:pStyle w:val="Akapitzlist"/>
        <w:numPr>
          <w:ilvl w:val="0"/>
          <w:numId w:val="18"/>
        </w:numPr>
        <w:spacing w:line="360" w:lineRule="auto"/>
        <w:jc w:val="both"/>
        <w:rPr>
          <w:rFonts w:cstheme="minorHAnsi"/>
        </w:rPr>
      </w:pPr>
      <w:r w:rsidRPr="004901EB">
        <w:rPr>
          <w:rFonts w:cstheme="minorHAnsi"/>
        </w:rPr>
        <w:t xml:space="preserve"> „Wigilia Bożego Narodzenia Caritas dla Sopocian”</w:t>
      </w:r>
    </w:p>
    <w:p w14:paraId="13D9CA42" w14:textId="77777777" w:rsidR="006E07D3" w:rsidRPr="004901EB" w:rsidRDefault="006E07D3" w:rsidP="006E07D3">
      <w:pPr>
        <w:pStyle w:val="Akapitzlist"/>
        <w:spacing w:line="360" w:lineRule="auto"/>
        <w:jc w:val="both"/>
        <w:rPr>
          <w:rFonts w:cstheme="minorHAnsi"/>
        </w:rPr>
      </w:pPr>
      <w:r w:rsidRPr="004901EB">
        <w:rPr>
          <w:rFonts w:cstheme="minorHAnsi"/>
        </w:rPr>
        <w:t xml:space="preserve">- które zostały zrealizowane przez Caritas Archidiecezji Gdańskiej. </w:t>
      </w:r>
    </w:p>
    <w:p w14:paraId="2530F482" w14:textId="77777777" w:rsidR="006E07D3" w:rsidRPr="004901EB" w:rsidRDefault="006E07D3" w:rsidP="006E07D3">
      <w:pPr>
        <w:spacing w:line="360" w:lineRule="auto"/>
        <w:jc w:val="both"/>
        <w:rPr>
          <w:rFonts w:cstheme="minorHAnsi"/>
        </w:rPr>
      </w:pPr>
      <w:r w:rsidRPr="004901EB">
        <w:rPr>
          <w:rFonts w:cstheme="minorHAnsi"/>
        </w:rPr>
        <w:t>Współpracę z organizacjami pozarządowymi w 2024 r. obrazuje poniższa tabela.</w:t>
      </w:r>
    </w:p>
    <w:p w14:paraId="6220F159" w14:textId="6DB42A9C" w:rsidR="006E07D3" w:rsidRPr="004901EB" w:rsidRDefault="006E07D3" w:rsidP="006E07D3">
      <w:pPr>
        <w:spacing w:after="0" w:line="240" w:lineRule="auto"/>
        <w:jc w:val="center"/>
        <w:rPr>
          <w:rFonts w:cstheme="minorHAnsi"/>
        </w:rPr>
      </w:pPr>
      <w:r w:rsidRPr="004901EB">
        <w:rPr>
          <w:rFonts w:cstheme="minorHAnsi"/>
        </w:rPr>
        <w:t xml:space="preserve">Tabela nr </w:t>
      </w:r>
      <w:r w:rsidR="00FC4339">
        <w:rPr>
          <w:rFonts w:cstheme="minorHAnsi"/>
        </w:rPr>
        <w:t>6</w:t>
      </w:r>
      <w:r w:rsidRPr="004901EB">
        <w:rPr>
          <w:rFonts w:cstheme="minorHAnsi"/>
        </w:rPr>
        <w:t>.  Współpraca z organizacjami pozarządowymi w 2024 r.</w:t>
      </w:r>
    </w:p>
    <w:tbl>
      <w:tblPr>
        <w:tblStyle w:val="Tabela-Siatka"/>
        <w:tblW w:w="11341" w:type="dxa"/>
        <w:tblInd w:w="-714" w:type="dxa"/>
        <w:tblLook w:val="04A0" w:firstRow="1" w:lastRow="0" w:firstColumn="1" w:lastColumn="0" w:noHBand="0" w:noVBand="1"/>
      </w:tblPr>
      <w:tblGrid>
        <w:gridCol w:w="471"/>
        <w:gridCol w:w="2393"/>
        <w:gridCol w:w="2807"/>
        <w:gridCol w:w="5670"/>
      </w:tblGrid>
      <w:tr w:rsidR="004901EB" w:rsidRPr="004901EB" w14:paraId="66341A61" w14:textId="77777777" w:rsidTr="00767166">
        <w:trPr>
          <w:trHeight w:val="355"/>
        </w:trPr>
        <w:tc>
          <w:tcPr>
            <w:tcW w:w="471" w:type="dxa"/>
            <w:shd w:val="clear" w:color="auto" w:fill="auto"/>
            <w:vAlign w:val="center"/>
          </w:tcPr>
          <w:p w14:paraId="24D7C02C" w14:textId="77777777" w:rsidR="006E07D3" w:rsidRPr="004901EB" w:rsidRDefault="006E07D3" w:rsidP="00D901A7">
            <w:pPr>
              <w:rPr>
                <w:rFonts w:cstheme="minorHAnsi"/>
                <w:b/>
                <w:bCs/>
                <w:sz w:val="20"/>
                <w:szCs w:val="20"/>
              </w:rPr>
            </w:pPr>
            <w:bookmarkStart w:id="20" w:name="_Hlk162957536"/>
            <w:r w:rsidRPr="004901EB">
              <w:rPr>
                <w:rFonts w:cstheme="minorHAnsi"/>
                <w:b/>
                <w:bCs/>
                <w:sz w:val="20"/>
                <w:szCs w:val="20"/>
              </w:rPr>
              <w:t>Lp.</w:t>
            </w:r>
          </w:p>
        </w:tc>
        <w:tc>
          <w:tcPr>
            <w:tcW w:w="2393" w:type="dxa"/>
            <w:shd w:val="clear" w:color="auto" w:fill="auto"/>
            <w:vAlign w:val="center"/>
          </w:tcPr>
          <w:p w14:paraId="03F40D7D" w14:textId="77777777" w:rsidR="006E07D3" w:rsidRPr="004901EB" w:rsidRDefault="006E07D3" w:rsidP="00D901A7">
            <w:pPr>
              <w:jc w:val="center"/>
              <w:rPr>
                <w:rFonts w:cstheme="minorHAnsi"/>
                <w:b/>
                <w:bCs/>
                <w:sz w:val="20"/>
                <w:szCs w:val="20"/>
              </w:rPr>
            </w:pPr>
            <w:r w:rsidRPr="004901EB">
              <w:rPr>
                <w:rFonts w:cstheme="minorHAnsi"/>
                <w:b/>
                <w:bCs/>
                <w:sz w:val="20"/>
                <w:szCs w:val="20"/>
              </w:rPr>
              <w:t>Nazwa zadania</w:t>
            </w:r>
          </w:p>
        </w:tc>
        <w:tc>
          <w:tcPr>
            <w:tcW w:w="2807" w:type="dxa"/>
            <w:shd w:val="clear" w:color="auto" w:fill="auto"/>
            <w:vAlign w:val="center"/>
          </w:tcPr>
          <w:p w14:paraId="44B61C0C" w14:textId="77777777" w:rsidR="006E07D3" w:rsidRPr="004901EB" w:rsidRDefault="006E07D3" w:rsidP="00D901A7">
            <w:pPr>
              <w:jc w:val="center"/>
              <w:rPr>
                <w:rFonts w:cstheme="minorHAnsi"/>
                <w:b/>
                <w:bCs/>
                <w:sz w:val="20"/>
                <w:szCs w:val="20"/>
              </w:rPr>
            </w:pPr>
            <w:r w:rsidRPr="004901EB">
              <w:rPr>
                <w:rFonts w:cstheme="minorHAnsi"/>
                <w:b/>
                <w:bCs/>
                <w:sz w:val="20"/>
                <w:szCs w:val="20"/>
              </w:rPr>
              <w:t>Nazwa organizacji</w:t>
            </w:r>
          </w:p>
        </w:tc>
        <w:tc>
          <w:tcPr>
            <w:tcW w:w="5670" w:type="dxa"/>
            <w:shd w:val="clear" w:color="auto" w:fill="auto"/>
            <w:vAlign w:val="center"/>
          </w:tcPr>
          <w:p w14:paraId="195ED593" w14:textId="77777777" w:rsidR="006E07D3" w:rsidRPr="004901EB" w:rsidRDefault="006E07D3" w:rsidP="00D901A7">
            <w:pPr>
              <w:jc w:val="center"/>
              <w:rPr>
                <w:rFonts w:cstheme="minorHAnsi"/>
                <w:b/>
                <w:bCs/>
                <w:sz w:val="20"/>
                <w:szCs w:val="20"/>
              </w:rPr>
            </w:pPr>
            <w:r w:rsidRPr="004901EB">
              <w:rPr>
                <w:rFonts w:cstheme="minorHAnsi"/>
                <w:b/>
                <w:bCs/>
                <w:sz w:val="20"/>
                <w:szCs w:val="20"/>
              </w:rPr>
              <w:t>Osiągnięte rezultaty</w:t>
            </w:r>
          </w:p>
        </w:tc>
      </w:tr>
      <w:tr w:rsidR="004901EB" w:rsidRPr="004901EB" w14:paraId="1A4A3012" w14:textId="77777777" w:rsidTr="00767166">
        <w:trPr>
          <w:trHeight w:val="194"/>
        </w:trPr>
        <w:tc>
          <w:tcPr>
            <w:tcW w:w="471" w:type="dxa"/>
            <w:shd w:val="clear" w:color="auto" w:fill="auto"/>
            <w:vAlign w:val="center"/>
          </w:tcPr>
          <w:p w14:paraId="77E4DAFE" w14:textId="77777777" w:rsidR="006E07D3" w:rsidRPr="004901EB" w:rsidRDefault="006E07D3" w:rsidP="00D901A7">
            <w:pPr>
              <w:rPr>
                <w:rFonts w:cstheme="minorHAnsi"/>
                <w:sz w:val="20"/>
                <w:szCs w:val="20"/>
              </w:rPr>
            </w:pPr>
            <w:r w:rsidRPr="004901EB">
              <w:rPr>
                <w:rFonts w:cstheme="minorHAnsi"/>
                <w:sz w:val="20"/>
                <w:szCs w:val="20"/>
              </w:rPr>
              <w:t>1.</w:t>
            </w:r>
          </w:p>
        </w:tc>
        <w:tc>
          <w:tcPr>
            <w:tcW w:w="2393" w:type="dxa"/>
            <w:shd w:val="clear" w:color="auto" w:fill="auto"/>
            <w:vAlign w:val="center"/>
          </w:tcPr>
          <w:p w14:paraId="21B247B9" w14:textId="77777777" w:rsidR="006E07D3" w:rsidRPr="004901EB" w:rsidRDefault="006E07D3" w:rsidP="00D901A7">
            <w:pPr>
              <w:rPr>
                <w:rFonts w:cstheme="minorHAnsi"/>
                <w:sz w:val="20"/>
                <w:szCs w:val="20"/>
              </w:rPr>
            </w:pPr>
            <w:r w:rsidRPr="004901EB">
              <w:rPr>
                <w:rFonts w:cstheme="minorHAnsi"/>
                <w:sz w:val="20"/>
                <w:szCs w:val="20"/>
              </w:rPr>
              <w:t>Kuchnia dla Ubogich im. Św. Brata Alberta</w:t>
            </w:r>
          </w:p>
        </w:tc>
        <w:tc>
          <w:tcPr>
            <w:tcW w:w="2807" w:type="dxa"/>
            <w:shd w:val="clear" w:color="auto" w:fill="auto"/>
            <w:vAlign w:val="center"/>
          </w:tcPr>
          <w:p w14:paraId="4F764B03" w14:textId="77777777" w:rsidR="006E07D3" w:rsidRPr="004901EB" w:rsidRDefault="006E07D3" w:rsidP="00D901A7">
            <w:pPr>
              <w:rPr>
                <w:rFonts w:cstheme="minorHAnsi"/>
                <w:sz w:val="20"/>
                <w:szCs w:val="20"/>
              </w:rPr>
            </w:pPr>
            <w:r w:rsidRPr="004901EB">
              <w:rPr>
                <w:rFonts w:cstheme="minorHAnsi"/>
                <w:sz w:val="20"/>
                <w:szCs w:val="20"/>
              </w:rPr>
              <w:t>Caritas Archidiecezji Gdańskiej</w:t>
            </w:r>
          </w:p>
        </w:tc>
        <w:tc>
          <w:tcPr>
            <w:tcW w:w="5670" w:type="dxa"/>
            <w:shd w:val="clear" w:color="auto" w:fill="auto"/>
            <w:vAlign w:val="center"/>
          </w:tcPr>
          <w:p w14:paraId="0828A4E2" w14:textId="77777777" w:rsidR="006E07D3" w:rsidRPr="004901EB" w:rsidRDefault="006E07D3" w:rsidP="00D901A7">
            <w:pPr>
              <w:rPr>
                <w:rFonts w:cstheme="minorHAnsi"/>
                <w:sz w:val="20"/>
                <w:szCs w:val="20"/>
              </w:rPr>
            </w:pPr>
            <w:r w:rsidRPr="004901EB">
              <w:rPr>
                <w:rFonts w:cstheme="minorHAnsi"/>
                <w:sz w:val="20"/>
                <w:szCs w:val="20"/>
              </w:rPr>
              <w:t>W stołówce Caritas wydano 759 posiłków, 15 034 posiłków zostało dowiezionych do osób potrzebujących z terenu Sopotu, a 2 533 posiłków wydano dla ŚDS. Liczba osób wspartych pomocą: 123</w:t>
            </w:r>
          </w:p>
        </w:tc>
      </w:tr>
      <w:tr w:rsidR="004901EB" w:rsidRPr="004901EB" w14:paraId="5E1E05FF" w14:textId="77777777" w:rsidTr="00767166">
        <w:trPr>
          <w:trHeight w:val="409"/>
        </w:trPr>
        <w:tc>
          <w:tcPr>
            <w:tcW w:w="471" w:type="dxa"/>
            <w:shd w:val="clear" w:color="auto" w:fill="auto"/>
            <w:vAlign w:val="center"/>
          </w:tcPr>
          <w:p w14:paraId="2B22DE55" w14:textId="77777777" w:rsidR="006E07D3" w:rsidRPr="004901EB" w:rsidRDefault="006E07D3" w:rsidP="00D901A7">
            <w:pPr>
              <w:rPr>
                <w:rFonts w:cstheme="minorHAnsi"/>
                <w:sz w:val="20"/>
                <w:szCs w:val="20"/>
              </w:rPr>
            </w:pPr>
            <w:r w:rsidRPr="004901EB">
              <w:rPr>
                <w:rFonts w:cstheme="minorHAnsi"/>
                <w:sz w:val="20"/>
                <w:szCs w:val="20"/>
              </w:rPr>
              <w:t>2.</w:t>
            </w:r>
          </w:p>
        </w:tc>
        <w:tc>
          <w:tcPr>
            <w:tcW w:w="2393" w:type="dxa"/>
            <w:shd w:val="clear" w:color="auto" w:fill="auto"/>
            <w:vAlign w:val="center"/>
          </w:tcPr>
          <w:p w14:paraId="73B83AC4" w14:textId="77777777" w:rsidR="006E07D3" w:rsidRPr="004901EB" w:rsidRDefault="006E07D3" w:rsidP="00D901A7">
            <w:pPr>
              <w:rPr>
                <w:rFonts w:cstheme="minorHAnsi"/>
                <w:sz w:val="20"/>
                <w:szCs w:val="20"/>
              </w:rPr>
            </w:pPr>
            <w:r w:rsidRPr="004901EB">
              <w:rPr>
                <w:rFonts w:cstheme="minorHAnsi"/>
                <w:sz w:val="20"/>
                <w:szCs w:val="20"/>
              </w:rPr>
              <w:t>Wolontariat Sąsiedzki – wsparcie sopockich seniorów w 2024 roku</w:t>
            </w:r>
          </w:p>
        </w:tc>
        <w:tc>
          <w:tcPr>
            <w:tcW w:w="2807" w:type="dxa"/>
            <w:shd w:val="clear" w:color="auto" w:fill="auto"/>
            <w:vAlign w:val="center"/>
          </w:tcPr>
          <w:p w14:paraId="7DB373E0" w14:textId="77777777" w:rsidR="006E07D3" w:rsidRPr="004901EB" w:rsidRDefault="006E07D3" w:rsidP="00D901A7">
            <w:pPr>
              <w:rPr>
                <w:rFonts w:cstheme="minorHAnsi"/>
                <w:sz w:val="20"/>
                <w:szCs w:val="20"/>
              </w:rPr>
            </w:pPr>
            <w:r w:rsidRPr="004901EB">
              <w:rPr>
                <w:rFonts w:cstheme="minorHAnsi"/>
                <w:sz w:val="20"/>
                <w:szCs w:val="20"/>
              </w:rPr>
              <w:t>Stowarzyszenie Na Drodze Ekspresji</w:t>
            </w:r>
          </w:p>
        </w:tc>
        <w:tc>
          <w:tcPr>
            <w:tcW w:w="5670" w:type="dxa"/>
            <w:shd w:val="clear" w:color="auto" w:fill="auto"/>
            <w:vAlign w:val="center"/>
          </w:tcPr>
          <w:p w14:paraId="6871502F" w14:textId="776867F6" w:rsidR="006E07D3" w:rsidRPr="004901EB" w:rsidRDefault="006E07D3" w:rsidP="00D901A7">
            <w:pPr>
              <w:rPr>
                <w:rFonts w:cstheme="minorHAnsi"/>
                <w:sz w:val="20"/>
                <w:szCs w:val="20"/>
              </w:rPr>
            </w:pPr>
            <w:r w:rsidRPr="004901EB">
              <w:rPr>
                <w:rFonts w:cstheme="minorHAnsi"/>
                <w:sz w:val="20"/>
                <w:szCs w:val="20"/>
              </w:rPr>
              <w:t xml:space="preserve">Wsparciem objęto 15 seniorów przy zaangażowaniu 19 wolontariuszy. Zrealizowano 20 h otwartych spotkań integracyjno-edukacyjnych oraz 23 działania </w:t>
            </w:r>
            <w:proofErr w:type="spellStart"/>
            <w:r w:rsidRPr="004901EB">
              <w:rPr>
                <w:rFonts w:cstheme="minorHAnsi"/>
                <w:sz w:val="20"/>
                <w:szCs w:val="20"/>
              </w:rPr>
              <w:t>integracyjno</w:t>
            </w:r>
            <w:proofErr w:type="spellEnd"/>
            <w:r w:rsidRPr="004901EB">
              <w:rPr>
                <w:rFonts w:cstheme="minorHAnsi"/>
                <w:sz w:val="20"/>
                <w:szCs w:val="20"/>
              </w:rPr>
              <w:t xml:space="preserve"> -animacyjn</w:t>
            </w:r>
            <w:r w:rsidR="00DA2B30">
              <w:rPr>
                <w:rFonts w:cstheme="minorHAnsi"/>
                <w:sz w:val="20"/>
                <w:szCs w:val="20"/>
              </w:rPr>
              <w:t xml:space="preserve">e </w:t>
            </w:r>
            <w:r w:rsidRPr="004901EB">
              <w:rPr>
                <w:rFonts w:cstheme="minorHAnsi"/>
                <w:sz w:val="20"/>
                <w:szCs w:val="20"/>
              </w:rPr>
              <w:t>wzmacniających relacje senior – wolontariusz.</w:t>
            </w:r>
          </w:p>
        </w:tc>
      </w:tr>
      <w:tr w:rsidR="004901EB" w:rsidRPr="004901EB" w14:paraId="5B13204E" w14:textId="77777777" w:rsidTr="00767166">
        <w:trPr>
          <w:trHeight w:val="57"/>
        </w:trPr>
        <w:tc>
          <w:tcPr>
            <w:tcW w:w="471" w:type="dxa"/>
            <w:shd w:val="clear" w:color="auto" w:fill="auto"/>
            <w:vAlign w:val="center"/>
          </w:tcPr>
          <w:p w14:paraId="40D8E932" w14:textId="77777777" w:rsidR="006E07D3" w:rsidRPr="004901EB" w:rsidRDefault="006E07D3" w:rsidP="00D901A7">
            <w:pPr>
              <w:rPr>
                <w:rFonts w:cstheme="minorHAnsi"/>
                <w:sz w:val="20"/>
                <w:szCs w:val="20"/>
              </w:rPr>
            </w:pPr>
            <w:r w:rsidRPr="004901EB">
              <w:rPr>
                <w:rFonts w:cstheme="minorHAnsi"/>
                <w:sz w:val="20"/>
                <w:szCs w:val="20"/>
              </w:rPr>
              <w:t>3.</w:t>
            </w:r>
          </w:p>
        </w:tc>
        <w:tc>
          <w:tcPr>
            <w:tcW w:w="2393" w:type="dxa"/>
            <w:shd w:val="clear" w:color="auto" w:fill="auto"/>
            <w:vAlign w:val="center"/>
          </w:tcPr>
          <w:p w14:paraId="5C76E9AC" w14:textId="4153D7C5" w:rsidR="006E07D3" w:rsidRPr="004901EB" w:rsidRDefault="006E07D3" w:rsidP="00D901A7">
            <w:pPr>
              <w:rPr>
                <w:rFonts w:cstheme="minorHAnsi"/>
                <w:sz w:val="20"/>
                <w:szCs w:val="20"/>
              </w:rPr>
            </w:pPr>
            <w:r w:rsidRPr="004901EB">
              <w:rPr>
                <w:rFonts w:cstheme="minorHAnsi"/>
                <w:sz w:val="20"/>
                <w:szCs w:val="20"/>
              </w:rPr>
              <w:t>Prowadzenie mieszkania treningowego</w:t>
            </w:r>
          </w:p>
        </w:tc>
        <w:tc>
          <w:tcPr>
            <w:tcW w:w="2807" w:type="dxa"/>
            <w:shd w:val="clear" w:color="auto" w:fill="auto"/>
            <w:vAlign w:val="center"/>
          </w:tcPr>
          <w:p w14:paraId="58EF4266" w14:textId="77777777" w:rsidR="006E07D3" w:rsidRPr="004901EB" w:rsidRDefault="006E07D3" w:rsidP="00D901A7">
            <w:pPr>
              <w:rPr>
                <w:rFonts w:cstheme="minorHAnsi"/>
                <w:sz w:val="20"/>
                <w:szCs w:val="20"/>
              </w:rPr>
            </w:pPr>
            <w:r w:rsidRPr="004901EB">
              <w:rPr>
                <w:rFonts w:cstheme="minorHAnsi"/>
                <w:sz w:val="20"/>
                <w:szCs w:val="20"/>
              </w:rPr>
              <w:t>Towarzystwo Pomocy im. św. Brata Alberta Koło Gdańskie</w:t>
            </w:r>
          </w:p>
        </w:tc>
        <w:tc>
          <w:tcPr>
            <w:tcW w:w="5670" w:type="dxa"/>
            <w:shd w:val="clear" w:color="auto" w:fill="auto"/>
            <w:vAlign w:val="center"/>
          </w:tcPr>
          <w:p w14:paraId="6DD337DE" w14:textId="3AED6BF8" w:rsidR="006E07D3" w:rsidRPr="004901EB" w:rsidRDefault="006E07D3" w:rsidP="00D901A7">
            <w:pPr>
              <w:rPr>
                <w:rFonts w:cstheme="minorHAnsi"/>
                <w:sz w:val="20"/>
                <w:szCs w:val="20"/>
              </w:rPr>
            </w:pPr>
            <w:r w:rsidRPr="004901EB">
              <w:rPr>
                <w:rFonts w:cstheme="minorHAnsi"/>
                <w:sz w:val="20"/>
                <w:szCs w:val="20"/>
              </w:rPr>
              <w:t xml:space="preserve">Pobytem w </w:t>
            </w:r>
            <w:r w:rsidR="003B6D19">
              <w:rPr>
                <w:rFonts w:cstheme="minorHAnsi"/>
                <w:sz w:val="20"/>
                <w:szCs w:val="20"/>
              </w:rPr>
              <w:t>t</w:t>
            </w:r>
            <w:r w:rsidR="003B6D19">
              <w:rPr>
                <w:sz w:val="20"/>
                <w:szCs w:val="20"/>
              </w:rPr>
              <w:t>reningowym</w:t>
            </w:r>
            <w:r w:rsidRPr="004901EB">
              <w:rPr>
                <w:rFonts w:cstheme="minorHAnsi"/>
                <w:sz w:val="20"/>
                <w:szCs w:val="20"/>
              </w:rPr>
              <w:t xml:space="preserve"> pozostawało objętych 12 osób w kryzysie bezdomności.</w:t>
            </w:r>
          </w:p>
        </w:tc>
      </w:tr>
      <w:tr w:rsidR="004901EB" w:rsidRPr="004901EB" w14:paraId="0E53D0F4" w14:textId="77777777" w:rsidTr="00767166">
        <w:trPr>
          <w:trHeight w:val="907"/>
        </w:trPr>
        <w:tc>
          <w:tcPr>
            <w:tcW w:w="471" w:type="dxa"/>
            <w:shd w:val="clear" w:color="auto" w:fill="auto"/>
            <w:vAlign w:val="center"/>
          </w:tcPr>
          <w:p w14:paraId="07CB3678" w14:textId="77777777" w:rsidR="006E07D3" w:rsidRPr="004901EB" w:rsidRDefault="006E07D3" w:rsidP="00D901A7">
            <w:pPr>
              <w:rPr>
                <w:rFonts w:cstheme="minorHAnsi"/>
                <w:sz w:val="20"/>
                <w:szCs w:val="20"/>
              </w:rPr>
            </w:pPr>
            <w:r w:rsidRPr="004901EB">
              <w:rPr>
                <w:rFonts w:cstheme="minorHAnsi"/>
                <w:sz w:val="20"/>
                <w:szCs w:val="20"/>
              </w:rPr>
              <w:t>4.</w:t>
            </w:r>
          </w:p>
        </w:tc>
        <w:tc>
          <w:tcPr>
            <w:tcW w:w="2393" w:type="dxa"/>
            <w:shd w:val="clear" w:color="auto" w:fill="auto"/>
            <w:vAlign w:val="center"/>
          </w:tcPr>
          <w:p w14:paraId="19F53CD0" w14:textId="77777777" w:rsidR="006E07D3" w:rsidRPr="004901EB" w:rsidRDefault="006E07D3" w:rsidP="00D901A7">
            <w:pPr>
              <w:rPr>
                <w:rFonts w:cstheme="minorHAnsi"/>
                <w:sz w:val="20"/>
                <w:szCs w:val="20"/>
              </w:rPr>
            </w:pPr>
            <w:r w:rsidRPr="004901EB">
              <w:rPr>
                <w:rFonts w:cstheme="minorHAnsi"/>
                <w:sz w:val="20"/>
                <w:szCs w:val="20"/>
              </w:rPr>
              <w:t>Środowiskowy Dom Samopomocy typu C</w:t>
            </w:r>
          </w:p>
        </w:tc>
        <w:tc>
          <w:tcPr>
            <w:tcW w:w="2807" w:type="dxa"/>
            <w:shd w:val="clear" w:color="auto" w:fill="auto"/>
            <w:vAlign w:val="center"/>
          </w:tcPr>
          <w:p w14:paraId="702AB946" w14:textId="77777777" w:rsidR="006E07D3" w:rsidRPr="004901EB" w:rsidRDefault="006E07D3" w:rsidP="00D901A7">
            <w:pPr>
              <w:rPr>
                <w:rFonts w:cstheme="minorHAnsi"/>
                <w:sz w:val="20"/>
                <w:szCs w:val="20"/>
              </w:rPr>
            </w:pPr>
            <w:r w:rsidRPr="004901EB">
              <w:rPr>
                <w:rFonts w:cstheme="minorHAnsi"/>
                <w:sz w:val="20"/>
                <w:szCs w:val="20"/>
              </w:rPr>
              <w:t>Fundacja Niesiemy Pomoc</w:t>
            </w:r>
          </w:p>
        </w:tc>
        <w:tc>
          <w:tcPr>
            <w:tcW w:w="5670" w:type="dxa"/>
            <w:shd w:val="clear" w:color="auto" w:fill="auto"/>
            <w:vAlign w:val="center"/>
          </w:tcPr>
          <w:p w14:paraId="321297BC" w14:textId="77777777" w:rsidR="006E07D3" w:rsidRPr="004901EB" w:rsidRDefault="006E07D3" w:rsidP="00D901A7">
            <w:pPr>
              <w:rPr>
                <w:rFonts w:cstheme="minorHAnsi"/>
                <w:sz w:val="20"/>
                <w:szCs w:val="20"/>
              </w:rPr>
            </w:pPr>
            <w:r w:rsidRPr="004901EB">
              <w:rPr>
                <w:rFonts w:cstheme="minorHAnsi"/>
                <w:sz w:val="20"/>
                <w:szCs w:val="20"/>
              </w:rPr>
              <w:t xml:space="preserve">Wsparciem objęto 15 uczestników Domu. Narastająco: 22 uczestników. Przeprowadzono 200 h wsparcia psychologicznego, 900 h warsztatów terapii zajęciowej, 4 spotkania integracyjne, 200 h treningu kulinarnego. </w:t>
            </w:r>
          </w:p>
        </w:tc>
      </w:tr>
      <w:tr w:rsidR="004901EB" w:rsidRPr="004901EB" w14:paraId="0CDAA29F" w14:textId="77777777" w:rsidTr="00767166">
        <w:trPr>
          <w:trHeight w:val="614"/>
        </w:trPr>
        <w:tc>
          <w:tcPr>
            <w:tcW w:w="471" w:type="dxa"/>
            <w:shd w:val="clear" w:color="auto" w:fill="auto"/>
            <w:vAlign w:val="center"/>
          </w:tcPr>
          <w:p w14:paraId="4083E952" w14:textId="77777777" w:rsidR="006E07D3" w:rsidRPr="004901EB" w:rsidRDefault="006E07D3" w:rsidP="00D901A7">
            <w:pPr>
              <w:rPr>
                <w:rFonts w:cstheme="minorHAnsi"/>
                <w:sz w:val="20"/>
                <w:szCs w:val="20"/>
              </w:rPr>
            </w:pPr>
            <w:r w:rsidRPr="004901EB">
              <w:rPr>
                <w:rFonts w:cstheme="minorHAnsi"/>
                <w:sz w:val="20"/>
                <w:szCs w:val="20"/>
              </w:rPr>
              <w:t>5.</w:t>
            </w:r>
          </w:p>
        </w:tc>
        <w:tc>
          <w:tcPr>
            <w:tcW w:w="2393" w:type="dxa"/>
            <w:shd w:val="clear" w:color="auto" w:fill="auto"/>
            <w:vAlign w:val="center"/>
          </w:tcPr>
          <w:p w14:paraId="1F9ACFF9" w14:textId="77777777" w:rsidR="006E07D3" w:rsidRPr="004901EB" w:rsidRDefault="006E07D3" w:rsidP="00D901A7">
            <w:pPr>
              <w:rPr>
                <w:rFonts w:cstheme="minorHAnsi"/>
                <w:sz w:val="20"/>
                <w:szCs w:val="20"/>
              </w:rPr>
            </w:pPr>
            <w:r w:rsidRPr="004901EB">
              <w:rPr>
                <w:rFonts w:cstheme="minorHAnsi"/>
                <w:sz w:val="20"/>
                <w:szCs w:val="20"/>
              </w:rPr>
              <w:t>Środowiskowy Dom Samopomocy typu B</w:t>
            </w:r>
          </w:p>
        </w:tc>
        <w:tc>
          <w:tcPr>
            <w:tcW w:w="2807" w:type="dxa"/>
            <w:shd w:val="clear" w:color="auto" w:fill="auto"/>
            <w:vAlign w:val="center"/>
          </w:tcPr>
          <w:p w14:paraId="11294D7D" w14:textId="77777777" w:rsidR="006E07D3" w:rsidRPr="004901EB" w:rsidRDefault="006E07D3" w:rsidP="00D901A7">
            <w:pPr>
              <w:rPr>
                <w:rFonts w:cstheme="minorHAnsi"/>
                <w:sz w:val="20"/>
                <w:szCs w:val="20"/>
              </w:rPr>
            </w:pPr>
            <w:r w:rsidRPr="004901EB">
              <w:rPr>
                <w:rFonts w:cstheme="minorHAnsi"/>
                <w:sz w:val="20"/>
                <w:szCs w:val="20"/>
              </w:rPr>
              <w:t>Polski Komitet Pomocy Społecznej Pomorski Zarząd Wojewódzki</w:t>
            </w:r>
          </w:p>
        </w:tc>
        <w:tc>
          <w:tcPr>
            <w:tcW w:w="5670" w:type="dxa"/>
            <w:shd w:val="clear" w:color="auto" w:fill="auto"/>
            <w:vAlign w:val="center"/>
          </w:tcPr>
          <w:p w14:paraId="788E7991" w14:textId="77777777" w:rsidR="006E07D3" w:rsidRPr="004901EB" w:rsidRDefault="006E07D3" w:rsidP="00D901A7">
            <w:pPr>
              <w:rPr>
                <w:rFonts w:cstheme="minorHAnsi"/>
                <w:sz w:val="20"/>
                <w:szCs w:val="20"/>
              </w:rPr>
            </w:pPr>
            <w:r w:rsidRPr="004901EB">
              <w:rPr>
                <w:rFonts w:cstheme="minorHAnsi"/>
                <w:sz w:val="20"/>
                <w:szCs w:val="20"/>
              </w:rPr>
              <w:t>Wsparciem objęto 44 osoby, w tym: 3 osoby ze spektrum autyzmu oraz  w styczniu 2023 r. – 27 osób ze sprzężonymi niepełnosprawnościami, natomiast w okresie luty – grudzień 2023 r. – 29 osób ze sprzężonymi niepełnosprawnościami. Narastająco: 46 osób.</w:t>
            </w:r>
          </w:p>
        </w:tc>
      </w:tr>
      <w:tr w:rsidR="004901EB" w:rsidRPr="004901EB" w14:paraId="0775709B" w14:textId="77777777" w:rsidTr="00767166">
        <w:trPr>
          <w:trHeight w:val="614"/>
        </w:trPr>
        <w:tc>
          <w:tcPr>
            <w:tcW w:w="471" w:type="dxa"/>
            <w:shd w:val="clear" w:color="auto" w:fill="auto"/>
            <w:vAlign w:val="center"/>
          </w:tcPr>
          <w:p w14:paraId="3A9D5374" w14:textId="77777777" w:rsidR="006E07D3" w:rsidRPr="004901EB" w:rsidRDefault="006E07D3" w:rsidP="00D901A7">
            <w:pPr>
              <w:rPr>
                <w:rFonts w:cstheme="minorHAnsi"/>
                <w:sz w:val="20"/>
                <w:szCs w:val="20"/>
              </w:rPr>
            </w:pPr>
            <w:r w:rsidRPr="004901EB">
              <w:rPr>
                <w:rFonts w:cstheme="minorHAnsi"/>
                <w:sz w:val="20"/>
                <w:szCs w:val="20"/>
              </w:rPr>
              <w:t>6.</w:t>
            </w:r>
          </w:p>
        </w:tc>
        <w:tc>
          <w:tcPr>
            <w:tcW w:w="2393" w:type="dxa"/>
            <w:shd w:val="clear" w:color="auto" w:fill="auto"/>
            <w:vAlign w:val="center"/>
          </w:tcPr>
          <w:p w14:paraId="40974AA1" w14:textId="77777777" w:rsidR="006E07D3" w:rsidRPr="004901EB" w:rsidRDefault="006E07D3" w:rsidP="00D901A7">
            <w:pPr>
              <w:rPr>
                <w:rFonts w:cstheme="minorHAnsi"/>
                <w:sz w:val="20"/>
                <w:szCs w:val="20"/>
              </w:rPr>
            </w:pPr>
            <w:r w:rsidRPr="004901EB">
              <w:rPr>
                <w:rFonts w:cstheme="minorHAnsi"/>
                <w:sz w:val="20"/>
                <w:szCs w:val="20"/>
              </w:rPr>
              <w:t xml:space="preserve">Klub Aktywności Społecznej STER – Klub samopomocy dla osób z </w:t>
            </w:r>
            <w:r w:rsidRPr="004901EB">
              <w:rPr>
                <w:rFonts w:cstheme="minorHAnsi"/>
                <w:sz w:val="20"/>
                <w:szCs w:val="20"/>
              </w:rPr>
              <w:lastRenderedPageBreak/>
              <w:t>zaburzeniami psychicznymi</w:t>
            </w:r>
          </w:p>
        </w:tc>
        <w:tc>
          <w:tcPr>
            <w:tcW w:w="2807" w:type="dxa"/>
            <w:shd w:val="clear" w:color="auto" w:fill="auto"/>
            <w:vAlign w:val="center"/>
          </w:tcPr>
          <w:p w14:paraId="0716D2E4" w14:textId="77777777" w:rsidR="006E07D3" w:rsidRPr="004901EB" w:rsidRDefault="006E07D3" w:rsidP="00D901A7">
            <w:pPr>
              <w:rPr>
                <w:rFonts w:cstheme="minorHAnsi"/>
                <w:sz w:val="20"/>
                <w:szCs w:val="20"/>
              </w:rPr>
            </w:pPr>
            <w:r w:rsidRPr="004901EB">
              <w:rPr>
                <w:rFonts w:cstheme="minorHAnsi"/>
                <w:sz w:val="20"/>
                <w:szCs w:val="20"/>
              </w:rPr>
              <w:lastRenderedPageBreak/>
              <w:t>Stowarzyszenie Na Drodze Ekspresji</w:t>
            </w:r>
          </w:p>
        </w:tc>
        <w:tc>
          <w:tcPr>
            <w:tcW w:w="5670" w:type="dxa"/>
            <w:shd w:val="clear" w:color="auto" w:fill="auto"/>
            <w:vAlign w:val="center"/>
          </w:tcPr>
          <w:p w14:paraId="11A5247C" w14:textId="77777777" w:rsidR="006E07D3" w:rsidRPr="004901EB" w:rsidRDefault="006E07D3" w:rsidP="00D901A7">
            <w:pPr>
              <w:rPr>
                <w:rFonts w:cstheme="minorHAnsi"/>
                <w:sz w:val="20"/>
                <w:szCs w:val="20"/>
              </w:rPr>
            </w:pPr>
            <w:r w:rsidRPr="004901EB">
              <w:rPr>
                <w:rFonts w:cstheme="minorHAnsi"/>
                <w:sz w:val="20"/>
                <w:szCs w:val="20"/>
              </w:rPr>
              <w:t xml:space="preserve">Z oferty Klubu Aktywności Społecznej STER wykorzystano 18 miejsc dla osób z doświadczeniem kryzysu psychicznego. Z oferty Klubu skorzystały narastająco 82 osoby. Przeprowadzono 684 h zajęć </w:t>
            </w:r>
            <w:r w:rsidRPr="004901EB">
              <w:rPr>
                <w:rFonts w:cstheme="minorHAnsi"/>
                <w:sz w:val="20"/>
                <w:szCs w:val="20"/>
              </w:rPr>
              <w:lastRenderedPageBreak/>
              <w:t>oraz zorganizowano 28 wyjść uspołeczniających w otwarte środowisko.</w:t>
            </w:r>
          </w:p>
        </w:tc>
      </w:tr>
      <w:tr w:rsidR="004901EB" w:rsidRPr="004901EB" w14:paraId="29170FFD" w14:textId="77777777" w:rsidTr="00767166">
        <w:trPr>
          <w:trHeight w:val="614"/>
        </w:trPr>
        <w:tc>
          <w:tcPr>
            <w:tcW w:w="471" w:type="dxa"/>
            <w:shd w:val="clear" w:color="auto" w:fill="auto"/>
            <w:vAlign w:val="center"/>
          </w:tcPr>
          <w:p w14:paraId="3F6DAFB1" w14:textId="77777777" w:rsidR="006E07D3" w:rsidRPr="004901EB" w:rsidRDefault="006E07D3" w:rsidP="00D901A7">
            <w:pPr>
              <w:rPr>
                <w:rFonts w:cstheme="minorHAnsi"/>
                <w:sz w:val="20"/>
                <w:szCs w:val="20"/>
              </w:rPr>
            </w:pPr>
            <w:r w:rsidRPr="004901EB">
              <w:rPr>
                <w:rFonts w:cstheme="minorHAnsi"/>
                <w:sz w:val="20"/>
                <w:szCs w:val="20"/>
              </w:rPr>
              <w:lastRenderedPageBreak/>
              <w:t>7.</w:t>
            </w:r>
          </w:p>
        </w:tc>
        <w:tc>
          <w:tcPr>
            <w:tcW w:w="2393" w:type="dxa"/>
            <w:shd w:val="clear" w:color="auto" w:fill="auto"/>
            <w:vAlign w:val="center"/>
          </w:tcPr>
          <w:p w14:paraId="6DF9FAC8" w14:textId="77777777" w:rsidR="006E07D3" w:rsidRPr="004901EB" w:rsidRDefault="006E07D3" w:rsidP="00D901A7">
            <w:pPr>
              <w:rPr>
                <w:rFonts w:cstheme="minorHAnsi"/>
                <w:sz w:val="20"/>
                <w:szCs w:val="20"/>
              </w:rPr>
            </w:pPr>
            <w:r w:rsidRPr="004901EB">
              <w:rPr>
                <w:rFonts w:cstheme="minorHAnsi"/>
                <w:sz w:val="20"/>
                <w:szCs w:val="20"/>
              </w:rPr>
              <w:t>Placówka wsparcia dziennego „Sopocki Dom” dla dzieci z rodzin problemowych</w:t>
            </w:r>
          </w:p>
        </w:tc>
        <w:tc>
          <w:tcPr>
            <w:tcW w:w="2807" w:type="dxa"/>
            <w:shd w:val="clear" w:color="auto" w:fill="auto"/>
            <w:vAlign w:val="center"/>
          </w:tcPr>
          <w:p w14:paraId="2A16B08F" w14:textId="77777777" w:rsidR="006E07D3" w:rsidRPr="004901EB" w:rsidRDefault="006E07D3" w:rsidP="00D901A7">
            <w:pPr>
              <w:rPr>
                <w:rFonts w:cstheme="minorHAnsi"/>
                <w:sz w:val="20"/>
                <w:szCs w:val="20"/>
              </w:rPr>
            </w:pPr>
            <w:r w:rsidRPr="004901EB">
              <w:rPr>
                <w:rFonts w:cstheme="minorHAnsi"/>
                <w:sz w:val="20"/>
                <w:szCs w:val="20"/>
              </w:rPr>
              <w:t>Stowarzyszenie Sopocki Dom</w:t>
            </w:r>
          </w:p>
        </w:tc>
        <w:tc>
          <w:tcPr>
            <w:tcW w:w="5670" w:type="dxa"/>
            <w:shd w:val="clear" w:color="auto" w:fill="auto"/>
            <w:vAlign w:val="center"/>
          </w:tcPr>
          <w:p w14:paraId="438038FD" w14:textId="2D56516B" w:rsidR="006E07D3" w:rsidRPr="004901EB" w:rsidRDefault="006E07D3" w:rsidP="00D901A7">
            <w:pPr>
              <w:rPr>
                <w:rFonts w:cstheme="minorHAnsi"/>
                <w:sz w:val="20"/>
                <w:szCs w:val="20"/>
              </w:rPr>
            </w:pPr>
            <w:r w:rsidRPr="004901EB">
              <w:rPr>
                <w:rFonts w:cstheme="minorHAnsi"/>
                <w:sz w:val="20"/>
                <w:szCs w:val="20"/>
              </w:rPr>
              <w:t>Objęcie podopiecznych z terenu miasta Sopotu opieką wychowawczą w placówce wsparcia dziennego: opieka wychowawcza, dożywianie, organizacja zajęć, uroczystości okolicznościow</w:t>
            </w:r>
            <w:r w:rsidR="00DA2B30">
              <w:rPr>
                <w:rFonts w:cstheme="minorHAnsi"/>
                <w:sz w:val="20"/>
                <w:szCs w:val="20"/>
              </w:rPr>
              <w:t>e</w:t>
            </w:r>
            <w:r w:rsidRPr="004901EB">
              <w:rPr>
                <w:rFonts w:cstheme="minorHAnsi"/>
                <w:sz w:val="20"/>
                <w:szCs w:val="20"/>
              </w:rPr>
              <w:t>, oboz</w:t>
            </w:r>
            <w:r w:rsidR="00DA2B30">
              <w:rPr>
                <w:rFonts w:cstheme="minorHAnsi"/>
                <w:sz w:val="20"/>
                <w:szCs w:val="20"/>
              </w:rPr>
              <w:t>y</w:t>
            </w:r>
            <w:r w:rsidRPr="004901EB">
              <w:rPr>
                <w:rFonts w:cstheme="minorHAnsi"/>
                <w:sz w:val="20"/>
                <w:szCs w:val="20"/>
              </w:rPr>
              <w:t xml:space="preserve"> letnie/zimowiska, opieka psychologiczno-pedagogiczna, wsparcie rzeczowe, współpraca z rodzicami. Łącznie w 2024 r. wsparciem objęto </w:t>
            </w:r>
            <w:r w:rsidR="00767166">
              <w:rPr>
                <w:rFonts w:cstheme="minorHAnsi"/>
                <w:sz w:val="20"/>
                <w:szCs w:val="20"/>
              </w:rPr>
              <w:t xml:space="preserve">27 </w:t>
            </w:r>
            <w:r w:rsidRPr="004901EB">
              <w:rPr>
                <w:rFonts w:cstheme="minorHAnsi"/>
                <w:sz w:val="20"/>
                <w:szCs w:val="20"/>
              </w:rPr>
              <w:t>dzieci.</w:t>
            </w:r>
          </w:p>
        </w:tc>
      </w:tr>
      <w:tr w:rsidR="004901EB" w:rsidRPr="004901EB" w14:paraId="15ED7D51" w14:textId="77777777" w:rsidTr="00767166">
        <w:trPr>
          <w:trHeight w:val="2256"/>
        </w:trPr>
        <w:tc>
          <w:tcPr>
            <w:tcW w:w="471" w:type="dxa"/>
            <w:shd w:val="clear" w:color="auto" w:fill="auto"/>
            <w:vAlign w:val="center"/>
          </w:tcPr>
          <w:p w14:paraId="74CD1AB9" w14:textId="77777777" w:rsidR="006E07D3" w:rsidRPr="004901EB" w:rsidRDefault="006E07D3" w:rsidP="00D901A7">
            <w:pPr>
              <w:rPr>
                <w:rFonts w:cstheme="minorHAnsi"/>
                <w:sz w:val="20"/>
                <w:szCs w:val="20"/>
              </w:rPr>
            </w:pPr>
            <w:r w:rsidRPr="004901EB">
              <w:rPr>
                <w:rFonts w:cstheme="minorHAnsi"/>
                <w:sz w:val="20"/>
                <w:szCs w:val="20"/>
              </w:rPr>
              <w:t>8.</w:t>
            </w:r>
          </w:p>
        </w:tc>
        <w:tc>
          <w:tcPr>
            <w:tcW w:w="2393" w:type="dxa"/>
            <w:shd w:val="clear" w:color="auto" w:fill="auto"/>
            <w:vAlign w:val="center"/>
          </w:tcPr>
          <w:p w14:paraId="7B8725C9" w14:textId="77777777" w:rsidR="006E07D3" w:rsidRPr="004901EB" w:rsidRDefault="006E07D3" w:rsidP="00D901A7">
            <w:pPr>
              <w:rPr>
                <w:rFonts w:cstheme="minorHAnsi"/>
                <w:sz w:val="20"/>
                <w:szCs w:val="20"/>
              </w:rPr>
            </w:pPr>
            <w:r w:rsidRPr="004901EB">
              <w:rPr>
                <w:rFonts w:cstheme="minorHAnsi"/>
                <w:sz w:val="20"/>
                <w:szCs w:val="20"/>
              </w:rPr>
              <w:t>Na Gigancie – prowadzenie zespołu mieszkań wspomaganych</w:t>
            </w:r>
          </w:p>
        </w:tc>
        <w:tc>
          <w:tcPr>
            <w:tcW w:w="2807" w:type="dxa"/>
            <w:shd w:val="clear" w:color="auto" w:fill="auto"/>
            <w:vAlign w:val="center"/>
          </w:tcPr>
          <w:p w14:paraId="0AC19685" w14:textId="77777777" w:rsidR="006E07D3" w:rsidRPr="004901EB" w:rsidRDefault="006E07D3" w:rsidP="00D901A7">
            <w:pPr>
              <w:rPr>
                <w:rFonts w:cstheme="minorHAnsi"/>
                <w:sz w:val="20"/>
                <w:szCs w:val="20"/>
              </w:rPr>
            </w:pPr>
            <w:r w:rsidRPr="004901EB">
              <w:rPr>
                <w:rFonts w:cstheme="minorHAnsi"/>
                <w:sz w:val="20"/>
                <w:szCs w:val="20"/>
              </w:rPr>
              <w:t>Stowarzyszenie Na Drodze Ekspresji</w:t>
            </w:r>
          </w:p>
        </w:tc>
        <w:tc>
          <w:tcPr>
            <w:tcW w:w="5670" w:type="dxa"/>
            <w:shd w:val="clear" w:color="auto" w:fill="auto"/>
            <w:vAlign w:val="center"/>
          </w:tcPr>
          <w:p w14:paraId="3FB82197" w14:textId="77777777" w:rsidR="006E07D3" w:rsidRPr="004901EB" w:rsidRDefault="006E07D3" w:rsidP="00D901A7">
            <w:pPr>
              <w:rPr>
                <w:rFonts w:cstheme="minorHAnsi"/>
                <w:sz w:val="20"/>
                <w:szCs w:val="20"/>
              </w:rPr>
            </w:pPr>
            <w:r w:rsidRPr="004901EB">
              <w:rPr>
                <w:rFonts w:cstheme="minorHAnsi"/>
                <w:sz w:val="20"/>
                <w:szCs w:val="20"/>
              </w:rPr>
              <w:t>Zapewniono 10 miejsc w Zespole Mieszkań Chronionych Wspieranych dla osób niepełnosprawnych, w tym z zaburzeniami psychicznymi, realizowano 8 indywidualnych planów wspomagająco – aktywizujących mieszkańca, 12 osób skorzystało z asystencji osobistej, 12 osób korzystało co najmniej z 5 różnych form treningów, zapewniono co najmniej 70 h miesięcznie udzielanego wsparcia dla każdego mieszkańca, 3 osoby skorzystały z instrumentów aktywizacji zawodowej, 1802 h pracy wolontariuszki zaangażowanej w działanie, 18 spotkań indywidualnych z osobami z najbliższego otoczenia mieszkańców.</w:t>
            </w:r>
          </w:p>
        </w:tc>
      </w:tr>
      <w:tr w:rsidR="004901EB" w:rsidRPr="004901EB" w14:paraId="510EF6A6" w14:textId="77777777" w:rsidTr="00767166">
        <w:trPr>
          <w:trHeight w:val="520"/>
        </w:trPr>
        <w:tc>
          <w:tcPr>
            <w:tcW w:w="471" w:type="dxa"/>
            <w:shd w:val="clear" w:color="auto" w:fill="auto"/>
            <w:vAlign w:val="center"/>
          </w:tcPr>
          <w:p w14:paraId="52ED4FA3" w14:textId="77777777" w:rsidR="006E07D3" w:rsidRPr="004901EB" w:rsidRDefault="006E07D3" w:rsidP="00D901A7">
            <w:pPr>
              <w:rPr>
                <w:rFonts w:cstheme="minorHAnsi"/>
                <w:sz w:val="20"/>
                <w:szCs w:val="20"/>
              </w:rPr>
            </w:pPr>
            <w:r w:rsidRPr="004901EB">
              <w:rPr>
                <w:rFonts w:cstheme="minorHAnsi"/>
                <w:sz w:val="20"/>
                <w:szCs w:val="20"/>
              </w:rPr>
              <w:t>9.</w:t>
            </w:r>
          </w:p>
        </w:tc>
        <w:tc>
          <w:tcPr>
            <w:tcW w:w="2393" w:type="dxa"/>
            <w:shd w:val="clear" w:color="auto" w:fill="auto"/>
            <w:vAlign w:val="center"/>
          </w:tcPr>
          <w:p w14:paraId="7514F76E" w14:textId="77777777" w:rsidR="006E07D3" w:rsidRPr="004901EB" w:rsidRDefault="006E07D3" w:rsidP="00D901A7">
            <w:pPr>
              <w:rPr>
                <w:rFonts w:cstheme="minorHAnsi"/>
                <w:sz w:val="20"/>
                <w:szCs w:val="20"/>
              </w:rPr>
            </w:pPr>
            <w:r w:rsidRPr="004901EB">
              <w:rPr>
                <w:rFonts w:cstheme="minorHAnsi"/>
                <w:sz w:val="20"/>
                <w:szCs w:val="20"/>
              </w:rPr>
              <w:t>Świadczenie usług opiekuńczych w miejscu zamieszkania dla mieszkańców Sopotu</w:t>
            </w:r>
          </w:p>
        </w:tc>
        <w:tc>
          <w:tcPr>
            <w:tcW w:w="2807" w:type="dxa"/>
            <w:shd w:val="clear" w:color="auto" w:fill="auto"/>
            <w:vAlign w:val="center"/>
          </w:tcPr>
          <w:p w14:paraId="40652149" w14:textId="77777777" w:rsidR="006E07D3" w:rsidRPr="004901EB" w:rsidRDefault="006E07D3" w:rsidP="00D901A7">
            <w:pPr>
              <w:rPr>
                <w:rFonts w:cstheme="minorHAnsi"/>
                <w:sz w:val="20"/>
                <w:szCs w:val="20"/>
              </w:rPr>
            </w:pPr>
            <w:r w:rsidRPr="004901EB">
              <w:rPr>
                <w:rFonts w:cstheme="minorHAnsi"/>
                <w:sz w:val="20"/>
                <w:szCs w:val="20"/>
              </w:rPr>
              <w:t>Fundacja Niesiemy Pomoc</w:t>
            </w:r>
          </w:p>
        </w:tc>
        <w:tc>
          <w:tcPr>
            <w:tcW w:w="5670" w:type="dxa"/>
            <w:shd w:val="clear" w:color="auto" w:fill="auto"/>
            <w:vAlign w:val="center"/>
          </w:tcPr>
          <w:p w14:paraId="02BABDC6" w14:textId="77777777" w:rsidR="006E07D3" w:rsidRPr="004901EB" w:rsidRDefault="006E07D3" w:rsidP="00D901A7">
            <w:pPr>
              <w:rPr>
                <w:rFonts w:cstheme="minorHAnsi"/>
                <w:sz w:val="20"/>
                <w:szCs w:val="20"/>
              </w:rPr>
            </w:pPr>
            <w:r w:rsidRPr="004901EB">
              <w:rPr>
                <w:rFonts w:cstheme="minorHAnsi"/>
                <w:sz w:val="20"/>
                <w:szCs w:val="20"/>
              </w:rPr>
              <w:t>Zapewniono łącznie 57 230 godzin usług opiekuńczych dla mieszkańców Sopotu.</w:t>
            </w:r>
          </w:p>
        </w:tc>
      </w:tr>
      <w:tr w:rsidR="004901EB" w:rsidRPr="004901EB" w14:paraId="7EFB5AC8" w14:textId="77777777" w:rsidTr="00767166">
        <w:trPr>
          <w:trHeight w:val="614"/>
        </w:trPr>
        <w:tc>
          <w:tcPr>
            <w:tcW w:w="471" w:type="dxa"/>
            <w:shd w:val="clear" w:color="auto" w:fill="auto"/>
            <w:vAlign w:val="center"/>
          </w:tcPr>
          <w:p w14:paraId="46190E1B" w14:textId="77777777" w:rsidR="006E07D3" w:rsidRPr="004901EB" w:rsidRDefault="006E07D3" w:rsidP="00D901A7">
            <w:pPr>
              <w:rPr>
                <w:rFonts w:cstheme="minorHAnsi"/>
                <w:sz w:val="20"/>
                <w:szCs w:val="20"/>
              </w:rPr>
            </w:pPr>
            <w:r w:rsidRPr="004901EB">
              <w:rPr>
                <w:rFonts w:cstheme="minorHAnsi"/>
                <w:sz w:val="20"/>
                <w:szCs w:val="20"/>
              </w:rPr>
              <w:t>10.</w:t>
            </w:r>
          </w:p>
        </w:tc>
        <w:tc>
          <w:tcPr>
            <w:tcW w:w="2393" w:type="dxa"/>
            <w:shd w:val="clear" w:color="auto" w:fill="auto"/>
            <w:vAlign w:val="center"/>
          </w:tcPr>
          <w:p w14:paraId="4A3EFD72" w14:textId="77777777" w:rsidR="006E07D3" w:rsidRPr="004901EB" w:rsidRDefault="006E07D3" w:rsidP="00D901A7">
            <w:pPr>
              <w:rPr>
                <w:rFonts w:cstheme="minorHAnsi"/>
                <w:sz w:val="20"/>
                <w:szCs w:val="20"/>
              </w:rPr>
            </w:pPr>
            <w:r w:rsidRPr="004901EB">
              <w:rPr>
                <w:rFonts w:cstheme="minorHAnsi"/>
                <w:sz w:val="20"/>
                <w:szCs w:val="20"/>
              </w:rPr>
              <w:t>Usługi opiekuńcze dla Sopocian w miejscu zamieszkania</w:t>
            </w:r>
          </w:p>
        </w:tc>
        <w:tc>
          <w:tcPr>
            <w:tcW w:w="2807" w:type="dxa"/>
            <w:shd w:val="clear" w:color="auto" w:fill="auto"/>
            <w:vAlign w:val="center"/>
          </w:tcPr>
          <w:p w14:paraId="6D8DDDDF" w14:textId="77777777" w:rsidR="006E07D3" w:rsidRPr="004901EB" w:rsidRDefault="006E07D3" w:rsidP="00D901A7">
            <w:pPr>
              <w:rPr>
                <w:rFonts w:cstheme="minorHAnsi"/>
                <w:sz w:val="20"/>
                <w:szCs w:val="20"/>
              </w:rPr>
            </w:pPr>
            <w:r w:rsidRPr="004901EB">
              <w:rPr>
                <w:rFonts w:cstheme="minorHAnsi"/>
                <w:sz w:val="20"/>
                <w:szCs w:val="20"/>
              </w:rPr>
              <w:t>Polski Komitet Pomocy Społecznej Pomorski Zarząd Wojewódzki</w:t>
            </w:r>
          </w:p>
        </w:tc>
        <w:tc>
          <w:tcPr>
            <w:tcW w:w="5670" w:type="dxa"/>
            <w:shd w:val="clear" w:color="auto" w:fill="auto"/>
            <w:vAlign w:val="center"/>
          </w:tcPr>
          <w:p w14:paraId="76859D95" w14:textId="77777777" w:rsidR="006E07D3" w:rsidRPr="004901EB" w:rsidRDefault="006E07D3" w:rsidP="00D901A7">
            <w:pPr>
              <w:rPr>
                <w:rFonts w:cstheme="minorHAnsi"/>
                <w:sz w:val="20"/>
                <w:szCs w:val="20"/>
              </w:rPr>
            </w:pPr>
            <w:r w:rsidRPr="004901EB">
              <w:rPr>
                <w:rFonts w:cstheme="minorHAnsi"/>
                <w:sz w:val="20"/>
                <w:szCs w:val="20"/>
              </w:rPr>
              <w:t>Zapewniono łącznie 55 317 godzin usług opiekuńczych dla mieszkańców Sopotu.</w:t>
            </w:r>
          </w:p>
        </w:tc>
      </w:tr>
      <w:tr w:rsidR="004901EB" w:rsidRPr="004901EB" w14:paraId="75BA0D72" w14:textId="77777777" w:rsidTr="00767166">
        <w:trPr>
          <w:trHeight w:val="1192"/>
        </w:trPr>
        <w:tc>
          <w:tcPr>
            <w:tcW w:w="471" w:type="dxa"/>
            <w:shd w:val="clear" w:color="auto" w:fill="auto"/>
            <w:vAlign w:val="center"/>
          </w:tcPr>
          <w:p w14:paraId="0BD69C07" w14:textId="77777777" w:rsidR="006E07D3" w:rsidRPr="004901EB" w:rsidRDefault="006E07D3" w:rsidP="00D901A7">
            <w:pPr>
              <w:rPr>
                <w:rFonts w:cstheme="minorHAnsi"/>
                <w:sz w:val="20"/>
                <w:szCs w:val="20"/>
              </w:rPr>
            </w:pPr>
            <w:r w:rsidRPr="004901EB">
              <w:rPr>
                <w:rFonts w:cstheme="minorHAnsi"/>
                <w:sz w:val="20"/>
                <w:szCs w:val="20"/>
              </w:rPr>
              <w:t>11.</w:t>
            </w:r>
          </w:p>
        </w:tc>
        <w:tc>
          <w:tcPr>
            <w:tcW w:w="2393" w:type="dxa"/>
            <w:shd w:val="clear" w:color="auto" w:fill="auto"/>
            <w:vAlign w:val="center"/>
          </w:tcPr>
          <w:p w14:paraId="432C6546" w14:textId="77777777" w:rsidR="006E07D3" w:rsidRPr="004901EB" w:rsidRDefault="006E07D3" w:rsidP="00D901A7">
            <w:pPr>
              <w:rPr>
                <w:rFonts w:cstheme="minorHAnsi"/>
                <w:sz w:val="20"/>
                <w:szCs w:val="20"/>
              </w:rPr>
            </w:pPr>
            <w:r w:rsidRPr="004901EB">
              <w:rPr>
                <w:rFonts w:cstheme="minorHAnsi"/>
                <w:sz w:val="20"/>
                <w:szCs w:val="20"/>
              </w:rPr>
              <w:t>Pomoc żywnościowa i rzeczowa PKPS dla mieszkańców Sopotu</w:t>
            </w:r>
          </w:p>
        </w:tc>
        <w:tc>
          <w:tcPr>
            <w:tcW w:w="2807" w:type="dxa"/>
            <w:shd w:val="clear" w:color="auto" w:fill="auto"/>
            <w:vAlign w:val="center"/>
          </w:tcPr>
          <w:p w14:paraId="19361921" w14:textId="77777777" w:rsidR="006E07D3" w:rsidRPr="004901EB" w:rsidRDefault="006E07D3" w:rsidP="00D901A7">
            <w:pPr>
              <w:rPr>
                <w:rFonts w:cstheme="minorHAnsi"/>
                <w:sz w:val="20"/>
                <w:szCs w:val="20"/>
              </w:rPr>
            </w:pPr>
            <w:r w:rsidRPr="004901EB">
              <w:rPr>
                <w:rFonts w:cstheme="minorHAnsi"/>
                <w:sz w:val="20"/>
                <w:szCs w:val="20"/>
              </w:rPr>
              <w:t>Polski Komitet Pomocy Społecznej Pomorski Zarząd Wojewódzki</w:t>
            </w:r>
          </w:p>
        </w:tc>
        <w:tc>
          <w:tcPr>
            <w:tcW w:w="5670" w:type="dxa"/>
            <w:shd w:val="clear" w:color="auto" w:fill="auto"/>
            <w:vAlign w:val="center"/>
          </w:tcPr>
          <w:p w14:paraId="4B6ED3A4" w14:textId="77777777" w:rsidR="006E07D3" w:rsidRPr="004901EB" w:rsidRDefault="006E07D3" w:rsidP="00D901A7">
            <w:pPr>
              <w:rPr>
                <w:rFonts w:cstheme="minorHAnsi"/>
                <w:sz w:val="20"/>
                <w:szCs w:val="20"/>
              </w:rPr>
            </w:pPr>
            <w:r w:rsidRPr="004901EB">
              <w:rPr>
                <w:rFonts w:cstheme="minorHAnsi"/>
                <w:sz w:val="20"/>
                <w:szCs w:val="20"/>
              </w:rPr>
              <w:t>Z pomocy żywnościowej skorzystało 265 najuboższych mieszkańców Sopotu na 285 osób, które otrzymały skierowanie z MOPS w Sopocie. Wydano 10 122,2 kg żywności. Przeprowadzono 3 szkolenia z zakresu zdrowego żywienia i racjonalnego wykorzystania żywności w których uczestniczyło 30 osób.</w:t>
            </w:r>
          </w:p>
        </w:tc>
      </w:tr>
      <w:tr w:rsidR="004901EB" w:rsidRPr="004901EB" w14:paraId="31C5DBDC" w14:textId="77777777" w:rsidTr="00767166">
        <w:trPr>
          <w:trHeight w:val="375"/>
        </w:trPr>
        <w:tc>
          <w:tcPr>
            <w:tcW w:w="471" w:type="dxa"/>
            <w:shd w:val="clear" w:color="auto" w:fill="auto"/>
            <w:vAlign w:val="center"/>
          </w:tcPr>
          <w:p w14:paraId="7DA2CA91" w14:textId="77777777" w:rsidR="006E07D3" w:rsidRPr="004901EB" w:rsidRDefault="006E07D3" w:rsidP="00D901A7">
            <w:pPr>
              <w:rPr>
                <w:rFonts w:cstheme="minorHAnsi"/>
                <w:sz w:val="20"/>
                <w:szCs w:val="20"/>
              </w:rPr>
            </w:pPr>
            <w:r w:rsidRPr="004901EB">
              <w:rPr>
                <w:rFonts w:cstheme="minorHAnsi"/>
                <w:sz w:val="20"/>
                <w:szCs w:val="20"/>
              </w:rPr>
              <w:t>12.</w:t>
            </w:r>
          </w:p>
        </w:tc>
        <w:tc>
          <w:tcPr>
            <w:tcW w:w="2393" w:type="dxa"/>
            <w:shd w:val="clear" w:color="auto" w:fill="auto"/>
            <w:vAlign w:val="center"/>
          </w:tcPr>
          <w:p w14:paraId="69421C20" w14:textId="77777777" w:rsidR="006E07D3" w:rsidRPr="004901EB" w:rsidRDefault="006E07D3" w:rsidP="00D901A7">
            <w:pPr>
              <w:rPr>
                <w:rFonts w:cstheme="minorHAnsi"/>
                <w:sz w:val="20"/>
                <w:szCs w:val="20"/>
              </w:rPr>
            </w:pPr>
            <w:r w:rsidRPr="004901EB">
              <w:rPr>
                <w:rFonts w:cstheme="minorHAnsi"/>
                <w:sz w:val="20"/>
                <w:szCs w:val="20"/>
              </w:rPr>
              <w:t>Poradnictwo dla opiekunów osób chorych na Alzheimera</w:t>
            </w:r>
          </w:p>
        </w:tc>
        <w:tc>
          <w:tcPr>
            <w:tcW w:w="2807" w:type="dxa"/>
            <w:shd w:val="clear" w:color="auto" w:fill="auto"/>
            <w:vAlign w:val="center"/>
          </w:tcPr>
          <w:p w14:paraId="283DF6C8" w14:textId="77777777" w:rsidR="006E07D3" w:rsidRPr="004901EB" w:rsidRDefault="006E07D3" w:rsidP="00D901A7">
            <w:pPr>
              <w:rPr>
                <w:rFonts w:cstheme="minorHAnsi"/>
                <w:sz w:val="20"/>
                <w:szCs w:val="20"/>
              </w:rPr>
            </w:pPr>
            <w:r w:rsidRPr="004901EB">
              <w:rPr>
                <w:rFonts w:cstheme="minorHAnsi"/>
                <w:sz w:val="20"/>
                <w:szCs w:val="20"/>
              </w:rPr>
              <w:t>Gdańskie Stowarzyszenie Pomocy Osobom z Chorobą Alzheimera</w:t>
            </w:r>
          </w:p>
        </w:tc>
        <w:tc>
          <w:tcPr>
            <w:tcW w:w="5670" w:type="dxa"/>
            <w:shd w:val="clear" w:color="auto" w:fill="auto"/>
            <w:vAlign w:val="center"/>
          </w:tcPr>
          <w:p w14:paraId="6C31137F" w14:textId="77777777" w:rsidR="006E07D3" w:rsidRPr="004901EB" w:rsidRDefault="006E07D3" w:rsidP="00D901A7">
            <w:pPr>
              <w:rPr>
                <w:rFonts w:cstheme="minorHAnsi"/>
                <w:sz w:val="20"/>
                <w:szCs w:val="20"/>
              </w:rPr>
            </w:pPr>
            <w:r w:rsidRPr="004901EB">
              <w:rPr>
                <w:rFonts w:cstheme="minorHAnsi"/>
                <w:sz w:val="20"/>
                <w:szCs w:val="20"/>
              </w:rPr>
              <w:t>Zrealizowano 60 godzin poradnictwa specjalistycznego.</w:t>
            </w:r>
          </w:p>
        </w:tc>
      </w:tr>
      <w:tr w:rsidR="004901EB" w:rsidRPr="004901EB" w14:paraId="1045503F" w14:textId="77777777" w:rsidTr="00767166">
        <w:trPr>
          <w:trHeight w:val="544"/>
        </w:trPr>
        <w:tc>
          <w:tcPr>
            <w:tcW w:w="471" w:type="dxa"/>
            <w:shd w:val="clear" w:color="auto" w:fill="auto"/>
            <w:vAlign w:val="center"/>
          </w:tcPr>
          <w:p w14:paraId="0E904FFB" w14:textId="77777777" w:rsidR="006E07D3" w:rsidRPr="004901EB" w:rsidRDefault="006E07D3" w:rsidP="00D901A7">
            <w:pPr>
              <w:rPr>
                <w:rFonts w:cstheme="minorHAnsi"/>
                <w:sz w:val="20"/>
                <w:szCs w:val="20"/>
              </w:rPr>
            </w:pPr>
            <w:r w:rsidRPr="004901EB">
              <w:rPr>
                <w:rFonts w:cstheme="minorHAnsi"/>
                <w:sz w:val="20"/>
                <w:szCs w:val="20"/>
              </w:rPr>
              <w:t>13.</w:t>
            </w:r>
          </w:p>
        </w:tc>
        <w:tc>
          <w:tcPr>
            <w:tcW w:w="2393" w:type="dxa"/>
            <w:shd w:val="clear" w:color="auto" w:fill="auto"/>
            <w:vAlign w:val="center"/>
          </w:tcPr>
          <w:p w14:paraId="5159077B" w14:textId="77777777" w:rsidR="006E07D3" w:rsidRPr="004901EB" w:rsidRDefault="006E07D3" w:rsidP="00D901A7">
            <w:pPr>
              <w:rPr>
                <w:rFonts w:cstheme="minorHAnsi"/>
                <w:sz w:val="20"/>
                <w:szCs w:val="20"/>
              </w:rPr>
            </w:pPr>
            <w:r w:rsidRPr="004901EB">
              <w:rPr>
                <w:rFonts w:cstheme="minorHAnsi"/>
                <w:sz w:val="20"/>
                <w:szCs w:val="20"/>
              </w:rPr>
              <w:t>Regularna pomoc żywnościowa dla mieszkańców Sopotu</w:t>
            </w:r>
          </w:p>
        </w:tc>
        <w:tc>
          <w:tcPr>
            <w:tcW w:w="2807" w:type="dxa"/>
            <w:shd w:val="clear" w:color="auto" w:fill="auto"/>
            <w:vAlign w:val="center"/>
          </w:tcPr>
          <w:p w14:paraId="5F80D578" w14:textId="77777777" w:rsidR="006E07D3" w:rsidRPr="004901EB" w:rsidRDefault="006E07D3" w:rsidP="00D901A7">
            <w:pPr>
              <w:rPr>
                <w:rFonts w:cstheme="minorHAnsi"/>
                <w:sz w:val="20"/>
                <w:szCs w:val="20"/>
              </w:rPr>
            </w:pPr>
            <w:r w:rsidRPr="004901EB">
              <w:rPr>
                <w:rFonts w:cstheme="minorHAnsi"/>
                <w:sz w:val="20"/>
                <w:szCs w:val="20"/>
              </w:rPr>
              <w:t>Związek Stowarzyszeń Bank Żywności w Trójmieście</w:t>
            </w:r>
          </w:p>
        </w:tc>
        <w:tc>
          <w:tcPr>
            <w:tcW w:w="5670" w:type="dxa"/>
            <w:shd w:val="clear" w:color="auto" w:fill="auto"/>
            <w:vAlign w:val="center"/>
          </w:tcPr>
          <w:p w14:paraId="6C8A49FD" w14:textId="77777777" w:rsidR="006E07D3" w:rsidRPr="004901EB" w:rsidRDefault="006E07D3" w:rsidP="00D901A7">
            <w:pPr>
              <w:rPr>
                <w:rFonts w:cstheme="minorHAnsi"/>
                <w:sz w:val="20"/>
                <w:szCs w:val="20"/>
              </w:rPr>
            </w:pPr>
            <w:r w:rsidRPr="004901EB">
              <w:rPr>
                <w:rFonts w:cstheme="minorHAnsi"/>
                <w:sz w:val="20"/>
                <w:szCs w:val="20"/>
              </w:rPr>
              <w:t>Wydano 500 paczek żywnościowych.</w:t>
            </w:r>
          </w:p>
        </w:tc>
      </w:tr>
      <w:tr w:rsidR="004901EB" w:rsidRPr="004901EB" w14:paraId="500048C4" w14:textId="77777777" w:rsidTr="00767166">
        <w:trPr>
          <w:trHeight w:val="57"/>
        </w:trPr>
        <w:tc>
          <w:tcPr>
            <w:tcW w:w="471" w:type="dxa"/>
            <w:shd w:val="clear" w:color="auto" w:fill="auto"/>
            <w:vAlign w:val="center"/>
          </w:tcPr>
          <w:p w14:paraId="4E243290" w14:textId="77777777" w:rsidR="006E07D3" w:rsidRPr="004901EB" w:rsidRDefault="006E07D3" w:rsidP="00D901A7">
            <w:pPr>
              <w:rPr>
                <w:rFonts w:cstheme="minorHAnsi"/>
                <w:sz w:val="20"/>
                <w:szCs w:val="20"/>
              </w:rPr>
            </w:pPr>
            <w:r w:rsidRPr="004901EB">
              <w:rPr>
                <w:rFonts w:cstheme="minorHAnsi"/>
                <w:sz w:val="20"/>
                <w:szCs w:val="20"/>
              </w:rPr>
              <w:t>14.</w:t>
            </w:r>
          </w:p>
        </w:tc>
        <w:tc>
          <w:tcPr>
            <w:tcW w:w="2393" w:type="dxa"/>
            <w:shd w:val="clear" w:color="auto" w:fill="auto"/>
            <w:vAlign w:val="center"/>
          </w:tcPr>
          <w:p w14:paraId="5DB4A88F" w14:textId="77777777" w:rsidR="006E07D3" w:rsidRPr="004901EB" w:rsidRDefault="006E07D3" w:rsidP="00D901A7">
            <w:pPr>
              <w:rPr>
                <w:rFonts w:cstheme="minorHAnsi"/>
                <w:sz w:val="20"/>
                <w:szCs w:val="20"/>
              </w:rPr>
            </w:pPr>
            <w:r w:rsidRPr="004901EB">
              <w:rPr>
                <w:rFonts w:cstheme="minorHAnsi"/>
                <w:sz w:val="20"/>
                <w:szCs w:val="20"/>
              </w:rPr>
              <w:t>Zapewnienie pomocy rzeczowej osobom potrzebującym z terenu Sopotu</w:t>
            </w:r>
          </w:p>
        </w:tc>
        <w:tc>
          <w:tcPr>
            <w:tcW w:w="2807" w:type="dxa"/>
            <w:shd w:val="clear" w:color="auto" w:fill="auto"/>
            <w:vAlign w:val="center"/>
          </w:tcPr>
          <w:p w14:paraId="76B36584" w14:textId="77777777" w:rsidR="006E07D3" w:rsidRPr="004901EB" w:rsidRDefault="006E07D3" w:rsidP="00D901A7">
            <w:pPr>
              <w:rPr>
                <w:rFonts w:cstheme="minorHAnsi"/>
                <w:sz w:val="20"/>
                <w:szCs w:val="20"/>
              </w:rPr>
            </w:pPr>
            <w:r w:rsidRPr="004901EB">
              <w:rPr>
                <w:rFonts w:cstheme="minorHAnsi"/>
                <w:sz w:val="20"/>
                <w:szCs w:val="20"/>
              </w:rPr>
              <w:t>Towarzystwo im. św. Brata Alberta Koło Gdańskie</w:t>
            </w:r>
          </w:p>
        </w:tc>
        <w:tc>
          <w:tcPr>
            <w:tcW w:w="5670" w:type="dxa"/>
            <w:shd w:val="clear" w:color="auto" w:fill="auto"/>
            <w:vAlign w:val="center"/>
          </w:tcPr>
          <w:p w14:paraId="5B4A648C" w14:textId="54B585C5" w:rsidR="006E07D3" w:rsidRPr="004901EB" w:rsidRDefault="006E07D3" w:rsidP="00D901A7">
            <w:pPr>
              <w:rPr>
                <w:rFonts w:cstheme="minorHAnsi"/>
                <w:sz w:val="20"/>
                <w:szCs w:val="20"/>
              </w:rPr>
            </w:pPr>
            <w:r w:rsidRPr="004901EB">
              <w:rPr>
                <w:rFonts w:cstheme="minorHAnsi"/>
                <w:sz w:val="20"/>
                <w:szCs w:val="20"/>
              </w:rPr>
              <w:t xml:space="preserve">Pod opieką punktu przebywało </w:t>
            </w:r>
            <w:r w:rsidR="00DA2B30">
              <w:rPr>
                <w:rFonts w:cstheme="minorHAnsi"/>
                <w:sz w:val="20"/>
                <w:szCs w:val="20"/>
              </w:rPr>
              <w:t>stale</w:t>
            </w:r>
            <w:r w:rsidRPr="004901EB">
              <w:rPr>
                <w:rFonts w:cstheme="minorHAnsi"/>
                <w:sz w:val="20"/>
                <w:szCs w:val="20"/>
              </w:rPr>
              <w:t xml:space="preserve"> 200 osób</w:t>
            </w:r>
            <w:r w:rsidR="00DA2B30">
              <w:rPr>
                <w:rFonts w:cstheme="minorHAnsi"/>
                <w:sz w:val="20"/>
                <w:szCs w:val="20"/>
              </w:rPr>
              <w:t xml:space="preserve">. </w:t>
            </w:r>
            <w:r w:rsidRPr="004901EB">
              <w:rPr>
                <w:rFonts w:cstheme="minorHAnsi"/>
                <w:sz w:val="20"/>
                <w:szCs w:val="20"/>
              </w:rPr>
              <w:t>299 osób</w:t>
            </w:r>
            <w:r w:rsidR="00DA2B30">
              <w:rPr>
                <w:rFonts w:cstheme="minorHAnsi"/>
                <w:sz w:val="20"/>
                <w:szCs w:val="20"/>
              </w:rPr>
              <w:t xml:space="preserve"> </w:t>
            </w:r>
            <w:r w:rsidRPr="004901EB">
              <w:rPr>
                <w:rFonts w:cstheme="minorHAnsi"/>
                <w:sz w:val="20"/>
                <w:szCs w:val="20"/>
              </w:rPr>
              <w:t>skorzystał</w:t>
            </w:r>
            <w:r w:rsidR="00DA2B30">
              <w:rPr>
                <w:rFonts w:cstheme="minorHAnsi"/>
                <w:sz w:val="20"/>
                <w:szCs w:val="20"/>
              </w:rPr>
              <w:t>o</w:t>
            </w:r>
            <w:r w:rsidRPr="004901EB">
              <w:rPr>
                <w:rFonts w:cstheme="minorHAnsi"/>
                <w:sz w:val="20"/>
                <w:szCs w:val="20"/>
              </w:rPr>
              <w:t xml:space="preserve"> z jednorazowego wsparcia.</w:t>
            </w:r>
          </w:p>
        </w:tc>
      </w:tr>
      <w:tr w:rsidR="004901EB" w:rsidRPr="004901EB" w14:paraId="3306F2C1" w14:textId="77777777" w:rsidTr="00767166">
        <w:trPr>
          <w:trHeight w:val="57"/>
        </w:trPr>
        <w:tc>
          <w:tcPr>
            <w:tcW w:w="471" w:type="dxa"/>
            <w:shd w:val="clear" w:color="auto" w:fill="auto"/>
            <w:vAlign w:val="center"/>
          </w:tcPr>
          <w:p w14:paraId="35F47559" w14:textId="77777777" w:rsidR="006E07D3" w:rsidRPr="004901EB" w:rsidRDefault="006E07D3" w:rsidP="00D901A7">
            <w:pPr>
              <w:rPr>
                <w:rFonts w:cstheme="minorHAnsi"/>
                <w:sz w:val="20"/>
                <w:szCs w:val="20"/>
              </w:rPr>
            </w:pPr>
            <w:r w:rsidRPr="004901EB">
              <w:rPr>
                <w:rFonts w:cstheme="minorHAnsi"/>
                <w:sz w:val="20"/>
                <w:szCs w:val="20"/>
              </w:rPr>
              <w:t>15.</w:t>
            </w:r>
          </w:p>
        </w:tc>
        <w:tc>
          <w:tcPr>
            <w:tcW w:w="2393" w:type="dxa"/>
            <w:shd w:val="clear" w:color="auto" w:fill="auto"/>
            <w:vAlign w:val="center"/>
          </w:tcPr>
          <w:p w14:paraId="7E46B19E" w14:textId="77777777" w:rsidR="006E07D3" w:rsidRPr="004901EB" w:rsidRDefault="006E07D3" w:rsidP="00D901A7">
            <w:pPr>
              <w:rPr>
                <w:rFonts w:cstheme="minorHAnsi"/>
                <w:sz w:val="20"/>
                <w:szCs w:val="20"/>
              </w:rPr>
            </w:pPr>
            <w:r w:rsidRPr="004901EB">
              <w:rPr>
                <w:rFonts w:cstheme="minorHAnsi"/>
                <w:sz w:val="20"/>
                <w:szCs w:val="20"/>
              </w:rPr>
              <w:t>Mentoring dla usamodzielniających się wychowanków z pieczy zastępczej w Sopocie</w:t>
            </w:r>
          </w:p>
        </w:tc>
        <w:tc>
          <w:tcPr>
            <w:tcW w:w="2807" w:type="dxa"/>
            <w:shd w:val="clear" w:color="auto" w:fill="auto"/>
            <w:vAlign w:val="center"/>
          </w:tcPr>
          <w:p w14:paraId="7918F5E1" w14:textId="77777777" w:rsidR="006E07D3" w:rsidRPr="004901EB" w:rsidRDefault="006E07D3" w:rsidP="00D901A7">
            <w:pPr>
              <w:rPr>
                <w:rFonts w:cstheme="minorHAnsi"/>
                <w:sz w:val="20"/>
                <w:szCs w:val="20"/>
              </w:rPr>
            </w:pPr>
            <w:r w:rsidRPr="004901EB">
              <w:rPr>
                <w:rFonts w:cstheme="minorHAnsi"/>
                <w:sz w:val="20"/>
                <w:szCs w:val="20"/>
              </w:rPr>
              <w:t>Stowarzyszenie Wsparcia i Interwencji „</w:t>
            </w:r>
            <w:proofErr w:type="spellStart"/>
            <w:r w:rsidRPr="004901EB">
              <w:rPr>
                <w:rFonts w:cstheme="minorHAnsi"/>
                <w:sz w:val="20"/>
                <w:szCs w:val="20"/>
              </w:rPr>
              <w:t>Support</w:t>
            </w:r>
            <w:proofErr w:type="spellEnd"/>
            <w:r w:rsidRPr="004901EB">
              <w:rPr>
                <w:rFonts w:cstheme="minorHAnsi"/>
                <w:sz w:val="20"/>
                <w:szCs w:val="20"/>
              </w:rPr>
              <w:t>”</w:t>
            </w:r>
          </w:p>
        </w:tc>
        <w:tc>
          <w:tcPr>
            <w:tcW w:w="5670" w:type="dxa"/>
            <w:shd w:val="clear" w:color="auto" w:fill="auto"/>
            <w:vAlign w:val="center"/>
          </w:tcPr>
          <w:p w14:paraId="4D9D9FC4" w14:textId="77777777" w:rsidR="006E07D3" w:rsidRPr="004901EB" w:rsidRDefault="006E07D3" w:rsidP="00D901A7">
            <w:pPr>
              <w:rPr>
                <w:rFonts w:cstheme="minorHAnsi"/>
                <w:sz w:val="20"/>
                <w:szCs w:val="20"/>
              </w:rPr>
            </w:pPr>
            <w:r w:rsidRPr="004901EB">
              <w:rPr>
                <w:rFonts w:cstheme="minorHAnsi"/>
                <w:sz w:val="20"/>
                <w:szCs w:val="20"/>
              </w:rPr>
              <w:t>Wsparciem mentora zostało objętych 5 wychowanków. Mentor udzielił 121 godzin wsparcia, średnio 24 h na jednego wychowanka. Odbyło się 36 wyjść motywacyjnych z usamodzielniającymi się wychowankami.</w:t>
            </w:r>
          </w:p>
        </w:tc>
      </w:tr>
      <w:tr w:rsidR="004901EB" w:rsidRPr="004901EB" w14:paraId="44DCF6DD" w14:textId="77777777" w:rsidTr="00767166">
        <w:trPr>
          <w:trHeight w:val="451"/>
        </w:trPr>
        <w:tc>
          <w:tcPr>
            <w:tcW w:w="471" w:type="dxa"/>
            <w:shd w:val="clear" w:color="auto" w:fill="auto"/>
            <w:vAlign w:val="center"/>
          </w:tcPr>
          <w:p w14:paraId="2C9B93B5" w14:textId="77777777" w:rsidR="006E07D3" w:rsidRPr="004901EB" w:rsidRDefault="006E07D3" w:rsidP="00D901A7">
            <w:pPr>
              <w:rPr>
                <w:rFonts w:cstheme="minorHAnsi"/>
                <w:sz w:val="20"/>
                <w:szCs w:val="20"/>
              </w:rPr>
            </w:pPr>
            <w:r w:rsidRPr="004901EB">
              <w:rPr>
                <w:rFonts w:cstheme="minorHAnsi"/>
                <w:sz w:val="20"/>
                <w:szCs w:val="20"/>
              </w:rPr>
              <w:t>16.</w:t>
            </w:r>
          </w:p>
        </w:tc>
        <w:tc>
          <w:tcPr>
            <w:tcW w:w="2393" w:type="dxa"/>
            <w:shd w:val="clear" w:color="auto" w:fill="auto"/>
            <w:vAlign w:val="center"/>
          </w:tcPr>
          <w:p w14:paraId="677E4611" w14:textId="77777777" w:rsidR="006E07D3" w:rsidRPr="004901EB" w:rsidRDefault="006E07D3" w:rsidP="00D901A7">
            <w:pPr>
              <w:rPr>
                <w:rFonts w:cstheme="minorHAnsi"/>
                <w:sz w:val="20"/>
                <w:szCs w:val="20"/>
              </w:rPr>
            </w:pPr>
            <w:r w:rsidRPr="004901EB">
              <w:rPr>
                <w:rFonts w:cstheme="minorHAnsi"/>
                <w:sz w:val="20"/>
                <w:szCs w:val="20"/>
              </w:rPr>
              <w:t>Śniadanie Wielkanocne Caritas dla Sopocian</w:t>
            </w:r>
          </w:p>
        </w:tc>
        <w:tc>
          <w:tcPr>
            <w:tcW w:w="2807" w:type="dxa"/>
            <w:shd w:val="clear" w:color="auto" w:fill="auto"/>
            <w:vAlign w:val="center"/>
          </w:tcPr>
          <w:p w14:paraId="7252E6AB" w14:textId="77777777" w:rsidR="006E07D3" w:rsidRPr="004901EB" w:rsidRDefault="006E07D3" w:rsidP="00D901A7">
            <w:pPr>
              <w:rPr>
                <w:rFonts w:cstheme="minorHAnsi"/>
                <w:sz w:val="20"/>
                <w:szCs w:val="20"/>
              </w:rPr>
            </w:pPr>
            <w:r w:rsidRPr="004901EB">
              <w:rPr>
                <w:rFonts w:cstheme="minorHAnsi"/>
                <w:sz w:val="20"/>
                <w:szCs w:val="20"/>
              </w:rPr>
              <w:t>Caritas Archidiecezji Gdańskiej</w:t>
            </w:r>
          </w:p>
        </w:tc>
        <w:tc>
          <w:tcPr>
            <w:tcW w:w="5670" w:type="dxa"/>
            <w:shd w:val="clear" w:color="auto" w:fill="auto"/>
            <w:vAlign w:val="center"/>
          </w:tcPr>
          <w:p w14:paraId="71682EEC" w14:textId="77777777" w:rsidR="006E07D3" w:rsidRPr="004901EB" w:rsidRDefault="006E07D3" w:rsidP="00D901A7">
            <w:pPr>
              <w:rPr>
                <w:rFonts w:cstheme="minorHAnsi"/>
                <w:sz w:val="20"/>
                <w:szCs w:val="20"/>
              </w:rPr>
            </w:pPr>
            <w:r w:rsidRPr="004901EB">
              <w:rPr>
                <w:rFonts w:cstheme="minorHAnsi"/>
                <w:sz w:val="20"/>
                <w:szCs w:val="20"/>
              </w:rPr>
              <w:t>Objęto wsparciem 100 osób.</w:t>
            </w:r>
          </w:p>
        </w:tc>
      </w:tr>
      <w:tr w:rsidR="004901EB" w:rsidRPr="004901EB" w14:paraId="1DFBEDA5" w14:textId="77777777" w:rsidTr="00767166">
        <w:trPr>
          <w:trHeight w:val="69"/>
        </w:trPr>
        <w:tc>
          <w:tcPr>
            <w:tcW w:w="471" w:type="dxa"/>
            <w:shd w:val="clear" w:color="auto" w:fill="auto"/>
            <w:vAlign w:val="center"/>
          </w:tcPr>
          <w:p w14:paraId="6BF7621C" w14:textId="77777777" w:rsidR="006E07D3" w:rsidRPr="004901EB" w:rsidRDefault="006E07D3" w:rsidP="00D901A7">
            <w:pPr>
              <w:rPr>
                <w:rFonts w:cstheme="minorHAnsi"/>
                <w:sz w:val="20"/>
                <w:szCs w:val="20"/>
              </w:rPr>
            </w:pPr>
            <w:r w:rsidRPr="004901EB">
              <w:rPr>
                <w:rFonts w:cstheme="minorHAnsi"/>
                <w:sz w:val="20"/>
                <w:szCs w:val="20"/>
              </w:rPr>
              <w:t>17.</w:t>
            </w:r>
          </w:p>
        </w:tc>
        <w:tc>
          <w:tcPr>
            <w:tcW w:w="2393" w:type="dxa"/>
            <w:shd w:val="clear" w:color="auto" w:fill="auto"/>
            <w:vAlign w:val="center"/>
          </w:tcPr>
          <w:p w14:paraId="0C7BC69C" w14:textId="77777777" w:rsidR="006E07D3" w:rsidRPr="004901EB" w:rsidRDefault="006E07D3" w:rsidP="00D901A7">
            <w:pPr>
              <w:rPr>
                <w:rFonts w:cstheme="minorHAnsi"/>
                <w:sz w:val="20"/>
                <w:szCs w:val="20"/>
              </w:rPr>
            </w:pPr>
            <w:r w:rsidRPr="004901EB">
              <w:rPr>
                <w:rFonts w:cstheme="minorHAnsi"/>
                <w:sz w:val="20"/>
                <w:szCs w:val="20"/>
              </w:rPr>
              <w:t>Wigilia Bożego Narodzenia Caritas dla Sopocian</w:t>
            </w:r>
          </w:p>
        </w:tc>
        <w:tc>
          <w:tcPr>
            <w:tcW w:w="2807" w:type="dxa"/>
            <w:shd w:val="clear" w:color="auto" w:fill="auto"/>
            <w:vAlign w:val="center"/>
          </w:tcPr>
          <w:p w14:paraId="037EFAA9" w14:textId="77777777" w:rsidR="006E07D3" w:rsidRPr="004901EB" w:rsidRDefault="006E07D3" w:rsidP="00D901A7">
            <w:pPr>
              <w:rPr>
                <w:rFonts w:cstheme="minorHAnsi"/>
                <w:sz w:val="20"/>
                <w:szCs w:val="20"/>
              </w:rPr>
            </w:pPr>
            <w:r w:rsidRPr="004901EB">
              <w:rPr>
                <w:rFonts w:cstheme="minorHAnsi"/>
                <w:sz w:val="20"/>
                <w:szCs w:val="20"/>
              </w:rPr>
              <w:t>Caritas Archidiecezji Gdańskiej</w:t>
            </w:r>
          </w:p>
        </w:tc>
        <w:tc>
          <w:tcPr>
            <w:tcW w:w="5670" w:type="dxa"/>
            <w:shd w:val="clear" w:color="auto" w:fill="auto"/>
            <w:vAlign w:val="center"/>
          </w:tcPr>
          <w:p w14:paraId="3962CA69" w14:textId="77777777" w:rsidR="006E07D3" w:rsidRPr="004901EB" w:rsidRDefault="006E07D3" w:rsidP="00D901A7">
            <w:pPr>
              <w:rPr>
                <w:rFonts w:cstheme="minorHAnsi"/>
                <w:sz w:val="20"/>
                <w:szCs w:val="20"/>
              </w:rPr>
            </w:pPr>
            <w:r w:rsidRPr="004901EB">
              <w:rPr>
                <w:rFonts w:cstheme="minorHAnsi"/>
                <w:sz w:val="20"/>
                <w:szCs w:val="20"/>
              </w:rPr>
              <w:t>Objęto wsparciem 100 osób.</w:t>
            </w:r>
          </w:p>
        </w:tc>
      </w:tr>
      <w:bookmarkEnd w:id="20"/>
    </w:tbl>
    <w:p w14:paraId="62BD0063" w14:textId="77777777" w:rsidR="00DD2D71" w:rsidRDefault="00DD2D71" w:rsidP="00FE4A3F">
      <w:pPr>
        <w:spacing w:line="360" w:lineRule="auto"/>
        <w:jc w:val="both"/>
        <w:rPr>
          <w:rFonts w:cstheme="minorHAnsi"/>
        </w:rPr>
      </w:pPr>
    </w:p>
    <w:p w14:paraId="455BB723" w14:textId="4A66BF12" w:rsidR="00323B24" w:rsidRPr="004901EB" w:rsidRDefault="00C20992" w:rsidP="00FE4A3F">
      <w:pPr>
        <w:spacing w:line="360" w:lineRule="auto"/>
        <w:jc w:val="both"/>
        <w:rPr>
          <w:rFonts w:cstheme="minorHAnsi"/>
        </w:rPr>
      </w:pPr>
      <w:r w:rsidRPr="004901EB">
        <w:rPr>
          <w:rFonts w:cstheme="minorHAnsi"/>
        </w:rPr>
        <w:t>MOPS współpracował również z  organizacjami pozarządowymi w trybie ustawy Prawo Zamówień Publicznych zlecając zadania:</w:t>
      </w:r>
    </w:p>
    <w:p w14:paraId="05845A3D" w14:textId="77777777" w:rsidR="000743B0" w:rsidRPr="004901EB" w:rsidRDefault="00C20992">
      <w:pPr>
        <w:pStyle w:val="Akapitzlist"/>
        <w:numPr>
          <w:ilvl w:val="0"/>
          <w:numId w:val="11"/>
        </w:numPr>
        <w:spacing w:line="360" w:lineRule="auto"/>
        <w:ind w:left="851" w:hanging="306"/>
        <w:jc w:val="both"/>
        <w:rPr>
          <w:rStyle w:val="Pogrubienie"/>
          <w:rFonts w:cstheme="minorHAnsi"/>
          <w:b w:val="0"/>
          <w:bCs w:val="0"/>
        </w:rPr>
      </w:pPr>
      <w:r w:rsidRPr="004901EB">
        <w:rPr>
          <w:rStyle w:val="Pogrubienie"/>
          <w:rFonts w:cstheme="minorHAnsi"/>
          <w:b w:val="0"/>
          <w:bCs w:val="0"/>
        </w:rPr>
        <w:t>Świadczenie  specjalistycznych usług  opiekuńczych dla  osób wymagających okresowo  całodobowej opieki w ośrodkach wsparcia,</w:t>
      </w:r>
    </w:p>
    <w:p w14:paraId="56E968FF" w14:textId="2B2D1BE6" w:rsidR="00407AED" w:rsidRPr="004901EB" w:rsidRDefault="00407AED">
      <w:pPr>
        <w:pStyle w:val="Akapitzlist"/>
        <w:numPr>
          <w:ilvl w:val="0"/>
          <w:numId w:val="11"/>
        </w:numPr>
        <w:spacing w:line="360" w:lineRule="auto"/>
        <w:ind w:left="851" w:hanging="306"/>
        <w:jc w:val="both"/>
        <w:rPr>
          <w:rStyle w:val="Pogrubienie"/>
          <w:rFonts w:cstheme="minorHAnsi"/>
          <w:b w:val="0"/>
          <w:bCs w:val="0"/>
        </w:rPr>
      </w:pPr>
      <w:r w:rsidRPr="004901EB">
        <w:rPr>
          <w:rFonts w:cstheme="minorHAnsi"/>
        </w:rPr>
        <w:lastRenderedPageBreak/>
        <w:t>Zapewnienie specjalistycznych usług opiekuńczych dla osób z zaburzeniami psychicznymi,</w:t>
      </w:r>
    </w:p>
    <w:p w14:paraId="4EAED9D4" w14:textId="7754A67F" w:rsidR="00C20992" w:rsidRPr="004901EB" w:rsidRDefault="00C20992">
      <w:pPr>
        <w:pStyle w:val="Akapitzlist"/>
        <w:numPr>
          <w:ilvl w:val="0"/>
          <w:numId w:val="11"/>
        </w:numPr>
        <w:spacing w:line="360" w:lineRule="auto"/>
        <w:ind w:left="851" w:hanging="306"/>
        <w:jc w:val="both"/>
        <w:rPr>
          <w:rStyle w:val="Pogrubienie"/>
          <w:rFonts w:cstheme="minorHAnsi"/>
          <w:b w:val="0"/>
          <w:bCs w:val="0"/>
        </w:rPr>
      </w:pPr>
      <w:r w:rsidRPr="004901EB">
        <w:rPr>
          <w:rStyle w:val="Pogrubienie"/>
          <w:rFonts w:cstheme="minorHAnsi"/>
          <w:b w:val="0"/>
          <w:bCs w:val="0"/>
        </w:rPr>
        <w:t>Zapewnienie schronienia i wyżywienia osobom bezdomnym, klientom Miejskiego Ośrodka Pomocy Społecznej w Sopocie.</w:t>
      </w:r>
    </w:p>
    <w:p w14:paraId="6F87A8EE" w14:textId="0C1DB198" w:rsidR="008A2039" w:rsidRPr="004901EB" w:rsidRDefault="000743B0" w:rsidP="008A2039">
      <w:pPr>
        <w:spacing w:line="360" w:lineRule="auto"/>
        <w:jc w:val="both"/>
        <w:rPr>
          <w:rFonts w:cstheme="minorHAnsi"/>
        </w:rPr>
      </w:pPr>
      <w:r w:rsidRPr="004901EB">
        <w:rPr>
          <w:rFonts w:cstheme="minorHAnsi"/>
        </w:rPr>
        <w:t xml:space="preserve">Na współpracę z organizacjami pozarządowymi w trybie ustawy Prawo zamówień publicznych </w:t>
      </w:r>
      <w:r w:rsidR="00837EFD" w:rsidRPr="004901EB">
        <w:rPr>
          <w:rFonts w:cstheme="minorHAnsi"/>
        </w:rPr>
        <w:t>w 202</w:t>
      </w:r>
      <w:r w:rsidR="008A2039" w:rsidRPr="004901EB">
        <w:rPr>
          <w:rFonts w:cstheme="minorHAnsi"/>
        </w:rPr>
        <w:t>4</w:t>
      </w:r>
      <w:r w:rsidR="00837EFD" w:rsidRPr="004901EB">
        <w:rPr>
          <w:rFonts w:cstheme="minorHAnsi"/>
        </w:rPr>
        <w:t xml:space="preserve"> r. wydatkowano </w:t>
      </w:r>
      <w:r w:rsidR="008A2039" w:rsidRPr="004901EB">
        <w:rPr>
          <w:rFonts w:cstheme="minorHAnsi"/>
        </w:rPr>
        <w:t>1 178 507,46 zł</w:t>
      </w:r>
      <w:r w:rsidR="00FC4339">
        <w:rPr>
          <w:rFonts w:cstheme="minorHAnsi"/>
        </w:rPr>
        <w:t>.</w:t>
      </w:r>
    </w:p>
    <w:p w14:paraId="38516DA4" w14:textId="4268938A" w:rsidR="000743B0" w:rsidRPr="004901EB" w:rsidRDefault="000743B0" w:rsidP="008A2039">
      <w:pPr>
        <w:spacing w:line="360" w:lineRule="auto"/>
        <w:jc w:val="both"/>
        <w:rPr>
          <w:rFonts w:cstheme="minorHAnsi"/>
        </w:rPr>
      </w:pPr>
    </w:p>
    <w:p w14:paraId="3A3D2B93" w14:textId="4B2BD74E" w:rsidR="00AC036B" w:rsidRPr="00627D91" w:rsidRDefault="004C54BE">
      <w:pPr>
        <w:pStyle w:val="Nagwek1"/>
        <w:numPr>
          <w:ilvl w:val="0"/>
          <w:numId w:val="1"/>
        </w:numPr>
        <w:spacing w:line="360" w:lineRule="auto"/>
        <w:ind w:left="284" w:hanging="284"/>
        <w:rPr>
          <w:rFonts w:asciiTheme="minorHAnsi" w:hAnsiTheme="minorHAnsi" w:cstheme="minorHAnsi"/>
          <w:b/>
          <w:bCs/>
          <w:color w:val="auto"/>
        </w:rPr>
      </w:pPr>
      <w:bookmarkStart w:id="21" w:name="_Toc199147516"/>
      <w:bookmarkEnd w:id="0"/>
      <w:r w:rsidRPr="00627D91">
        <w:rPr>
          <w:rFonts w:asciiTheme="minorHAnsi" w:hAnsiTheme="minorHAnsi" w:cstheme="minorHAnsi"/>
          <w:b/>
          <w:bCs/>
          <w:color w:val="auto"/>
        </w:rPr>
        <w:t xml:space="preserve">Działania na rzecz seniorów i </w:t>
      </w:r>
      <w:r w:rsidR="00066470" w:rsidRPr="00627D91">
        <w:rPr>
          <w:rFonts w:asciiTheme="minorHAnsi" w:hAnsiTheme="minorHAnsi" w:cstheme="minorHAnsi"/>
          <w:b/>
          <w:bCs/>
          <w:color w:val="auto"/>
        </w:rPr>
        <w:t>osób</w:t>
      </w:r>
      <w:r w:rsidRPr="00627D91">
        <w:rPr>
          <w:rFonts w:asciiTheme="minorHAnsi" w:hAnsiTheme="minorHAnsi" w:cstheme="minorHAnsi"/>
          <w:b/>
          <w:bCs/>
          <w:color w:val="auto"/>
        </w:rPr>
        <w:t xml:space="preserve"> </w:t>
      </w:r>
      <w:r w:rsidR="00374AED" w:rsidRPr="00627D91">
        <w:rPr>
          <w:rFonts w:asciiTheme="minorHAnsi" w:hAnsiTheme="minorHAnsi" w:cstheme="minorHAnsi"/>
          <w:b/>
          <w:bCs/>
          <w:color w:val="auto"/>
        </w:rPr>
        <w:t xml:space="preserve">z </w:t>
      </w:r>
      <w:r w:rsidRPr="00627D91">
        <w:rPr>
          <w:rFonts w:asciiTheme="minorHAnsi" w:hAnsiTheme="minorHAnsi" w:cstheme="minorHAnsi"/>
          <w:b/>
          <w:bCs/>
          <w:color w:val="auto"/>
        </w:rPr>
        <w:t>niepełnosprawn</w:t>
      </w:r>
      <w:r w:rsidR="00374AED" w:rsidRPr="00627D91">
        <w:rPr>
          <w:rFonts w:asciiTheme="minorHAnsi" w:hAnsiTheme="minorHAnsi" w:cstheme="minorHAnsi"/>
          <w:b/>
          <w:bCs/>
          <w:color w:val="auto"/>
        </w:rPr>
        <w:t>ościami</w:t>
      </w:r>
      <w:bookmarkEnd w:id="21"/>
    </w:p>
    <w:p w14:paraId="4CD09304" w14:textId="77777777" w:rsidR="00476FD2" w:rsidRPr="004901EB" w:rsidRDefault="00476FD2" w:rsidP="000E7D73">
      <w:pPr>
        <w:ind w:left="426" w:hanging="426"/>
        <w:rPr>
          <w:rFonts w:cstheme="minorHAnsi"/>
        </w:rPr>
      </w:pPr>
    </w:p>
    <w:p w14:paraId="793336D0" w14:textId="4DC2A8A5" w:rsidR="0025406B" w:rsidRPr="00627D91" w:rsidRDefault="00A17E36" w:rsidP="008E7EA6">
      <w:pPr>
        <w:pStyle w:val="Nagwek2"/>
        <w:numPr>
          <w:ilvl w:val="1"/>
          <w:numId w:val="1"/>
        </w:numPr>
        <w:spacing w:line="360" w:lineRule="auto"/>
        <w:ind w:left="567" w:hanging="567"/>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22" w:name="_Toc199147517"/>
      <w:r w:rsidR="00066470" w:rsidRPr="00627D91">
        <w:rPr>
          <w:rFonts w:asciiTheme="minorHAnsi" w:hAnsiTheme="minorHAnsi" w:cstheme="minorHAnsi"/>
          <w:b/>
          <w:bCs/>
          <w:color w:val="auto"/>
          <w:sz w:val="28"/>
          <w:szCs w:val="28"/>
        </w:rPr>
        <w:t>Usługi opiekuńcze</w:t>
      </w:r>
      <w:bookmarkEnd w:id="22"/>
    </w:p>
    <w:p w14:paraId="25876EFF" w14:textId="77777777" w:rsidR="003746F6" w:rsidRPr="004901EB" w:rsidRDefault="003746F6" w:rsidP="00CB0BA4">
      <w:pPr>
        <w:spacing w:after="0" w:line="360" w:lineRule="auto"/>
        <w:rPr>
          <w:rFonts w:cstheme="minorHAnsi"/>
        </w:rPr>
      </w:pPr>
      <w:r w:rsidRPr="004901EB">
        <w:rPr>
          <w:rFonts w:cstheme="minorHAnsi"/>
        </w:rPr>
        <w:t xml:space="preserve">Usługi opiekuńcze świadczone są dla osób, które z powodu wieku, stanu zdrowia  i niepełnosprawności wymagają pomocy.  </w:t>
      </w:r>
    </w:p>
    <w:p w14:paraId="57BA002E" w14:textId="77777777" w:rsidR="003746F6" w:rsidRPr="004901EB" w:rsidRDefault="003746F6">
      <w:pPr>
        <w:pStyle w:val="Akapitzlist"/>
        <w:numPr>
          <w:ilvl w:val="0"/>
          <w:numId w:val="12"/>
        </w:numPr>
        <w:spacing w:after="0" w:line="360" w:lineRule="auto"/>
        <w:rPr>
          <w:rFonts w:cstheme="minorHAnsi"/>
        </w:rPr>
      </w:pPr>
      <w:r w:rsidRPr="004901EB">
        <w:rPr>
          <w:rFonts w:cstheme="minorHAnsi"/>
        </w:rPr>
        <w:t>usługi opiekuńcze w miejscu zamieszkania,</w:t>
      </w:r>
    </w:p>
    <w:p w14:paraId="15A5D2DC" w14:textId="77777777" w:rsidR="003746F6" w:rsidRPr="004901EB" w:rsidRDefault="003746F6">
      <w:pPr>
        <w:pStyle w:val="Akapitzlist"/>
        <w:numPr>
          <w:ilvl w:val="0"/>
          <w:numId w:val="12"/>
        </w:numPr>
        <w:spacing w:after="0" w:line="360" w:lineRule="auto"/>
        <w:rPr>
          <w:rFonts w:cstheme="minorHAnsi"/>
        </w:rPr>
      </w:pPr>
      <w:r w:rsidRPr="004901EB">
        <w:rPr>
          <w:rFonts w:cstheme="minorHAnsi"/>
        </w:rPr>
        <w:t xml:space="preserve">gminne specjalistyczne usługi opiekuńcze w zakresie rehabilitacji i usprawniania </w:t>
      </w:r>
    </w:p>
    <w:p w14:paraId="1596F5DA" w14:textId="77777777" w:rsidR="003746F6" w:rsidRPr="004901EB" w:rsidRDefault="003746F6">
      <w:pPr>
        <w:pStyle w:val="Akapitzlist"/>
        <w:numPr>
          <w:ilvl w:val="0"/>
          <w:numId w:val="12"/>
        </w:numPr>
        <w:spacing w:after="0" w:line="360" w:lineRule="auto"/>
        <w:rPr>
          <w:rFonts w:cstheme="minorHAnsi"/>
        </w:rPr>
      </w:pPr>
      <w:r w:rsidRPr="004901EB">
        <w:rPr>
          <w:rFonts w:cstheme="minorHAnsi"/>
        </w:rPr>
        <w:t>specjalistyczne usługi w ośrodkach wsparcia,</w:t>
      </w:r>
    </w:p>
    <w:p w14:paraId="50C6E3E3" w14:textId="5C3AC947" w:rsidR="003746F6" w:rsidRPr="004901EB" w:rsidRDefault="003746F6">
      <w:pPr>
        <w:pStyle w:val="Akapitzlist"/>
        <w:numPr>
          <w:ilvl w:val="0"/>
          <w:numId w:val="12"/>
        </w:numPr>
        <w:spacing w:after="0" w:line="240" w:lineRule="auto"/>
        <w:rPr>
          <w:rFonts w:cstheme="minorHAnsi"/>
        </w:rPr>
      </w:pPr>
      <w:r w:rsidRPr="004901EB">
        <w:rPr>
          <w:rFonts w:cstheme="minorHAnsi"/>
        </w:rPr>
        <w:t>specjalistyczne usługi opiekuńcze w miejscu zamieszkania dla osób z zaburzeniami psychicznymi</w:t>
      </w:r>
      <w:r w:rsidR="00F25ED8" w:rsidRPr="004901EB">
        <w:rPr>
          <w:rFonts w:cstheme="minorHAnsi"/>
        </w:rPr>
        <w:t>.</w:t>
      </w:r>
    </w:p>
    <w:p w14:paraId="2006309D" w14:textId="77777777" w:rsidR="00427CC4" w:rsidRPr="004901EB" w:rsidRDefault="00427CC4" w:rsidP="00CB0BA4">
      <w:pPr>
        <w:spacing w:after="0" w:line="240" w:lineRule="auto"/>
        <w:rPr>
          <w:rFonts w:cstheme="minorHAnsi"/>
        </w:rPr>
      </w:pPr>
    </w:p>
    <w:p w14:paraId="0D0397D5" w14:textId="77777777" w:rsidR="003746F6" w:rsidRPr="004901EB" w:rsidRDefault="003746F6" w:rsidP="00CB0BA4">
      <w:pPr>
        <w:spacing w:after="0" w:line="240" w:lineRule="auto"/>
        <w:rPr>
          <w:rFonts w:cstheme="minorHAnsi"/>
          <w:sz w:val="20"/>
          <w:szCs w:val="20"/>
        </w:rPr>
      </w:pPr>
    </w:p>
    <w:p w14:paraId="13F2C3E1" w14:textId="726A0408" w:rsidR="00933CEC" w:rsidRPr="004901EB" w:rsidRDefault="00430F7E" w:rsidP="00423F3E">
      <w:pPr>
        <w:spacing w:after="0" w:line="240" w:lineRule="auto"/>
        <w:jc w:val="center"/>
        <w:rPr>
          <w:rFonts w:cstheme="minorHAnsi"/>
        </w:rPr>
      </w:pPr>
      <w:r w:rsidRPr="004901EB">
        <w:rPr>
          <w:rFonts w:cstheme="minorHAnsi"/>
        </w:rPr>
        <w:t>Tabela nr</w:t>
      </w:r>
      <w:r w:rsidR="006E79D8" w:rsidRPr="004901EB">
        <w:rPr>
          <w:rFonts w:cstheme="minorHAnsi"/>
        </w:rPr>
        <w:t xml:space="preserve"> </w:t>
      </w:r>
      <w:r w:rsidR="00FC4339">
        <w:rPr>
          <w:rFonts w:cstheme="minorHAnsi"/>
        </w:rPr>
        <w:t>7</w:t>
      </w:r>
      <w:r w:rsidRPr="004901EB">
        <w:rPr>
          <w:rFonts w:cstheme="minorHAnsi"/>
        </w:rPr>
        <w:t xml:space="preserve">. Usługi opiekuńcze </w:t>
      </w:r>
      <w:r w:rsidR="00933CEC" w:rsidRPr="004901EB">
        <w:rPr>
          <w:rFonts w:cstheme="minorHAnsi"/>
        </w:rPr>
        <w:t xml:space="preserve"> - liczba korzystających</w:t>
      </w:r>
    </w:p>
    <w:tbl>
      <w:tblPr>
        <w:tblStyle w:val="Tabela-Siatka"/>
        <w:tblW w:w="10774" w:type="dxa"/>
        <w:tblInd w:w="-431" w:type="dxa"/>
        <w:tblLook w:val="04A0" w:firstRow="1" w:lastRow="0" w:firstColumn="1" w:lastColumn="0" w:noHBand="0" w:noVBand="1"/>
      </w:tblPr>
      <w:tblGrid>
        <w:gridCol w:w="5182"/>
        <w:gridCol w:w="1378"/>
        <w:gridCol w:w="1290"/>
        <w:gridCol w:w="1329"/>
        <w:gridCol w:w="1595"/>
      </w:tblGrid>
      <w:tr w:rsidR="004901EB" w:rsidRPr="004901EB" w14:paraId="32E5764B" w14:textId="0AE0C252" w:rsidTr="00E238E3">
        <w:trPr>
          <w:trHeight w:val="58"/>
        </w:trPr>
        <w:tc>
          <w:tcPr>
            <w:tcW w:w="5182" w:type="dxa"/>
          </w:tcPr>
          <w:p w14:paraId="1166C5EC" w14:textId="77777777" w:rsidR="00E238E3" w:rsidRPr="004901EB" w:rsidRDefault="00E238E3" w:rsidP="00CB0BA4">
            <w:pPr>
              <w:rPr>
                <w:rFonts w:cstheme="minorHAnsi"/>
              </w:rPr>
            </w:pPr>
            <w:bookmarkStart w:id="23" w:name="_Hlk194659539"/>
          </w:p>
        </w:tc>
        <w:tc>
          <w:tcPr>
            <w:tcW w:w="1378" w:type="dxa"/>
            <w:vAlign w:val="center"/>
          </w:tcPr>
          <w:p w14:paraId="20C89396" w14:textId="3C91066E" w:rsidR="00E238E3" w:rsidRPr="004901EB" w:rsidRDefault="00E238E3" w:rsidP="00492FBC">
            <w:pPr>
              <w:jc w:val="center"/>
              <w:rPr>
                <w:rFonts w:cstheme="minorHAnsi"/>
              </w:rPr>
            </w:pPr>
            <w:r w:rsidRPr="004901EB">
              <w:rPr>
                <w:rFonts w:cstheme="minorHAnsi"/>
              </w:rPr>
              <w:t>2021</w:t>
            </w:r>
          </w:p>
        </w:tc>
        <w:tc>
          <w:tcPr>
            <w:tcW w:w="1290" w:type="dxa"/>
            <w:vAlign w:val="center"/>
          </w:tcPr>
          <w:p w14:paraId="49D2A90C" w14:textId="6DC14DA3" w:rsidR="00E238E3" w:rsidRPr="004901EB" w:rsidRDefault="00E238E3" w:rsidP="00492FBC">
            <w:pPr>
              <w:jc w:val="center"/>
              <w:rPr>
                <w:rFonts w:cstheme="minorHAnsi"/>
              </w:rPr>
            </w:pPr>
            <w:r w:rsidRPr="004901EB">
              <w:rPr>
                <w:rFonts w:cstheme="minorHAnsi"/>
              </w:rPr>
              <w:t>2022</w:t>
            </w:r>
          </w:p>
        </w:tc>
        <w:tc>
          <w:tcPr>
            <w:tcW w:w="1329" w:type="dxa"/>
            <w:vAlign w:val="center"/>
          </w:tcPr>
          <w:p w14:paraId="31AB0B35" w14:textId="57685732" w:rsidR="00E238E3" w:rsidRPr="004901EB" w:rsidRDefault="00E238E3" w:rsidP="00492FBC">
            <w:pPr>
              <w:jc w:val="center"/>
              <w:rPr>
                <w:rFonts w:cstheme="minorHAnsi"/>
              </w:rPr>
            </w:pPr>
            <w:r w:rsidRPr="004901EB">
              <w:rPr>
                <w:rFonts w:cstheme="minorHAnsi"/>
              </w:rPr>
              <w:t>2023</w:t>
            </w:r>
          </w:p>
        </w:tc>
        <w:tc>
          <w:tcPr>
            <w:tcW w:w="1595" w:type="dxa"/>
          </w:tcPr>
          <w:p w14:paraId="6B8B6E6C" w14:textId="2A0D8A67" w:rsidR="00E238E3" w:rsidRPr="004901EB" w:rsidRDefault="00E238E3" w:rsidP="00492FBC">
            <w:pPr>
              <w:jc w:val="center"/>
              <w:rPr>
                <w:rFonts w:cstheme="minorHAnsi"/>
              </w:rPr>
            </w:pPr>
            <w:r w:rsidRPr="004901EB">
              <w:rPr>
                <w:rFonts w:cstheme="minorHAnsi"/>
              </w:rPr>
              <w:t>2024</w:t>
            </w:r>
          </w:p>
        </w:tc>
      </w:tr>
      <w:tr w:rsidR="004901EB" w:rsidRPr="004901EB" w14:paraId="5CA44636" w14:textId="5F180CA2" w:rsidTr="00E238E3">
        <w:trPr>
          <w:trHeight w:val="58"/>
        </w:trPr>
        <w:tc>
          <w:tcPr>
            <w:tcW w:w="5182" w:type="dxa"/>
          </w:tcPr>
          <w:p w14:paraId="27F7DAC9" w14:textId="2A0BA2DE" w:rsidR="00E238E3" w:rsidRPr="004901EB" w:rsidRDefault="00E238E3" w:rsidP="00CB0BA4">
            <w:pPr>
              <w:rPr>
                <w:rFonts w:cstheme="minorHAnsi"/>
              </w:rPr>
            </w:pPr>
            <w:r w:rsidRPr="004901EB">
              <w:rPr>
                <w:rFonts w:cstheme="minorHAnsi"/>
              </w:rPr>
              <w:t>usługi opiekuńcze w miejscu zamieszkania</w:t>
            </w:r>
          </w:p>
        </w:tc>
        <w:tc>
          <w:tcPr>
            <w:tcW w:w="1378" w:type="dxa"/>
            <w:vAlign w:val="center"/>
          </w:tcPr>
          <w:p w14:paraId="5E540986" w14:textId="25C68C3A" w:rsidR="00E238E3" w:rsidRPr="004901EB" w:rsidRDefault="00E238E3" w:rsidP="00492FBC">
            <w:pPr>
              <w:jc w:val="center"/>
              <w:rPr>
                <w:rFonts w:cstheme="minorHAnsi"/>
              </w:rPr>
            </w:pPr>
            <w:r w:rsidRPr="004901EB">
              <w:rPr>
                <w:rFonts w:cstheme="minorHAnsi"/>
              </w:rPr>
              <w:t>326</w:t>
            </w:r>
          </w:p>
        </w:tc>
        <w:tc>
          <w:tcPr>
            <w:tcW w:w="1290" w:type="dxa"/>
            <w:vAlign w:val="center"/>
          </w:tcPr>
          <w:p w14:paraId="58FE3DDC" w14:textId="19FF6A55" w:rsidR="00E238E3" w:rsidRPr="004901EB" w:rsidRDefault="00E238E3" w:rsidP="00492FBC">
            <w:pPr>
              <w:jc w:val="center"/>
              <w:rPr>
                <w:rFonts w:cstheme="minorHAnsi"/>
              </w:rPr>
            </w:pPr>
            <w:r w:rsidRPr="004901EB">
              <w:rPr>
                <w:rFonts w:cstheme="minorHAnsi"/>
              </w:rPr>
              <w:t>344</w:t>
            </w:r>
          </w:p>
        </w:tc>
        <w:tc>
          <w:tcPr>
            <w:tcW w:w="1329" w:type="dxa"/>
            <w:vAlign w:val="center"/>
          </w:tcPr>
          <w:p w14:paraId="03198D2C" w14:textId="3355F50A" w:rsidR="00E238E3" w:rsidRPr="004901EB" w:rsidRDefault="00E238E3" w:rsidP="00492FBC">
            <w:pPr>
              <w:jc w:val="center"/>
              <w:rPr>
                <w:rFonts w:cstheme="minorHAnsi"/>
              </w:rPr>
            </w:pPr>
            <w:r w:rsidRPr="004901EB">
              <w:rPr>
                <w:rFonts w:cstheme="minorHAnsi"/>
              </w:rPr>
              <w:t>356</w:t>
            </w:r>
          </w:p>
        </w:tc>
        <w:tc>
          <w:tcPr>
            <w:tcW w:w="1595" w:type="dxa"/>
          </w:tcPr>
          <w:p w14:paraId="38A9962B" w14:textId="31BDADB9" w:rsidR="00E238E3" w:rsidRPr="004901EB" w:rsidRDefault="00E238E3" w:rsidP="00492FBC">
            <w:pPr>
              <w:jc w:val="center"/>
              <w:rPr>
                <w:rFonts w:cstheme="minorHAnsi"/>
              </w:rPr>
            </w:pPr>
            <w:r w:rsidRPr="004901EB">
              <w:rPr>
                <w:rFonts w:cstheme="minorHAnsi"/>
              </w:rPr>
              <w:t>357</w:t>
            </w:r>
          </w:p>
        </w:tc>
      </w:tr>
      <w:tr w:rsidR="004901EB" w:rsidRPr="004901EB" w14:paraId="07B24353" w14:textId="5CF2B800" w:rsidTr="00E238E3">
        <w:trPr>
          <w:trHeight w:val="58"/>
        </w:trPr>
        <w:tc>
          <w:tcPr>
            <w:tcW w:w="5182" w:type="dxa"/>
          </w:tcPr>
          <w:p w14:paraId="2526612E" w14:textId="63538768" w:rsidR="00E238E3" w:rsidRPr="004901EB" w:rsidRDefault="00E238E3" w:rsidP="00CB0BA4">
            <w:pPr>
              <w:rPr>
                <w:rFonts w:cstheme="minorHAnsi"/>
              </w:rPr>
            </w:pPr>
            <w:r w:rsidRPr="004901EB">
              <w:rPr>
                <w:rFonts w:cstheme="minorHAnsi"/>
              </w:rPr>
              <w:t>gminne specjalistyczne usługi opiekuńcze</w:t>
            </w:r>
          </w:p>
        </w:tc>
        <w:tc>
          <w:tcPr>
            <w:tcW w:w="1378" w:type="dxa"/>
            <w:vAlign w:val="center"/>
          </w:tcPr>
          <w:p w14:paraId="3F0D6439" w14:textId="556B9993" w:rsidR="00E238E3" w:rsidRPr="004901EB" w:rsidRDefault="00E238E3" w:rsidP="00492FBC">
            <w:pPr>
              <w:jc w:val="center"/>
              <w:rPr>
                <w:rFonts w:cstheme="minorHAnsi"/>
              </w:rPr>
            </w:pPr>
            <w:r w:rsidRPr="004901EB">
              <w:rPr>
                <w:rFonts w:cstheme="minorHAnsi"/>
              </w:rPr>
              <w:t>13</w:t>
            </w:r>
          </w:p>
        </w:tc>
        <w:tc>
          <w:tcPr>
            <w:tcW w:w="1290" w:type="dxa"/>
            <w:vAlign w:val="center"/>
          </w:tcPr>
          <w:p w14:paraId="7FCAB58C" w14:textId="769F0C47" w:rsidR="00E238E3" w:rsidRPr="004901EB" w:rsidRDefault="00E238E3" w:rsidP="00492FBC">
            <w:pPr>
              <w:jc w:val="center"/>
              <w:rPr>
                <w:rFonts w:cstheme="minorHAnsi"/>
              </w:rPr>
            </w:pPr>
            <w:r w:rsidRPr="004901EB">
              <w:rPr>
                <w:rFonts w:cstheme="minorHAnsi"/>
              </w:rPr>
              <w:t>6</w:t>
            </w:r>
          </w:p>
        </w:tc>
        <w:tc>
          <w:tcPr>
            <w:tcW w:w="1329" w:type="dxa"/>
            <w:vAlign w:val="center"/>
          </w:tcPr>
          <w:p w14:paraId="4B4F0CDB" w14:textId="711862B5" w:rsidR="00E238E3" w:rsidRPr="004901EB" w:rsidRDefault="00E238E3" w:rsidP="00492FBC">
            <w:pPr>
              <w:jc w:val="center"/>
              <w:rPr>
                <w:rFonts w:cstheme="minorHAnsi"/>
              </w:rPr>
            </w:pPr>
            <w:r w:rsidRPr="004901EB">
              <w:rPr>
                <w:rFonts w:cstheme="minorHAnsi"/>
              </w:rPr>
              <w:t>8</w:t>
            </w:r>
          </w:p>
        </w:tc>
        <w:tc>
          <w:tcPr>
            <w:tcW w:w="1595" w:type="dxa"/>
          </w:tcPr>
          <w:p w14:paraId="6689C3AC" w14:textId="54BE526B" w:rsidR="00E238E3" w:rsidRPr="004901EB" w:rsidRDefault="00E238E3" w:rsidP="00492FBC">
            <w:pPr>
              <w:jc w:val="center"/>
              <w:rPr>
                <w:rFonts w:cstheme="minorHAnsi"/>
              </w:rPr>
            </w:pPr>
            <w:r w:rsidRPr="004901EB">
              <w:rPr>
                <w:rFonts w:cstheme="minorHAnsi"/>
              </w:rPr>
              <w:t>7</w:t>
            </w:r>
          </w:p>
        </w:tc>
      </w:tr>
      <w:tr w:rsidR="004901EB" w:rsidRPr="004901EB" w14:paraId="1C908CDF" w14:textId="4E2477FF" w:rsidTr="00E238E3">
        <w:trPr>
          <w:trHeight w:val="58"/>
        </w:trPr>
        <w:tc>
          <w:tcPr>
            <w:tcW w:w="5182" w:type="dxa"/>
          </w:tcPr>
          <w:p w14:paraId="5CCD6DF7" w14:textId="286BF6B4" w:rsidR="00E238E3" w:rsidRPr="004901EB" w:rsidRDefault="00E238E3" w:rsidP="00CB0BA4">
            <w:pPr>
              <w:rPr>
                <w:rFonts w:cstheme="minorHAnsi"/>
              </w:rPr>
            </w:pPr>
            <w:r w:rsidRPr="004901EB">
              <w:rPr>
                <w:rFonts w:cstheme="minorHAnsi"/>
              </w:rPr>
              <w:t>specjalistyczne usługi w ośrodkach wsparcia</w:t>
            </w:r>
          </w:p>
        </w:tc>
        <w:tc>
          <w:tcPr>
            <w:tcW w:w="1378" w:type="dxa"/>
            <w:vAlign w:val="center"/>
          </w:tcPr>
          <w:p w14:paraId="3D55CAC3" w14:textId="50694E39" w:rsidR="00E238E3" w:rsidRPr="004901EB" w:rsidRDefault="00E238E3" w:rsidP="00492FBC">
            <w:pPr>
              <w:jc w:val="center"/>
              <w:rPr>
                <w:rFonts w:cstheme="minorHAnsi"/>
              </w:rPr>
            </w:pPr>
            <w:r w:rsidRPr="004901EB">
              <w:rPr>
                <w:rFonts w:cstheme="minorHAnsi"/>
              </w:rPr>
              <w:t>15</w:t>
            </w:r>
          </w:p>
        </w:tc>
        <w:tc>
          <w:tcPr>
            <w:tcW w:w="1290" w:type="dxa"/>
            <w:vAlign w:val="center"/>
          </w:tcPr>
          <w:p w14:paraId="1F50767B" w14:textId="4EC47589" w:rsidR="00E238E3" w:rsidRPr="004901EB" w:rsidRDefault="00E238E3" w:rsidP="00492FBC">
            <w:pPr>
              <w:jc w:val="center"/>
              <w:rPr>
                <w:rFonts w:cstheme="minorHAnsi"/>
              </w:rPr>
            </w:pPr>
            <w:r w:rsidRPr="004901EB">
              <w:rPr>
                <w:rFonts w:cstheme="minorHAnsi"/>
              </w:rPr>
              <w:t>14</w:t>
            </w:r>
          </w:p>
        </w:tc>
        <w:tc>
          <w:tcPr>
            <w:tcW w:w="1329" w:type="dxa"/>
            <w:vAlign w:val="center"/>
          </w:tcPr>
          <w:p w14:paraId="31C23812" w14:textId="20F4F99B" w:rsidR="00E238E3" w:rsidRPr="004901EB" w:rsidRDefault="00E238E3" w:rsidP="00492FBC">
            <w:pPr>
              <w:jc w:val="center"/>
              <w:rPr>
                <w:rFonts w:cstheme="minorHAnsi"/>
              </w:rPr>
            </w:pPr>
            <w:r w:rsidRPr="004901EB">
              <w:rPr>
                <w:rFonts w:cstheme="minorHAnsi"/>
              </w:rPr>
              <w:t>15</w:t>
            </w:r>
          </w:p>
        </w:tc>
        <w:tc>
          <w:tcPr>
            <w:tcW w:w="1595" w:type="dxa"/>
          </w:tcPr>
          <w:p w14:paraId="681C5BA8" w14:textId="7BFEC7B0" w:rsidR="00E238E3" w:rsidRPr="004901EB" w:rsidRDefault="00E238E3" w:rsidP="00492FBC">
            <w:pPr>
              <w:jc w:val="center"/>
              <w:rPr>
                <w:rFonts w:cstheme="minorHAnsi"/>
              </w:rPr>
            </w:pPr>
            <w:r w:rsidRPr="004901EB">
              <w:rPr>
                <w:rFonts w:cstheme="minorHAnsi"/>
              </w:rPr>
              <w:t>15</w:t>
            </w:r>
          </w:p>
        </w:tc>
      </w:tr>
      <w:tr w:rsidR="004901EB" w:rsidRPr="004901EB" w14:paraId="23F72DF3" w14:textId="22F53D0F" w:rsidTr="00E238E3">
        <w:trPr>
          <w:trHeight w:val="58"/>
        </w:trPr>
        <w:tc>
          <w:tcPr>
            <w:tcW w:w="5182" w:type="dxa"/>
          </w:tcPr>
          <w:p w14:paraId="7078F7F0" w14:textId="578A9E0F" w:rsidR="00E238E3" w:rsidRPr="004901EB" w:rsidRDefault="00E238E3" w:rsidP="00CB0BA4">
            <w:pPr>
              <w:rPr>
                <w:rFonts w:cstheme="minorHAnsi"/>
              </w:rPr>
            </w:pPr>
            <w:r w:rsidRPr="004901EB">
              <w:rPr>
                <w:rFonts w:cstheme="minorHAnsi"/>
              </w:rPr>
              <w:t>specjalistyczne dla osób z zaburzeniami psychicznymi</w:t>
            </w:r>
          </w:p>
        </w:tc>
        <w:tc>
          <w:tcPr>
            <w:tcW w:w="1378" w:type="dxa"/>
            <w:vAlign w:val="center"/>
          </w:tcPr>
          <w:p w14:paraId="24A871BD" w14:textId="34AF7FC1" w:rsidR="00E238E3" w:rsidRPr="004901EB" w:rsidRDefault="00E238E3" w:rsidP="00492FBC">
            <w:pPr>
              <w:jc w:val="center"/>
              <w:rPr>
                <w:rFonts w:cstheme="minorHAnsi"/>
              </w:rPr>
            </w:pPr>
            <w:r w:rsidRPr="004901EB">
              <w:rPr>
                <w:rFonts w:cstheme="minorHAnsi"/>
              </w:rPr>
              <w:t>14</w:t>
            </w:r>
          </w:p>
        </w:tc>
        <w:tc>
          <w:tcPr>
            <w:tcW w:w="1290" w:type="dxa"/>
            <w:vAlign w:val="center"/>
          </w:tcPr>
          <w:p w14:paraId="6D202138" w14:textId="0A222C5C" w:rsidR="00E238E3" w:rsidRPr="004901EB" w:rsidRDefault="00E238E3" w:rsidP="00492FBC">
            <w:pPr>
              <w:jc w:val="center"/>
              <w:rPr>
                <w:rFonts w:cstheme="minorHAnsi"/>
              </w:rPr>
            </w:pPr>
            <w:r w:rsidRPr="004901EB">
              <w:rPr>
                <w:rFonts w:cstheme="minorHAnsi"/>
              </w:rPr>
              <w:t>6</w:t>
            </w:r>
          </w:p>
        </w:tc>
        <w:tc>
          <w:tcPr>
            <w:tcW w:w="1329" w:type="dxa"/>
            <w:vAlign w:val="center"/>
          </w:tcPr>
          <w:p w14:paraId="7A8D5859" w14:textId="4F8FAAD2" w:rsidR="00E238E3" w:rsidRPr="004901EB" w:rsidRDefault="00E238E3" w:rsidP="00492FBC">
            <w:pPr>
              <w:jc w:val="center"/>
              <w:rPr>
                <w:rFonts w:cstheme="minorHAnsi"/>
              </w:rPr>
            </w:pPr>
            <w:r w:rsidRPr="004901EB">
              <w:rPr>
                <w:rFonts w:cstheme="minorHAnsi"/>
              </w:rPr>
              <w:t>7</w:t>
            </w:r>
          </w:p>
        </w:tc>
        <w:tc>
          <w:tcPr>
            <w:tcW w:w="1595" w:type="dxa"/>
          </w:tcPr>
          <w:p w14:paraId="35343A0C" w14:textId="783F927C" w:rsidR="00E238E3" w:rsidRPr="004901EB" w:rsidRDefault="00E238E3" w:rsidP="00492FBC">
            <w:pPr>
              <w:jc w:val="center"/>
              <w:rPr>
                <w:rFonts w:cstheme="minorHAnsi"/>
              </w:rPr>
            </w:pPr>
            <w:r w:rsidRPr="004901EB">
              <w:rPr>
                <w:rFonts w:cstheme="minorHAnsi"/>
              </w:rPr>
              <w:t>9</w:t>
            </w:r>
          </w:p>
        </w:tc>
      </w:tr>
      <w:bookmarkEnd w:id="23"/>
    </w:tbl>
    <w:p w14:paraId="5F7C3637" w14:textId="77777777" w:rsidR="00895484" w:rsidRPr="004901EB" w:rsidRDefault="00895484" w:rsidP="000E7D73">
      <w:pPr>
        <w:spacing w:line="240" w:lineRule="auto"/>
        <w:rPr>
          <w:rFonts w:cstheme="minorHAnsi"/>
        </w:rPr>
      </w:pPr>
    </w:p>
    <w:p w14:paraId="465DC1E0" w14:textId="77BE9BA8" w:rsidR="00933CEC" w:rsidRPr="004901EB" w:rsidRDefault="00933CEC" w:rsidP="000E7D73">
      <w:pPr>
        <w:spacing w:after="0" w:line="240" w:lineRule="auto"/>
        <w:jc w:val="center"/>
        <w:rPr>
          <w:rFonts w:cstheme="minorHAnsi"/>
        </w:rPr>
      </w:pPr>
      <w:r w:rsidRPr="004901EB">
        <w:rPr>
          <w:rFonts w:cstheme="minorHAnsi"/>
        </w:rPr>
        <w:t>Tabela nr</w:t>
      </w:r>
      <w:r w:rsidR="00FC4339">
        <w:rPr>
          <w:rFonts w:cstheme="minorHAnsi"/>
        </w:rPr>
        <w:t xml:space="preserve"> 8</w:t>
      </w:r>
      <w:r w:rsidRPr="004901EB">
        <w:rPr>
          <w:rFonts w:cstheme="minorHAnsi"/>
        </w:rPr>
        <w:t>. Koszt godziny</w:t>
      </w:r>
      <w:r w:rsidR="008A2B0C" w:rsidRPr="004901EB">
        <w:rPr>
          <w:rFonts w:cstheme="minorHAnsi"/>
        </w:rPr>
        <w:t>/doby</w:t>
      </w:r>
      <w:r w:rsidRPr="004901EB">
        <w:rPr>
          <w:rFonts w:cstheme="minorHAnsi"/>
        </w:rPr>
        <w:t xml:space="preserve"> usługi</w:t>
      </w:r>
    </w:p>
    <w:tbl>
      <w:tblPr>
        <w:tblStyle w:val="Tabela-Siatka"/>
        <w:tblW w:w="10774" w:type="dxa"/>
        <w:tblInd w:w="-431" w:type="dxa"/>
        <w:tblLook w:val="04A0" w:firstRow="1" w:lastRow="0" w:firstColumn="1" w:lastColumn="0" w:noHBand="0" w:noVBand="1"/>
      </w:tblPr>
      <w:tblGrid>
        <w:gridCol w:w="4112"/>
        <w:gridCol w:w="1701"/>
        <w:gridCol w:w="1701"/>
        <w:gridCol w:w="1701"/>
        <w:gridCol w:w="1559"/>
      </w:tblGrid>
      <w:tr w:rsidR="004901EB" w:rsidRPr="004901EB" w14:paraId="3B072AF3" w14:textId="44ACA25B" w:rsidTr="00E238E3">
        <w:trPr>
          <w:trHeight w:val="166"/>
        </w:trPr>
        <w:tc>
          <w:tcPr>
            <w:tcW w:w="4112" w:type="dxa"/>
          </w:tcPr>
          <w:p w14:paraId="4237C604" w14:textId="77777777" w:rsidR="00E238E3" w:rsidRPr="004901EB" w:rsidRDefault="00E238E3" w:rsidP="00CB0BA4">
            <w:pPr>
              <w:rPr>
                <w:rFonts w:cstheme="minorHAnsi"/>
              </w:rPr>
            </w:pPr>
          </w:p>
        </w:tc>
        <w:tc>
          <w:tcPr>
            <w:tcW w:w="1701" w:type="dxa"/>
            <w:vAlign w:val="center"/>
          </w:tcPr>
          <w:p w14:paraId="5313AB45" w14:textId="77777777" w:rsidR="00E238E3" w:rsidRPr="004901EB" w:rsidRDefault="00E238E3" w:rsidP="00407AED">
            <w:pPr>
              <w:jc w:val="center"/>
              <w:rPr>
                <w:rFonts w:cstheme="minorHAnsi"/>
              </w:rPr>
            </w:pPr>
            <w:r w:rsidRPr="004901EB">
              <w:rPr>
                <w:rFonts w:cstheme="minorHAnsi"/>
              </w:rPr>
              <w:t>2021</w:t>
            </w:r>
          </w:p>
        </w:tc>
        <w:tc>
          <w:tcPr>
            <w:tcW w:w="1701" w:type="dxa"/>
            <w:vAlign w:val="center"/>
          </w:tcPr>
          <w:p w14:paraId="349E614A" w14:textId="77777777" w:rsidR="00E238E3" w:rsidRPr="004901EB" w:rsidRDefault="00E238E3" w:rsidP="00407AED">
            <w:pPr>
              <w:jc w:val="center"/>
              <w:rPr>
                <w:rFonts w:cstheme="minorHAnsi"/>
              </w:rPr>
            </w:pPr>
            <w:r w:rsidRPr="004901EB">
              <w:rPr>
                <w:rFonts w:cstheme="minorHAnsi"/>
              </w:rPr>
              <w:t>2022</w:t>
            </w:r>
          </w:p>
        </w:tc>
        <w:tc>
          <w:tcPr>
            <w:tcW w:w="1701" w:type="dxa"/>
            <w:vAlign w:val="center"/>
          </w:tcPr>
          <w:p w14:paraId="685AE269" w14:textId="72EDE892" w:rsidR="00E238E3" w:rsidRPr="004901EB" w:rsidRDefault="00E238E3" w:rsidP="00407AED">
            <w:pPr>
              <w:jc w:val="center"/>
              <w:rPr>
                <w:rFonts w:cstheme="minorHAnsi"/>
              </w:rPr>
            </w:pPr>
            <w:r w:rsidRPr="004901EB">
              <w:rPr>
                <w:rFonts w:cstheme="minorHAnsi"/>
              </w:rPr>
              <w:t>2023</w:t>
            </w:r>
          </w:p>
        </w:tc>
        <w:tc>
          <w:tcPr>
            <w:tcW w:w="1559" w:type="dxa"/>
          </w:tcPr>
          <w:p w14:paraId="2DDD63F0" w14:textId="78048DEE" w:rsidR="00E238E3" w:rsidRPr="004901EB" w:rsidRDefault="00E238E3" w:rsidP="00407AED">
            <w:pPr>
              <w:jc w:val="center"/>
              <w:rPr>
                <w:rFonts w:cstheme="minorHAnsi"/>
              </w:rPr>
            </w:pPr>
            <w:r w:rsidRPr="004901EB">
              <w:rPr>
                <w:rFonts w:cstheme="minorHAnsi"/>
              </w:rPr>
              <w:t>2024</w:t>
            </w:r>
          </w:p>
        </w:tc>
      </w:tr>
      <w:tr w:rsidR="004901EB" w:rsidRPr="004901EB" w14:paraId="5E8B79E2" w14:textId="214FB0BA" w:rsidTr="00E238E3">
        <w:trPr>
          <w:trHeight w:val="166"/>
        </w:trPr>
        <w:tc>
          <w:tcPr>
            <w:tcW w:w="4112" w:type="dxa"/>
          </w:tcPr>
          <w:p w14:paraId="1D0788AB" w14:textId="303DFD76" w:rsidR="00E238E3" w:rsidRPr="004901EB" w:rsidRDefault="00E238E3" w:rsidP="00CB0BA4">
            <w:pPr>
              <w:rPr>
                <w:rFonts w:cstheme="minorHAnsi"/>
              </w:rPr>
            </w:pPr>
            <w:r w:rsidRPr="004901EB">
              <w:rPr>
                <w:rFonts w:cstheme="minorHAnsi"/>
              </w:rPr>
              <w:t>usługi opiekuńcze w miejscu zamieszkania</w:t>
            </w:r>
          </w:p>
        </w:tc>
        <w:tc>
          <w:tcPr>
            <w:tcW w:w="1701" w:type="dxa"/>
            <w:vAlign w:val="center"/>
          </w:tcPr>
          <w:p w14:paraId="7A7D10B5" w14:textId="23320504" w:rsidR="00E238E3" w:rsidRPr="004901EB" w:rsidRDefault="00E238E3" w:rsidP="00407AED">
            <w:pPr>
              <w:jc w:val="center"/>
              <w:rPr>
                <w:rFonts w:cstheme="minorHAnsi"/>
              </w:rPr>
            </w:pPr>
            <w:r w:rsidRPr="004901EB">
              <w:rPr>
                <w:rFonts w:cstheme="minorHAnsi"/>
              </w:rPr>
              <w:t>29,00</w:t>
            </w:r>
          </w:p>
        </w:tc>
        <w:tc>
          <w:tcPr>
            <w:tcW w:w="1701" w:type="dxa"/>
            <w:vAlign w:val="center"/>
          </w:tcPr>
          <w:p w14:paraId="2AF6F115" w14:textId="4B79D4CB" w:rsidR="00E238E3" w:rsidRPr="004901EB" w:rsidRDefault="00E238E3" w:rsidP="00407AED">
            <w:pPr>
              <w:jc w:val="center"/>
              <w:rPr>
                <w:rFonts w:cstheme="minorHAnsi"/>
              </w:rPr>
            </w:pPr>
            <w:r w:rsidRPr="004901EB">
              <w:rPr>
                <w:rFonts w:cstheme="minorHAnsi"/>
              </w:rPr>
              <w:t>32,00</w:t>
            </w:r>
          </w:p>
        </w:tc>
        <w:tc>
          <w:tcPr>
            <w:tcW w:w="1701" w:type="dxa"/>
            <w:vAlign w:val="center"/>
          </w:tcPr>
          <w:p w14:paraId="5A861598" w14:textId="1CA7E991" w:rsidR="00E238E3" w:rsidRPr="004901EB" w:rsidRDefault="00E238E3" w:rsidP="00407AED">
            <w:pPr>
              <w:jc w:val="center"/>
              <w:rPr>
                <w:rFonts w:cstheme="minorHAnsi"/>
              </w:rPr>
            </w:pPr>
            <w:r w:rsidRPr="004901EB">
              <w:rPr>
                <w:rFonts w:cstheme="minorHAnsi"/>
              </w:rPr>
              <w:t>32,00 / 38,00</w:t>
            </w:r>
          </w:p>
        </w:tc>
        <w:tc>
          <w:tcPr>
            <w:tcW w:w="1559" w:type="dxa"/>
          </w:tcPr>
          <w:p w14:paraId="093B8E70" w14:textId="6D9B97CB" w:rsidR="00E238E3" w:rsidRPr="004901EB" w:rsidRDefault="00E238E3" w:rsidP="00407AED">
            <w:pPr>
              <w:jc w:val="center"/>
              <w:rPr>
                <w:rFonts w:cstheme="minorHAnsi"/>
              </w:rPr>
            </w:pPr>
            <w:r w:rsidRPr="004901EB">
              <w:rPr>
                <w:rFonts w:cstheme="minorHAnsi"/>
              </w:rPr>
              <w:t>42,00</w:t>
            </w:r>
          </w:p>
        </w:tc>
      </w:tr>
      <w:tr w:rsidR="004901EB" w:rsidRPr="004901EB" w14:paraId="2E344F4D" w14:textId="4CD42160" w:rsidTr="00E238E3">
        <w:trPr>
          <w:trHeight w:val="119"/>
        </w:trPr>
        <w:tc>
          <w:tcPr>
            <w:tcW w:w="4112" w:type="dxa"/>
          </w:tcPr>
          <w:p w14:paraId="27CFC957" w14:textId="77777777" w:rsidR="00E238E3" w:rsidRPr="004901EB" w:rsidRDefault="00E238E3" w:rsidP="00CB0BA4">
            <w:pPr>
              <w:rPr>
                <w:rFonts w:cstheme="minorHAnsi"/>
              </w:rPr>
            </w:pPr>
            <w:r w:rsidRPr="004901EB">
              <w:rPr>
                <w:rFonts w:cstheme="minorHAnsi"/>
              </w:rPr>
              <w:t>gminne specjalistyczne usługi opiekuńcze</w:t>
            </w:r>
          </w:p>
        </w:tc>
        <w:tc>
          <w:tcPr>
            <w:tcW w:w="1701" w:type="dxa"/>
            <w:vAlign w:val="center"/>
          </w:tcPr>
          <w:p w14:paraId="699F07A8" w14:textId="1DBD6EE2" w:rsidR="00E238E3" w:rsidRPr="004901EB" w:rsidRDefault="00E238E3" w:rsidP="00407AED">
            <w:pPr>
              <w:jc w:val="center"/>
              <w:rPr>
                <w:rFonts w:cstheme="minorHAnsi"/>
              </w:rPr>
            </w:pPr>
            <w:r w:rsidRPr="004901EB">
              <w:rPr>
                <w:rFonts w:cstheme="minorHAnsi"/>
              </w:rPr>
              <w:t>115,00</w:t>
            </w:r>
          </w:p>
        </w:tc>
        <w:tc>
          <w:tcPr>
            <w:tcW w:w="1701" w:type="dxa"/>
            <w:vAlign w:val="center"/>
          </w:tcPr>
          <w:p w14:paraId="14F5A129" w14:textId="39A1ED07" w:rsidR="00E238E3" w:rsidRPr="004901EB" w:rsidRDefault="00E238E3" w:rsidP="00407AED">
            <w:pPr>
              <w:jc w:val="center"/>
              <w:rPr>
                <w:rFonts w:cstheme="minorHAnsi"/>
              </w:rPr>
            </w:pPr>
            <w:r w:rsidRPr="004901EB">
              <w:rPr>
                <w:rFonts w:cstheme="minorHAnsi"/>
              </w:rPr>
              <w:t>115,00</w:t>
            </w:r>
          </w:p>
        </w:tc>
        <w:tc>
          <w:tcPr>
            <w:tcW w:w="1701" w:type="dxa"/>
            <w:vAlign w:val="center"/>
          </w:tcPr>
          <w:p w14:paraId="7FAABFB8" w14:textId="1D38C89F" w:rsidR="00E238E3" w:rsidRPr="004901EB" w:rsidRDefault="00E238E3" w:rsidP="00407AED">
            <w:pPr>
              <w:jc w:val="center"/>
              <w:rPr>
                <w:rFonts w:cstheme="minorHAnsi"/>
              </w:rPr>
            </w:pPr>
            <w:r w:rsidRPr="004901EB">
              <w:rPr>
                <w:rFonts w:cstheme="minorHAnsi"/>
              </w:rPr>
              <w:t>115,00</w:t>
            </w:r>
          </w:p>
        </w:tc>
        <w:tc>
          <w:tcPr>
            <w:tcW w:w="1559" w:type="dxa"/>
          </w:tcPr>
          <w:p w14:paraId="01112CAE" w14:textId="2EB875D5" w:rsidR="00E238E3" w:rsidRPr="004901EB" w:rsidRDefault="00E238E3" w:rsidP="00407AED">
            <w:pPr>
              <w:jc w:val="center"/>
              <w:rPr>
                <w:rFonts w:cstheme="minorHAnsi"/>
              </w:rPr>
            </w:pPr>
            <w:r w:rsidRPr="004901EB">
              <w:rPr>
                <w:rFonts w:cstheme="minorHAnsi"/>
              </w:rPr>
              <w:t>140,00</w:t>
            </w:r>
          </w:p>
        </w:tc>
      </w:tr>
      <w:tr w:rsidR="004901EB" w:rsidRPr="004901EB" w14:paraId="4FB79688" w14:textId="0AEBC9A9" w:rsidTr="00E238E3">
        <w:trPr>
          <w:trHeight w:val="140"/>
        </w:trPr>
        <w:tc>
          <w:tcPr>
            <w:tcW w:w="4112" w:type="dxa"/>
          </w:tcPr>
          <w:p w14:paraId="27D319A9" w14:textId="77777777" w:rsidR="00E238E3" w:rsidRPr="004901EB" w:rsidRDefault="00E238E3" w:rsidP="00CB0BA4">
            <w:pPr>
              <w:rPr>
                <w:rFonts w:cstheme="minorHAnsi"/>
              </w:rPr>
            </w:pPr>
            <w:r w:rsidRPr="004901EB">
              <w:rPr>
                <w:rFonts w:cstheme="minorHAnsi"/>
              </w:rPr>
              <w:t>specjalistyczne usługi w ośrodkach wsparcia</w:t>
            </w:r>
          </w:p>
        </w:tc>
        <w:tc>
          <w:tcPr>
            <w:tcW w:w="1701" w:type="dxa"/>
            <w:vAlign w:val="center"/>
          </w:tcPr>
          <w:p w14:paraId="660CBE08" w14:textId="54E72BA7" w:rsidR="00E238E3" w:rsidRPr="004901EB" w:rsidRDefault="00E238E3" w:rsidP="00407AED">
            <w:pPr>
              <w:jc w:val="center"/>
              <w:rPr>
                <w:rFonts w:cstheme="minorHAnsi"/>
              </w:rPr>
            </w:pPr>
            <w:r w:rsidRPr="004901EB">
              <w:rPr>
                <w:rFonts w:cstheme="minorHAnsi"/>
              </w:rPr>
              <w:t>75,00 (za dobę)</w:t>
            </w:r>
          </w:p>
        </w:tc>
        <w:tc>
          <w:tcPr>
            <w:tcW w:w="1701" w:type="dxa"/>
            <w:vAlign w:val="center"/>
          </w:tcPr>
          <w:p w14:paraId="11E3155F" w14:textId="2EECAE88" w:rsidR="00E238E3" w:rsidRPr="004901EB" w:rsidRDefault="00E238E3" w:rsidP="00407AED">
            <w:pPr>
              <w:jc w:val="center"/>
              <w:rPr>
                <w:rFonts w:cstheme="minorHAnsi"/>
              </w:rPr>
            </w:pPr>
            <w:r w:rsidRPr="004901EB">
              <w:rPr>
                <w:rFonts w:cstheme="minorHAnsi"/>
              </w:rPr>
              <w:t>75,00 / 85,00 (za dobę)</w:t>
            </w:r>
          </w:p>
        </w:tc>
        <w:tc>
          <w:tcPr>
            <w:tcW w:w="1701" w:type="dxa"/>
            <w:vAlign w:val="center"/>
          </w:tcPr>
          <w:p w14:paraId="66C9DF5E" w14:textId="77777777" w:rsidR="00E238E3" w:rsidRPr="004901EB" w:rsidRDefault="00E238E3" w:rsidP="00407AED">
            <w:pPr>
              <w:jc w:val="center"/>
              <w:rPr>
                <w:rFonts w:cstheme="minorHAnsi"/>
              </w:rPr>
            </w:pPr>
            <w:r w:rsidRPr="004901EB">
              <w:rPr>
                <w:rFonts w:cstheme="minorHAnsi"/>
              </w:rPr>
              <w:t>85,00 / 95,00</w:t>
            </w:r>
          </w:p>
          <w:p w14:paraId="4CB69069" w14:textId="1C96A86A" w:rsidR="00E238E3" w:rsidRPr="004901EB" w:rsidRDefault="00E238E3" w:rsidP="00407AED">
            <w:pPr>
              <w:jc w:val="center"/>
              <w:rPr>
                <w:rFonts w:cstheme="minorHAnsi"/>
              </w:rPr>
            </w:pPr>
            <w:r w:rsidRPr="004901EB">
              <w:rPr>
                <w:rFonts w:cstheme="minorHAnsi"/>
              </w:rPr>
              <w:t>(za dobę)</w:t>
            </w:r>
          </w:p>
        </w:tc>
        <w:tc>
          <w:tcPr>
            <w:tcW w:w="1559" w:type="dxa"/>
          </w:tcPr>
          <w:p w14:paraId="12A3FF96" w14:textId="7AC2E044" w:rsidR="00E238E3" w:rsidRPr="004901EB" w:rsidRDefault="00E238E3" w:rsidP="00407AED">
            <w:pPr>
              <w:jc w:val="center"/>
              <w:rPr>
                <w:rFonts w:cstheme="minorHAnsi"/>
              </w:rPr>
            </w:pPr>
            <w:r w:rsidRPr="004901EB">
              <w:rPr>
                <w:rFonts w:cstheme="minorHAnsi"/>
              </w:rPr>
              <w:t>95,00 (za dobę)</w:t>
            </w:r>
          </w:p>
        </w:tc>
      </w:tr>
      <w:tr w:rsidR="004901EB" w:rsidRPr="004901EB" w14:paraId="2F52120C" w14:textId="3890DC65" w:rsidTr="00E238E3">
        <w:trPr>
          <w:trHeight w:val="171"/>
        </w:trPr>
        <w:tc>
          <w:tcPr>
            <w:tcW w:w="4112" w:type="dxa"/>
          </w:tcPr>
          <w:p w14:paraId="5116C203" w14:textId="77777777" w:rsidR="00E238E3" w:rsidRPr="004901EB" w:rsidRDefault="00E238E3" w:rsidP="00CB0BA4">
            <w:pPr>
              <w:rPr>
                <w:rFonts w:cstheme="minorHAnsi"/>
              </w:rPr>
            </w:pPr>
            <w:r w:rsidRPr="004901EB">
              <w:rPr>
                <w:rFonts w:cstheme="minorHAnsi"/>
              </w:rPr>
              <w:t>specjalistyczne dla osób z zaburzeniami psychicznymi</w:t>
            </w:r>
          </w:p>
        </w:tc>
        <w:tc>
          <w:tcPr>
            <w:tcW w:w="1701" w:type="dxa"/>
            <w:vAlign w:val="center"/>
          </w:tcPr>
          <w:p w14:paraId="1E9EE78C" w14:textId="2C77818A" w:rsidR="00E238E3" w:rsidRPr="004901EB" w:rsidRDefault="00E238E3" w:rsidP="00407AED">
            <w:pPr>
              <w:jc w:val="center"/>
              <w:rPr>
                <w:rFonts w:cstheme="minorHAnsi"/>
              </w:rPr>
            </w:pPr>
            <w:r w:rsidRPr="004901EB">
              <w:rPr>
                <w:rFonts w:cstheme="minorHAnsi"/>
              </w:rPr>
              <w:t>38,00</w:t>
            </w:r>
          </w:p>
        </w:tc>
        <w:tc>
          <w:tcPr>
            <w:tcW w:w="1701" w:type="dxa"/>
            <w:vAlign w:val="center"/>
          </w:tcPr>
          <w:p w14:paraId="5125B9B4" w14:textId="5A287C14" w:rsidR="00E238E3" w:rsidRPr="004901EB" w:rsidRDefault="00E238E3" w:rsidP="00407AED">
            <w:pPr>
              <w:jc w:val="center"/>
              <w:rPr>
                <w:rFonts w:cstheme="minorHAnsi"/>
              </w:rPr>
            </w:pPr>
            <w:r w:rsidRPr="004901EB">
              <w:rPr>
                <w:rFonts w:cstheme="minorHAnsi"/>
              </w:rPr>
              <w:t>37,50</w:t>
            </w:r>
          </w:p>
        </w:tc>
        <w:tc>
          <w:tcPr>
            <w:tcW w:w="1701" w:type="dxa"/>
            <w:vAlign w:val="center"/>
          </w:tcPr>
          <w:p w14:paraId="29A9C012" w14:textId="5E2CED45" w:rsidR="00E238E3" w:rsidRPr="004901EB" w:rsidRDefault="00E238E3" w:rsidP="00E238E3">
            <w:pPr>
              <w:jc w:val="center"/>
              <w:rPr>
                <w:rFonts w:cstheme="minorHAnsi"/>
              </w:rPr>
            </w:pPr>
            <w:r w:rsidRPr="004901EB">
              <w:rPr>
                <w:rFonts w:cstheme="minorHAnsi"/>
              </w:rPr>
              <w:t>37,00</w:t>
            </w:r>
          </w:p>
        </w:tc>
        <w:tc>
          <w:tcPr>
            <w:tcW w:w="1559" w:type="dxa"/>
            <w:vAlign w:val="center"/>
          </w:tcPr>
          <w:p w14:paraId="2863E80C" w14:textId="23BDC0B9" w:rsidR="00E238E3" w:rsidRPr="004901EB" w:rsidRDefault="00E238E3" w:rsidP="00E238E3">
            <w:pPr>
              <w:jc w:val="center"/>
              <w:rPr>
                <w:rFonts w:cstheme="minorHAnsi"/>
              </w:rPr>
            </w:pPr>
            <w:r w:rsidRPr="004901EB">
              <w:rPr>
                <w:rFonts w:cstheme="minorHAnsi"/>
              </w:rPr>
              <w:t>63,70</w:t>
            </w:r>
          </w:p>
        </w:tc>
      </w:tr>
    </w:tbl>
    <w:p w14:paraId="1FB60238" w14:textId="77777777" w:rsidR="00DD2D71" w:rsidRPr="004901EB" w:rsidRDefault="00DD2D71" w:rsidP="00CB0BA4">
      <w:pPr>
        <w:spacing w:line="360" w:lineRule="auto"/>
        <w:rPr>
          <w:rFonts w:cstheme="minorHAnsi"/>
        </w:rPr>
      </w:pPr>
    </w:p>
    <w:p w14:paraId="6E139165" w14:textId="46BB08F6" w:rsidR="00933CEC" w:rsidRPr="004901EB" w:rsidRDefault="00933CEC" w:rsidP="00423F3E">
      <w:pPr>
        <w:spacing w:after="0" w:line="240" w:lineRule="auto"/>
        <w:jc w:val="center"/>
        <w:rPr>
          <w:rFonts w:cstheme="minorHAnsi"/>
        </w:rPr>
      </w:pPr>
      <w:r w:rsidRPr="004901EB">
        <w:rPr>
          <w:rFonts w:cstheme="minorHAnsi"/>
        </w:rPr>
        <w:t xml:space="preserve">Tabela nr </w:t>
      </w:r>
      <w:r w:rsidR="00FC4339">
        <w:rPr>
          <w:rFonts w:cstheme="minorHAnsi"/>
        </w:rPr>
        <w:t>9</w:t>
      </w:r>
      <w:r w:rsidRPr="004901EB">
        <w:rPr>
          <w:rFonts w:cstheme="minorHAnsi"/>
        </w:rPr>
        <w:t>. Całkowity koszt zadania</w:t>
      </w:r>
    </w:p>
    <w:tbl>
      <w:tblPr>
        <w:tblStyle w:val="Tabela-Siatka"/>
        <w:tblW w:w="10774" w:type="dxa"/>
        <w:tblInd w:w="-431" w:type="dxa"/>
        <w:tblLook w:val="04A0" w:firstRow="1" w:lastRow="0" w:firstColumn="1" w:lastColumn="0" w:noHBand="0" w:noVBand="1"/>
      </w:tblPr>
      <w:tblGrid>
        <w:gridCol w:w="4815"/>
        <w:gridCol w:w="1522"/>
        <w:gridCol w:w="1602"/>
        <w:gridCol w:w="1418"/>
        <w:gridCol w:w="1417"/>
      </w:tblGrid>
      <w:tr w:rsidR="004901EB" w:rsidRPr="004901EB" w14:paraId="6D7256C9" w14:textId="14330A75" w:rsidTr="00E238E3">
        <w:trPr>
          <w:trHeight w:val="181"/>
        </w:trPr>
        <w:tc>
          <w:tcPr>
            <w:tcW w:w="4815" w:type="dxa"/>
          </w:tcPr>
          <w:p w14:paraId="11165BB3" w14:textId="77777777" w:rsidR="00E238E3" w:rsidRPr="004901EB" w:rsidRDefault="00E238E3" w:rsidP="00CB0BA4">
            <w:pPr>
              <w:rPr>
                <w:rFonts w:cstheme="minorHAnsi"/>
              </w:rPr>
            </w:pPr>
          </w:p>
        </w:tc>
        <w:tc>
          <w:tcPr>
            <w:tcW w:w="1522" w:type="dxa"/>
            <w:vAlign w:val="center"/>
          </w:tcPr>
          <w:p w14:paraId="25C3570E" w14:textId="77777777" w:rsidR="00E238E3" w:rsidRPr="004901EB" w:rsidRDefault="00E238E3" w:rsidP="00FE783A">
            <w:pPr>
              <w:jc w:val="center"/>
              <w:rPr>
                <w:rFonts w:cstheme="minorHAnsi"/>
              </w:rPr>
            </w:pPr>
            <w:r w:rsidRPr="004901EB">
              <w:rPr>
                <w:rFonts w:cstheme="minorHAnsi"/>
              </w:rPr>
              <w:t>2021</w:t>
            </w:r>
          </w:p>
        </w:tc>
        <w:tc>
          <w:tcPr>
            <w:tcW w:w="1602" w:type="dxa"/>
            <w:vAlign w:val="center"/>
          </w:tcPr>
          <w:p w14:paraId="51EF8947" w14:textId="77777777" w:rsidR="00E238E3" w:rsidRPr="004901EB" w:rsidRDefault="00E238E3" w:rsidP="00FE783A">
            <w:pPr>
              <w:jc w:val="center"/>
              <w:rPr>
                <w:rFonts w:cstheme="minorHAnsi"/>
              </w:rPr>
            </w:pPr>
            <w:r w:rsidRPr="004901EB">
              <w:rPr>
                <w:rFonts w:cstheme="minorHAnsi"/>
              </w:rPr>
              <w:t>2022</w:t>
            </w:r>
          </w:p>
        </w:tc>
        <w:tc>
          <w:tcPr>
            <w:tcW w:w="1418" w:type="dxa"/>
            <w:vAlign w:val="center"/>
          </w:tcPr>
          <w:p w14:paraId="53DC4BB9" w14:textId="50456890" w:rsidR="00E238E3" w:rsidRPr="004901EB" w:rsidRDefault="00E238E3" w:rsidP="00FE783A">
            <w:pPr>
              <w:jc w:val="center"/>
              <w:rPr>
                <w:rFonts w:cstheme="minorHAnsi"/>
              </w:rPr>
            </w:pPr>
            <w:r w:rsidRPr="004901EB">
              <w:rPr>
                <w:rFonts w:cstheme="minorHAnsi"/>
              </w:rPr>
              <w:t>2023</w:t>
            </w:r>
          </w:p>
        </w:tc>
        <w:tc>
          <w:tcPr>
            <w:tcW w:w="1417" w:type="dxa"/>
          </w:tcPr>
          <w:p w14:paraId="0524EB19" w14:textId="0D7B70F7" w:rsidR="00E238E3" w:rsidRPr="004901EB" w:rsidRDefault="00E238E3" w:rsidP="00FE783A">
            <w:pPr>
              <w:jc w:val="center"/>
              <w:rPr>
                <w:rFonts w:cstheme="minorHAnsi"/>
              </w:rPr>
            </w:pPr>
            <w:r w:rsidRPr="004901EB">
              <w:rPr>
                <w:rFonts w:cstheme="minorHAnsi"/>
              </w:rPr>
              <w:t>2024</w:t>
            </w:r>
          </w:p>
        </w:tc>
      </w:tr>
      <w:tr w:rsidR="004901EB" w:rsidRPr="004901EB" w14:paraId="1BEF3B05" w14:textId="745BC138" w:rsidTr="00CB3D81">
        <w:trPr>
          <w:trHeight w:val="145"/>
        </w:trPr>
        <w:tc>
          <w:tcPr>
            <w:tcW w:w="4815" w:type="dxa"/>
          </w:tcPr>
          <w:p w14:paraId="56784FBC" w14:textId="77777777" w:rsidR="00E238E3" w:rsidRPr="004901EB" w:rsidRDefault="00E238E3" w:rsidP="00FC4339">
            <w:pPr>
              <w:rPr>
                <w:rFonts w:cstheme="minorHAnsi"/>
              </w:rPr>
            </w:pPr>
            <w:r w:rsidRPr="004901EB">
              <w:rPr>
                <w:rFonts w:cstheme="minorHAnsi"/>
              </w:rPr>
              <w:t>usługi opiekuńcze w miejscu zamieszkania</w:t>
            </w:r>
          </w:p>
        </w:tc>
        <w:tc>
          <w:tcPr>
            <w:tcW w:w="1522" w:type="dxa"/>
            <w:vAlign w:val="center"/>
          </w:tcPr>
          <w:p w14:paraId="38303F2E" w14:textId="4DDD9790" w:rsidR="00E238E3" w:rsidRPr="004901EB" w:rsidRDefault="00E238E3" w:rsidP="00FC4339">
            <w:pPr>
              <w:jc w:val="center"/>
              <w:rPr>
                <w:rFonts w:cstheme="minorHAnsi"/>
              </w:rPr>
            </w:pPr>
            <w:r w:rsidRPr="004901EB">
              <w:rPr>
                <w:rFonts w:cstheme="minorHAnsi"/>
              </w:rPr>
              <w:t>3 480 000</w:t>
            </w:r>
          </w:p>
        </w:tc>
        <w:tc>
          <w:tcPr>
            <w:tcW w:w="1602" w:type="dxa"/>
            <w:vAlign w:val="center"/>
          </w:tcPr>
          <w:p w14:paraId="2DF49B1C" w14:textId="1262AC15" w:rsidR="00E238E3" w:rsidRPr="004901EB" w:rsidRDefault="00E238E3" w:rsidP="00FC4339">
            <w:pPr>
              <w:jc w:val="center"/>
              <w:rPr>
                <w:rFonts w:cstheme="minorHAnsi"/>
              </w:rPr>
            </w:pPr>
            <w:r w:rsidRPr="004901EB">
              <w:rPr>
                <w:rFonts w:cstheme="minorHAnsi"/>
              </w:rPr>
              <w:t>3 338 912</w:t>
            </w:r>
          </w:p>
        </w:tc>
        <w:tc>
          <w:tcPr>
            <w:tcW w:w="1418" w:type="dxa"/>
            <w:vAlign w:val="center"/>
          </w:tcPr>
          <w:p w14:paraId="7091D568" w14:textId="7B770518" w:rsidR="00E238E3" w:rsidRPr="004901EB" w:rsidRDefault="00E238E3" w:rsidP="00FC4339">
            <w:pPr>
              <w:jc w:val="center"/>
              <w:rPr>
                <w:rFonts w:cstheme="minorHAnsi"/>
              </w:rPr>
            </w:pPr>
            <w:r w:rsidRPr="004901EB">
              <w:rPr>
                <w:rFonts w:cstheme="minorHAnsi"/>
              </w:rPr>
              <w:t>3 906 598</w:t>
            </w:r>
          </w:p>
        </w:tc>
        <w:tc>
          <w:tcPr>
            <w:tcW w:w="1417" w:type="dxa"/>
            <w:vAlign w:val="center"/>
          </w:tcPr>
          <w:p w14:paraId="7F1088D0" w14:textId="7CDDF9B0" w:rsidR="00E238E3" w:rsidRPr="004901EB" w:rsidRDefault="00F457E2" w:rsidP="00FC4339">
            <w:pPr>
              <w:jc w:val="center"/>
              <w:rPr>
                <w:rFonts w:cstheme="minorHAnsi"/>
              </w:rPr>
            </w:pPr>
            <w:r w:rsidRPr="004901EB">
              <w:rPr>
                <w:rFonts w:cstheme="minorHAnsi"/>
              </w:rPr>
              <w:t>5 040 000</w:t>
            </w:r>
          </w:p>
        </w:tc>
      </w:tr>
      <w:tr w:rsidR="004901EB" w:rsidRPr="004901EB" w14:paraId="5D41E8B9" w14:textId="385D7CFD" w:rsidTr="00CB3D81">
        <w:trPr>
          <w:trHeight w:val="104"/>
        </w:trPr>
        <w:tc>
          <w:tcPr>
            <w:tcW w:w="4815" w:type="dxa"/>
          </w:tcPr>
          <w:p w14:paraId="43B7EAFC" w14:textId="77777777" w:rsidR="00E238E3" w:rsidRPr="004901EB" w:rsidRDefault="00E238E3" w:rsidP="00FC4339">
            <w:pPr>
              <w:rPr>
                <w:rFonts w:cstheme="minorHAnsi"/>
              </w:rPr>
            </w:pPr>
            <w:r w:rsidRPr="004901EB">
              <w:rPr>
                <w:rFonts w:cstheme="minorHAnsi"/>
              </w:rPr>
              <w:t>gminne specjalistyczne usługi opiekuńcze</w:t>
            </w:r>
          </w:p>
        </w:tc>
        <w:tc>
          <w:tcPr>
            <w:tcW w:w="1522" w:type="dxa"/>
            <w:vAlign w:val="center"/>
          </w:tcPr>
          <w:p w14:paraId="08239415" w14:textId="1CB76BF4" w:rsidR="00E238E3" w:rsidRPr="004901EB" w:rsidRDefault="00E238E3" w:rsidP="00FC4339">
            <w:pPr>
              <w:jc w:val="center"/>
              <w:rPr>
                <w:rFonts w:cstheme="minorHAnsi"/>
              </w:rPr>
            </w:pPr>
            <w:r w:rsidRPr="004901EB">
              <w:rPr>
                <w:rFonts w:cstheme="minorHAnsi"/>
              </w:rPr>
              <w:t>107 755</w:t>
            </w:r>
          </w:p>
        </w:tc>
        <w:tc>
          <w:tcPr>
            <w:tcW w:w="1602" w:type="dxa"/>
            <w:vAlign w:val="center"/>
          </w:tcPr>
          <w:p w14:paraId="57F49696" w14:textId="5432C7EB" w:rsidR="00E238E3" w:rsidRPr="004901EB" w:rsidRDefault="00E238E3" w:rsidP="00FC4339">
            <w:pPr>
              <w:jc w:val="center"/>
              <w:rPr>
                <w:rFonts w:cstheme="minorHAnsi"/>
              </w:rPr>
            </w:pPr>
            <w:r w:rsidRPr="004901EB">
              <w:rPr>
                <w:rFonts w:cstheme="minorHAnsi"/>
              </w:rPr>
              <w:t>61 410</w:t>
            </w:r>
          </w:p>
        </w:tc>
        <w:tc>
          <w:tcPr>
            <w:tcW w:w="1418" w:type="dxa"/>
            <w:vAlign w:val="center"/>
          </w:tcPr>
          <w:p w14:paraId="27B0D31C" w14:textId="27C4F26B" w:rsidR="00E238E3" w:rsidRPr="004901EB" w:rsidRDefault="00E238E3" w:rsidP="00FC4339">
            <w:pPr>
              <w:jc w:val="center"/>
              <w:rPr>
                <w:rFonts w:cstheme="minorHAnsi"/>
              </w:rPr>
            </w:pPr>
            <w:r w:rsidRPr="004901EB">
              <w:rPr>
                <w:rFonts w:cstheme="minorHAnsi"/>
              </w:rPr>
              <w:t>51 060</w:t>
            </w:r>
          </w:p>
        </w:tc>
        <w:tc>
          <w:tcPr>
            <w:tcW w:w="1417" w:type="dxa"/>
            <w:vAlign w:val="center"/>
          </w:tcPr>
          <w:p w14:paraId="7590BF43" w14:textId="60E1BCB8" w:rsidR="00E238E3" w:rsidRPr="004901EB" w:rsidRDefault="00F457E2" w:rsidP="00FC4339">
            <w:pPr>
              <w:jc w:val="center"/>
              <w:rPr>
                <w:rFonts w:cstheme="minorHAnsi"/>
              </w:rPr>
            </w:pPr>
            <w:r w:rsidRPr="004901EB">
              <w:rPr>
                <w:rFonts w:cstheme="minorHAnsi"/>
              </w:rPr>
              <w:t>61 880</w:t>
            </w:r>
          </w:p>
        </w:tc>
      </w:tr>
      <w:tr w:rsidR="004901EB" w:rsidRPr="004901EB" w14:paraId="58720577" w14:textId="4D0666E0" w:rsidTr="00CB3D81">
        <w:trPr>
          <w:trHeight w:val="190"/>
        </w:trPr>
        <w:tc>
          <w:tcPr>
            <w:tcW w:w="4815" w:type="dxa"/>
          </w:tcPr>
          <w:p w14:paraId="4489F5DF" w14:textId="77777777" w:rsidR="00E238E3" w:rsidRPr="004901EB" w:rsidRDefault="00E238E3" w:rsidP="00FC4339">
            <w:pPr>
              <w:rPr>
                <w:rFonts w:cstheme="minorHAnsi"/>
              </w:rPr>
            </w:pPr>
            <w:r w:rsidRPr="004901EB">
              <w:rPr>
                <w:rFonts w:cstheme="minorHAnsi"/>
              </w:rPr>
              <w:t>specjalistyczne usługi w ośrodkach wsparcia</w:t>
            </w:r>
          </w:p>
        </w:tc>
        <w:tc>
          <w:tcPr>
            <w:tcW w:w="1522" w:type="dxa"/>
            <w:vAlign w:val="center"/>
          </w:tcPr>
          <w:p w14:paraId="4D357A27" w14:textId="3621D937" w:rsidR="00E238E3" w:rsidRPr="004901EB" w:rsidRDefault="00E238E3" w:rsidP="00FC4339">
            <w:pPr>
              <w:jc w:val="center"/>
              <w:rPr>
                <w:rFonts w:cstheme="minorHAnsi"/>
              </w:rPr>
            </w:pPr>
            <w:r w:rsidRPr="004901EB">
              <w:rPr>
                <w:rFonts w:cstheme="minorHAnsi"/>
              </w:rPr>
              <w:t>209 330</w:t>
            </w:r>
          </w:p>
        </w:tc>
        <w:tc>
          <w:tcPr>
            <w:tcW w:w="1602" w:type="dxa"/>
            <w:vAlign w:val="center"/>
          </w:tcPr>
          <w:p w14:paraId="179C0B81" w14:textId="02609AC7" w:rsidR="00E238E3" w:rsidRPr="004901EB" w:rsidRDefault="00E238E3" w:rsidP="00FC4339">
            <w:pPr>
              <w:jc w:val="center"/>
              <w:rPr>
                <w:rFonts w:cstheme="minorHAnsi"/>
              </w:rPr>
            </w:pPr>
            <w:r w:rsidRPr="004901EB">
              <w:rPr>
                <w:rFonts w:cstheme="minorHAnsi"/>
              </w:rPr>
              <w:t>256 395</w:t>
            </w:r>
          </w:p>
        </w:tc>
        <w:tc>
          <w:tcPr>
            <w:tcW w:w="1418" w:type="dxa"/>
            <w:vAlign w:val="center"/>
          </w:tcPr>
          <w:p w14:paraId="18504689" w14:textId="326870C2" w:rsidR="00E238E3" w:rsidRPr="004901EB" w:rsidRDefault="00E238E3" w:rsidP="00FC4339">
            <w:pPr>
              <w:jc w:val="center"/>
              <w:rPr>
                <w:rFonts w:cstheme="minorHAnsi"/>
              </w:rPr>
            </w:pPr>
            <w:r w:rsidRPr="004901EB">
              <w:rPr>
                <w:rFonts w:cstheme="minorHAnsi"/>
              </w:rPr>
              <w:t>315 050</w:t>
            </w:r>
          </w:p>
        </w:tc>
        <w:tc>
          <w:tcPr>
            <w:tcW w:w="1417" w:type="dxa"/>
            <w:vAlign w:val="center"/>
          </w:tcPr>
          <w:p w14:paraId="09A56AD5" w14:textId="7AFF4A71" w:rsidR="00E238E3" w:rsidRPr="004901EB" w:rsidRDefault="00F457E2" w:rsidP="00FC4339">
            <w:pPr>
              <w:jc w:val="center"/>
              <w:rPr>
                <w:rFonts w:cstheme="minorHAnsi"/>
              </w:rPr>
            </w:pPr>
            <w:r w:rsidRPr="004901EB">
              <w:rPr>
                <w:rFonts w:cstheme="minorHAnsi"/>
              </w:rPr>
              <w:t>331 361</w:t>
            </w:r>
          </w:p>
        </w:tc>
      </w:tr>
      <w:tr w:rsidR="004901EB" w:rsidRPr="004901EB" w14:paraId="7E761C08" w14:textId="2A001D7C" w:rsidTr="00CB3D81">
        <w:trPr>
          <w:trHeight w:val="58"/>
        </w:trPr>
        <w:tc>
          <w:tcPr>
            <w:tcW w:w="4815" w:type="dxa"/>
          </w:tcPr>
          <w:p w14:paraId="29488983" w14:textId="77777777" w:rsidR="00E238E3" w:rsidRPr="004901EB" w:rsidRDefault="00E238E3" w:rsidP="00FC4339">
            <w:pPr>
              <w:rPr>
                <w:rFonts w:cstheme="minorHAnsi"/>
              </w:rPr>
            </w:pPr>
            <w:r w:rsidRPr="004901EB">
              <w:rPr>
                <w:rFonts w:cstheme="minorHAnsi"/>
              </w:rPr>
              <w:t>specjalistyczne dla osób z zaburzeniami psychicznymi</w:t>
            </w:r>
          </w:p>
        </w:tc>
        <w:tc>
          <w:tcPr>
            <w:tcW w:w="1522" w:type="dxa"/>
            <w:vAlign w:val="center"/>
          </w:tcPr>
          <w:p w14:paraId="7464833A" w14:textId="1932F4E0" w:rsidR="00E238E3" w:rsidRPr="004901EB" w:rsidRDefault="00E238E3" w:rsidP="00FC4339">
            <w:pPr>
              <w:jc w:val="center"/>
              <w:rPr>
                <w:rFonts w:cstheme="minorHAnsi"/>
              </w:rPr>
            </w:pPr>
            <w:r w:rsidRPr="004901EB">
              <w:rPr>
                <w:rFonts w:cstheme="minorHAnsi"/>
              </w:rPr>
              <w:t>177 688</w:t>
            </w:r>
          </w:p>
        </w:tc>
        <w:tc>
          <w:tcPr>
            <w:tcW w:w="1602" w:type="dxa"/>
            <w:vAlign w:val="center"/>
          </w:tcPr>
          <w:p w14:paraId="4F0B4580" w14:textId="5C021160" w:rsidR="00E238E3" w:rsidRPr="004901EB" w:rsidRDefault="00E238E3" w:rsidP="00FC4339">
            <w:pPr>
              <w:jc w:val="center"/>
              <w:rPr>
                <w:rFonts w:cstheme="minorHAnsi"/>
              </w:rPr>
            </w:pPr>
            <w:r w:rsidRPr="004901EB">
              <w:rPr>
                <w:rFonts w:cstheme="minorHAnsi"/>
              </w:rPr>
              <w:t>109 125</w:t>
            </w:r>
          </w:p>
        </w:tc>
        <w:tc>
          <w:tcPr>
            <w:tcW w:w="1418" w:type="dxa"/>
            <w:vAlign w:val="center"/>
          </w:tcPr>
          <w:p w14:paraId="7AEA38AF" w14:textId="66A8EABE" w:rsidR="00E238E3" w:rsidRPr="004901EB" w:rsidRDefault="00CB3D81" w:rsidP="00FC4339">
            <w:pPr>
              <w:rPr>
                <w:rFonts w:cstheme="minorHAnsi"/>
              </w:rPr>
            </w:pPr>
            <w:r w:rsidRPr="004901EB">
              <w:rPr>
                <w:rFonts w:cstheme="minorHAnsi"/>
              </w:rPr>
              <w:t xml:space="preserve">     </w:t>
            </w:r>
            <w:r w:rsidR="00E238E3" w:rsidRPr="004901EB">
              <w:rPr>
                <w:rFonts w:cstheme="minorHAnsi"/>
              </w:rPr>
              <w:t>107 189</w:t>
            </w:r>
          </w:p>
        </w:tc>
        <w:tc>
          <w:tcPr>
            <w:tcW w:w="1417" w:type="dxa"/>
            <w:vAlign w:val="center"/>
          </w:tcPr>
          <w:p w14:paraId="6177E90C" w14:textId="38CD0A6C" w:rsidR="00E238E3" w:rsidRPr="004901EB" w:rsidRDefault="00F457E2" w:rsidP="00FC4339">
            <w:pPr>
              <w:jc w:val="center"/>
              <w:rPr>
                <w:rFonts w:cstheme="minorHAnsi"/>
              </w:rPr>
            </w:pPr>
            <w:r w:rsidRPr="004901EB">
              <w:rPr>
                <w:rFonts w:cstheme="minorHAnsi"/>
              </w:rPr>
              <w:t>155 364</w:t>
            </w:r>
          </w:p>
        </w:tc>
      </w:tr>
    </w:tbl>
    <w:p w14:paraId="46AA56A1" w14:textId="77777777" w:rsidR="00E238E3" w:rsidRPr="004901EB" w:rsidRDefault="00E238E3" w:rsidP="00F31CC8">
      <w:pPr>
        <w:spacing w:line="360" w:lineRule="auto"/>
        <w:rPr>
          <w:rFonts w:cstheme="minorHAnsi"/>
        </w:rPr>
      </w:pPr>
      <w:bookmarkStart w:id="24" w:name="_Hlk3281657"/>
    </w:p>
    <w:p w14:paraId="351A60ED" w14:textId="79C8864A" w:rsidR="00597194" w:rsidRPr="00627D91" w:rsidRDefault="00A35F1B">
      <w:pPr>
        <w:pStyle w:val="Nagwek2"/>
        <w:numPr>
          <w:ilvl w:val="1"/>
          <w:numId w:val="1"/>
        </w:numPr>
        <w:ind w:left="426" w:hanging="426"/>
        <w:rPr>
          <w:rFonts w:asciiTheme="minorHAnsi" w:hAnsiTheme="minorHAnsi" w:cstheme="minorHAnsi"/>
          <w:b/>
          <w:bCs/>
          <w:color w:val="auto"/>
          <w:sz w:val="28"/>
          <w:szCs w:val="28"/>
        </w:rPr>
      </w:pPr>
      <w:bookmarkStart w:id="25" w:name="_Toc199147518"/>
      <w:r w:rsidRPr="00627D91">
        <w:rPr>
          <w:rFonts w:asciiTheme="minorHAnsi" w:hAnsiTheme="minorHAnsi" w:cstheme="minorHAnsi"/>
          <w:b/>
          <w:bCs/>
          <w:color w:val="auto"/>
          <w:sz w:val="28"/>
          <w:szCs w:val="28"/>
        </w:rPr>
        <w:lastRenderedPageBreak/>
        <w:t>Ośrodki wsparcia</w:t>
      </w:r>
      <w:bookmarkEnd w:id="25"/>
    </w:p>
    <w:p w14:paraId="18E6A6D9" w14:textId="77777777" w:rsidR="005C046B" w:rsidRPr="004901EB" w:rsidRDefault="005C046B" w:rsidP="005C046B"/>
    <w:p w14:paraId="5D0A56CC" w14:textId="600657A7" w:rsidR="00D679C2" w:rsidRPr="004901EB" w:rsidRDefault="005457AA" w:rsidP="00FE4A3F">
      <w:pPr>
        <w:spacing w:after="0" w:line="360" w:lineRule="auto"/>
        <w:ind w:firstLine="708"/>
        <w:jc w:val="both"/>
        <w:rPr>
          <w:rFonts w:cstheme="minorHAnsi"/>
        </w:rPr>
      </w:pPr>
      <w:r w:rsidRPr="004901EB">
        <w:rPr>
          <w:rFonts w:cstheme="minorHAnsi"/>
        </w:rPr>
        <w:t xml:space="preserve">MOPS w Sopocie zapewnia osobom starszym </w:t>
      </w:r>
      <w:r w:rsidR="00960FB2" w:rsidRPr="004901EB">
        <w:rPr>
          <w:rFonts w:cstheme="minorHAnsi"/>
        </w:rPr>
        <w:t>oraz z niepełnosprawnościami</w:t>
      </w:r>
      <w:r w:rsidR="00820837" w:rsidRPr="004901EB">
        <w:rPr>
          <w:rFonts w:cstheme="minorHAnsi"/>
        </w:rPr>
        <w:t xml:space="preserve"> (w </w:t>
      </w:r>
      <w:r w:rsidRPr="004901EB">
        <w:rPr>
          <w:rFonts w:cstheme="minorHAnsi"/>
        </w:rPr>
        <w:t>tym</w:t>
      </w:r>
      <w:r w:rsidR="00820837" w:rsidRPr="004901EB">
        <w:rPr>
          <w:rFonts w:cstheme="minorHAnsi"/>
        </w:rPr>
        <w:t xml:space="preserve"> </w:t>
      </w:r>
      <w:r w:rsidRPr="004901EB">
        <w:rPr>
          <w:rFonts w:cstheme="minorHAnsi"/>
        </w:rPr>
        <w:t>z</w:t>
      </w:r>
      <w:r w:rsidR="00960FB2" w:rsidRPr="004901EB">
        <w:rPr>
          <w:rFonts w:cstheme="minorHAnsi"/>
        </w:rPr>
        <w:t> </w:t>
      </w:r>
      <w:r w:rsidRPr="004901EB">
        <w:rPr>
          <w:rFonts w:cstheme="minorHAnsi"/>
        </w:rPr>
        <w:t xml:space="preserve">niepełnosprawnością intelektualną) możliwość uczestniczenia w zajęciach w ośrodkach wsparcia. </w:t>
      </w:r>
    </w:p>
    <w:p w14:paraId="692EB02F" w14:textId="77777777" w:rsidR="008E0C26" w:rsidRPr="004901EB" w:rsidRDefault="008E0C26" w:rsidP="00FE4A3F">
      <w:pPr>
        <w:spacing w:after="0" w:line="360" w:lineRule="auto"/>
        <w:ind w:firstLine="708"/>
        <w:jc w:val="both"/>
        <w:rPr>
          <w:rFonts w:cstheme="minorHAnsi"/>
        </w:rPr>
      </w:pPr>
    </w:p>
    <w:p w14:paraId="710D7BE7" w14:textId="77777777" w:rsidR="008E0C26" w:rsidRPr="004901EB" w:rsidRDefault="005457AA" w:rsidP="00FE4A3F">
      <w:pPr>
        <w:spacing w:line="360" w:lineRule="auto"/>
        <w:jc w:val="both"/>
        <w:rPr>
          <w:rFonts w:cstheme="minorHAnsi"/>
        </w:rPr>
      </w:pPr>
      <w:r w:rsidRPr="004901EB">
        <w:rPr>
          <w:rFonts w:cstheme="minorHAnsi"/>
        </w:rPr>
        <w:t xml:space="preserve">Dzienny Dom Pobytu </w:t>
      </w:r>
    </w:p>
    <w:p w14:paraId="5963CD0E" w14:textId="5E68F25E" w:rsidR="00427CC4" w:rsidRPr="004901EB" w:rsidRDefault="008E0C26" w:rsidP="00FE4A3F">
      <w:pPr>
        <w:spacing w:line="360" w:lineRule="auto"/>
        <w:jc w:val="both"/>
        <w:rPr>
          <w:rFonts w:cstheme="minorHAnsi"/>
        </w:rPr>
      </w:pPr>
      <w:r w:rsidRPr="004901EB">
        <w:rPr>
          <w:rFonts w:cstheme="minorHAnsi"/>
        </w:rPr>
        <w:t>D</w:t>
      </w:r>
      <w:r w:rsidR="005457AA" w:rsidRPr="004901EB">
        <w:rPr>
          <w:rFonts w:cstheme="minorHAnsi"/>
        </w:rPr>
        <w:t xml:space="preserve">ziałający w strukturze Domu Pomocy Społecznej w Sopocie, </w:t>
      </w:r>
      <w:r w:rsidR="00485B14" w:rsidRPr="004901EB">
        <w:rPr>
          <w:rFonts w:cstheme="minorHAnsi"/>
        </w:rPr>
        <w:t xml:space="preserve">jako ośrodek wsparcia zapewniał pomoc osobom w podeszłym wieku w organizacji dziennej aktywizacji ich życia, bez konieczności zmiany miejsca zamieszkania. Uczestnicy korzystali z gimnastyki, fizykoterapii, terapii zajęciowej. Dom dysponuje </w:t>
      </w:r>
      <w:r w:rsidR="00CF2AAB" w:rsidRPr="004901EB">
        <w:rPr>
          <w:rFonts w:cstheme="minorHAnsi"/>
        </w:rPr>
        <w:t>30 miejscami.</w:t>
      </w:r>
    </w:p>
    <w:p w14:paraId="3A91C7C8" w14:textId="77777777" w:rsidR="008E0C26" w:rsidRPr="004901EB" w:rsidRDefault="005457AA" w:rsidP="00FE4A3F">
      <w:pPr>
        <w:spacing w:after="0" w:line="360" w:lineRule="auto"/>
        <w:jc w:val="both"/>
        <w:rPr>
          <w:rFonts w:cstheme="minorHAnsi"/>
        </w:rPr>
      </w:pPr>
      <w:r w:rsidRPr="004901EB">
        <w:rPr>
          <w:rFonts w:cstheme="minorHAnsi"/>
        </w:rPr>
        <w:t xml:space="preserve">Środowiskowy Dom Samopomocy </w:t>
      </w:r>
      <w:r w:rsidR="00BB6C9C" w:rsidRPr="004901EB">
        <w:rPr>
          <w:rFonts w:cstheme="minorHAnsi"/>
        </w:rPr>
        <w:t>typu B</w:t>
      </w:r>
      <w:r w:rsidRPr="004901EB">
        <w:rPr>
          <w:rFonts w:cstheme="minorHAnsi"/>
        </w:rPr>
        <w:t xml:space="preserve"> </w:t>
      </w:r>
    </w:p>
    <w:p w14:paraId="130454CE" w14:textId="6AAD025B" w:rsidR="001D26AF" w:rsidRPr="004901EB" w:rsidRDefault="008E0C26" w:rsidP="00FE4A3F">
      <w:pPr>
        <w:spacing w:after="0" w:line="360" w:lineRule="auto"/>
        <w:jc w:val="both"/>
        <w:rPr>
          <w:rFonts w:cstheme="minorHAnsi"/>
        </w:rPr>
      </w:pPr>
      <w:r w:rsidRPr="004901EB">
        <w:rPr>
          <w:rFonts w:cstheme="minorHAnsi"/>
        </w:rPr>
        <w:t>J</w:t>
      </w:r>
      <w:r w:rsidR="005457AA" w:rsidRPr="004901EB">
        <w:rPr>
          <w:rFonts w:cstheme="minorHAnsi"/>
        </w:rPr>
        <w:t xml:space="preserve">est ośrodkiem typu B, przeznaczonym dla osób </w:t>
      </w:r>
      <w:r w:rsidR="000E78CD" w:rsidRPr="004901EB">
        <w:rPr>
          <w:rFonts w:cstheme="minorHAnsi"/>
        </w:rPr>
        <w:t xml:space="preserve">z niepełnosprawnością intelektualną, </w:t>
      </w:r>
      <w:r w:rsidR="005457AA" w:rsidRPr="004901EB">
        <w:rPr>
          <w:rFonts w:cstheme="minorHAnsi"/>
        </w:rPr>
        <w:t xml:space="preserve">zgodnie </w:t>
      </w:r>
      <w:r w:rsidR="000E78CD" w:rsidRPr="004901EB">
        <w:rPr>
          <w:rFonts w:cstheme="minorHAnsi"/>
        </w:rPr>
        <w:br/>
      </w:r>
      <w:r w:rsidR="005457AA" w:rsidRPr="004901EB">
        <w:rPr>
          <w:rFonts w:cstheme="minorHAnsi"/>
        </w:rPr>
        <w:t xml:space="preserve">z Rozporządzeniem Ministra Pracy i Polityki Społecznej </w:t>
      </w:r>
      <w:r w:rsidR="00396A5B" w:rsidRPr="004901EB">
        <w:rPr>
          <w:rFonts w:cstheme="minorHAnsi"/>
        </w:rPr>
        <w:t> </w:t>
      </w:r>
      <w:r w:rsidR="005457AA" w:rsidRPr="004901EB">
        <w:rPr>
          <w:rFonts w:cstheme="minorHAnsi"/>
        </w:rPr>
        <w:t xml:space="preserve">w sprawie środowiskowych domów samopomocy. </w:t>
      </w:r>
      <w:r w:rsidR="001D26AF" w:rsidRPr="004901EB">
        <w:rPr>
          <w:rFonts w:cstheme="minorHAnsi"/>
        </w:rPr>
        <w:t>W 202</w:t>
      </w:r>
      <w:r w:rsidR="00BE6A7B" w:rsidRPr="004901EB">
        <w:rPr>
          <w:rFonts w:cstheme="minorHAnsi"/>
        </w:rPr>
        <w:t>4</w:t>
      </w:r>
      <w:r w:rsidR="001D26AF" w:rsidRPr="004901EB">
        <w:rPr>
          <w:rFonts w:cstheme="minorHAnsi"/>
        </w:rPr>
        <w:t xml:space="preserve"> r. w placówce odbywały się następujące zajęcia:</w:t>
      </w:r>
    </w:p>
    <w:p w14:paraId="5547BAA0" w14:textId="57F3BC1D"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umiejętności dbania o wygląd zewnętrzny</w:t>
      </w:r>
      <w:r w:rsidR="00820837" w:rsidRPr="004901EB">
        <w:rPr>
          <w:rFonts w:cstheme="minorHAnsi"/>
        </w:rPr>
        <w:t>,</w:t>
      </w:r>
    </w:p>
    <w:p w14:paraId="1726A859" w14:textId="425B55C3"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zachowania higieny osobistej</w:t>
      </w:r>
      <w:r w:rsidR="00820837" w:rsidRPr="004901EB">
        <w:rPr>
          <w:rFonts w:cstheme="minorHAnsi"/>
        </w:rPr>
        <w:t>,</w:t>
      </w:r>
    </w:p>
    <w:p w14:paraId="17421064" w14:textId="2AA64AFB"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kulinarny</w:t>
      </w:r>
      <w:r w:rsidR="00820837" w:rsidRPr="004901EB">
        <w:rPr>
          <w:rFonts w:cstheme="minorHAnsi"/>
        </w:rPr>
        <w:t>,</w:t>
      </w:r>
    </w:p>
    <w:p w14:paraId="19F9EE70" w14:textId="6CDB1F6A"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 xml:space="preserve">rening nabywania i utrwalania </w:t>
      </w:r>
      <w:r w:rsidR="00820837" w:rsidRPr="004901EB">
        <w:rPr>
          <w:rFonts w:cstheme="minorHAnsi"/>
        </w:rPr>
        <w:t>wiedzy</w:t>
      </w:r>
      <w:r w:rsidR="001D26AF" w:rsidRPr="004901EB">
        <w:rPr>
          <w:rFonts w:cstheme="minorHAnsi"/>
        </w:rPr>
        <w:t xml:space="preserve"> ogólnej</w:t>
      </w:r>
      <w:r w:rsidR="00820837" w:rsidRPr="004901EB">
        <w:rPr>
          <w:rFonts w:cstheme="minorHAnsi"/>
        </w:rPr>
        <w:t>,</w:t>
      </w:r>
    </w:p>
    <w:p w14:paraId="6E704454" w14:textId="1D122997"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ekonomiczny</w:t>
      </w:r>
      <w:r w:rsidR="00820837" w:rsidRPr="004901EB">
        <w:rPr>
          <w:rFonts w:cstheme="minorHAnsi"/>
        </w:rPr>
        <w:t>,</w:t>
      </w:r>
    </w:p>
    <w:p w14:paraId="0CF5D00F" w14:textId="074A6AED"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orientacji w obrębie miejsca zamieszkania</w:t>
      </w:r>
      <w:r w:rsidR="00820837" w:rsidRPr="004901EB">
        <w:rPr>
          <w:rFonts w:cstheme="minorHAnsi"/>
        </w:rPr>
        <w:t>,</w:t>
      </w:r>
    </w:p>
    <w:p w14:paraId="3200080C" w14:textId="6423E6B3" w:rsidR="001D26AF"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1D26AF" w:rsidRPr="004901EB">
        <w:rPr>
          <w:rFonts w:cstheme="minorHAnsi"/>
        </w:rPr>
        <w:t>rening punktualności</w:t>
      </w:r>
      <w:r w:rsidR="00820837" w:rsidRPr="004901EB">
        <w:rPr>
          <w:rFonts w:cstheme="minorHAnsi"/>
        </w:rPr>
        <w:t>,</w:t>
      </w:r>
    </w:p>
    <w:p w14:paraId="52055AD3" w14:textId="1C168F08"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budowania samooceny i poczucia własnej wartości,</w:t>
      </w:r>
    </w:p>
    <w:p w14:paraId="069A1308" w14:textId="67E29BC2"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asertywnej komunikacji,</w:t>
      </w:r>
    </w:p>
    <w:p w14:paraId="1B6B98DA" w14:textId="3A454415"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nawiązywania i podtrzymywania kontaktów z innymi,</w:t>
      </w:r>
    </w:p>
    <w:p w14:paraId="4CBE153E" w14:textId="6E50A06B"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podtrzymywania relacji z osobami bliskimi,</w:t>
      </w:r>
    </w:p>
    <w:p w14:paraId="1AE14A05" w14:textId="47DE09F5"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radzenia sobie ze stresem,</w:t>
      </w:r>
    </w:p>
    <w:p w14:paraId="364EE3CC" w14:textId="6B1513C8"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relaksacyjny,</w:t>
      </w:r>
    </w:p>
    <w:p w14:paraId="3E5F6745" w14:textId="27E546D9"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rozwiązywania problemów w relacjach interpersonalnych,</w:t>
      </w:r>
    </w:p>
    <w:p w14:paraId="690B6FCB" w14:textId="0719E1BD" w:rsidR="00820837" w:rsidRPr="004901EB" w:rsidRDefault="00457295">
      <w:pPr>
        <w:pStyle w:val="Akapitzlist"/>
        <w:numPr>
          <w:ilvl w:val="0"/>
          <w:numId w:val="16"/>
        </w:numPr>
        <w:spacing w:after="0" w:line="360" w:lineRule="auto"/>
        <w:jc w:val="both"/>
        <w:rPr>
          <w:rFonts w:cstheme="minorHAnsi"/>
        </w:rPr>
      </w:pPr>
      <w:r w:rsidRPr="004901EB">
        <w:rPr>
          <w:rFonts w:cstheme="minorHAnsi"/>
        </w:rPr>
        <w:t>t</w:t>
      </w:r>
      <w:r w:rsidR="00820837" w:rsidRPr="004901EB">
        <w:rPr>
          <w:rFonts w:cstheme="minorHAnsi"/>
        </w:rPr>
        <w:t>rening umiejętności spędzania czasu wolnego,</w:t>
      </w:r>
    </w:p>
    <w:p w14:paraId="58241967" w14:textId="0DB31E98" w:rsidR="00820837"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ening aktywności twórczej,</w:t>
      </w:r>
    </w:p>
    <w:p w14:paraId="45F3C5C4" w14:textId="3BA9221A" w:rsidR="00820837"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ening korzystania ze sprzętów audiowizualnych,</w:t>
      </w:r>
    </w:p>
    <w:p w14:paraId="6FA40309" w14:textId="4AC0CF01" w:rsidR="00820837"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ening korzystania z komputera i Internetu,</w:t>
      </w:r>
    </w:p>
    <w:p w14:paraId="4024A048" w14:textId="42186624" w:rsidR="00820837"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ening rozwijania i realizowania własnych zainteresowań,</w:t>
      </w:r>
    </w:p>
    <w:p w14:paraId="587E5D5B" w14:textId="41542FBF" w:rsidR="00820837"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ening organizowania i brania udziału w spotkaniach towarzyskich,</w:t>
      </w:r>
    </w:p>
    <w:p w14:paraId="7D7EE020" w14:textId="77777777" w:rsidR="00D363A1" w:rsidRPr="004901EB" w:rsidRDefault="00457295">
      <w:pPr>
        <w:pStyle w:val="Akapitzlist"/>
        <w:numPr>
          <w:ilvl w:val="0"/>
          <w:numId w:val="16"/>
        </w:numPr>
        <w:spacing w:after="0" w:line="360" w:lineRule="auto"/>
        <w:jc w:val="both"/>
        <w:rPr>
          <w:rFonts w:cstheme="minorHAnsi"/>
        </w:rPr>
      </w:pPr>
      <w:r w:rsidRPr="004901EB">
        <w:rPr>
          <w:rFonts w:cstheme="minorHAnsi"/>
        </w:rPr>
        <w:t>tr</w:t>
      </w:r>
      <w:r w:rsidR="00820837" w:rsidRPr="004901EB">
        <w:rPr>
          <w:rFonts w:cstheme="minorHAnsi"/>
        </w:rPr>
        <w:t xml:space="preserve">ening organizowania i brania aktywnego udziału w wyjściach do ośrodków kultury i rekreacji. </w:t>
      </w:r>
    </w:p>
    <w:p w14:paraId="317F864D" w14:textId="77777777" w:rsidR="00D363A1" w:rsidRPr="004901EB" w:rsidRDefault="00D363A1" w:rsidP="00D363A1">
      <w:pPr>
        <w:spacing w:after="0" w:line="360" w:lineRule="auto"/>
        <w:ind w:firstLine="360"/>
        <w:jc w:val="both"/>
        <w:rPr>
          <w:rFonts w:cstheme="minorHAnsi"/>
        </w:rPr>
      </w:pPr>
    </w:p>
    <w:p w14:paraId="4552D02B" w14:textId="5C8B6A64" w:rsidR="00BE6A7B" w:rsidRPr="004901EB" w:rsidRDefault="00BE6A7B" w:rsidP="00635AB2">
      <w:pPr>
        <w:spacing w:after="0" w:line="360" w:lineRule="auto"/>
        <w:ind w:firstLine="360"/>
        <w:jc w:val="both"/>
        <w:rPr>
          <w:rFonts w:cstheme="minorHAnsi"/>
        </w:rPr>
      </w:pPr>
      <w:r w:rsidRPr="004901EB">
        <w:rPr>
          <w:rFonts w:cstheme="minorHAnsi"/>
        </w:rPr>
        <w:lastRenderedPageBreak/>
        <w:t xml:space="preserve">W Ośrodku organizowana była terapia zajęciowa, która odbywała się codziennie. Dom dysponuje sześcioma pracowniami terapeutycznymi. Realizowano zajęcia teatralne, malarskie, </w:t>
      </w:r>
      <w:proofErr w:type="spellStart"/>
      <w:r w:rsidRPr="004901EB">
        <w:rPr>
          <w:rFonts w:cstheme="minorHAnsi"/>
        </w:rPr>
        <w:t>bibliotekoterapię</w:t>
      </w:r>
      <w:proofErr w:type="spellEnd"/>
      <w:r w:rsidRPr="004901EB">
        <w:rPr>
          <w:rFonts w:cstheme="minorHAnsi"/>
        </w:rPr>
        <w:t xml:space="preserve">, </w:t>
      </w:r>
      <w:r w:rsidR="00D363A1" w:rsidRPr="004901EB">
        <w:rPr>
          <w:rFonts w:cstheme="minorHAnsi"/>
        </w:rPr>
        <w:t>m</w:t>
      </w:r>
      <w:r w:rsidRPr="004901EB">
        <w:rPr>
          <w:rFonts w:cstheme="minorHAnsi"/>
        </w:rPr>
        <w:t xml:space="preserve">uzykoterapię, relaksację, ergoterapię, </w:t>
      </w:r>
      <w:proofErr w:type="spellStart"/>
      <w:r w:rsidR="00D363A1" w:rsidRPr="004901EB">
        <w:rPr>
          <w:rFonts w:cstheme="minorHAnsi"/>
        </w:rPr>
        <w:t>ludoterapię</w:t>
      </w:r>
      <w:proofErr w:type="spellEnd"/>
      <w:r w:rsidR="00D363A1" w:rsidRPr="004901EB">
        <w:rPr>
          <w:rFonts w:cstheme="minorHAnsi"/>
        </w:rPr>
        <w:t xml:space="preserve">, stymulację </w:t>
      </w:r>
      <w:proofErr w:type="spellStart"/>
      <w:r w:rsidR="00D363A1" w:rsidRPr="004901EB">
        <w:rPr>
          <w:rFonts w:cstheme="minorHAnsi"/>
        </w:rPr>
        <w:t>polisensoryczną</w:t>
      </w:r>
      <w:proofErr w:type="spellEnd"/>
      <w:r w:rsidR="00D363A1" w:rsidRPr="004901EB">
        <w:rPr>
          <w:rFonts w:cstheme="minorHAnsi"/>
        </w:rPr>
        <w:t xml:space="preserve">, klub filmowy, </w:t>
      </w:r>
      <w:proofErr w:type="spellStart"/>
      <w:r w:rsidR="00D363A1" w:rsidRPr="004901EB">
        <w:rPr>
          <w:rFonts w:cstheme="minorHAnsi"/>
        </w:rPr>
        <w:t>hotriterapię</w:t>
      </w:r>
      <w:proofErr w:type="spellEnd"/>
      <w:r w:rsidR="00D363A1" w:rsidRPr="004901EB">
        <w:rPr>
          <w:rFonts w:cstheme="minorHAnsi"/>
        </w:rPr>
        <w:t xml:space="preserve"> i wiele innych.</w:t>
      </w:r>
    </w:p>
    <w:p w14:paraId="18F04BA4" w14:textId="4F7F2A6D" w:rsidR="00820837" w:rsidRPr="004901EB" w:rsidRDefault="00820837" w:rsidP="00635AB2">
      <w:pPr>
        <w:spacing w:after="0" w:line="360" w:lineRule="auto"/>
        <w:ind w:firstLine="360"/>
        <w:jc w:val="both"/>
        <w:rPr>
          <w:rFonts w:cstheme="minorHAnsi"/>
        </w:rPr>
      </w:pPr>
      <w:r w:rsidRPr="004901EB">
        <w:rPr>
          <w:rFonts w:cstheme="minorHAnsi"/>
        </w:rPr>
        <w:t>Organizowano również poradnictwo psychologiczne, pomoc w załatwianiu spraw urzędowych</w:t>
      </w:r>
      <w:r w:rsidR="00332E30" w:rsidRPr="004901EB">
        <w:rPr>
          <w:rFonts w:cstheme="minorHAnsi"/>
        </w:rPr>
        <w:t xml:space="preserve">, pomoc w dostępie do niezbędnych świadczeń zdrowotnych. Uczestnicy mieli również zapewnione zajęcia ruchowe: gimnastykę, basen, gry zespołowe, siłownię, a także fizjoterapię. </w:t>
      </w:r>
      <w:r w:rsidR="00D363A1" w:rsidRPr="004901EB">
        <w:rPr>
          <w:rFonts w:cstheme="minorHAnsi"/>
        </w:rPr>
        <w:t>ŚDS organizuje dla uczestników wycieczki i wyjścia w środowisko.</w:t>
      </w:r>
    </w:p>
    <w:p w14:paraId="2091007B" w14:textId="0279DDDF" w:rsidR="00BE6A7B" w:rsidRPr="004901EB" w:rsidRDefault="00D35953" w:rsidP="00635AB2">
      <w:pPr>
        <w:spacing w:after="0" w:line="360" w:lineRule="auto"/>
        <w:ind w:firstLine="360"/>
        <w:jc w:val="both"/>
        <w:rPr>
          <w:rFonts w:cstheme="minorHAnsi"/>
        </w:rPr>
      </w:pPr>
      <w:r w:rsidRPr="004901EB">
        <w:rPr>
          <w:rFonts w:cstheme="minorHAnsi"/>
        </w:rPr>
        <w:t xml:space="preserve">Ośrodek </w:t>
      </w:r>
      <w:r w:rsidR="00820837" w:rsidRPr="004901EB">
        <w:rPr>
          <w:rFonts w:cstheme="minorHAnsi"/>
        </w:rPr>
        <w:t xml:space="preserve">dysponował 44 miejscami i funkcjonował od poniedziałku do piątku w godzinach 8-16. </w:t>
      </w:r>
      <w:r w:rsidR="000E78CD" w:rsidRPr="004901EB">
        <w:rPr>
          <w:rFonts w:cstheme="minorHAnsi"/>
        </w:rPr>
        <w:t>Prowadzenie ŚDS typu B w Sopocie powierzono</w:t>
      </w:r>
      <w:r w:rsidR="008E0C26" w:rsidRPr="004901EB">
        <w:rPr>
          <w:rFonts w:cstheme="minorHAnsi"/>
        </w:rPr>
        <w:t xml:space="preserve"> </w:t>
      </w:r>
      <w:r w:rsidR="000E78CD" w:rsidRPr="004901EB">
        <w:rPr>
          <w:rFonts w:cstheme="minorHAnsi"/>
        </w:rPr>
        <w:t xml:space="preserve">Polskiemu Komitetowi </w:t>
      </w:r>
      <w:r w:rsidR="008E0C26" w:rsidRPr="004901EB">
        <w:rPr>
          <w:rFonts w:cstheme="minorHAnsi"/>
        </w:rPr>
        <w:t xml:space="preserve">Pomocy Społecznej Pomorski Zarząd Wojewódzki na zlecenie Gminy Miasta Sopotu. </w:t>
      </w:r>
    </w:p>
    <w:p w14:paraId="3882D44D" w14:textId="77777777" w:rsidR="00BE6A7B" w:rsidRPr="004901EB" w:rsidRDefault="00BE6A7B" w:rsidP="00635AB2">
      <w:pPr>
        <w:spacing w:after="0" w:line="360" w:lineRule="auto"/>
        <w:jc w:val="both"/>
        <w:rPr>
          <w:rFonts w:cstheme="minorHAnsi"/>
        </w:rPr>
      </w:pPr>
    </w:p>
    <w:p w14:paraId="756812D0" w14:textId="549C1260" w:rsidR="008E0C26" w:rsidRPr="004901EB" w:rsidRDefault="00D363A1" w:rsidP="00635AB2">
      <w:pPr>
        <w:spacing w:after="0" w:line="360" w:lineRule="auto"/>
        <w:jc w:val="both"/>
        <w:rPr>
          <w:rFonts w:cstheme="minorHAnsi"/>
        </w:rPr>
      </w:pPr>
      <w:r w:rsidRPr="004901EB">
        <w:rPr>
          <w:rFonts w:cstheme="minorHAnsi"/>
        </w:rPr>
        <w:t>Kl</w:t>
      </w:r>
      <w:r w:rsidR="008E0C26" w:rsidRPr="004901EB">
        <w:rPr>
          <w:rFonts w:cstheme="minorHAnsi"/>
        </w:rPr>
        <w:t>ub wsparcia dla osób z zaburzeniami psychicznymi</w:t>
      </w:r>
    </w:p>
    <w:p w14:paraId="7DFFB1A4" w14:textId="060233BB" w:rsidR="000C70BE" w:rsidRPr="004901EB" w:rsidRDefault="00014AEC" w:rsidP="00635AB2">
      <w:pPr>
        <w:spacing w:after="0" w:line="360" w:lineRule="auto"/>
        <w:jc w:val="both"/>
        <w:rPr>
          <w:rFonts w:cstheme="minorHAnsi"/>
        </w:rPr>
      </w:pPr>
      <w:r w:rsidRPr="004901EB">
        <w:rPr>
          <w:rFonts w:cstheme="minorHAnsi"/>
        </w:rPr>
        <w:t>W ramach ŚDS</w:t>
      </w:r>
      <w:r w:rsidR="00BB6C9C" w:rsidRPr="004901EB">
        <w:rPr>
          <w:rFonts w:cstheme="minorHAnsi"/>
        </w:rPr>
        <w:t xml:space="preserve"> typu B</w:t>
      </w:r>
      <w:r w:rsidRPr="004901EB">
        <w:rPr>
          <w:rFonts w:cstheme="minorHAnsi"/>
        </w:rPr>
        <w:t xml:space="preserve"> działa</w:t>
      </w:r>
      <w:r w:rsidR="000E78CD" w:rsidRPr="004901EB">
        <w:rPr>
          <w:rFonts w:cstheme="minorHAnsi"/>
        </w:rPr>
        <w:t>ł</w:t>
      </w:r>
      <w:r w:rsidRPr="004901EB">
        <w:rPr>
          <w:rFonts w:cstheme="minorHAnsi"/>
        </w:rPr>
        <w:t xml:space="preserve"> Klub wsparcia dla osób z zaburzeniami psychicznymi, dysponujący 15 miejscami.</w:t>
      </w:r>
      <w:r w:rsidR="000B444F" w:rsidRPr="004901EB">
        <w:rPr>
          <w:rFonts w:cstheme="minorHAnsi"/>
        </w:rPr>
        <w:t xml:space="preserve"> </w:t>
      </w:r>
      <w:r w:rsidR="00D363A1" w:rsidRPr="004901EB">
        <w:rPr>
          <w:rFonts w:cstheme="minorHAnsi"/>
        </w:rPr>
        <w:t xml:space="preserve">Zapewniał on wsparcie społeczne osobom z doświadczeniami kryzysy psychicznego  i ich rodzinom. </w:t>
      </w:r>
      <w:r w:rsidR="000B444F" w:rsidRPr="004901EB">
        <w:rPr>
          <w:rFonts w:cstheme="minorHAnsi"/>
        </w:rPr>
        <w:t xml:space="preserve">Klub organizował działania takie jak: </w:t>
      </w:r>
      <w:r w:rsidR="00D363A1" w:rsidRPr="004901EB">
        <w:rPr>
          <w:rFonts w:cstheme="minorHAnsi"/>
        </w:rPr>
        <w:t>nauka języka angielskiego, kawiarenka internetowa, filmoterapia, trening kulinarny, wyjścia w środowisko. Prowadzone działania zapobiegają izolacji społecznej i umożliwiają integrację ze środowiskiem lokalnym.</w:t>
      </w:r>
    </w:p>
    <w:p w14:paraId="28B42794" w14:textId="77777777" w:rsidR="008E0C26" w:rsidRPr="004901EB" w:rsidRDefault="008E0C26" w:rsidP="00FE4A3F">
      <w:pPr>
        <w:pStyle w:val="NormalnyWeb"/>
        <w:shd w:val="clear" w:color="auto" w:fill="FFFFFF"/>
        <w:spacing w:before="0" w:beforeAutospacing="0" w:after="0" w:afterAutospacing="0" w:line="360" w:lineRule="auto"/>
        <w:jc w:val="both"/>
        <w:rPr>
          <w:rFonts w:asciiTheme="minorHAnsi" w:hAnsiTheme="minorHAnsi" w:cstheme="minorHAnsi"/>
          <w:sz w:val="22"/>
          <w:szCs w:val="22"/>
        </w:rPr>
      </w:pPr>
    </w:p>
    <w:p w14:paraId="372E2C9D" w14:textId="77777777" w:rsidR="008E0C26" w:rsidRPr="004901EB" w:rsidRDefault="005457AA" w:rsidP="00FE4A3F">
      <w:pPr>
        <w:pStyle w:val="NormalnyWeb"/>
        <w:shd w:val="clear" w:color="auto" w:fill="FFFFFF"/>
        <w:spacing w:before="0" w:beforeAutospacing="0" w:after="0" w:afterAutospacing="0" w:line="360" w:lineRule="auto"/>
        <w:jc w:val="both"/>
        <w:rPr>
          <w:rFonts w:asciiTheme="minorHAnsi" w:hAnsiTheme="minorHAnsi" w:cstheme="minorHAnsi"/>
          <w:sz w:val="22"/>
          <w:szCs w:val="22"/>
        </w:rPr>
      </w:pPr>
      <w:r w:rsidRPr="004901EB">
        <w:rPr>
          <w:rFonts w:asciiTheme="minorHAnsi" w:hAnsiTheme="minorHAnsi" w:cstheme="minorHAnsi"/>
          <w:sz w:val="22"/>
          <w:szCs w:val="22"/>
        </w:rPr>
        <w:t xml:space="preserve">Środowiskowy Dom Samopomocy typu C </w:t>
      </w:r>
    </w:p>
    <w:p w14:paraId="28B6B5C9" w14:textId="2DBEA785" w:rsidR="00CD3AE5" w:rsidRPr="004901EB" w:rsidRDefault="008E0C26" w:rsidP="00FE4A3F">
      <w:pPr>
        <w:pStyle w:val="NormalnyWeb"/>
        <w:shd w:val="clear" w:color="auto" w:fill="FFFFFF"/>
        <w:spacing w:before="0" w:beforeAutospacing="0" w:after="0" w:afterAutospacing="0" w:line="360" w:lineRule="auto"/>
        <w:jc w:val="both"/>
        <w:rPr>
          <w:rFonts w:asciiTheme="minorHAnsi" w:hAnsiTheme="minorHAnsi" w:cstheme="minorHAnsi"/>
          <w:sz w:val="22"/>
          <w:szCs w:val="22"/>
        </w:rPr>
      </w:pPr>
      <w:r w:rsidRPr="004901EB">
        <w:rPr>
          <w:rFonts w:asciiTheme="minorHAnsi" w:hAnsiTheme="minorHAnsi" w:cstheme="minorHAnsi"/>
          <w:sz w:val="22"/>
          <w:szCs w:val="22"/>
        </w:rPr>
        <w:t xml:space="preserve">Przeznaczony jest </w:t>
      </w:r>
      <w:r w:rsidR="005457AA" w:rsidRPr="004901EB">
        <w:rPr>
          <w:rFonts w:asciiTheme="minorHAnsi" w:hAnsiTheme="minorHAnsi" w:cstheme="minorHAnsi"/>
          <w:sz w:val="22"/>
          <w:szCs w:val="22"/>
        </w:rPr>
        <w:t xml:space="preserve">dla osób dementywnych, w tym z chorobą </w:t>
      </w:r>
      <w:r w:rsidR="006836A9" w:rsidRPr="004901EB">
        <w:rPr>
          <w:rFonts w:asciiTheme="minorHAnsi" w:hAnsiTheme="minorHAnsi" w:cstheme="minorHAnsi"/>
          <w:sz w:val="22"/>
          <w:szCs w:val="22"/>
        </w:rPr>
        <w:t>Alzheimera</w:t>
      </w:r>
      <w:r w:rsidR="005457AA" w:rsidRPr="004901EB">
        <w:rPr>
          <w:rFonts w:asciiTheme="minorHAnsi" w:hAnsiTheme="minorHAnsi" w:cstheme="minorHAnsi"/>
          <w:sz w:val="22"/>
          <w:szCs w:val="22"/>
        </w:rPr>
        <w:t xml:space="preserve"> – prowadzony </w:t>
      </w:r>
      <w:r w:rsidR="000E78CD" w:rsidRPr="004901EB">
        <w:rPr>
          <w:rFonts w:asciiTheme="minorHAnsi" w:hAnsiTheme="minorHAnsi" w:cstheme="minorHAnsi"/>
          <w:sz w:val="22"/>
          <w:szCs w:val="22"/>
        </w:rPr>
        <w:t>był przez</w:t>
      </w:r>
      <w:r w:rsidR="005457AA" w:rsidRPr="004901EB">
        <w:rPr>
          <w:rFonts w:asciiTheme="minorHAnsi" w:hAnsiTheme="minorHAnsi" w:cstheme="minorHAnsi"/>
          <w:sz w:val="22"/>
          <w:szCs w:val="22"/>
        </w:rPr>
        <w:t xml:space="preserve"> Fundację „Niesiemy Pomoc”</w:t>
      </w:r>
      <w:r w:rsidR="002B7304" w:rsidRPr="004901EB">
        <w:rPr>
          <w:rFonts w:asciiTheme="minorHAnsi" w:hAnsiTheme="minorHAnsi" w:cstheme="minorHAnsi"/>
          <w:sz w:val="22"/>
          <w:szCs w:val="22"/>
        </w:rPr>
        <w:t xml:space="preserve"> jako zadanie powierzone</w:t>
      </w:r>
      <w:r w:rsidR="000E78CD" w:rsidRPr="004901EB">
        <w:rPr>
          <w:rFonts w:asciiTheme="minorHAnsi" w:hAnsiTheme="minorHAnsi" w:cstheme="minorHAnsi"/>
          <w:sz w:val="22"/>
          <w:szCs w:val="22"/>
        </w:rPr>
        <w:t>. Jest</w:t>
      </w:r>
      <w:r w:rsidR="005457AA" w:rsidRPr="004901EB">
        <w:rPr>
          <w:rFonts w:asciiTheme="minorHAnsi" w:hAnsiTheme="minorHAnsi" w:cstheme="minorHAnsi"/>
          <w:sz w:val="22"/>
          <w:szCs w:val="22"/>
        </w:rPr>
        <w:t xml:space="preserve"> ośrodkiem wsparcia typu C przeznaczonym dla osób wykazujących inne przewlekłe zaburzenia czynności psychicznych zgodnie z </w:t>
      </w:r>
      <w:r w:rsidR="000C0690" w:rsidRPr="004901EB">
        <w:rPr>
          <w:rFonts w:asciiTheme="minorHAnsi" w:hAnsiTheme="minorHAnsi" w:cstheme="minorHAnsi"/>
          <w:sz w:val="22"/>
          <w:szCs w:val="22"/>
        </w:rPr>
        <w:t>r</w:t>
      </w:r>
      <w:r w:rsidR="005457AA" w:rsidRPr="004901EB">
        <w:rPr>
          <w:rFonts w:asciiTheme="minorHAnsi" w:hAnsiTheme="minorHAnsi" w:cstheme="minorHAnsi"/>
          <w:sz w:val="22"/>
          <w:szCs w:val="22"/>
        </w:rPr>
        <w:t xml:space="preserve">ozporządzeniem Ministra Pracy </w:t>
      </w:r>
      <w:r w:rsidR="00772FA0" w:rsidRPr="004901EB">
        <w:rPr>
          <w:rFonts w:asciiTheme="minorHAnsi" w:hAnsiTheme="minorHAnsi" w:cstheme="minorHAnsi"/>
          <w:sz w:val="22"/>
          <w:szCs w:val="22"/>
        </w:rPr>
        <w:br/>
      </w:r>
      <w:r w:rsidR="005457AA" w:rsidRPr="004901EB">
        <w:rPr>
          <w:rFonts w:asciiTheme="minorHAnsi" w:hAnsiTheme="minorHAnsi" w:cstheme="minorHAnsi"/>
          <w:sz w:val="22"/>
          <w:szCs w:val="22"/>
        </w:rPr>
        <w:t>i Polityki Społecznej w sprawie środowiskowych domów samopomocy.</w:t>
      </w:r>
      <w:r w:rsidR="005457AA" w:rsidRPr="004901EB">
        <w:rPr>
          <w:rFonts w:asciiTheme="minorHAnsi" w:hAnsiTheme="minorHAnsi" w:cstheme="minorHAnsi"/>
          <w:sz w:val="22"/>
          <w:szCs w:val="22"/>
          <w:shd w:val="clear" w:color="auto" w:fill="FFFFFF"/>
        </w:rPr>
        <w:t xml:space="preserve"> </w:t>
      </w:r>
      <w:r w:rsidR="00D35953" w:rsidRPr="004901EB">
        <w:rPr>
          <w:rFonts w:asciiTheme="minorHAnsi" w:hAnsiTheme="minorHAnsi" w:cstheme="minorHAnsi"/>
          <w:sz w:val="22"/>
          <w:szCs w:val="22"/>
        </w:rPr>
        <w:t xml:space="preserve">Zapewnia miejsca dla 15 osób. </w:t>
      </w:r>
      <w:r w:rsidR="00CD3AE5" w:rsidRPr="004901EB">
        <w:rPr>
          <w:rFonts w:asciiTheme="minorHAnsi" w:hAnsiTheme="minorHAnsi" w:cstheme="minorHAnsi"/>
          <w:sz w:val="22"/>
          <w:szCs w:val="22"/>
        </w:rPr>
        <w:t>Dom świadczy usługi w postaci indywidualnych i zespołowych treningów funkcjonowania w codziennym życiu, umiejętności społecznych i interpersonalnych, umiejętności spędzania czasu wolnego, pracę socjalną rozwijającą samodzielność uczestników oraz wzmacniającą ich integrację ze środowiskiem.</w:t>
      </w:r>
    </w:p>
    <w:p w14:paraId="18EF6205" w14:textId="6E64B668" w:rsidR="00074D09" w:rsidRPr="004901EB" w:rsidRDefault="00D363A1" w:rsidP="00CD3AE5">
      <w:pPr>
        <w:pStyle w:val="NormalnyWeb"/>
        <w:shd w:val="clear" w:color="auto" w:fill="FFFFFF"/>
        <w:spacing w:before="0" w:beforeAutospacing="0" w:after="0" w:afterAutospacing="0" w:line="360" w:lineRule="auto"/>
        <w:ind w:firstLine="708"/>
        <w:jc w:val="both"/>
        <w:rPr>
          <w:rFonts w:asciiTheme="minorHAnsi" w:hAnsiTheme="minorHAnsi" w:cstheme="minorHAnsi"/>
          <w:sz w:val="22"/>
          <w:szCs w:val="22"/>
        </w:rPr>
      </w:pPr>
      <w:r w:rsidRPr="004901EB">
        <w:rPr>
          <w:rFonts w:asciiTheme="minorHAnsi" w:hAnsiTheme="minorHAnsi" w:cstheme="minorHAnsi"/>
          <w:sz w:val="22"/>
          <w:szCs w:val="22"/>
        </w:rPr>
        <w:t>ŚDS zapewniał uczestnikom wsparcie psychologiczne, mające na celu usprawnienie ich funkcjonowania w różnych sferach rozwoju, w szczególności w sferze poznawczej i emocjonalno-społecznej.</w:t>
      </w:r>
    </w:p>
    <w:p w14:paraId="33E52EC6" w14:textId="17CD5807" w:rsidR="00D363A1" w:rsidRPr="004901EB" w:rsidRDefault="00D363A1" w:rsidP="00CD3AE5">
      <w:pPr>
        <w:pStyle w:val="NormalnyWeb"/>
        <w:shd w:val="clear" w:color="auto" w:fill="FFFFFF"/>
        <w:spacing w:before="0" w:beforeAutospacing="0" w:after="0" w:afterAutospacing="0" w:line="360" w:lineRule="auto"/>
        <w:ind w:firstLine="708"/>
        <w:jc w:val="both"/>
        <w:rPr>
          <w:rFonts w:asciiTheme="minorHAnsi" w:hAnsiTheme="minorHAnsi" w:cstheme="minorHAnsi"/>
          <w:sz w:val="22"/>
          <w:szCs w:val="22"/>
        </w:rPr>
      </w:pPr>
      <w:r w:rsidRPr="004901EB">
        <w:rPr>
          <w:rFonts w:asciiTheme="minorHAnsi" w:hAnsiTheme="minorHAnsi" w:cstheme="minorHAnsi"/>
          <w:sz w:val="22"/>
          <w:szCs w:val="22"/>
        </w:rPr>
        <w:t xml:space="preserve">Uczestnicy brali również udział w poszczególnych zajęciach terapii zajęciowej: plastycznych, muzycznych, ruchowych, codziennych czynności życiowych, umiejętności spędzania czasu wolnego. </w:t>
      </w:r>
      <w:r w:rsidR="00CD3AE5" w:rsidRPr="004901EB">
        <w:rPr>
          <w:rFonts w:asciiTheme="minorHAnsi" w:hAnsiTheme="minorHAnsi" w:cstheme="minorHAnsi"/>
          <w:sz w:val="22"/>
          <w:szCs w:val="22"/>
        </w:rPr>
        <w:t xml:space="preserve">Odbywały się regularne treningi kulinarne. Zorganizowano również spotkania integracyjne wraz z rodzinami, opiekunami, opiekunami prawnymi, wolontariuszami. </w:t>
      </w:r>
    </w:p>
    <w:p w14:paraId="6CC6C3B7" w14:textId="58236957" w:rsidR="00D363A1" w:rsidRPr="004901EB" w:rsidRDefault="00D363A1" w:rsidP="00FE4A3F">
      <w:pPr>
        <w:pStyle w:val="NormalnyWeb"/>
        <w:shd w:val="clear" w:color="auto" w:fill="FFFFFF"/>
        <w:spacing w:before="0" w:beforeAutospacing="0" w:after="0" w:afterAutospacing="0" w:line="360" w:lineRule="auto"/>
        <w:jc w:val="both"/>
        <w:rPr>
          <w:rFonts w:asciiTheme="minorHAnsi" w:hAnsiTheme="minorHAnsi" w:cstheme="minorHAnsi"/>
          <w:sz w:val="22"/>
          <w:szCs w:val="22"/>
        </w:rPr>
      </w:pPr>
    </w:p>
    <w:p w14:paraId="3D3A368F" w14:textId="7FCF522B" w:rsidR="008E0C26" w:rsidRPr="004901EB" w:rsidRDefault="00CD3AE5" w:rsidP="00FE4A3F">
      <w:pPr>
        <w:spacing w:after="0" w:line="360" w:lineRule="auto"/>
        <w:jc w:val="both"/>
        <w:rPr>
          <w:rFonts w:cstheme="minorHAnsi"/>
        </w:rPr>
      </w:pPr>
      <w:r w:rsidRPr="004901EB">
        <w:rPr>
          <w:rFonts w:cstheme="minorHAnsi"/>
        </w:rPr>
        <w:t>K</w:t>
      </w:r>
      <w:r w:rsidR="008E0C26" w:rsidRPr="004901EB">
        <w:rPr>
          <w:rFonts w:cstheme="minorHAnsi"/>
        </w:rPr>
        <w:t>lub Samopomocy dla osób z zaburzeniami psychicznymi „STER”</w:t>
      </w:r>
    </w:p>
    <w:p w14:paraId="06812CAF" w14:textId="143BF1BE" w:rsidR="00A12843" w:rsidRPr="004901EB" w:rsidRDefault="000B444F" w:rsidP="00FE4A3F">
      <w:pPr>
        <w:spacing w:after="0" w:line="360" w:lineRule="auto"/>
        <w:jc w:val="both"/>
        <w:rPr>
          <w:rFonts w:cstheme="minorHAnsi"/>
        </w:rPr>
      </w:pPr>
      <w:r w:rsidRPr="004901EB">
        <w:rPr>
          <w:rFonts w:cstheme="minorHAnsi"/>
        </w:rPr>
        <w:t>W Sopocie działał również Klub Samopomocy dla osób z zaburzeniami psychicznymi „STER”, prowadzony przez Stowarzyszenie „Na Drodze Ekspresji” jako zadanie powierzone przez MOPS Sopo</w:t>
      </w:r>
      <w:r w:rsidR="00290E3D" w:rsidRPr="004901EB">
        <w:rPr>
          <w:rFonts w:cstheme="minorHAnsi"/>
        </w:rPr>
        <w:t>t</w:t>
      </w:r>
      <w:r w:rsidRPr="004901EB">
        <w:rPr>
          <w:rFonts w:cstheme="minorHAnsi"/>
        </w:rPr>
        <w:t xml:space="preserve">. </w:t>
      </w:r>
      <w:bookmarkStart w:id="26" w:name="_Hlk3281803"/>
      <w:bookmarkEnd w:id="24"/>
      <w:r w:rsidR="00D35953" w:rsidRPr="004901EB">
        <w:rPr>
          <w:rFonts w:cstheme="minorHAnsi"/>
        </w:rPr>
        <w:t xml:space="preserve">Celem Klubu jest pomoc </w:t>
      </w:r>
      <w:r w:rsidR="00772FA0" w:rsidRPr="004901EB">
        <w:rPr>
          <w:rFonts w:cstheme="minorHAnsi"/>
        </w:rPr>
        <w:br/>
      </w:r>
      <w:r w:rsidR="00D35953" w:rsidRPr="004901EB">
        <w:rPr>
          <w:rFonts w:cstheme="minorHAnsi"/>
        </w:rPr>
        <w:lastRenderedPageBreak/>
        <w:t>w przełamywaniu barier architektonicznych, podtrzymywaniu dobrej kondycji fizycznej i psychicznej, pomoc w kształtowaniu umiejętności społecznych, w szukaniu pracy i jej podtrzymywaniu. Klub dysponuje 1</w:t>
      </w:r>
      <w:r w:rsidR="0086126F" w:rsidRPr="004901EB">
        <w:rPr>
          <w:rFonts w:cstheme="minorHAnsi"/>
        </w:rPr>
        <w:t>8</w:t>
      </w:r>
      <w:r w:rsidR="00D35953" w:rsidRPr="004901EB">
        <w:rPr>
          <w:rFonts w:cstheme="minorHAnsi"/>
        </w:rPr>
        <w:t xml:space="preserve"> miejscami</w:t>
      </w:r>
      <w:r w:rsidR="00962A78" w:rsidRPr="004901EB">
        <w:rPr>
          <w:rFonts w:cstheme="minorHAnsi"/>
        </w:rPr>
        <w:t xml:space="preserve">. </w:t>
      </w:r>
      <w:r w:rsidR="008E0C26" w:rsidRPr="004901EB">
        <w:rPr>
          <w:rFonts w:cstheme="minorHAnsi"/>
        </w:rPr>
        <w:t xml:space="preserve"> </w:t>
      </w:r>
    </w:p>
    <w:p w14:paraId="0A38228D" w14:textId="0261EB74" w:rsidR="00820837" w:rsidRPr="004901EB" w:rsidRDefault="00820837" w:rsidP="00FE4A3F">
      <w:pPr>
        <w:spacing w:after="0" w:line="360" w:lineRule="auto"/>
        <w:jc w:val="both"/>
        <w:rPr>
          <w:rFonts w:cstheme="minorHAnsi"/>
        </w:rPr>
      </w:pPr>
      <w:r w:rsidRPr="004901EB">
        <w:rPr>
          <w:rFonts w:cstheme="minorHAnsi"/>
        </w:rPr>
        <w:t>W 202</w:t>
      </w:r>
      <w:r w:rsidR="0025486F">
        <w:rPr>
          <w:rFonts w:cstheme="minorHAnsi"/>
        </w:rPr>
        <w:t>4</w:t>
      </w:r>
      <w:r w:rsidRPr="004901EB">
        <w:rPr>
          <w:rFonts w:cstheme="minorHAnsi"/>
        </w:rPr>
        <w:t xml:space="preserve"> r. w Klubie realizowano następujące zajęcia:</w:t>
      </w:r>
    </w:p>
    <w:p w14:paraId="163B1042" w14:textId="241A90FC" w:rsidR="00820837" w:rsidRPr="004901EB" w:rsidRDefault="00427D0D">
      <w:pPr>
        <w:pStyle w:val="Akapitzlist"/>
        <w:numPr>
          <w:ilvl w:val="0"/>
          <w:numId w:val="17"/>
        </w:numPr>
        <w:spacing w:after="0" w:line="360" w:lineRule="auto"/>
        <w:jc w:val="both"/>
        <w:rPr>
          <w:rFonts w:cstheme="minorHAnsi"/>
        </w:rPr>
      </w:pPr>
      <w:r w:rsidRPr="004901EB">
        <w:rPr>
          <w:rFonts w:cstheme="minorHAnsi"/>
        </w:rPr>
        <w:t>z</w:t>
      </w:r>
      <w:r w:rsidR="00820837" w:rsidRPr="004901EB">
        <w:rPr>
          <w:rFonts w:cstheme="minorHAnsi"/>
        </w:rPr>
        <w:t>ajęcia sportowe</w:t>
      </w:r>
      <w:r w:rsidRPr="004901EB">
        <w:rPr>
          <w:rFonts w:cstheme="minorHAnsi"/>
        </w:rPr>
        <w:t>,</w:t>
      </w:r>
    </w:p>
    <w:p w14:paraId="28616A83" w14:textId="48C0C6A2" w:rsidR="00820837" w:rsidRPr="004901EB" w:rsidRDefault="00427D0D">
      <w:pPr>
        <w:pStyle w:val="Akapitzlist"/>
        <w:numPr>
          <w:ilvl w:val="0"/>
          <w:numId w:val="17"/>
        </w:numPr>
        <w:spacing w:after="0" w:line="360" w:lineRule="auto"/>
        <w:jc w:val="both"/>
        <w:rPr>
          <w:rFonts w:cstheme="minorHAnsi"/>
        </w:rPr>
      </w:pPr>
      <w:r w:rsidRPr="004901EB">
        <w:rPr>
          <w:rFonts w:cstheme="minorHAnsi"/>
        </w:rPr>
        <w:t>filmoterapia,</w:t>
      </w:r>
    </w:p>
    <w:p w14:paraId="218533AA" w14:textId="6E2DF728" w:rsidR="00820837" w:rsidRPr="004901EB" w:rsidRDefault="00427D0D">
      <w:pPr>
        <w:pStyle w:val="Akapitzlist"/>
        <w:numPr>
          <w:ilvl w:val="0"/>
          <w:numId w:val="17"/>
        </w:numPr>
        <w:spacing w:after="0" w:line="360" w:lineRule="auto"/>
        <w:jc w:val="both"/>
        <w:rPr>
          <w:rFonts w:cstheme="minorHAnsi"/>
        </w:rPr>
      </w:pPr>
      <w:r w:rsidRPr="004901EB">
        <w:rPr>
          <w:rFonts w:cstheme="minorHAnsi"/>
        </w:rPr>
        <w:t>g</w:t>
      </w:r>
      <w:r w:rsidR="00820837" w:rsidRPr="004901EB">
        <w:rPr>
          <w:rFonts w:cstheme="minorHAnsi"/>
        </w:rPr>
        <w:t>rupy wsparcia, samopomocowe, w szczeg</w:t>
      </w:r>
      <w:r w:rsidR="00774F86" w:rsidRPr="004901EB">
        <w:rPr>
          <w:rFonts w:cstheme="minorHAnsi"/>
        </w:rPr>
        <w:t>ólności dla młodzieży i dorosłych z zaburzenia</w:t>
      </w:r>
      <w:r w:rsidRPr="004901EB">
        <w:rPr>
          <w:rFonts w:cstheme="minorHAnsi"/>
        </w:rPr>
        <w:t>m</w:t>
      </w:r>
      <w:r w:rsidR="00774F86" w:rsidRPr="004901EB">
        <w:rPr>
          <w:rFonts w:cstheme="minorHAnsi"/>
        </w:rPr>
        <w:t>i psychicznymi, w tym zajęcia z psychoedukacji,</w:t>
      </w:r>
    </w:p>
    <w:p w14:paraId="73C7365F" w14:textId="4898018A" w:rsidR="00774F86" w:rsidRPr="004901EB" w:rsidRDefault="00427D0D">
      <w:pPr>
        <w:pStyle w:val="Akapitzlist"/>
        <w:numPr>
          <w:ilvl w:val="0"/>
          <w:numId w:val="17"/>
        </w:numPr>
        <w:spacing w:after="0" w:line="360" w:lineRule="auto"/>
        <w:jc w:val="both"/>
        <w:rPr>
          <w:rFonts w:cstheme="minorHAnsi"/>
        </w:rPr>
      </w:pPr>
      <w:r w:rsidRPr="004901EB">
        <w:rPr>
          <w:rFonts w:cstheme="minorHAnsi"/>
        </w:rPr>
        <w:t>w</w:t>
      </w:r>
      <w:r w:rsidR="00774F86" w:rsidRPr="004901EB">
        <w:rPr>
          <w:rFonts w:cstheme="minorHAnsi"/>
        </w:rPr>
        <w:t xml:space="preserve">yjścia w lokalne </w:t>
      </w:r>
      <w:r w:rsidRPr="004901EB">
        <w:rPr>
          <w:rFonts w:cstheme="minorHAnsi"/>
        </w:rPr>
        <w:t>środowisko</w:t>
      </w:r>
      <w:r w:rsidR="00774F86" w:rsidRPr="004901EB">
        <w:rPr>
          <w:rFonts w:cstheme="minorHAnsi"/>
        </w:rPr>
        <w:t xml:space="preserve"> (dostęp do kultury, oświaty i rekreacji)</w:t>
      </w:r>
      <w:r w:rsidRPr="004901EB">
        <w:rPr>
          <w:rFonts w:cstheme="minorHAnsi"/>
        </w:rPr>
        <w:t>,</w:t>
      </w:r>
    </w:p>
    <w:p w14:paraId="01CECF11" w14:textId="23BF3B7E" w:rsidR="00774F86" w:rsidRPr="004901EB" w:rsidRDefault="00B731DB">
      <w:pPr>
        <w:pStyle w:val="Akapitzlist"/>
        <w:numPr>
          <w:ilvl w:val="0"/>
          <w:numId w:val="17"/>
        </w:numPr>
        <w:spacing w:after="0" w:line="360" w:lineRule="auto"/>
        <w:jc w:val="both"/>
        <w:rPr>
          <w:rFonts w:cstheme="minorHAnsi"/>
        </w:rPr>
      </w:pPr>
      <w:r w:rsidRPr="004901EB">
        <w:rPr>
          <w:rFonts w:cstheme="minorHAnsi"/>
        </w:rPr>
        <w:t xml:space="preserve">różnorodne </w:t>
      </w:r>
      <w:r w:rsidR="00427D0D" w:rsidRPr="004901EB">
        <w:rPr>
          <w:rFonts w:cstheme="minorHAnsi"/>
        </w:rPr>
        <w:t>w</w:t>
      </w:r>
      <w:r w:rsidR="00774F86" w:rsidRPr="004901EB">
        <w:rPr>
          <w:rFonts w:cstheme="minorHAnsi"/>
        </w:rPr>
        <w:t>arsztaty</w:t>
      </w:r>
      <w:r w:rsidRPr="004901EB">
        <w:rPr>
          <w:rFonts w:cstheme="minorHAnsi"/>
        </w:rPr>
        <w:t xml:space="preserve">, </w:t>
      </w:r>
      <w:r w:rsidR="00774F86" w:rsidRPr="004901EB">
        <w:rPr>
          <w:rFonts w:cstheme="minorHAnsi"/>
        </w:rPr>
        <w:t xml:space="preserve">spotkania </w:t>
      </w:r>
      <w:r w:rsidR="00427D0D" w:rsidRPr="004901EB">
        <w:rPr>
          <w:rFonts w:cstheme="minorHAnsi"/>
        </w:rPr>
        <w:t>artystyczne.</w:t>
      </w:r>
    </w:p>
    <w:p w14:paraId="49904B5B" w14:textId="77777777" w:rsidR="00427D0D" w:rsidRPr="004901EB" w:rsidRDefault="00427D0D" w:rsidP="00FE4A3F">
      <w:pPr>
        <w:spacing w:after="0" w:line="360" w:lineRule="auto"/>
        <w:jc w:val="both"/>
        <w:rPr>
          <w:rFonts w:cstheme="minorHAnsi"/>
        </w:rPr>
      </w:pPr>
    </w:p>
    <w:p w14:paraId="2A3AC61A" w14:textId="25F85237" w:rsidR="000E7D73" w:rsidRPr="004901EB" w:rsidRDefault="00427D0D" w:rsidP="00FE4A3F">
      <w:pPr>
        <w:spacing w:after="0" w:line="360" w:lineRule="auto"/>
        <w:jc w:val="both"/>
        <w:rPr>
          <w:rFonts w:cstheme="minorHAnsi"/>
        </w:rPr>
      </w:pPr>
      <w:r w:rsidRPr="004901EB">
        <w:rPr>
          <w:rFonts w:cstheme="minorHAnsi"/>
        </w:rPr>
        <w:t xml:space="preserve">Klub </w:t>
      </w:r>
      <w:r w:rsidR="00B731DB" w:rsidRPr="004901EB">
        <w:rPr>
          <w:rFonts w:cstheme="minorHAnsi"/>
        </w:rPr>
        <w:t>prowadził działalność</w:t>
      </w:r>
      <w:r w:rsidRPr="004901EB">
        <w:rPr>
          <w:rFonts w:cstheme="minorHAnsi"/>
        </w:rPr>
        <w:t xml:space="preserve">  </w:t>
      </w:r>
      <w:r w:rsidR="00B731DB" w:rsidRPr="004901EB">
        <w:rPr>
          <w:rFonts w:cstheme="minorHAnsi"/>
        </w:rPr>
        <w:t xml:space="preserve">w dni robocze, </w:t>
      </w:r>
      <w:r w:rsidRPr="004901EB">
        <w:rPr>
          <w:rFonts w:cstheme="minorHAnsi"/>
        </w:rPr>
        <w:t xml:space="preserve">przez </w:t>
      </w:r>
      <w:r w:rsidR="00B731DB" w:rsidRPr="004901EB">
        <w:rPr>
          <w:rFonts w:cstheme="minorHAnsi"/>
        </w:rPr>
        <w:t xml:space="preserve">co najmniej </w:t>
      </w:r>
      <w:r w:rsidRPr="004901EB">
        <w:rPr>
          <w:rFonts w:cstheme="minorHAnsi"/>
        </w:rPr>
        <w:t xml:space="preserve">4 godziny dzienne. Uczestnicy Klubu brali udział w wydarzeniach miejskich, wystawach festiwalach. </w:t>
      </w:r>
    </w:p>
    <w:p w14:paraId="1F5FCFEB" w14:textId="10C56815" w:rsidR="00272B22" w:rsidRPr="004901EB" w:rsidRDefault="00272B22" w:rsidP="0061657B">
      <w:pPr>
        <w:rPr>
          <w:rFonts w:cstheme="minorHAnsi"/>
        </w:rPr>
      </w:pPr>
    </w:p>
    <w:p w14:paraId="18FF3940" w14:textId="707A63AB" w:rsidR="00CF2AAB" w:rsidRPr="004901EB" w:rsidRDefault="006E79D8" w:rsidP="00FE783A">
      <w:pPr>
        <w:spacing w:after="0" w:line="240" w:lineRule="auto"/>
        <w:jc w:val="center"/>
        <w:rPr>
          <w:rFonts w:cstheme="minorHAnsi"/>
          <w:sz w:val="20"/>
          <w:szCs w:val="20"/>
        </w:rPr>
      </w:pPr>
      <w:r w:rsidRPr="004901EB">
        <w:rPr>
          <w:rFonts w:cstheme="minorHAnsi"/>
          <w:sz w:val="20"/>
          <w:szCs w:val="20"/>
        </w:rPr>
        <w:t xml:space="preserve">Tabela nr </w:t>
      </w:r>
      <w:r w:rsidR="00FD426E" w:rsidRPr="004901EB">
        <w:rPr>
          <w:rFonts w:cstheme="minorHAnsi"/>
          <w:sz w:val="20"/>
          <w:szCs w:val="20"/>
        </w:rPr>
        <w:t>1</w:t>
      </w:r>
      <w:r w:rsidR="00FC4339">
        <w:rPr>
          <w:rFonts w:cstheme="minorHAnsi"/>
          <w:sz w:val="20"/>
          <w:szCs w:val="20"/>
        </w:rPr>
        <w:t>0</w:t>
      </w:r>
      <w:r w:rsidRPr="004901EB">
        <w:rPr>
          <w:rFonts w:cstheme="minorHAnsi"/>
          <w:sz w:val="20"/>
          <w:szCs w:val="20"/>
        </w:rPr>
        <w:t>. Ośrodki wsparcia w 20</w:t>
      </w:r>
      <w:r w:rsidR="00AC2BA0" w:rsidRPr="004901EB">
        <w:rPr>
          <w:rFonts w:cstheme="minorHAnsi"/>
          <w:sz w:val="20"/>
          <w:szCs w:val="20"/>
        </w:rPr>
        <w:t>2</w:t>
      </w:r>
      <w:r w:rsidR="00B731DB" w:rsidRPr="004901EB">
        <w:rPr>
          <w:rFonts w:cstheme="minorHAnsi"/>
          <w:sz w:val="20"/>
          <w:szCs w:val="20"/>
        </w:rPr>
        <w:t>4</w:t>
      </w:r>
      <w:r w:rsidRPr="004901EB">
        <w:rPr>
          <w:rFonts w:cstheme="minorHAnsi"/>
          <w:sz w:val="20"/>
          <w:szCs w:val="20"/>
        </w:rPr>
        <w:t xml:space="preserve"> r.</w:t>
      </w:r>
    </w:p>
    <w:tbl>
      <w:tblPr>
        <w:tblStyle w:val="Tabela-Siatka"/>
        <w:tblW w:w="10343" w:type="dxa"/>
        <w:tblLook w:val="04A0" w:firstRow="1" w:lastRow="0" w:firstColumn="1" w:lastColumn="0" w:noHBand="0" w:noVBand="1"/>
      </w:tblPr>
      <w:tblGrid>
        <w:gridCol w:w="3409"/>
        <w:gridCol w:w="1831"/>
        <w:gridCol w:w="1559"/>
        <w:gridCol w:w="1701"/>
        <w:gridCol w:w="1843"/>
      </w:tblGrid>
      <w:tr w:rsidR="004901EB" w:rsidRPr="004901EB" w14:paraId="14751E5E" w14:textId="45E844CC" w:rsidTr="00156B62">
        <w:tc>
          <w:tcPr>
            <w:tcW w:w="10343" w:type="dxa"/>
            <w:gridSpan w:val="5"/>
          </w:tcPr>
          <w:p w14:paraId="7AA43107" w14:textId="194975D2" w:rsidR="00E238E3" w:rsidRPr="004901EB" w:rsidRDefault="00E238E3" w:rsidP="00CB0BA4">
            <w:pPr>
              <w:pStyle w:val="Akapitzlist"/>
              <w:ind w:left="0"/>
              <w:rPr>
                <w:rFonts w:cstheme="minorHAnsi"/>
                <w:sz w:val="20"/>
                <w:szCs w:val="20"/>
              </w:rPr>
            </w:pPr>
            <w:r w:rsidRPr="004901EB">
              <w:rPr>
                <w:rFonts w:cstheme="minorHAnsi"/>
                <w:sz w:val="20"/>
                <w:szCs w:val="20"/>
              </w:rPr>
              <w:t xml:space="preserve">                                                                                             Liczba korzystających</w:t>
            </w:r>
          </w:p>
        </w:tc>
      </w:tr>
      <w:tr w:rsidR="004901EB" w:rsidRPr="004901EB" w14:paraId="4C566AF2" w14:textId="07F9E177" w:rsidTr="00E238E3">
        <w:tc>
          <w:tcPr>
            <w:tcW w:w="3409" w:type="dxa"/>
          </w:tcPr>
          <w:p w14:paraId="4A0653C6" w14:textId="77777777" w:rsidR="00E238E3" w:rsidRPr="004901EB" w:rsidRDefault="00E238E3" w:rsidP="00CB0BA4">
            <w:pPr>
              <w:pStyle w:val="Akapitzlist"/>
              <w:ind w:left="0"/>
              <w:rPr>
                <w:rFonts w:cstheme="minorHAnsi"/>
                <w:sz w:val="20"/>
                <w:szCs w:val="20"/>
              </w:rPr>
            </w:pPr>
          </w:p>
        </w:tc>
        <w:tc>
          <w:tcPr>
            <w:tcW w:w="1831" w:type="dxa"/>
          </w:tcPr>
          <w:p w14:paraId="01620A31" w14:textId="6A7FF1FF" w:rsidR="00E238E3" w:rsidRPr="004901EB" w:rsidRDefault="00E238E3" w:rsidP="00FE783A">
            <w:pPr>
              <w:pStyle w:val="Akapitzlist"/>
              <w:ind w:left="0"/>
              <w:jc w:val="center"/>
              <w:rPr>
                <w:rFonts w:cstheme="minorHAnsi"/>
                <w:sz w:val="20"/>
                <w:szCs w:val="20"/>
              </w:rPr>
            </w:pPr>
            <w:r w:rsidRPr="004901EB">
              <w:rPr>
                <w:rFonts w:cstheme="minorHAnsi"/>
                <w:sz w:val="20"/>
                <w:szCs w:val="20"/>
              </w:rPr>
              <w:t>2021</w:t>
            </w:r>
          </w:p>
        </w:tc>
        <w:tc>
          <w:tcPr>
            <w:tcW w:w="1559" w:type="dxa"/>
          </w:tcPr>
          <w:p w14:paraId="4D18D2A9" w14:textId="480A13E3" w:rsidR="00E238E3" w:rsidRPr="004901EB" w:rsidRDefault="00E238E3" w:rsidP="00FE783A">
            <w:pPr>
              <w:pStyle w:val="Akapitzlist"/>
              <w:ind w:left="0"/>
              <w:jc w:val="center"/>
              <w:rPr>
                <w:rFonts w:cstheme="minorHAnsi"/>
                <w:sz w:val="20"/>
                <w:szCs w:val="20"/>
              </w:rPr>
            </w:pPr>
            <w:r w:rsidRPr="004901EB">
              <w:rPr>
                <w:rFonts w:cstheme="minorHAnsi"/>
                <w:sz w:val="20"/>
                <w:szCs w:val="20"/>
              </w:rPr>
              <w:t>2022</w:t>
            </w:r>
          </w:p>
        </w:tc>
        <w:tc>
          <w:tcPr>
            <w:tcW w:w="1701" w:type="dxa"/>
          </w:tcPr>
          <w:p w14:paraId="64A4CE7E" w14:textId="751F3E6D" w:rsidR="00E238E3" w:rsidRPr="004901EB" w:rsidRDefault="00E238E3" w:rsidP="00FE783A">
            <w:pPr>
              <w:pStyle w:val="Akapitzlist"/>
              <w:ind w:left="0"/>
              <w:jc w:val="center"/>
              <w:rPr>
                <w:rFonts w:cstheme="minorHAnsi"/>
                <w:sz w:val="20"/>
                <w:szCs w:val="20"/>
              </w:rPr>
            </w:pPr>
            <w:r w:rsidRPr="004901EB">
              <w:rPr>
                <w:rFonts w:cstheme="minorHAnsi"/>
                <w:sz w:val="20"/>
                <w:szCs w:val="20"/>
              </w:rPr>
              <w:t>2023</w:t>
            </w:r>
          </w:p>
        </w:tc>
        <w:tc>
          <w:tcPr>
            <w:tcW w:w="1843" w:type="dxa"/>
          </w:tcPr>
          <w:p w14:paraId="184B58E4" w14:textId="4835A90B" w:rsidR="00E238E3" w:rsidRPr="004901EB" w:rsidRDefault="00E238E3" w:rsidP="00FE783A">
            <w:pPr>
              <w:pStyle w:val="Akapitzlist"/>
              <w:ind w:left="0"/>
              <w:jc w:val="center"/>
              <w:rPr>
                <w:rFonts w:cstheme="minorHAnsi"/>
                <w:sz w:val="20"/>
                <w:szCs w:val="20"/>
              </w:rPr>
            </w:pPr>
            <w:r w:rsidRPr="004901EB">
              <w:rPr>
                <w:rFonts w:cstheme="minorHAnsi"/>
                <w:sz w:val="20"/>
                <w:szCs w:val="20"/>
              </w:rPr>
              <w:t>2024</w:t>
            </w:r>
          </w:p>
        </w:tc>
      </w:tr>
      <w:tr w:rsidR="004901EB" w:rsidRPr="004901EB" w14:paraId="0D98CEC8" w14:textId="1D9DE152" w:rsidTr="00E238E3">
        <w:tc>
          <w:tcPr>
            <w:tcW w:w="3409" w:type="dxa"/>
          </w:tcPr>
          <w:p w14:paraId="6C1AB804" w14:textId="77777777" w:rsidR="00E238E3" w:rsidRPr="004901EB" w:rsidRDefault="00E238E3" w:rsidP="00CB0BA4">
            <w:pPr>
              <w:pStyle w:val="Akapitzlist"/>
              <w:ind w:left="0"/>
              <w:rPr>
                <w:rFonts w:cstheme="minorHAnsi"/>
                <w:sz w:val="20"/>
                <w:szCs w:val="20"/>
              </w:rPr>
            </w:pPr>
            <w:r w:rsidRPr="004901EB">
              <w:rPr>
                <w:rFonts w:cstheme="minorHAnsi"/>
                <w:sz w:val="20"/>
                <w:szCs w:val="20"/>
              </w:rPr>
              <w:t>Dzienny Dom Pobytu</w:t>
            </w:r>
          </w:p>
        </w:tc>
        <w:tc>
          <w:tcPr>
            <w:tcW w:w="1831" w:type="dxa"/>
          </w:tcPr>
          <w:p w14:paraId="1903203E" w14:textId="0EF0E848" w:rsidR="00E238E3" w:rsidRPr="004901EB" w:rsidRDefault="00E238E3" w:rsidP="00FE783A">
            <w:pPr>
              <w:pStyle w:val="Akapitzlist"/>
              <w:ind w:left="0"/>
              <w:jc w:val="center"/>
              <w:rPr>
                <w:rFonts w:cstheme="minorHAnsi"/>
                <w:sz w:val="20"/>
                <w:szCs w:val="20"/>
              </w:rPr>
            </w:pPr>
            <w:r w:rsidRPr="004901EB">
              <w:rPr>
                <w:rFonts w:cstheme="minorHAnsi"/>
                <w:sz w:val="20"/>
                <w:szCs w:val="20"/>
              </w:rPr>
              <w:t>24</w:t>
            </w:r>
          </w:p>
        </w:tc>
        <w:tc>
          <w:tcPr>
            <w:tcW w:w="1559" w:type="dxa"/>
          </w:tcPr>
          <w:p w14:paraId="3D1FF222" w14:textId="6DDB4DB4" w:rsidR="00E238E3" w:rsidRPr="004901EB" w:rsidRDefault="00E238E3" w:rsidP="00FE783A">
            <w:pPr>
              <w:pStyle w:val="Akapitzlist"/>
              <w:ind w:left="0"/>
              <w:jc w:val="center"/>
              <w:rPr>
                <w:rFonts w:cstheme="minorHAnsi"/>
                <w:sz w:val="20"/>
                <w:szCs w:val="20"/>
              </w:rPr>
            </w:pPr>
            <w:r w:rsidRPr="004901EB">
              <w:rPr>
                <w:rFonts w:cstheme="minorHAnsi"/>
                <w:sz w:val="20"/>
                <w:szCs w:val="20"/>
              </w:rPr>
              <w:t>32</w:t>
            </w:r>
          </w:p>
        </w:tc>
        <w:tc>
          <w:tcPr>
            <w:tcW w:w="1701" w:type="dxa"/>
          </w:tcPr>
          <w:p w14:paraId="10A0D1EC" w14:textId="6DCF99A7" w:rsidR="00E238E3" w:rsidRPr="004901EB" w:rsidRDefault="00E238E3" w:rsidP="00FE783A">
            <w:pPr>
              <w:pStyle w:val="Akapitzlist"/>
              <w:ind w:left="0"/>
              <w:jc w:val="center"/>
              <w:rPr>
                <w:rFonts w:cstheme="minorHAnsi"/>
                <w:sz w:val="20"/>
                <w:szCs w:val="20"/>
              </w:rPr>
            </w:pPr>
            <w:r w:rsidRPr="004901EB">
              <w:rPr>
                <w:rFonts w:cstheme="minorHAnsi"/>
                <w:sz w:val="20"/>
                <w:szCs w:val="20"/>
              </w:rPr>
              <w:t>32</w:t>
            </w:r>
          </w:p>
        </w:tc>
        <w:tc>
          <w:tcPr>
            <w:tcW w:w="1843" w:type="dxa"/>
          </w:tcPr>
          <w:p w14:paraId="4CD9CCFF" w14:textId="217A7409" w:rsidR="00E238E3" w:rsidRPr="004901EB" w:rsidRDefault="00EC6EBC" w:rsidP="00FE783A">
            <w:pPr>
              <w:pStyle w:val="Akapitzlist"/>
              <w:ind w:left="0"/>
              <w:jc w:val="center"/>
              <w:rPr>
                <w:rFonts w:cstheme="minorHAnsi"/>
                <w:sz w:val="20"/>
                <w:szCs w:val="20"/>
              </w:rPr>
            </w:pPr>
            <w:r w:rsidRPr="004901EB">
              <w:rPr>
                <w:rFonts w:cstheme="minorHAnsi"/>
                <w:sz w:val="20"/>
                <w:szCs w:val="20"/>
              </w:rPr>
              <w:t>31</w:t>
            </w:r>
          </w:p>
        </w:tc>
      </w:tr>
      <w:tr w:rsidR="004901EB" w:rsidRPr="004901EB" w14:paraId="1E6BAA90" w14:textId="5A9A340B" w:rsidTr="00E238E3">
        <w:tc>
          <w:tcPr>
            <w:tcW w:w="3409" w:type="dxa"/>
          </w:tcPr>
          <w:p w14:paraId="3A418C9F" w14:textId="77777777" w:rsidR="00E238E3" w:rsidRPr="004901EB" w:rsidRDefault="00E238E3" w:rsidP="00CB0BA4">
            <w:pPr>
              <w:pStyle w:val="Akapitzlist"/>
              <w:ind w:left="0"/>
              <w:rPr>
                <w:rFonts w:cstheme="minorHAnsi"/>
                <w:sz w:val="20"/>
                <w:szCs w:val="20"/>
              </w:rPr>
            </w:pPr>
            <w:r w:rsidRPr="004901EB">
              <w:rPr>
                <w:rFonts w:cstheme="minorHAnsi"/>
                <w:sz w:val="20"/>
                <w:szCs w:val="20"/>
              </w:rPr>
              <w:t>ŚDS typu B</w:t>
            </w:r>
          </w:p>
        </w:tc>
        <w:tc>
          <w:tcPr>
            <w:tcW w:w="1831" w:type="dxa"/>
          </w:tcPr>
          <w:p w14:paraId="0A1528A2" w14:textId="74B4391F" w:rsidR="00E238E3" w:rsidRPr="004901EB" w:rsidRDefault="00E238E3" w:rsidP="00FE783A">
            <w:pPr>
              <w:pStyle w:val="Akapitzlist"/>
              <w:ind w:left="0"/>
              <w:jc w:val="center"/>
              <w:rPr>
                <w:rFonts w:cstheme="minorHAnsi"/>
                <w:sz w:val="20"/>
                <w:szCs w:val="20"/>
              </w:rPr>
            </w:pPr>
            <w:r w:rsidRPr="004901EB">
              <w:rPr>
                <w:rFonts w:cstheme="minorHAnsi"/>
                <w:sz w:val="20"/>
                <w:szCs w:val="20"/>
              </w:rPr>
              <w:t>45</w:t>
            </w:r>
          </w:p>
        </w:tc>
        <w:tc>
          <w:tcPr>
            <w:tcW w:w="1559" w:type="dxa"/>
          </w:tcPr>
          <w:p w14:paraId="02E175AA" w14:textId="01F5766C" w:rsidR="00E238E3" w:rsidRPr="004901EB" w:rsidRDefault="00E238E3" w:rsidP="00FE783A">
            <w:pPr>
              <w:pStyle w:val="Akapitzlist"/>
              <w:ind w:left="0"/>
              <w:jc w:val="center"/>
              <w:rPr>
                <w:rFonts w:cstheme="minorHAnsi"/>
                <w:sz w:val="20"/>
                <w:szCs w:val="20"/>
              </w:rPr>
            </w:pPr>
            <w:r w:rsidRPr="004901EB">
              <w:rPr>
                <w:rFonts w:cstheme="minorHAnsi"/>
                <w:sz w:val="20"/>
                <w:szCs w:val="20"/>
              </w:rPr>
              <w:t>44</w:t>
            </w:r>
          </w:p>
        </w:tc>
        <w:tc>
          <w:tcPr>
            <w:tcW w:w="1701" w:type="dxa"/>
          </w:tcPr>
          <w:p w14:paraId="58CFAAB0" w14:textId="0C475580" w:rsidR="00E238E3" w:rsidRPr="004901EB" w:rsidRDefault="00E238E3" w:rsidP="00FE783A">
            <w:pPr>
              <w:pStyle w:val="Akapitzlist"/>
              <w:ind w:left="0"/>
              <w:jc w:val="center"/>
              <w:rPr>
                <w:rFonts w:cstheme="minorHAnsi"/>
                <w:sz w:val="20"/>
                <w:szCs w:val="20"/>
              </w:rPr>
            </w:pPr>
            <w:r w:rsidRPr="004901EB">
              <w:rPr>
                <w:rFonts w:cstheme="minorHAnsi"/>
                <w:sz w:val="20"/>
                <w:szCs w:val="20"/>
              </w:rPr>
              <w:t>46</w:t>
            </w:r>
          </w:p>
        </w:tc>
        <w:tc>
          <w:tcPr>
            <w:tcW w:w="1843" w:type="dxa"/>
          </w:tcPr>
          <w:p w14:paraId="68CB68EE" w14:textId="36BC2203" w:rsidR="00E238E3" w:rsidRPr="004901EB" w:rsidRDefault="00EC6EBC" w:rsidP="00FE783A">
            <w:pPr>
              <w:pStyle w:val="Akapitzlist"/>
              <w:ind w:left="0"/>
              <w:jc w:val="center"/>
              <w:rPr>
                <w:rFonts w:cstheme="minorHAnsi"/>
                <w:sz w:val="20"/>
                <w:szCs w:val="20"/>
              </w:rPr>
            </w:pPr>
            <w:r w:rsidRPr="004901EB">
              <w:rPr>
                <w:rFonts w:cstheme="minorHAnsi"/>
                <w:sz w:val="20"/>
                <w:szCs w:val="20"/>
              </w:rPr>
              <w:t>45</w:t>
            </w:r>
          </w:p>
        </w:tc>
      </w:tr>
      <w:tr w:rsidR="004901EB" w:rsidRPr="004901EB" w14:paraId="422C1F60" w14:textId="5E85519E" w:rsidTr="00E238E3">
        <w:tc>
          <w:tcPr>
            <w:tcW w:w="3409" w:type="dxa"/>
          </w:tcPr>
          <w:p w14:paraId="237B2BCF" w14:textId="77777777" w:rsidR="00E238E3" w:rsidRPr="004901EB" w:rsidRDefault="00E238E3" w:rsidP="00CB0BA4">
            <w:pPr>
              <w:pStyle w:val="Akapitzlist"/>
              <w:ind w:left="0"/>
              <w:rPr>
                <w:rFonts w:cstheme="minorHAnsi"/>
                <w:sz w:val="20"/>
                <w:szCs w:val="20"/>
              </w:rPr>
            </w:pPr>
            <w:r w:rsidRPr="004901EB">
              <w:rPr>
                <w:rFonts w:cstheme="minorHAnsi"/>
                <w:sz w:val="20"/>
                <w:szCs w:val="20"/>
              </w:rPr>
              <w:t>ŚDS typu C</w:t>
            </w:r>
          </w:p>
        </w:tc>
        <w:tc>
          <w:tcPr>
            <w:tcW w:w="1831" w:type="dxa"/>
          </w:tcPr>
          <w:p w14:paraId="36A78677" w14:textId="41684958" w:rsidR="00E238E3" w:rsidRPr="004901EB" w:rsidRDefault="00E238E3" w:rsidP="00FE783A">
            <w:pPr>
              <w:pStyle w:val="Akapitzlist"/>
              <w:ind w:left="0"/>
              <w:jc w:val="center"/>
              <w:rPr>
                <w:rFonts w:cstheme="minorHAnsi"/>
                <w:sz w:val="20"/>
                <w:szCs w:val="20"/>
              </w:rPr>
            </w:pPr>
            <w:r w:rsidRPr="004901EB">
              <w:rPr>
                <w:rFonts w:cstheme="minorHAnsi"/>
                <w:sz w:val="20"/>
                <w:szCs w:val="20"/>
              </w:rPr>
              <w:t>21</w:t>
            </w:r>
          </w:p>
        </w:tc>
        <w:tc>
          <w:tcPr>
            <w:tcW w:w="1559" w:type="dxa"/>
          </w:tcPr>
          <w:p w14:paraId="5AFD4AD1" w14:textId="0B3D69F5" w:rsidR="00E238E3" w:rsidRPr="004901EB" w:rsidRDefault="00E238E3" w:rsidP="00FE783A">
            <w:pPr>
              <w:pStyle w:val="Akapitzlist"/>
              <w:ind w:left="0"/>
              <w:jc w:val="center"/>
              <w:rPr>
                <w:rFonts w:cstheme="minorHAnsi"/>
                <w:sz w:val="20"/>
                <w:szCs w:val="20"/>
              </w:rPr>
            </w:pPr>
            <w:r w:rsidRPr="004901EB">
              <w:rPr>
                <w:rFonts w:cstheme="minorHAnsi"/>
                <w:sz w:val="20"/>
                <w:szCs w:val="20"/>
              </w:rPr>
              <w:t>19</w:t>
            </w:r>
          </w:p>
        </w:tc>
        <w:tc>
          <w:tcPr>
            <w:tcW w:w="1701" w:type="dxa"/>
          </w:tcPr>
          <w:p w14:paraId="2FD00C0A" w14:textId="6BB8CDED" w:rsidR="00E238E3" w:rsidRPr="004901EB" w:rsidRDefault="00E238E3" w:rsidP="00FE783A">
            <w:pPr>
              <w:pStyle w:val="Akapitzlist"/>
              <w:ind w:left="0"/>
              <w:jc w:val="center"/>
              <w:rPr>
                <w:rFonts w:cstheme="minorHAnsi"/>
                <w:sz w:val="20"/>
                <w:szCs w:val="20"/>
              </w:rPr>
            </w:pPr>
            <w:r w:rsidRPr="004901EB">
              <w:rPr>
                <w:rFonts w:cstheme="minorHAnsi"/>
                <w:sz w:val="20"/>
                <w:szCs w:val="20"/>
              </w:rPr>
              <w:t>22</w:t>
            </w:r>
          </w:p>
        </w:tc>
        <w:tc>
          <w:tcPr>
            <w:tcW w:w="1843" w:type="dxa"/>
          </w:tcPr>
          <w:p w14:paraId="3B990E77" w14:textId="4663EC8D" w:rsidR="00E238E3" w:rsidRPr="004901EB" w:rsidRDefault="00EC6EBC" w:rsidP="00FE783A">
            <w:pPr>
              <w:pStyle w:val="Akapitzlist"/>
              <w:ind w:left="0"/>
              <w:jc w:val="center"/>
              <w:rPr>
                <w:rFonts w:cstheme="minorHAnsi"/>
                <w:sz w:val="20"/>
                <w:szCs w:val="20"/>
              </w:rPr>
            </w:pPr>
            <w:r w:rsidRPr="004901EB">
              <w:rPr>
                <w:rFonts w:cstheme="minorHAnsi"/>
                <w:sz w:val="20"/>
                <w:szCs w:val="20"/>
              </w:rPr>
              <w:t>22</w:t>
            </w:r>
          </w:p>
        </w:tc>
      </w:tr>
      <w:tr w:rsidR="004901EB" w:rsidRPr="004901EB" w14:paraId="0D33674A" w14:textId="79CCAC91" w:rsidTr="00E238E3">
        <w:tc>
          <w:tcPr>
            <w:tcW w:w="3409" w:type="dxa"/>
          </w:tcPr>
          <w:p w14:paraId="31BC6B7C" w14:textId="77777777" w:rsidR="00E238E3" w:rsidRPr="004901EB" w:rsidRDefault="00E238E3" w:rsidP="00CB0BA4">
            <w:pPr>
              <w:pStyle w:val="Akapitzlist"/>
              <w:ind w:left="0"/>
              <w:rPr>
                <w:rFonts w:cstheme="minorHAnsi"/>
                <w:sz w:val="20"/>
                <w:szCs w:val="20"/>
              </w:rPr>
            </w:pPr>
            <w:r w:rsidRPr="004901EB">
              <w:rPr>
                <w:rFonts w:cstheme="minorHAnsi"/>
                <w:sz w:val="20"/>
                <w:szCs w:val="20"/>
              </w:rPr>
              <w:t>Klub przy ŚDS B</w:t>
            </w:r>
          </w:p>
        </w:tc>
        <w:tc>
          <w:tcPr>
            <w:tcW w:w="1831" w:type="dxa"/>
          </w:tcPr>
          <w:p w14:paraId="6B97B997" w14:textId="22BA35FC" w:rsidR="00E238E3" w:rsidRPr="004901EB" w:rsidRDefault="00E238E3" w:rsidP="00FE783A">
            <w:pPr>
              <w:pStyle w:val="Akapitzlist"/>
              <w:ind w:left="0"/>
              <w:jc w:val="center"/>
              <w:rPr>
                <w:rFonts w:cstheme="minorHAnsi"/>
                <w:sz w:val="20"/>
                <w:szCs w:val="20"/>
              </w:rPr>
            </w:pPr>
            <w:r w:rsidRPr="004901EB">
              <w:rPr>
                <w:rFonts w:cstheme="minorHAnsi"/>
                <w:sz w:val="20"/>
                <w:szCs w:val="20"/>
              </w:rPr>
              <w:t>15</w:t>
            </w:r>
          </w:p>
        </w:tc>
        <w:tc>
          <w:tcPr>
            <w:tcW w:w="1559" w:type="dxa"/>
          </w:tcPr>
          <w:p w14:paraId="403004C2" w14:textId="0940EA76" w:rsidR="00E238E3" w:rsidRPr="004901EB" w:rsidRDefault="00E238E3" w:rsidP="00FE783A">
            <w:pPr>
              <w:pStyle w:val="Akapitzlist"/>
              <w:ind w:left="0"/>
              <w:jc w:val="center"/>
              <w:rPr>
                <w:rFonts w:cstheme="minorHAnsi"/>
                <w:sz w:val="20"/>
                <w:szCs w:val="20"/>
              </w:rPr>
            </w:pPr>
            <w:r w:rsidRPr="004901EB">
              <w:rPr>
                <w:rFonts w:cstheme="minorHAnsi"/>
                <w:sz w:val="20"/>
                <w:szCs w:val="20"/>
              </w:rPr>
              <w:t>15</w:t>
            </w:r>
          </w:p>
        </w:tc>
        <w:tc>
          <w:tcPr>
            <w:tcW w:w="1701" w:type="dxa"/>
          </w:tcPr>
          <w:p w14:paraId="25C3EB85" w14:textId="253B2ABA" w:rsidR="00E238E3" w:rsidRPr="004901EB" w:rsidRDefault="00E238E3" w:rsidP="00FE783A">
            <w:pPr>
              <w:pStyle w:val="Akapitzlist"/>
              <w:ind w:left="0"/>
              <w:jc w:val="center"/>
              <w:rPr>
                <w:rFonts w:cstheme="minorHAnsi"/>
                <w:sz w:val="20"/>
                <w:szCs w:val="20"/>
              </w:rPr>
            </w:pPr>
            <w:r w:rsidRPr="004901EB">
              <w:rPr>
                <w:rFonts w:cstheme="minorHAnsi"/>
                <w:sz w:val="20"/>
                <w:szCs w:val="20"/>
              </w:rPr>
              <w:t>17</w:t>
            </w:r>
          </w:p>
        </w:tc>
        <w:tc>
          <w:tcPr>
            <w:tcW w:w="1843" w:type="dxa"/>
          </w:tcPr>
          <w:p w14:paraId="3C051F80" w14:textId="711D967C" w:rsidR="00E238E3" w:rsidRPr="004901EB" w:rsidRDefault="00F457E2" w:rsidP="00FE783A">
            <w:pPr>
              <w:pStyle w:val="Akapitzlist"/>
              <w:ind w:left="0"/>
              <w:jc w:val="center"/>
              <w:rPr>
                <w:rFonts w:cstheme="minorHAnsi"/>
                <w:sz w:val="20"/>
                <w:szCs w:val="20"/>
              </w:rPr>
            </w:pPr>
            <w:r w:rsidRPr="004901EB">
              <w:rPr>
                <w:rFonts w:cstheme="minorHAnsi"/>
                <w:sz w:val="20"/>
                <w:szCs w:val="20"/>
              </w:rPr>
              <w:t>22</w:t>
            </w:r>
          </w:p>
        </w:tc>
      </w:tr>
      <w:tr w:rsidR="004901EB" w:rsidRPr="004901EB" w14:paraId="3011E4E6" w14:textId="2B964FD6" w:rsidTr="00E238E3">
        <w:tc>
          <w:tcPr>
            <w:tcW w:w="3409" w:type="dxa"/>
          </w:tcPr>
          <w:p w14:paraId="080E2913" w14:textId="77777777" w:rsidR="00E238E3" w:rsidRPr="004901EB" w:rsidRDefault="00E238E3" w:rsidP="00CB0BA4">
            <w:pPr>
              <w:pStyle w:val="Akapitzlist"/>
              <w:ind w:left="0"/>
              <w:rPr>
                <w:rFonts w:cstheme="minorHAnsi"/>
                <w:sz w:val="20"/>
                <w:szCs w:val="20"/>
              </w:rPr>
            </w:pPr>
            <w:r w:rsidRPr="004901EB">
              <w:rPr>
                <w:rFonts w:cstheme="minorHAnsi"/>
                <w:sz w:val="20"/>
                <w:szCs w:val="20"/>
              </w:rPr>
              <w:t>Klub STER</w:t>
            </w:r>
          </w:p>
        </w:tc>
        <w:tc>
          <w:tcPr>
            <w:tcW w:w="1831" w:type="dxa"/>
          </w:tcPr>
          <w:p w14:paraId="49844ED9" w14:textId="423C3188" w:rsidR="00E238E3" w:rsidRPr="004901EB" w:rsidRDefault="00E238E3" w:rsidP="00FE783A">
            <w:pPr>
              <w:pStyle w:val="Akapitzlist"/>
              <w:ind w:left="0"/>
              <w:jc w:val="center"/>
              <w:rPr>
                <w:rFonts w:cstheme="minorHAnsi"/>
                <w:sz w:val="20"/>
                <w:szCs w:val="20"/>
              </w:rPr>
            </w:pPr>
            <w:r w:rsidRPr="004901EB">
              <w:rPr>
                <w:rFonts w:cstheme="minorHAnsi"/>
                <w:sz w:val="20"/>
                <w:szCs w:val="20"/>
              </w:rPr>
              <w:t>25</w:t>
            </w:r>
          </w:p>
        </w:tc>
        <w:tc>
          <w:tcPr>
            <w:tcW w:w="1559" w:type="dxa"/>
          </w:tcPr>
          <w:p w14:paraId="00B80E86" w14:textId="678250D3" w:rsidR="00E238E3" w:rsidRPr="004901EB" w:rsidRDefault="00E238E3" w:rsidP="00FE783A">
            <w:pPr>
              <w:pStyle w:val="Akapitzlist"/>
              <w:ind w:left="0"/>
              <w:jc w:val="center"/>
              <w:rPr>
                <w:rFonts w:cstheme="minorHAnsi"/>
                <w:sz w:val="20"/>
                <w:szCs w:val="20"/>
              </w:rPr>
            </w:pPr>
            <w:r w:rsidRPr="004901EB">
              <w:rPr>
                <w:rFonts w:cstheme="minorHAnsi"/>
                <w:sz w:val="20"/>
                <w:szCs w:val="20"/>
              </w:rPr>
              <w:t>53</w:t>
            </w:r>
          </w:p>
        </w:tc>
        <w:tc>
          <w:tcPr>
            <w:tcW w:w="1701" w:type="dxa"/>
          </w:tcPr>
          <w:p w14:paraId="7400DB12" w14:textId="1BC185E8" w:rsidR="00E238E3" w:rsidRPr="004901EB" w:rsidRDefault="00E238E3" w:rsidP="00FE783A">
            <w:pPr>
              <w:pStyle w:val="Akapitzlist"/>
              <w:ind w:left="0"/>
              <w:jc w:val="center"/>
              <w:rPr>
                <w:rFonts w:cstheme="minorHAnsi"/>
                <w:sz w:val="20"/>
                <w:szCs w:val="20"/>
              </w:rPr>
            </w:pPr>
            <w:r w:rsidRPr="004901EB">
              <w:rPr>
                <w:rFonts w:cstheme="minorHAnsi"/>
                <w:sz w:val="20"/>
                <w:szCs w:val="20"/>
              </w:rPr>
              <w:t>82</w:t>
            </w:r>
          </w:p>
        </w:tc>
        <w:tc>
          <w:tcPr>
            <w:tcW w:w="1843" w:type="dxa"/>
          </w:tcPr>
          <w:p w14:paraId="40819285" w14:textId="359B2789" w:rsidR="00E238E3" w:rsidRPr="004901EB" w:rsidRDefault="00F457E2" w:rsidP="00FE783A">
            <w:pPr>
              <w:pStyle w:val="Akapitzlist"/>
              <w:ind w:left="0"/>
              <w:jc w:val="center"/>
              <w:rPr>
                <w:rFonts w:cstheme="minorHAnsi"/>
                <w:sz w:val="20"/>
                <w:szCs w:val="20"/>
              </w:rPr>
            </w:pPr>
            <w:r w:rsidRPr="004901EB">
              <w:rPr>
                <w:rFonts w:cstheme="minorHAnsi"/>
                <w:sz w:val="20"/>
                <w:szCs w:val="20"/>
              </w:rPr>
              <w:t>82</w:t>
            </w:r>
          </w:p>
        </w:tc>
      </w:tr>
      <w:tr w:rsidR="004901EB" w:rsidRPr="004901EB" w14:paraId="1178C7F2" w14:textId="45DEC09F" w:rsidTr="00431E9A">
        <w:tc>
          <w:tcPr>
            <w:tcW w:w="10343" w:type="dxa"/>
            <w:gridSpan w:val="5"/>
          </w:tcPr>
          <w:p w14:paraId="0D907878" w14:textId="300F1684" w:rsidR="00E238E3" w:rsidRPr="004901EB" w:rsidRDefault="00E238E3" w:rsidP="00CB0BA4">
            <w:pPr>
              <w:pStyle w:val="Akapitzlist"/>
              <w:ind w:left="0"/>
              <w:rPr>
                <w:rFonts w:cstheme="minorHAnsi"/>
                <w:sz w:val="20"/>
                <w:szCs w:val="20"/>
              </w:rPr>
            </w:pPr>
            <w:r w:rsidRPr="004901EB">
              <w:rPr>
                <w:rFonts w:cstheme="minorHAnsi"/>
                <w:sz w:val="20"/>
                <w:szCs w:val="20"/>
              </w:rPr>
              <w:t xml:space="preserve">                                                                                               Wydatkowana kwota</w:t>
            </w:r>
          </w:p>
        </w:tc>
      </w:tr>
      <w:tr w:rsidR="004901EB" w:rsidRPr="004901EB" w14:paraId="6F2E00C4" w14:textId="7A6A4BDD" w:rsidTr="00E238E3">
        <w:trPr>
          <w:trHeight w:val="140"/>
        </w:trPr>
        <w:tc>
          <w:tcPr>
            <w:tcW w:w="3409" w:type="dxa"/>
          </w:tcPr>
          <w:p w14:paraId="619B40D1" w14:textId="77777777" w:rsidR="00E238E3" w:rsidRPr="004901EB" w:rsidRDefault="00E238E3" w:rsidP="00CB0BA4">
            <w:pPr>
              <w:pStyle w:val="Akapitzlist"/>
              <w:ind w:left="0"/>
              <w:rPr>
                <w:rFonts w:cstheme="minorHAnsi"/>
                <w:sz w:val="20"/>
                <w:szCs w:val="20"/>
              </w:rPr>
            </w:pPr>
            <w:r w:rsidRPr="004901EB">
              <w:rPr>
                <w:rFonts w:cstheme="minorHAnsi"/>
                <w:sz w:val="20"/>
                <w:szCs w:val="20"/>
              </w:rPr>
              <w:t xml:space="preserve">ŚDS typu B z klubem </w:t>
            </w:r>
          </w:p>
        </w:tc>
        <w:tc>
          <w:tcPr>
            <w:tcW w:w="1831" w:type="dxa"/>
          </w:tcPr>
          <w:p w14:paraId="4DEC49E0" w14:textId="37372649" w:rsidR="00E238E3" w:rsidRPr="004901EB" w:rsidRDefault="00E238E3" w:rsidP="00FE783A">
            <w:pPr>
              <w:pStyle w:val="Akapitzlist"/>
              <w:ind w:left="0"/>
              <w:jc w:val="center"/>
              <w:rPr>
                <w:rFonts w:cstheme="minorHAnsi"/>
                <w:sz w:val="20"/>
                <w:szCs w:val="20"/>
              </w:rPr>
            </w:pPr>
            <w:r w:rsidRPr="004901EB">
              <w:rPr>
                <w:rFonts w:cstheme="minorHAnsi"/>
                <w:sz w:val="20"/>
                <w:szCs w:val="20"/>
              </w:rPr>
              <w:t>1 196 607</w:t>
            </w:r>
          </w:p>
        </w:tc>
        <w:tc>
          <w:tcPr>
            <w:tcW w:w="1559" w:type="dxa"/>
          </w:tcPr>
          <w:p w14:paraId="526E5E8C" w14:textId="04D8E160" w:rsidR="00E238E3" w:rsidRPr="004901EB" w:rsidRDefault="00E238E3" w:rsidP="00FE783A">
            <w:pPr>
              <w:pStyle w:val="Akapitzlist"/>
              <w:ind w:left="0"/>
              <w:jc w:val="center"/>
              <w:rPr>
                <w:rFonts w:cstheme="minorHAnsi"/>
                <w:sz w:val="20"/>
                <w:szCs w:val="20"/>
              </w:rPr>
            </w:pPr>
            <w:r w:rsidRPr="004901EB">
              <w:rPr>
                <w:rFonts w:cstheme="minorHAnsi"/>
                <w:sz w:val="20"/>
                <w:szCs w:val="20"/>
              </w:rPr>
              <w:t>1 228 913</w:t>
            </w:r>
          </w:p>
        </w:tc>
        <w:tc>
          <w:tcPr>
            <w:tcW w:w="1701" w:type="dxa"/>
          </w:tcPr>
          <w:p w14:paraId="5BE7ABB9" w14:textId="7565399E" w:rsidR="00E238E3" w:rsidRPr="004901EB" w:rsidRDefault="00E238E3" w:rsidP="00FE783A">
            <w:pPr>
              <w:pStyle w:val="Akapitzlist"/>
              <w:ind w:left="0"/>
              <w:jc w:val="center"/>
              <w:rPr>
                <w:rFonts w:cstheme="minorHAnsi"/>
                <w:sz w:val="20"/>
                <w:szCs w:val="20"/>
              </w:rPr>
            </w:pPr>
            <w:r w:rsidRPr="004901EB">
              <w:rPr>
                <w:rFonts w:cstheme="minorHAnsi"/>
                <w:sz w:val="20"/>
                <w:szCs w:val="20"/>
              </w:rPr>
              <w:t>1 533 574</w:t>
            </w:r>
          </w:p>
        </w:tc>
        <w:tc>
          <w:tcPr>
            <w:tcW w:w="1843" w:type="dxa"/>
          </w:tcPr>
          <w:p w14:paraId="5AED46EF" w14:textId="208FBFE5" w:rsidR="00E238E3" w:rsidRPr="004901EB" w:rsidRDefault="00F457E2" w:rsidP="00FE783A">
            <w:pPr>
              <w:pStyle w:val="Akapitzlist"/>
              <w:ind w:left="0"/>
              <w:jc w:val="center"/>
              <w:rPr>
                <w:rFonts w:cstheme="minorHAnsi"/>
                <w:sz w:val="20"/>
                <w:szCs w:val="20"/>
              </w:rPr>
            </w:pPr>
            <w:r w:rsidRPr="004901EB">
              <w:rPr>
                <w:rFonts w:cstheme="minorHAnsi"/>
                <w:sz w:val="20"/>
                <w:szCs w:val="20"/>
              </w:rPr>
              <w:t>1 719 484</w:t>
            </w:r>
          </w:p>
        </w:tc>
      </w:tr>
      <w:tr w:rsidR="004901EB" w:rsidRPr="004901EB" w14:paraId="745FF133" w14:textId="5BC71D28" w:rsidTr="00E238E3">
        <w:trPr>
          <w:trHeight w:val="142"/>
        </w:trPr>
        <w:tc>
          <w:tcPr>
            <w:tcW w:w="3409" w:type="dxa"/>
          </w:tcPr>
          <w:p w14:paraId="52E04C39" w14:textId="77777777" w:rsidR="00E238E3" w:rsidRPr="004901EB" w:rsidRDefault="00E238E3" w:rsidP="00CB0BA4">
            <w:pPr>
              <w:pStyle w:val="Akapitzlist"/>
              <w:ind w:left="0"/>
              <w:rPr>
                <w:rFonts w:cstheme="minorHAnsi"/>
                <w:sz w:val="20"/>
                <w:szCs w:val="20"/>
              </w:rPr>
            </w:pPr>
            <w:r w:rsidRPr="004901EB">
              <w:rPr>
                <w:rFonts w:cstheme="minorHAnsi"/>
                <w:sz w:val="20"/>
                <w:szCs w:val="20"/>
              </w:rPr>
              <w:t>ŚDS typu C</w:t>
            </w:r>
          </w:p>
        </w:tc>
        <w:tc>
          <w:tcPr>
            <w:tcW w:w="1831" w:type="dxa"/>
          </w:tcPr>
          <w:p w14:paraId="5CC4ADD2" w14:textId="7AE50AEB" w:rsidR="00E238E3" w:rsidRPr="004901EB" w:rsidRDefault="00E238E3" w:rsidP="00FE783A">
            <w:pPr>
              <w:pStyle w:val="Akapitzlist"/>
              <w:ind w:left="0"/>
              <w:jc w:val="center"/>
              <w:rPr>
                <w:rFonts w:cstheme="minorHAnsi"/>
                <w:sz w:val="20"/>
                <w:szCs w:val="20"/>
              </w:rPr>
            </w:pPr>
            <w:r w:rsidRPr="004901EB">
              <w:rPr>
                <w:rFonts w:cstheme="minorHAnsi"/>
                <w:sz w:val="20"/>
                <w:szCs w:val="20"/>
              </w:rPr>
              <w:t>310 192</w:t>
            </w:r>
          </w:p>
        </w:tc>
        <w:tc>
          <w:tcPr>
            <w:tcW w:w="1559" w:type="dxa"/>
          </w:tcPr>
          <w:p w14:paraId="41A50FE7" w14:textId="1975B707" w:rsidR="00E238E3" w:rsidRPr="004901EB" w:rsidRDefault="00E238E3" w:rsidP="00FE783A">
            <w:pPr>
              <w:pStyle w:val="Akapitzlist"/>
              <w:ind w:left="0"/>
              <w:jc w:val="center"/>
              <w:rPr>
                <w:rFonts w:cstheme="minorHAnsi"/>
                <w:sz w:val="20"/>
                <w:szCs w:val="20"/>
              </w:rPr>
            </w:pPr>
            <w:r w:rsidRPr="004901EB">
              <w:rPr>
                <w:rFonts w:cstheme="minorHAnsi"/>
                <w:sz w:val="20"/>
                <w:szCs w:val="20"/>
              </w:rPr>
              <w:t>352 498</w:t>
            </w:r>
          </w:p>
        </w:tc>
        <w:tc>
          <w:tcPr>
            <w:tcW w:w="1701" w:type="dxa"/>
          </w:tcPr>
          <w:p w14:paraId="47351759" w14:textId="31D9D95A" w:rsidR="00E238E3" w:rsidRPr="004901EB" w:rsidRDefault="00E238E3" w:rsidP="00FE783A">
            <w:pPr>
              <w:pStyle w:val="Akapitzlist"/>
              <w:ind w:left="0"/>
              <w:jc w:val="center"/>
              <w:rPr>
                <w:rFonts w:cstheme="minorHAnsi"/>
                <w:sz w:val="20"/>
                <w:szCs w:val="20"/>
              </w:rPr>
            </w:pPr>
            <w:r w:rsidRPr="004901EB">
              <w:rPr>
                <w:rFonts w:cstheme="minorHAnsi"/>
                <w:sz w:val="20"/>
                <w:szCs w:val="20"/>
              </w:rPr>
              <w:t>405 072</w:t>
            </w:r>
          </w:p>
        </w:tc>
        <w:tc>
          <w:tcPr>
            <w:tcW w:w="1843" w:type="dxa"/>
          </w:tcPr>
          <w:p w14:paraId="00B67BAD" w14:textId="3CCC2063" w:rsidR="00E238E3" w:rsidRPr="004901EB" w:rsidRDefault="00F457E2" w:rsidP="00FE783A">
            <w:pPr>
              <w:pStyle w:val="Akapitzlist"/>
              <w:ind w:left="0"/>
              <w:jc w:val="center"/>
              <w:rPr>
                <w:rFonts w:cstheme="minorHAnsi"/>
                <w:sz w:val="20"/>
                <w:szCs w:val="20"/>
              </w:rPr>
            </w:pPr>
            <w:r w:rsidRPr="004901EB">
              <w:rPr>
                <w:rFonts w:cstheme="minorHAnsi"/>
                <w:sz w:val="20"/>
                <w:szCs w:val="20"/>
              </w:rPr>
              <w:t>449 622</w:t>
            </w:r>
          </w:p>
        </w:tc>
      </w:tr>
      <w:tr w:rsidR="00F457E2" w:rsidRPr="004901EB" w14:paraId="67F56123" w14:textId="73B33DCA" w:rsidTr="00E238E3">
        <w:trPr>
          <w:trHeight w:val="93"/>
        </w:trPr>
        <w:tc>
          <w:tcPr>
            <w:tcW w:w="3409" w:type="dxa"/>
          </w:tcPr>
          <w:p w14:paraId="1FB51B07" w14:textId="77777777" w:rsidR="00E238E3" w:rsidRPr="004901EB" w:rsidRDefault="00E238E3" w:rsidP="00CB0BA4">
            <w:pPr>
              <w:pStyle w:val="Akapitzlist"/>
              <w:ind w:left="0"/>
              <w:rPr>
                <w:rFonts w:cstheme="minorHAnsi"/>
                <w:sz w:val="20"/>
                <w:szCs w:val="20"/>
              </w:rPr>
            </w:pPr>
            <w:r w:rsidRPr="004901EB">
              <w:rPr>
                <w:rFonts w:cstheme="minorHAnsi"/>
                <w:sz w:val="20"/>
                <w:szCs w:val="20"/>
              </w:rPr>
              <w:t>Klub STER</w:t>
            </w:r>
          </w:p>
        </w:tc>
        <w:tc>
          <w:tcPr>
            <w:tcW w:w="1831" w:type="dxa"/>
          </w:tcPr>
          <w:p w14:paraId="5DCC108D" w14:textId="2AEC6ABA" w:rsidR="00E238E3" w:rsidRPr="004901EB" w:rsidRDefault="00E238E3" w:rsidP="00FE783A">
            <w:pPr>
              <w:pStyle w:val="Akapitzlist"/>
              <w:ind w:left="0"/>
              <w:jc w:val="center"/>
              <w:rPr>
                <w:rFonts w:cstheme="minorHAnsi"/>
                <w:sz w:val="20"/>
                <w:szCs w:val="20"/>
              </w:rPr>
            </w:pPr>
            <w:r w:rsidRPr="004901EB">
              <w:rPr>
                <w:rFonts w:cstheme="minorHAnsi"/>
                <w:sz w:val="20"/>
                <w:szCs w:val="20"/>
              </w:rPr>
              <w:t>121 133</w:t>
            </w:r>
          </w:p>
        </w:tc>
        <w:tc>
          <w:tcPr>
            <w:tcW w:w="1559" w:type="dxa"/>
          </w:tcPr>
          <w:p w14:paraId="63239AC5" w14:textId="338CE3ED" w:rsidR="00E238E3" w:rsidRPr="004901EB" w:rsidRDefault="00E238E3" w:rsidP="00FE783A">
            <w:pPr>
              <w:pStyle w:val="Akapitzlist"/>
              <w:ind w:left="0"/>
              <w:jc w:val="center"/>
              <w:rPr>
                <w:rFonts w:cstheme="minorHAnsi"/>
                <w:sz w:val="20"/>
                <w:szCs w:val="20"/>
              </w:rPr>
            </w:pPr>
            <w:r w:rsidRPr="004901EB">
              <w:rPr>
                <w:rFonts w:cstheme="minorHAnsi"/>
                <w:sz w:val="20"/>
                <w:szCs w:val="20"/>
              </w:rPr>
              <w:t>134 093</w:t>
            </w:r>
          </w:p>
        </w:tc>
        <w:tc>
          <w:tcPr>
            <w:tcW w:w="1701" w:type="dxa"/>
          </w:tcPr>
          <w:p w14:paraId="1B217FFE" w14:textId="118C449F" w:rsidR="00E238E3" w:rsidRPr="004901EB" w:rsidRDefault="00E238E3" w:rsidP="00FE783A">
            <w:pPr>
              <w:pStyle w:val="Akapitzlist"/>
              <w:ind w:left="0"/>
              <w:jc w:val="center"/>
              <w:rPr>
                <w:rFonts w:cstheme="minorHAnsi"/>
                <w:sz w:val="20"/>
                <w:szCs w:val="20"/>
              </w:rPr>
            </w:pPr>
            <w:r w:rsidRPr="004901EB">
              <w:rPr>
                <w:rFonts w:cstheme="minorHAnsi"/>
                <w:sz w:val="20"/>
                <w:szCs w:val="20"/>
              </w:rPr>
              <w:t>134 093</w:t>
            </w:r>
          </w:p>
        </w:tc>
        <w:tc>
          <w:tcPr>
            <w:tcW w:w="1843" w:type="dxa"/>
          </w:tcPr>
          <w:p w14:paraId="3E565317" w14:textId="1848925B" w:rsidR="00F457E2" w:rsidRPr="004901EB" w:rsidRDefault="00F457E2" w:rsidP="00F457E2">
            <w:pPr>
              <w:pStyle w:val="Akapitzlist"/>
              <w:ind w:left="0"/>
              <w:jc w:val="center"/>
              <w:rPr>
                <w:rFonts w:cstheme="minorHAnsi"/>
                <w:sz w:val="20"/>
                <w:szCs w:val="20"/>
              </w:rPr>
            </w:pPr>
            <w:r w:rsidRPr="004901EB">
              <w:rPr>
                <w:rFonts w:cstheme="minorHAnsi"/>
                <w:sz w:val="20"/>
                <w:szCs w:val="20"/>
              </w:rPr>
              <w:t>177 643</w:t>
            </w:r>
          </w:p>
        </w:tc>
      </w:tr>
    </w:tbl>
    <w:p w14:paraId="4F0EA48F" w14:textId="77777777" w:rsidR="00B731DB" w:rsidRPr="004901EB" w:rsidRDefault="00B731DB" w:rsidP="00B731DB">
      <w:pPr>
        <w:spacing w:line="360" w:lineRule="auto"/>
        <w:rPr>
          <w:rFonts w:cstheme="minorHAnsi"/>
        </w:rPr>
      </w:pPr>
    </w:p>
    <w:p w14:paraId="0E8A77A5" w14:textId="2EE7F63A" w:rsidR="000E78CD" w:rsidRPr="00627D91" w:rsidRDefault="00C825F9">
      <w:pPr>
        <w:pStyle w:val="Nagwek2"/>
        <w:numPr>
          <w:ilvl w:val="1"/>
          <w:numId w:val="1"/>
        </w:numPr>
        <w:spacing w:line="360" w:lineRule="auto"/>
        <w:rPr>
          <w:rFonts w:asciiTheme="minorHAnsi" w:hAnsiTheme="minorHAnsi" w:cstheme="minorHAnsi"/>
          <w:b/>
          <w:bCs/>
          <w:color w:val="auto"/>
          <w:sz w:val="28"/>
          <w:szCs w:val="28"/>
        </w:rPr>
      </w:pPr>
      <w:bookmarkStart w:id="27" w:name="_Toc199147519"/>
      <w:r w:rsidRPr="00627D91">
        <w:rPr>
          <w:rFonts w:asciiTheme="minorHAnsi" w:hAnsiTheme="minorHAnsi" w:cstheme="minorHAnsi"/>
          <w:b/>
          <w:bCs/>
          <w:color w:val="auto"/>
          <w:sz w:val="28"/>
          <w:szCs w:val="28"/>
        </w:rPr>
        <w:t>Domy pomocy społecznej</w:t>
      </w:r>
      <w:bookmarkEnd w:id="27"/>
    </w:p>
    <w:p w14:paraId="49372CD8" w14:textId="77777777" w:rsidR="0061657B" w:rsidRPr="004901EB" w:rsidRDefault="0061657B" w:rsidP="0061657B"/>
    <w:p w14:paraId="505F08B8" w14:textId="1546DAB6" w:rsidR="000E78CD" w:rsidRPr="004901EB" w:rsidRDefault="000E78CD" w:rsidP="0061657B">
      <w:pPr>
        <w:spacing w:after="0" w:line="360" w:lineRule="auto"/>
        <w:jc w:val="both"/>
        <w:rPr>
          <w:rFonts w:eastAsia="Times New Roman" w:cstheme="minorHAnsi"/>
          <w:lang w:eastAsia="ar-SA"/>
        </w:rPr>
      </w:pPr>
      <w:r w:rsidRPr="004901EB">
        <w:rPr>
          <w:rFonts w:eastAsia="Times New Roman" w:cstheme="minorHAnsi"/>
          <w:lang w:eastAsia="ar-SA"/>
        </w:rPr>
        <w:t xml:space="preserve">Zgodnie z ustawą z dnia 12 marca 2004 r. o pomocy społecznej, do zadań własnych gminy należy kierowanie i ponoszenie odpłatności za pobyt mieszkańców w domu pomocy społecznej. Mieszkaniec gminy, który ze względu na wiek, choroby lub niepełnosprawności, niemogący samodzielnie funkcjonować  w codziennym życiu, któremu nie można zapewnić niezbędnej pomocy w formie usług opiekuńczych, ma prawo ubiegać się o skierowanie do DPS. Dom pomocy społecznej świadczy usługi bytowe, opiekuńcze, wspomagające i edukacyjne na poziomie obowiązującego standardu, w zakresie i formach wynikających z indywidualnych potrzeb osób w nim przebywających.  </w:t>
      </w:r>
    </w:p>
    <w:p w14:paraId="5A4FA5DC" w14:textId="627A5999" w:rsidR="001D26AF" w:rsidRPr="004901EB" w:rsidRDefault="000E78CD" w:rsidP="0057693D">
      <w:pPr>
        <w:spacing w:after="0" w:line="360" w:lineRule="auto"/>
        <w:ind w:firstLine="360"/>
        <w:jc w:val="both"/>
        <w:rPr>
          <w:rFonts w:eastAsia="Times New Roman" w:cstheme="minorHAnsi"/>
          <w:lang w:eastAsia="ar-SA"/>
        </w:rPr>
      </w:pPr>
      <w:r w:rsidRPr="004901EB">
        <w:rPr>
          <w:rFonts w:eastAsia="Times New Roman" w:cstheme="minorHAnsi"/>
          <w:lang w:eastAsia="ar-SA"/>
        </w:rPr>
        <w:t>Na terenie Gminy Miasta Sopotu prowadzony jest Dom dla 83 osób w podeszłym wieku i przewlekle somatycznie chorych. W ciągu roku sprawozdawczego, w Domu Pomocy Społecznej w Sopocie przebywało 1</w:t>
      </w:r>
      <w:r w:rsidR="006E07D3" w:rsidRPr="004901EB">
        <w:rPr>
          <w:rFonts w:eastAsia="Times New Roman" w:cstheme="minorHAnsi"/>
          <w:lang w:eastAsia="ar-SA"/>
        </w:rPr>
        <w:t>84</w:t>
      </w:r>
      <w:r w:rsidRPr="004901EB">
        <w:rPr>
          <w:rFonts w:eastAsia="Times New Roman" w:cstheme="minorHAnsi"/>
          <w:lang w:eastAsia="ar-SA"/>
        </w:rPr>
        <w:t xml:space="preserve"> mieszkańców. W 20</w:t>
      </w:r>
      <w:r w:rsidR="001D26AF" w:rsidRPr="004901EB">
        <w:rPr>
          <w:rFonts w:eastAsia="Times New Roman" w:cstheme="minorHAnsi"/>
          <w:lang w:eastAsia="ar-SA"/>
        </w:rPr>
        <w:t>2</w:t>
      </w:r>
      <w:r w:rsidR="006E07D3" w:rsidRPr="004901EB">
        <w:rPr>
          <w:rFonts w:eastAsia="Times New Roman" w:cstheme="minorHAnsi"/>
          <w:lang w:eastAsia="ar-SA"/>
        </w:rPr>
        <w:t>4</w:t>
      </w:r>
      <w:r w:rsidRPr="004901EB">
        <w:rPr>
          <w:rFonts w:eastAsia="Times New Roman" w:cstheme="minorHAnsi"/>
          <w:lang w:eastAsia="ar-SA"/>
        </w:rPr>
        <w:t xml:space="preserve"> r. skierowano do DPS w Sopocie </w:t>
      </w:r>
      <w:r w:rsidR="006E07D3" w:rsidRPr="004901EB">
        <w:rPr>
          <w:rFonts w:eastAsia="Times New Roman" w:cstheme="minorHAnsi"/>
          <w:lang w:eastAsia="ar-SA"/>
        </w:rPr>
        <w:t>68</w:t>
      </w:r>
      <w:r w:rsidRPr="004901EB">
        <w:rPr>
          <w:rFonts w:eastAsia="Times New Roman" w:cstheme="minorHAnsi"/>
          <w:lang w:eastAsia="ar-SA"/>
        </w:rPr>
        <w:t xml:space="preserve"> osób.</w:t>
      </w:r>
      <w:r w:rsidR="001D26AF" w:rsidRPr="004901EB">
        <w:rPr>
          <w:rFonts w:eastAsia="Times New Roman" w:cstheme="minorHAnsi"/>
          <w:lang w:eastAsia="ar-SA"/>
        </w:rPr>
        <w:t xml:space="preserve"> Miesięczny koszt pobytu w DPS w Sopocie wynosił </w:t>
      </w:r>
      <w:r w:rsidR="006E07D3" w:rsidRPr="004901EB">
        <w:rPr>
          <w:rFonts w:eastAsia="Times New Roman" w:cstheme="minorHAnsi"/>
          <w:lang w:eastAsia="ar-SA"/>
        </w:rPr>
        <w:t>6604,48</w:t>
      </w:r>
      <w:r w:rsidR="001D26AF" w:rsidRPr="004901EB">
        <w:rPr>
          <w:rFonts w:eastAsia="Times New Roman" w:cstheme="minorHAnsi"/>
          <w:lang w:eastAsia="ar-SA"/>
        </w:rPr>
        <w:t xml:space="preserve"> zł.</w:t>
      </w:r>
    </w:p>
    <w:p w14:paraId="71D2356C" w14:textId="5161C0AF" w:rsidR="000E78CD" w:rsidRPr="004901EB" w:rsidRDefault="000E78CD" w:rsidP="0057693D">
      <w:pPr>
        <w:spacing w:after="0" w:line="360" w:lineRule="auto"/>
        <w:jc w:val="both"/>
        <w:rPr>
          <w:rFonts w:eastAsia="Times New Roman" w:cstheme="minorHAnsi"/>
          <w:lang w:eastAsia="ar-SA"/>
        </w:rPr>
      </w:pPr>
      <w:r w:rsidRPr="004901EB">
        <w:rPr>
          <w:rFonts w:eastAsia="Times New Roman" w:cstheme="minorHAnsi"/>
          <w:lang w:eastAsia="ar-SA"/>
        </w:rPr>
        <w:lastRenderedPageBreak/>
        <w:t xml:space="preserve"> W </w:t>
      </w:r>
      <w:proofErr w:type="spellStart"/>
      <w:r w:rsidRPr="004901EB">
        <w:rPr>
          <w:rFonts w:eastAsia="Times New Roman" w:cstheme="minorHAnsi"/>
          <w:lang w:eastAsia="ar-SA"/>
        </w:rPr>
        <w:t>dps</w:t>
      </w:r>
      <w:proofErr w:type="spellEnd"/>
      <w:r w:rsidRPr="004901EB">
        <w:rPr>
          <w:rFonts w:eastAsia="Times New Roman" w:cstheme="minorHAnsi"/>
          <w:lang w:eastAsia="ar-SA"/>
        </w:rPr>
        <w:t xml:space="preserve"> poza Sopotem przebywało </w:t>
      </w:r>
      <w:r w:rsidR="006E07D3" w:rsidRPr="004901EB">
        <w:rPr>
          <w:rFonts w:eastAsia="Times New Roman" w:cstheme="minorHAnsi"/>
          <w:lang w:eastAsia="ar-SA"/>
        </w:rPr>
        <w:t>52</w:t>
      </w:r>
      <w:r w:rsidR="001D26AF" w:rsidRPr="004901EB">
        <w:rPr>
          <w:rFonts w:eastAsia="Times New Roman" w:cstheme="minorHAnsi"/>
          <w:lang w:eastAsia="ar-SA"/>
        </w:rPr>
        <w:t xml:space="preserve"> </w:t>
      </w:r>
      <w:r w:rsidRPr="004901EB">
        <w:rPr>
          <w:rFonts w:eastAsia="Times New Roman" w:cstheme="minorHAnsi"/>
          <w:lang w:eastAsia="ar-SA"/>
        </w:rPr>
        <w:t xml:space="preserve">mieszkańców, a najwięcej, bo </w:t>
      </w:r>
      <w:r w:rsidR="001D26AF" w:rsidRPr="004901EB">
        <w:rPr>
          <w:rFonts w:eastAsia="Times New Roman" w:cstheme="minorHAnsi"/>
          <w:lang w:eastAsia="ar-SA"/>
        </w:rPr>
        <w:t>2</w:t>
      </w:r>
      <w:r w:rsidR="006E07D3" w:rsidRPr="004901EB">
        <w:rPr>
          <w:rFonts w:eastAsia="Times New Roman" w:cstheme="minorHAnsi"/>
          <w:lang w:eastAsia="ar-SA"/>
        </w:rPr>
        <w:t>6</w:t>
      </w:r>
      <w:r w:rsidRPr="004901EB">
        <w:rPr>
          <w:rFonts w:eastAsia="Times New Roman" w:cstheme="minorHAnsi"/>
          <w:lang w:eastAsia="ar-SA"/>
        </w:rPr>
        <w:t xml:space="preserve"> osób</w:t>
      </w:r>
      <w:r w:rsidR="00203C89" w:rsidRPr="004901EB">
        <w:rPr>
          <w:rFonts w:eastAsia="Times New Roman" w:cstheme="minorHAnsi"/>
          <w:lang w:eastAsia="ar-SA"/>
        </w:rPr>
        <w:t xml:space="preserve"> – </w:t>
      </w:r>
      <w:r w:rsidRPr="004901EB">
        <w:rPr>
          <w:rFonts w:eastAsia="Times New Roman" w:cstheme="minorHAnsi"/>
          <w:lang w:eastAsia="ar-SA"/>
        </w:rPr>
        <w:t xml:space="preserve">w </w:t>
      </w:r>
      <w:proofErr w:type="spellStart"/>
      <w:r w:rsidRPr="004901EB">
        <w:rPr>
          <w:rFonts w:eastAsia="Times New Roman" w:cstheme="minorHAnsi"/>
          <w:lang w:eastAsia="ar-SA"/>
        </w:rPr>
        <w:t>dps</w:t>
      </w:r>
      <w:proofErr w:type="spellEnd"/>
      <w:r w:rsidRPr="004901EB">
        <w:rPr>
          <w:rFonts w:eastAsia="Times New Roman" w:cstheme="minorHAnsi"/>
          <w:lang w:eastAsia="ar-SA"/>
        </w:rPr>
        <w:t xml:space="preserve"> dla przewlekle psychicznie chorych.</w:t>
      </w:r>
      <w:r w:rsidR="006E07D3" w:rsidRPr="004901EB">
        <w:rPr>
          <w:rFonts w:eastAsia="Times New Roman" w:cstheme="minorHAnsi"/>
          <w:lang w:eastAsia="ar-SA"/>
        </w:rPr>
        <w:t xml:space="preserve"> Średni koszt utrzymania mieszkańców </w:t>
      </w:r>
      <w:proofErr w:type="spellStart"/>
      <w:r w:rsidR="006E07D3" w:rsidRPr="004901EB">
        <w:rPr>
          <w:rFonts w:eastAsia="Times New Roman" w:cstheme="minorHAnsi"/>
          <w:lang w:eastAsia="ar-SA"/>
        </w:rPr>
        <w:t>dps</w:t>
      </w:r>
      <w:proofErr w:type="spellEnd"/>
      <w:r w:rsidR="006E07D3" w:rsidRPr="004901EB">
        <w:rPr>
          <w:rFonts w:eastAsia="Times New Roman" w:cstheme="minorHAnsi"/>
          <w:lang w:eastAsia="ar-SA"/>
        </w:rPr>
        <w:t xml:space="preserve"> poza Sopotem wyniósł 6882,17 zł.</w:t>
      </w:r>
    </w:p>
    <w:p w14:paraId="2F79A4AB" w14:textId="6DF282B4" w:rsidR="00602D2C" w:rsidRPr="004901EB" w:rsidRDefault="00602D2C" w:rsidP="0057693D">
      <w:pPr>
        <w:spacing w:after="0" w:line="240" w:lineRule="auto"/>
        <w:jc w:val="center"/>
        <w:rPr>
          <w:rFonts w:cstheme="minorHAnsi"/>
        </w:rPr>
      </w:pPr>
    </w:p>
    <w:p w14:paraId="451316F3" w14:textId="3A4FB113" w:rsidR="000E78CD" w:rsidRPr="004901EB" w:rsidRDefault="00F75CD4" w:rsidP="0057693D">
      <w:pPr>
        <w:spacing w:after="0" w:line="240" w:lineRule="auto"/>
        <w:jc w:val="center"/>
        <w:rPr>
          <w:rFonts w:cstheme="minorHAnsi"/>
        </w:rPr>
      </w:pPr>
      <w:r w:rsidRPr="004901EB">
        <w:rPr>
          <w:rFonts w:cstheme="minorHAnsi"/>
        </w:rPr>
        <w:t>Tabela</w:t>
      </w:r>
      <w:r w:rsidR="001A7222" w:rsidRPr="004901EB">
        <w:rPr>
          <w:rFonts w:cstheme="minorHAnsi"/>
        </w:rPr>
        <w:t xml:space="preserve"> nr </w:t>
      </w:r>
      <w:r w:rsidR="00FD426E" w:rsidRPr="004901EB">
        <w:rPr>
          <w:rFonts w:cstheme="minorHAnsi"/>
        </w:rPr>
        <w:t>1</w:t>
      </w:r>
      <w:r w:rsidR="00FC4339">
        <w:rPr>
          <w:rFonts w:cstheme="minorHAnsi"/>
        </w:rPr>
        <w:t>1</w:t>
      </w:r>
      <w:r w:rsidR="008D52B8" w:rsidRPr="004901EB">
        <w:rPr>
          <w:rFonts w:cstheme="minorHAnsi"/>
        </w:rPr>
        <w:t>. DPS w Sopocie i DPS poza Sopotem w 20</w:t>
      </w:r>
      <w:r w:rsidR="00866037" w:rsidRPr="004901EB">
        <w:rPr>
          <w:rFonts w:cstheme="minorHAnsi"/>
        </w:rPr>
        <w:t>2</w:t>
      </w:r>
      <w:r w:rsidR="00EC6EBC" w:rsidRPr="004901EB">
        <w:rPr>
          <w:rFonts w:cstheme="minorHAnsi"/>
        </w:rPr>
        <w:t>4</w:t>
      </w:r>
      <w:r w:rsidR="008D52B8" w:rsidRPr="004901EB">
        <w:rPr>
          <w:rFonts w:cstheme="minorHAnsi"/>
        </w:rPr>
        <w:t xml:space="preserve"> r.</w:t>
      </w:r>
      <w:bookmarkEnd w:id="26"/>
    </w:p>
    <w:tbl>
      <w:tblPr>
        <w:tblStyle w:val="Tabela-Siatka"/>
        <w:tblW w:w="11002" w:type="dxa"/>
        <w:tblInd w:w="-431" w:type="dxa"/>
        <w:tblLayout w:type="fixed"/>
        <w:tblLook w:val="04A0" w:firstRow="1" w:lastRow="0" w:firstColumn="1" w:lastColumn="0" w:noHBand="0" w:noVBand="1"/>
      </w:tblPr>
      <w:tblGrid>
        <w:gridCol w:w="426"/>
        <w:gridCol w:w="6096"/>
        <w:gridCol w:w="1134"/>
        <w:gridCol w:w="1134"/>
        <w:gridCol w:w="1106"/>
        <w:gridCol w:w="1106"/>
      </w:tblGrid>
      <w:tr w:rsidR="004901EB" w:rsidRPr="004901EB" w14:paraId="1E1501DE" w14:textId="0D22FF5F" w:rsidTr="00EC6EBC">
        <w:trPr>
          <w:trHeight w:val="377"/>
        </w:trPr>
        <w:tc>
          <w:tcPr>
            <w:tcW w:w="6522" w:type="dxa"/>
            <w:gridSpan w:val="2"/>
            <w:hideMark/>
          </w:tcPr>
          <w:p w14:paraId="28968725" w14:textId="77777777" w:rsidR="00EC6EBC" w:rsidRPr="004901EB" w:rsidRDefault="00EC6EBC" w:rsidP="00CB0BA4">
            <w:pPr>
              <w:rPr>
                <w:rFonts w:eastAsia="Times New Roman" w:cstheme="minorHAnsi"/>
                <w:sz w:val="20"/>
                <w:szCs w:val="20"/>
                <w:lang w:eastAsia="pl-PL"/>
              </w:rPr>
            </w:pPr>
            <w:r w:rsidRPr="004901EB">
              <w:rPr>
                <w:rFonts w:eastAsia="Batang" w:cstheme="minorHAnsi"/>
                <w:i/>
                <w:sz w:val="20"/>
                <w:szCs w:val="20"/>
                <w:lang w:eastAsia="pl-PL"/>
              </w:rPr>
              <w:t>Wyszczególnienie</w:t>
            </w:r>
          </w:p>
        </w:tc>
        <w:tc>
          <w:tcPr>
            <w:tcW w:w="1134" w:type="dxa"/>
          </w:tcPr>
          <w:p w14:paraId="6C2CF10F" w14:textId="3AD6DCF5"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2021</w:t>
            </w:r>
          </w:p>
        </w:tc>
        <w:tc>
          <w:tcPr>
            <w:tcW w:w="1134" w:type="dxa"/>
          </w:tcPr>
          <w:p w14:paraId="1328C4DD" w14:textId="156EA47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2022</w:t>
            </w:r>
          </w:p>
        </w:tc>
        <w:tc>
          <w:tcPr>
            <w:tcW w:w="1106" w:type="dxa"/>
          </w:tcPr>
          <w:p w14:paraId="43665692" w14:textId="308A4EA5"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2023</w:t>
            </w:r>
          </w:p>
        </w:tc>
        <w:tc>
          <w:tcPr>
            <w:tcW w:w="1106" w:type="dxa"/>
          </w:tcPr>
          <w:p w14:paraId="12AB8727" w14:textId="4DAC74E4"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2024</w:t>
            </w:r>
          </w:p>
        </w:tc>
      </w:tr>
      <w:tr w:rsidR="004901EB" w:rsidRPr="004901EB" w14:paraId="2BC1B367" w14:textId="596C9A04" w:rsidTr="00EC6EBC">
        <w:trPr>
          <w:trHeight w:val="324"/>
        </w:trPr>
        <w:tc>
          <w:tcPr>
            <w:tcW w:w="426" w:type="dxa"/>
            <w:hideMark/>
          </w:tcPr>
          <w:p w14:paraId="26F5623D" w14:textId="77777777" w:rsidR="00EC6EBC" w:rsidRPr="004901EB" w:rsidRDefault="00EC6EBC" w:rsidP="00CB0BA4">
            <w:pPr>
              <w:rPr>
                <w:rFonts w:eastAsia="Times New Roman" w:cstheme="minorHAnsi"/>
                <w:lang w:eastAsia="pl-PL"/>
              </w:rPr>
            </w:pPr>
            <w:r w:rsidRPr="004901EB">
              <w:rPr>
                <w:rFonts w:eastAsia="Times New Roman" w:cstheme="minorHAnsi"/>
                <w:lang w:eastAsia="pl-PL"/>
              </w:rPr>
              <w:t>1.</w:t>
            </w:r>
          </w:p>
        </w:tc>
        <w:tc>
          <w:tcPr>
            <w:tcW w:w="6096" w:type="dxa"/>
          </w:tcPr>
          <w:p w14:paraId="2EC687AB" w14:textId="77777777" w:rsidR="00EC6EBC" w:rsidRPr="004901EB" w:rsidRDefault="00EC6EBC" w:rsidP="00CB0BA4">
            <w:pPr>
              <w:rPr>
                <w:rFonts w:eastAsia="Times New Roman" w:cstheme="minorHAnsi"/>
                <w:sz w:val="20"/>
                <w:szCs w:val="20"/>
                <w:lang w:eastAsia="pl-PL"/>
              </w:rPr>
            </w:pPr>
            <w:r w:rsidRPr="004901EB">
              <w:rPr>
                <w:rFonts w:eastAsia="Times New Roman" w:cstheme="minorHAnsi"/>
                <w:sz w:val="20"/>
                <w:szCs w:val="20"/>
                <w:lang w:eastAsia="pl-PL"/>
              </w:rPr>
              <w:t>Przebywający w domach pomocy społecznej ogółem</w:t>
            </w:r>
          </w:p>
        </w:tc>
        <w:tc>
          <w:tcPr>
            <w:tcW w:w="1134" w:type="dxa"/>
          </w:tcPr>
          <w:p w14:paraId="5FD1E765" w14:textId="3E4033B1"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106</w:t>
            </w:r>
          </w:p>
        </w:tc>
        <w:tc>
          <w:tcPr>
            <w:tcW w:w="1134" w:type="dxa"/>
          </w:tcPr>
          <w:p w14:paraId="12A70043" w14:textId="67F5C4E8"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181</w:t>
            </w:r>
          </w:p>
        </w:tc>
        <w:tc>
          <w:tcPr>
            <w:tcW w:w="1106" w:type="dxa"/>
          </w:tcPr>
          <w:p w14:paraId="3E686221" w14:textId="505EC62D"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175</w:t>
            </w:r>
          </w:p>
        </w:tc>
        <w:tc>
          <w:tcPr>
            <w:tcW w:w="1106" w:type="dxa"/>
          </w:tcPr>
          <w:p w14:paraId="365D63CB" w14:textId="6C5CA818"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w:t>
            </w:r>
            <w:r w:rsidR="00A21D35">
              <w:rPr>
                <w:rFonts w:eastAsia="Times New Roman" w:cstheme="minorHAnsi"/>
                <w:sz w:val="20"/>
                <w:szCs w:val="20"/>
                <w:lang w:eastAsia="pl-PL"/>
              </w:rPr>
              <w:t>83</w:t>
            </w:r>
          </w:p>
        </w:tc>
      </w:tr>
      <w:tr w:rsidR="004901EB" w:rsidRPr="004901EB" w14:paraId="5DD7D29C" w14:textId="37CA4281" w:rsidTr="00EC6EBC">
        <w:trPr>
          <w:trHeight w:val="145"/>
        </w:trPr>
        <w:tc>
          <w:tcPr>
            <w:tcW w:w="426" w:type="dxa"/>
            <w:hideMark/>
          </w:tcPr>
          <w:p w14:paraId="410C3E93" w14:textId="77777777" w:rsidR="00EC6EBC" w:rsidRPr="004901EB" w:rsidRDefault="00EC6EBC" w:rsidP="00CB0BA4">
            <w:pPr>
              <w:rPr>
                <w:rFonts w:eastAsia="Batang" w:cstheme="minorHAnsi"/>
                <w:lang w:eastAsia="pl-PL"/>
              </w:rPr>
            </w:pPr>
            <w:r w:rsidRPr="004901EB">
              <w:rPr>
                <w:rFonts w:eastAsia="Batang" w:cstheme="minorHAnsi"/>
                <w:lang w:eastAsia="pl-PL"/>
              </w:rPr>
              <w:t>2.</w:t>
            </w:r>
          </w:p>
        </w:tc>
        <w:tc>
          <w:tcPr>
            <w:tcW w:w="6096" w:type="dxa"/>
          </w:tcPr>
          <w:p w14:paraId="0DC9642C" w14:textId="2A869D58" w:rsidR="00EC6EBC" w:rsidRPr="004901EB" w:rsidRDefault="00EC6EBC" w:rsidP="00CB0BA4">
            <w:pPr>
              <w:ind w:left="136" w:hanging="136"/>
              <w:rPr>
                <w:rFonts w:eastAsia="Batang" w:cstheme="minorHAnsi"/>
                <w:sz w:val="20"/>
                <w:szCs w:val="20"/>
                <w:lang w:eastAsia="pl-PL"/>
              </w:rPr>
            </w:pPr>
            <w:r w:rsidRPr="004901EB">
              <w:rPr>
                <w:rFonts w:eastAsia="Batang" w:cstheme="minorHAnsi"/>
                <w:sz w:val="20"/>
                <w:szCs w:val="20"/>
                <w:lang w:eastAsia="pl-PL"/>
              </w:rPr>
              <w:t>Przebywający w DPS w Sopocie ogółem</w:t>
            </w:r>
          </w:p>
        </w:tc>
        <w:tc>
          <w:tcPr>
            <w:tcW w:w="1134" w:type="dxa"/>
          </w:tcPr>
          <w:p w14:paraId="6CA5D77F" w14:textId="400BD8C1"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106</w:t>
            </w:r>
          </w:p>
        </w:tc>
        <w:tc>
          <w:tcPr>
            <w:tcW w:w="1134" w:type="dxa"/>
          </w:tcPr>
          <w:p w14:paraId="31492331" w14:textId="5A8FD73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128</w:t>
            </w:r>
          </w:p>
        </w:tc>
        <w:tc>
          <w:tcPr>
            <w:tcW w:w="1106" w:type="dxa"/>
          </w:tcPr>
          <w:p w14:paraId="44089CB2" w14:textId="59AEC74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126</w:t>
            </w:r>
          </w:p>
        </w:tc>
        <w:tc>
          <w:tcPr>
            <w:tcW w:w="1106" w:type="dxa"/>
          </w:tcPr>
          <w:p w14:paraId="65662DF2" w14:textId="3A393EC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13</w:t>
            </w:r>
            <w:r w:rsidR="00A21D35">
              <w:rPr>
                <w:rFonts w:eastAsia="Times New Roman" w:cstheme="minorHAnsi"/>
                <w:sz w:val="20"/>
                <w:szCs w:val="20"/>
                <w:lang w:eastAsia="pl-PL"/>
              </w:rPr>
              <w:t>1</w:t>
            </w:r>
          </w:p>
        </w:tc>
      </w:tr>
      <w:tr w:rsidR="004901EB" w:rsidRPr="004901EB" w14:paraId="7DB6B15B" w14:textId="1BFD8A03" w:rsidTr="00EC6EBC">
        <w:trPr>
          <w:trHeight w:val="52"/>
        </w:trPr>
        <w:tc>
          <w:tcPr>
            <w:tcW w:w="426" w:type="dxa"/>
            <w:hideMark/>
          </w:tcPr>
          <w:p w14:paraId="3BB79346" w14:textId="77777777" w:rsidR="00EC6EBC" w:rsidRPr="004901EB" w:rsidRDefault="00EC6EBC" w:rsidP="00CB0BA4">
            <w:pPr>
              <w:rPr>
                <w:rFonts w:eastAsia="Batang" w:cstheme="minorHAnsi"/>
                <w:lang w:eastAsia="pl-PL"/>
              </w:rPr>
            </w:pPr>
          </w:p>
        </w:tc>
        <w:tc>
          <w:tcPr>
            <w:tcW w:w="6096" w:type="dxa"/>
          </w:tcPr>
          <w:p w14:paraId="0C99ADCA" w14:textId="5E0DA524"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w podeszłym wieku</w:t>
            </w:r>
          </w:p>
        </w:tc>
        <w:tc>
          <w:tcPr>
            <w:tcW w:w="1134" w:type="dxa"/>
          </w:tcPr>
          <w:p w14:paraId="6B1DEE69" w14:textId="21873A95"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58</w:t>
            </w:r>
          </w:p>
        </w:tc>
        <w:tc>
          <w:tcPr>
            <w:tcW w:w="1134" w:type="dxa"/>
          </w:tcPr>
          <w:p w14:paraId="765032B8" w14:textId="5B403823"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68</w:t>
            </w:r>
          </w:p>
        </w:tc>
        <w:tc>
          <w:tcPr>
            <w:tcW w:w="1106" w:type="dxa"/>
          </w:tcPr>
          <w:p w14:paraId="7F7C79F9" w14:textId="7AFC7478"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74</w:t>
            </w:r>
          </w:p>
        </w:tc>
        <w:tc>
          <w:tcPr>
            <w:tcW w:w="1106" w:type="dxa"/>
          </w:tcPr>
          <w:p w14:paraId="68A45A8C" w14:textId="26407815"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7</w:t>
            </w:r>
            <w:r w:rsidR="00A21D35">
              <w:rPr>
                <w:rFonts w:eastAsia="Times New Roman" w:cstheme="minorHAnsi"/>
                <w:sz w:val="20"/>
                <w:szCs w:val="20"/>
                <w:lang w:eastAsia="pl-PL"/>
              </w:rPr>
              <w:t>2</w:t>
            </w:r>
          </w:p>
        </w:tc>
      </w:tr>
      <w:tr w:rsidR="004901EB" w:rsidRPr="004901EB" w14:paraId="06320673" w14:textId="04329550" w:rsidTr="00EC6EBC">
        <w:trPr>
          <w:trHeight w:val="197"/>
        </w:trPr>
        <w:tc>
          <w:tcPr>
            <w:tcW w:w="426" w:type="dxa"/>
            <w:hideMark/>
          </w:tcPr>
          <w:p w14:paraId="64BEDB47" w14:textId="77777777" w:rsidR="00EC6EBC" w:rsidRPr="004901EB" w:rsidRDefault="00EC6EBC" w:rsidP="00CB0BA4">
            <w:pPr>
              <w:rPr>
                <w:rFonts w:eastAsia="Batang" w:cstheme="minorHAnsi"/>
                <w:lang w:eastAsia="pl-PL"/>
              </w:rPr>
            </w:pPr>
          </w:p>
        </w:tc>
        <w:tc>
          <w:tcPr>
            <w:tcW w:w="6096" w:type="dxa"/>
          </w:tcPr>
          <w:p w14:paraId="08EF304D" w14:textId="4C8548DE"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przewlekle somatycznie chorych</w:t>
            </w:r>
          </w:p>
        </w:tc>
        <w:tc>
          <w:tcPr>
            <w:tcW w:w="1134" w:type="dxa"/>
          </w:tcPr>
          <w:p w14:paraId="68222B47" w14:textId="5BDF3121"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48</w:t>
            </w:r>
          </w:p>
        </w:tc>
        <w:tc>
          <w:tcPr>
            <w:tcW w:w="1134" w:type="dxa"/>
          </w:tcPr>
          <w:p w14:paraId="01E3409A" w14:textId="49B68AC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60</w:t>
            </w:r>
          </w:p>
        </w:tc>
        <w:tc>
          <w:tcPr>
            <w:tcW w:w="1106" w:type="dxa"/>
          </w:tcPr>
          <w:p w14:paraId="38632152" w14:textId="0A36A18E"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52</w:t>
            </w:r>
          </w:p>
        </w:tc>
        <w:tc>
          <w:tcPr>
            <w:tcW w:w="1106" w:type="dxa"/>
          </w:tcPr>
          <w:p w14:paraId="2396D97C" w14:textId="447869F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59</w:t>
            </w:r>
          </w:p>
        </w:tc>
      </w:tr>
      <w:tr w:rsidR="004901EB" w:rsidRPr="004901EB" w14:paraId="05A2786B" w14:textId="6D221F18" w:rsidTr="00EC6EBC">
        <w:trPr>
          <w:trHeight w:val="51"/>
        </w:trPr>
        <w:tc>
          <w:tcPr>
            <w:tcW w:w="426" w:type="dxa"/>
            <w:hideMark/>
          </w:tcPr>
          <w:p w14:paraId="482E2D97" w14:textId="77777777" w:rsidR="00EC6EBC" w:rsidRPr="004901EB" w:rsidRDefault="00EC6EBC" w:rsidP="00CB0BA4">
            <w:pPr>
              <w:rPr>
                <w:rFonts w:eastAsia="Batang" w:cstheme="minorHAnsi"/>
                <w:lang w:eastAsia="pl-PL"/>
              </w:rPr>
            </w:pPr>
            <w:r w:rsidRPr="004901EB">
              <w:rPr>
                <w:rFonts w:eastAsia="Batang" w:cstheme="minorHAnsi"/>
                <w:lang w:eastAsia="pl-PL"/>
              </w:rPr>
              <w:t>3.</w:t>
            </w:r>
          </w:p>
        </w:tc>
        <w:tc>
          <w:tcPr>
            <w:tcW w:w="6096" w:type="dxa"/>
          </w:tcPr>
          <w:p w14:paraId="2E97D316" w14:textId="77777777" w:rsidR="00EC6EBC" w:rsidRPr="004901EB" w:rsidRDefault="00EC6EBC" w:rsidP="00CB0BA4">
            <w:pPr>
              <w:rPr>
                <w:rFonts w:eastAsia="Batang" w:cstheme="minorHAnsi"/>
                <w:sz w:val="20"/>
                <w:szCs w:val="20"/>
                <w:lang w:eastAsia="pl-PL"/>
              </w:rPr>
            </w:pPr>
            <w:r w:rsidRPr="004901EB">
              <w:rPr>
                <w:rFonts w:eastAsia="Batang" w:cstheme="minorHAnsi"/>
                <w:sz w:val="20"/>
                <w:szCs w:val="20"/>
                <w:lang w:eastAsia="pl-PL"/>
              </w:rPr>
              <w:t xml:space="preserve">Przebywający w </w:t>
            </w:r>
            <w:proofErr w:type="spellStart"/>
            <w:r w:rsidRPr="004901EB">
              <w:rPr>
                <w:rFonts w:eastAsia="Batang" w:cstheme="minorHAnsi"/>
                <w:sz w:val="20"/>
                <w:szCs w:val="20"/>
                <w:lang w:eastAsia="pl-PL"/>
              </w:rPr>
              <w:t>dps</w:t>
            </w:r>
            <w:proofErr w:type="spellEnd"/>
            <w:r w:rsidRPr="004901EB">
              <w:rPr>
                <w:rFonts w:eastAsia="Batang" w:cstheme="minorHAnsi"/>
                <w:sz w:val="20"/>
                <w:szCs w:val="20"/>
                <w:lang w:eastAsia="pl-PL"/>
              </w:rPr>
              <w:t xml:space="preserve"> poza Sopotem</w:t>
            </w:r>
          </w:p>
        </w:tc>
        <w:tc>
          <w:tcPr>
            <w:tcW w:w="1134" w:type="dxa"/>
          </w:tcPr>
          <w:p w14:paraId="1C16FAB9" w14:textId="1C6CB860"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53</w:t>
            </w:r>
          </w:p>
        </w:tc>
        <w:tc>
          <w:tcPr>
            <w:tcW w:w="1134" w:type="dxa"/>
          </w:tcPr>
          <w:p w14:paraId="389D4D12" w14:textId="7AF6DBFE"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53</w:t>
            </w:r>
          </w:p>
        </w:tc>
        <w:tc>
          <w:tcPr>
            <w:tcW w:w="1106" w:type="dxa"/>
          </w:tcPr>
          <w:p w14:paraId="3ED65E43" w14:textId="7BB5609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49</w:t>
            </w:r>
          </w:p>
        </w:tc>
        <w:tc>
          <w:tcPr>
            <w:tcW w:w="1106" w:type="dxa"/>
          </w:tcPr>
          <w:p w14:paraId="510FCCA3" w14:textId="60A1FDC8"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52</w:t>
            </w:r>
          </w:p>
        </w:tc>
      </w:tr>
      <w:tr w:rsidR="004901EB" w:rsidRPr="004901EB" w14:paraId="775631AA" w14:textId="662A58DD" w:rsidTr="00EC6EBC">
        <w:trPr>
          <w:trHeight w:val="247"/>
        </w:trPr>
        <w:tc>
          <w:tcPr>
            <w:tcW w:w="426" w:type="dxa"/>
          </w:tcPr>
          <w:p w14:paraId="44F26249" w14:textId="77777777" w:rsidR="00EC6EBC" w:rsidRPr="004901EB" w:rsidRDefault="00EC6EBC" w:rsidP="00CB0BA4">
            <w:pPr>
              <w:rPr>
                <w:rFonts w:eastAsia="Batang" w:cstheme="minorHAnsi"/>
                <w:lang w:eastAsia="pl-PL"/>
              </w:rPr>
            </w:pPr>
          </w:p>
        </w:tc>
        <w:tc>
          <w:tcPr>
            <w:tcW w:w="6096" w:type="dxa"/>
          </w:tcPr>
          <w:p w14:paraId="21B153F4" w14:textId="77777777"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w podeszłym wieku</w:t>
            </w:r>
          </w:p>
        </w:tc>
        <w:tc>
          <w:tcPr>
            <w:tcW w:w="1134" w:type="dxa"/>
          </w:tcPr>
          <w:p w14:paraId="4A9774FE" w14:textId="11E9F83F"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34" w:type="dxa"/>
          </w:tcPr>
          <w:p w14:paraId="2F700400" w14:textId="6B628819"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06" w:type="dxa"/>
          </w:tcPr>
          <w:p w14:paraId="11C1D19B" w14:textId="784832EF"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3</w:t>
            </w:r>
          </w:p>
        </w:tc>
        <w:tc>
          <w:tcPr>
            <w:tcW w:w="1106" w:type="dxa"/>
          </w:tcPr>
          <w:p w14:paraId="019FF35A" w14:textId="4191C1F0"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r>
      <w:tr w:rsidR="004901EB" w:rsidRPr="004901EB" w14:paraId="6096DDA8" w14:textId="704767BC" w:rsidTr="00EC6EBC">
        <w:trPr>
          <w:trHeight w:val="96"/>
        </w:trPr>
        <w:tc>
          <w:tcPr>
            <w:tcW w:w="426" w:type="dxa"/>
          </w:tcPr>
          <w:p w14:paraId="40BC3367" w14:textId="77777777" w:rsidR="00EC6EBC" w:rsidRPr="004901EB" w:rsidRDefault="00EC6EBC" w:rsidP="00CB0BA4">
            <w:pPr>
              <w:rPr>
                <w:rFonts w:eastAsia="Batang" w:cstheme="minorHAnsi"/>
                <w:lang w:eastAsia="pl-PL"/>
              </w:rPr>
            </w:pPr>
          </w:p>
        </w:tc>
        <w:tc>
          <w:tcPr>
            <w:tcW w:w="6096" w:type="dxa"/>
          </w:tcPr>
          <w:p w14:paraId="0F0CDEF2" w14:textId="77777777"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przewlekle somatycznie chorych</w:t>
            </w:r>
          </w:p>
        </w:tc>
        <w:tc>
          <w:tcPr>
            <w:tcW w:w="1134" w:type="dxa"/>
          </w:tcPr>
          <w:p w14:paraId="68F444B4" w14:textId="57E5334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3</w:t>
            </w:r>
          </w:p>
        </w:tc>
        <w:tc>
          <w:tcPr>
            <w:tcW w:w="1134" w:type="dxa"/>
          </w:tcPr>
          <w:p w14:paraId="7DFCA6C5" w14:textId="3E0C056B"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3</w:t>
            </w:r>
          </w:p>
        </w:tc>
        <w:tc>
          <w:tcPr>
            <w:tcW w:w="1106" w:type="dxa"/>
          </w:tcPr>
          <w:p w14:paraId="438146F6" w14:textId="04D6FB2E"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w:t>
            </w:r>
          </w:p>
        </w:tc>
        <w:tc>
          <w:tcPr>
            <w:tcW w:w="1106" w:type="dxa"/>
          </w:tcPr>
          <w:p w14:paraId="7E637F4C" w14:textId="0FC9FDB1"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7</w:t>
            </w:r>
          </w:p>
        </w:tc>
      </w:tr>
      <w:tr w:rsidR="004901EB" w:rsidRPr="004901EB" w14:paraId="70562170" w14:textId="4A17707C" w:rsidTr="00EC6EBC">
        <w:trPr>
          <w:trHeight w:val="116"/>
        </w:trPr>
        <w:tc>
          <w:tcPr>
            <w:tcW w:w="426" w:type="dxa"/>
            <w:hideMark/>
          </w:tcPr>
          <w:p w14:paraId="16C26D3F" w14:textId="77777777" w:rsidR="00EC6EBC" w:rsidRPr="004901EB" w:rsidRDefault="00EC6EBC" w:rsidP="00CB0BA4">
            <w:pPr>
              <w:rPr>
                <w:rFonts w:eastAsia="Batang" w:cstheme="minorHAnsi"/>
                <w:lang w:eastAsia="pl-PL"/>
              </w:rPr>
            </w:pPr>
          </w:p>
        </w:tc>
        <w:tc>
          <w:tcPr>
            <w:tcW w:w="6096" w:type="dxa"/>
          </w:tcPr>
          <w:p w14:paraId="3BE5BCFD" w14:textId="77777777"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przewlekle psychicznie chorych</w:t>
            </w:r>
          </w:p>
        </w:tc>
        <w:tc>
          <w:tcPr>
            <w:tcW w:w="1134" w:type="dxa"/>
          </w:tcPr>
          <w:p w14:paraId="5CC40567" w14:textId="0EEDBD1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30</w:t>
            </w:r>
          </w:p>
        </w:tc>
        <w:tc>
          <w:tcPr>
            <w:tcW w:w="1134" w:type="dxa"/>
          </w:tcPr>
          <w:p w14:paraId="67101DDA" w14:textId="6E38A7B8"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31</w:t>
            </w:r>
          </w:p>
        </w:tc>
        <w:tc>
          <w:tcPr>
            <w:tcW w:w="1106" w:type="dxa"/>
          </w:tcPr>
          <w:p w14:paraId="05CD32D7" w14:textId="23BC8406"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24</w:t>
            </w:r>
          </w:p>
        </w:tc>
        <w:tc>
          <w:tcPr>
            <w:tcW w:w="1106" w:type="dxa"/>
          </w:tcPr>
          <w:p w14:paraId="004311DA" w14:textId="11D10E86"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26</w:t>
            </w:r>
          </w:p>
        </w:tc>
      </w:tr>
      <w:tr w:rsidR="004901EB" w:rsidRPr="004901EB" w14:paraId="4E165122" w14:textId="281092A4" w:rsidTr="00EC6EBC">
        <w:trPr>
          <w:trHeight w:val="51"/>
        </w:trPr>
        <w:tc>
          <w:tcPr>
            <w:tcW w:w="426" w:type="dxa"/>
            <w:hideMark/>
          </w:tcPr>
          <w:p w14:paraId="334DBF72" w14:textId="77777777" w:rsidR="00EC6EBC" w:rsidRPr="004901EB" w:rsidRDefault="00EC6EBC" w:rsidP="00CB0BA4">
            <w:pPr>
              <w:rPr>
                <w:rFonts w:eastAsia="Batang" w:cstheme="minorHAnsi"/>
                <w:lang w:eastAsia="pl-PL"/>
              </w:rPr>
            </w:pPr>
          </w:p>
        </w:tc>
        <w:tc>
          <w:tcPr>
            <w:tcW w:w="6096" w:type="dxa"/>
          </w:tcPr>
          <w:p w14:paraId="48B658B2" w14:textId="77777777" w:rsidR="00EC6EBC" w:rsidRPr="004901EB" w:rsidRDefault="00EC6EBC" w:rsidP="00CB0BA4">
            <w:pPr>
              <w:ind w:left="248"/>
              <w:rPr>
                <w:rFonts w:eastAsia="Batang" w:cstheme="minorHAnsi"/>
                <w:i/>
                <w:iCs/>
                <w:sz w:val="20"/>
                <w:szCs w:val="20"/>
                <w:lang w:eastAsia="pl-PL"/>
              </w:rPr>
            </w:pPr>
            <w:r w:rsidRPr="004901EB">
              <w:rPr>
                <w:rFonts w:eastAsia="Batang" w:cstheme="minorHAnsi"/>
                <w:i/>
                <w:iCs/>
                <w:sz w:val="20"/>
                <w:szCs w:val="20"/>
                <w:lang w:eastAsia="pl-PL"/>
              </w:rPr>
              <w:t>w tym: dla osób dorosłych niepełnosprawnych intelektualnie</w:t>
            </w:r>
          </w:p>
        </w:tc>
        <w:tc>
          <w:tcPr>
            <w:tcW w:w="1134" w:type="dxa"/>
          </w:tcPr>
          <w:p w14:paraId="2535904F" w14:textId="517C8E1F"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13</w:t>
            </w:r>
          </w:p>
        </w:tc>
        <w:tc>
          <w:tcPr>
            <w:tcW w:w="1134" w:type="dxa"/>
          </w:tcPr>
          <w:p w14:paraId="12EDF680" w14:textId="0E87337C"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13</w:t>
            </w:r>
          </w:p>
        </w:tc>
        <w:tc>
          <w:tcPr>
            <w:tcW w:w="1106" w:type="dxa"/>
          </w:tcPr>
          <w:p w14:paraId="7D6B7D2C" w14:textId="2FC50F5B"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13</w:t>
            </w:r>
          </w:p>
        </w:tc>
        <w:tc>
          <w:tcPr>
            <w:tcW w:w="1106" w:type="dxa"/>
          </w:tcPr>
          <w:p w14:paraId="1ED66B22" w14:textId="18A44789"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13</w:t>
            </w:r>
          </w:p>
        </w:tc>
      </w:tr>
      <w:tr w:rsidR="004901EB" w:rsidRPr="004901EB" w14:paraId="4B87424E" w14:textId="22D8B924" w:rsidTr="00EC6EBC">
        <w:trPr>
          <w:trHeight w:val="51"/>
        </w:trPr>
        <w:tc>
          <w:tcPr>
            <w:tcW w:w="426" w:type="dxa"/>
            <w:hideMark/>
          </w:tcPr>
          <w:p w14:paraId="49336DE0" w14:textId="77777777" w:rsidR="00EC6EBC" w:rsidRPr="004901EB" w:rsidRDefault="00EC6EBC" w:rsidP="00CB0BA4">
            <w:pPr>
              <w:rPr>
                <w:rFonts w:eastAsia="Times New Roman" w:cstheme="minorHAnsi"/>
                <w:lang w:eastAsia="pl-PL"/>
              </w:rPr>
            </w:pPr>
          </w:p>
        </w:tc>
        <w:tc>
          <w:tcPr>
            <w:tcW w:w="6096" w:type="dxa"/>
          </w:tcPr>
          <w:p w14:paraId="550B1320" w14:textId="77777777" w:rsidR="00EC6EBC" w:rsidRPr="004901EB" w:rsidRDefault="00EC6EBC" w:rsidP="00CB0BA4">
            <w:pPr>
              <w:ind w:left="248"/>
              <w:rPr>
                <w:rFonts w:eastAsia="Times New Roman" w:cstheme="minorHAnsi"/>
                <w:i/>
                <w:iCs/>
                <w:sz w:val="20"/>
                <w:szCs w:val="20"/>
                <w:lang w:eastAsia="pl-PL"/>
              </w:rPr>
            </w:pPr>
            <w:r w:rsidRPr="004901EB">
              <w:rPr>
                <w:rFonts w:eastAsia="Times New Roman" w:cstheme="minorHAnsi"/>
                <w:i/>
                <w:iCs/>
                <w:sz w:val="20"/>
                <w:szCs w:val="20"/>
                <w:lang w:eastAsia="pl-PL"/>
              </w:rPr>
              <w:t>w tym: dla dzieci i młodzieży niepełnosprawnych intelektualnie</w:t>
            </w:r>
          </w:p>
        </w:tc>
        <w:tc>
          <w:tcPr>
            <w:tcW w:w="1134" w:type="dxa"/>
          </w:tcPr>
          <w:p w14:paraId="3856A107" w14:textId="326528E2"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34" w:type="dxa"/>
          </w:tcPr>
          <w:p w14:paraId="6E6C4B07" w14:textId="73CED66A"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06" w:type="dxa"/>
          </w:tcPr>
          <w:p w14:paraId="6EFADC6E" w14:textId="35EADBAB"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06" w:type="dxa"/>
          </w:tcPr>
          <w:p w14:paraId="6F435FFC" w14:textId="715914EE"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r>
      <w:tr w:rsidR="004901EB" w:rsidRPr="004901EB" w14:paraId="4F93491F" w14:textId="06C63273" w:rsidTr="00EC6EBC">
        <w:trPr>
          <w:trHeight w:val="59"/>
        </w:trPr>
        <w:tc>
          <w:tcPr>
            <w:tcW w:w="426" w:type="dxa"/>
            <w:hideMark/>
          </w:tcPr>
          <w:p w14:paraId="1F07806E" w14:textId="77777777" w:rsidR="00EC6EBC" w:rsidRPr="004901EB" w:rsidRDefault="00EC6EBC" w:rsidP="00CB0BA4">
            <w:pPr>
              <w:rPr>
                <w:rFonts w:eastAsia="Times New Roman" w:cstheme="minorHAnsi"/>
                <w:lang w:eastAsia="pl-PL"/>
              </w:rPr>
            </w:pPr>
          </w:p>
        </w:tc>
        <w:tc>
          <w:tcPr>
            <w:tcW w:w="6096" w:type="dxa"/>
          </w:tcPr>
          <w:p w14:paraId="7DD6CA7B" w14:textId="77777777" w:rsidR="00EC6EBC" w:rsidRPr="004901EB" w:rsidRDefault="00EC6EBC" w:rsidP="00CB0BA4">
            <w:pPr>
              <w:ind w:left="248"/>
              <w:rPr>
                <w:rFonts w:eastAsia="Times New Roman" w:cstheme="minorHAnsi"/>
                <w:i/>
                <w:iCs/>
                <w:sz w:val="20"/>
                <w:szCs w:val="20"/>
                <w:lang w:eastAsia="pl-PL"/>
              </w:rPr>
            </w:pPr>
            <w:r w:rsidRPr="004901EB">
              <w:rPr>
                <w:rFonts w:eastAsia="Times New Roman" w:cstheme="minorHAnsi"/>
                <w:i/>
                <w:iCs/>
                <w:sz w:val="20"/>
                <w:szCs w:val="20"/>
                <w:lang w:eastAsia="pl-PL"/>
              </w:rPr>
              <w:t>w tym: dla osób niepełnosprawnych fizycznie</w:t>
            </w:r>
          </w:p>
        </w:tc>
        <w:tc>
          <w:tcPr>
            <w:tcW w:w="1134" w:type="dxa"/>
          </w:tcPr>
          <w:p w14:paraId="045E21DC" w14:textId="6DDE35F9"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34" w:type="dxa"/>
          </w:tcPr>
          <w:p w14:paraId="2A45B73C" w14:textId="61048D74"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06" w:type="dxa"/>
          </w:tcPr>
          <w:p w14:paraId="4DC82548" w14:textId="0DF9FF26"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c>
          <w:tcPr>
            <w:tcW w:w="1106" w:type="dxa"/>
          </w:tcPr>
          <w:p w14:paraId="7C8A0877" w14:textId="0184D73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w:t>
            </w:r>
          </w:p>
        </w:tc>
      </w:tr>
      <w:bookmarkEnd w:id="1"/>
    </w:tbl>
    <w:p w14:paraId="69413A44" w14:textId="77777777" w:rsidR="00AA4D43" w:rsidRPr="004901EB" w:rsidRDefault="00AA4D43" w:rsidP="00CB0BA4">
      <w:pPr>
        <w:spacing w:line="240" w:lineRule="auto"/>
        <w:ind w:right="-567"/>
        <w:rPr>
          <w:rFonts w:cstheme="minorHAnsi"/>
        </w:rPr>
      </w:pPr>
    </w:p>
    <w:p w14:paraId="7101C6C9" w14:textId="711D927A" w:rsidR="00AA4D43" w:rsidRPr="004901EB" w:rsidRDefault="00AA4D43" w:rsidP="00CB0BA4">
      <w:pPr>
        <w:spacing w:after="0" w:line="240" w:lineRule="auto"/>
        <w:ind w:right="-567"/>
        <w:rPr>
          <w:rFonts w:cstheme="minorHAnsi"/>
        </w:rPr>
      </w:pPr>
      <w:r w:rsidRPr="004901EB">
        <w:rPr>
          <w:rFonts w:cstheme="minorHAnsi"/>
        </w:rPr>
        <w:t>Tabela 1</w:t>
      </w:r>
      <w:r w:rsidR="00FC4339">
        <w:rPr>
          <w:rFonts w:cstheme="minorHAnsi"/>
        </w:rPr>
        <w:t>2</w:t>
      </w:r>
      <w:r w:rsidRPr="004901EB">
        <w:rPr>
          <w:rFonts w:cstheme="minorHAnsi"/>
        </w:rPr>
        <w:t>. Wydatki z tytułu pobytu w domu pomocy społecznej różnego typu w innych gminach</w:t>
      </w:r>
      <w:r w:rsidR="001D26AF" w:rsidRPr="004901EB">
        <w:rPr>
          <w:rFonts w:cstheme="minorHAnsi"/>
        </w:rPr>
        <w:t xml:space="preserve"> w 202</w:t>
      </w:r>
      <w:r w:rsidR="00CF145E" w:rsidRPr="004901EB">
        <w:rPr>
          <w:rFonts w:cstheme="minorHAnsi"/>
        </w:rPr>
        <w:t>4</w:t>
      </w:r>
      <w:r w:rsidR="001D26AF" w:rsidRPr="004901EB">
        <w:rPr>
          <w:rFonts w:cstheme="minorHAnsi"/>
        </w:rPr>
        <w:t xml:space="preserve"> r.</w:t>
      </w:r>
    </w:p>
    <w:tbl>
      <w:tblPr>
        <w:tblStyle w:val="Tabela-Siatka"/>
        <w:tblW w:w="10992" w:type="dxa"/>
        <w:tblInd w:w="-431" w:type="dxa"/>
        <w:tblLayout w:type="fixed"/>
        <w:tblLook w:val="04A0" w:firstRow="1" w:lastRow="0" w:firstColumn="1" w:lastColumn="0" w:noHBand="0" w:noVBand="1"/>
      </w:tblPr>
      <w:tblGrid>
        <w:gridCol w:w="6522"/>
        <w:gridCol w:w="1134"/>
        <w:gridCol w:w="1134"/>
        <w:gridCol w:w="1101"/>
        <w:gridCol w:w="1101"/>
      </w:tblGrid>
      <w:tr w:rsidR="004901EB" w:rsidRPr="004901EB" w14:paraId="7686A149" w14:textId="47B6ACB2" w:rsidTr="00EC6EBC">
        <w:trPr>
          <w:trHeight w:val="291"/>
        </w:trPr>
        <w:tc>
          <w:tcPr>
            <w:tcW w:w="6522" w:type="dxa"/>
            <w:hideMark/>
          </w:tcPr>
          <w:p w14:paraId="38B6D1E6" w14:textId="77777777" w:rsidR="00EC6EBC" w:rsidRPr="004901EB" w:rsidRDefault="00EC6EBC" w:rsidP="00CB0BA4">
            <w:pPr>
              <w:rPr>
                <w:rFonts w:eastAsia="Times New Roman" w:cstheme="minorHAnsi"/>
                <w:sz w:val="20"/>
                <w:szCs w:val="20"/>
                <w:lang w:eastAsia="pl-PL"/>
              </w:rPr>
            </w:pPr>
            <w:r w:rsidRPr="004901EB">
              <w:rPr>
                <w:rFonts w:eastAsia="Batang" w:cstheme="minorHAnsi"/>
                <w:i/>
                <w:sz w:val="20"/>
                <w:szCs w:val="20"/>
                <w:lang w:eastAsia="pl-PL"/>
              </w:rPr>
              <w:t>Wyszczególnienie</w:t>
            </w:r>
          </w:p>
        </w:tc>
        <w:tc>
          <w:tcPr>
            <w:tcW w:w="1134" w:type="dxa"/>
          </w:tcPr>
          <w:p w14:paraId="6EB3CB2C" w14:textId="7777777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2021</w:t>
            </w:r>
          </w:p>
        </w:tc>
        <w:tc>
          <w:tcPr>
            <w:tcW w:w="1134" w:type="dxa"/>
          </w:tcPr>
          <w:p w14:paraId="02865564" w14:textId="77777777"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2022</w:t>
            </w:r>
          </w:p>
        </w:tc>
        <w:tc>
          <w:tcPr>
            <w:tcW w:w="1101" w:type="dxa"/>
          </w:tcPr>
          <w:p w14:paraId="3091C638" w14:textId="28307BCB"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2023</w:t>
            </w:r>
          </w:p>
        </w:tc>
        <w:tc>
          <w:tcPr>
            <w:tcW w:w="1101" w:type="dxa"/>
          </w:tcPr>
          <w:p w14:paraId="460C09D9" w14:textId="64B3B56C" w:rsidR="00EC6EBC" w:rsidRPr="004901EB" w:rsidRDefault="00EC6EBC" w:rsidP="00EC6EBC">
            <w:pPr>
              <w:jc w:val="center"/>
              <w:rPr>
                <w:rFonts w:eastAsia="Times New Roman" w:cstheme="minorHAnsi"/>
                <w:sz w:val="20"/>
                <w:szCs w:val="20"/>
                <w:lang w:eastAsia="pl-PL"/>
              </w:rPr>
            </w:pPr>
            <w:r w:rsidRPr="004901EB">
              <w:rPr>
                <w:rFonts w:eastAsia="Times New Roman" w:cstheme="minorHAnsi"/>
                <w:sz w:val="20"/>
                <w:szCs w:val="20"/>
                <w:lang w:eastAsia="pl-PL"/>
              </w:rPr>
              <w:t>2024</w:t>
            </w:r>
          </w:p>
        </w:tc>
      </w:tr>
      <w:tr w:rsidR="004901EB" w:rsidRPr="004901EB" w14:paraId="36FCCBFF" w14:textId="56E293DC" w:rsidTr="00EC6EBC">
        <w:trPr>
          <w:trHeight w:val="250"/>
        </w:trPr>
        <w:tc>
          <w:tcPr>
            <w:tcW w:w="6522" w:type="dxa"/>
          </w:tcPr>
          <w:p w14:paraId="12996BA5" w14:textId="634EAAFF" w:rsidR="00EC6EBC" w:rsidRPr="004901EB" w:rsidRDefault="00EC6EBC" w:rsidP="00CB0BA4">
            <w:pPr>
              <w:rPr>
                <w:rFonts w:eastAsia="Times New Roman" w:cstheme="minorHAnsi"/>
                <w:sz w:val="20"/>
                <w:szCs w:val="20"/>
                <w:lang w:eastAsia="pl-PL"/>
              </w:rPr>
            </w:pPr>
            <w:r w:rsidRPr="004901EB">
              <w:rPr>
                <w:rFonts w:eastAsia="Times New Roman" w:cstheme="minorHAnsi"/>
                <w:sz w:val="20"/>
                <w:szCs w:val="20"/>
                <w:lang w:eastAsia="pl-PL"/>
              </w:rPr>
              <w:t>Liczba osób, za którą ponoszono odpłatność</w:t>
            </w:r>
            <w:r w:rsidR="00CF145E" w:rsidRPr="004901EB">
              <w:rPr>
                <w:rFonts w:eastAsia="Times New Roman" w:cstheme="minorHAnsi"/>
                <w:sz w:val="20"/>
                <w:szCs w:val="20"/>
                <w:lang w:eastAsia="pl-PL"/>
              </w:rPr>
              <w:t xml:space="preserve"> </w:t>
            </w:r>
          </w:p>
        </w:tc>
        <w:tc>
          <w:tcPr>
            <w:tcW w:w="1134" w:type="dxa"/>
          </w:tcPr>
          <w:p w14:paraId="3823E462" w14:textId="7B6B1DCD"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49</w:t>
            </w:r>
          </w:p>
        </w:tc>
        <w:tc>
          <w:tcPr>
            <w:tcW w:w="1134" w:type="dxa"/>
          </w:tcPr>
          <w:p w14:paraId="53FD4995" w14:textId="662A1BA4"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53</w:t>
            </w:r>
          </w:p>
        </w:tc>
        <w:tc>
          <w:tcPr>
            <w:tcW w:w="1101" w:type="dxa"/>
          </w:tcPr>
          <w:p w14:paraId="109CC70C" w14:textId="574E1184"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49</w:t>
            </w:r>
          </w:p>
        </w:tc>
        <w:tc>
          <w:tcPr>
            <w:tcW w:w="1101" w:type="dxa"/>
          </w:tcPr>
          <w:p w14:paraId="4D4F4A72" w14:textId="7026EED6" w:rsidR="00EC6EBC" w:rsidRPr="004901EB" w:rsidRDefault="00F457E2" w:rsidP="0057693D">
            <w:pPr>
              <w:jc w:val="center"/>
              <w:rPr>
                <w:rFonts w:eastAsia="Times New Roman" w:cstheme="minorHAnsi"/>
                <w:sz w:val="20"/>
                <w:szCs w:val="20"/>
                <w:lang w:eastAsia="pl-PL"/>
              </w:rPr>
            </w:pPr>
            <w:r w:rsidRPr="004901EB">
              <w:rPr>
                <w:rFonts w:eastAsia="Times New Roman" w:cstheme="minorHAnsi"/>
                <w:sz w:val="20"/>
                <w:szCs w:val="20"/>
                <w:lang w:eastAsia="pl-PL"/>
              </w:rPr>
              <w:t>52</w:t>
            </w:r>
          </w:p>
        </w:tc>
      </w:tr>
      <w:tr w:rsidR="004901EB" w:rsidRPr="004901EB" w14:paraId="0BD4B60E" w14:textId="75E7C3FD" w:rsidTr="00EC6EBC">
        <w:trPr>
          <w:trHeight w:val="223"/>
        </w:trPr>
        <w:tc>
          <w:tcPr>
            <w:tcW w:w="6522" w:type="dxa"/>
          </w:tcPr>
          <w:p w14:paraId="51445113" w14:textId="106C24D9" w:rsidR="00EC6EBC" w:rsidRPr="004901EB" w:rsidRDefault="00EC6EBC" w:rsidP="00CB0BA4">
            <w:pPr>
              <w:ind w:left="136" w:hanging="136"/>
              <w:rPr>
                <w:rFonts w:eastAsia="Batang" w:cstheme="minorHAnsi"/>
                <w:sz w:val="20"/>
                <w:szCs w:val="20"/>
                <w:lang w:eastAsia="pl-PL"/>
              </w:rPr>
            </w:pPr>
            <w:r w:rsidRPr="004901EB">
              <w:rPr>
                <w:rFonts w:eastAsia="Batang" w:cstheme="minorHAnsi"/>
                <w:sz w:val="20"/>
                <w:szCs w:val="20"/>
                <w:lang w:eastAsia="pl-PL"/>
              </w:rPr>
              <w:t>Kwota wydatków</w:t>
            </w:r>
          </w:p>
        </w:tc>
        <w:tc>
          <w:tcPr>
            <w:tcW w:w="1134" w:type="dxa"/>
          </w:tcPr>
          <w:p w14:paraId="717D3069" w14:textId="2AE95CC0"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1 923 634</w:t>
            </w:r>
          </w:p>
        </w:tc>
        <w:tc>
          <w:tcPr>
            <w:tcW w:w="1134" w:type="dxa"/>
          </w:tcPr>
          <w:p w14:paraId="6AB70F59" w14:textId="50CE4B60"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1 992 143</w:t>
            </w:r>
          </w:p>
        </w:tc>
        <w:tc>
          <w:tcPr>
            <w:tcW w:w="1101" w:type="dxa"/>
          </w:tcPr>
          <w:p w14:paraId="5BDDA7ED" w14:textId="4EAB91B6" w:rsidR="00EC6EBC" w:rsidRPr="004901EB" w:rsidRDefault="00EC6EBC" w:rsidP="0057693D">
            <w:pPr>
              <w:jc w:val="center"/>
              <w:rPr>
                <w:rFonts w:eastAsia="Times New Roman" w:cstheme="minorHAnsi"/>
                <w:sz w:val="20"/>
                <w:szCs w:val="20"/>
                <w:lang w:eastAsia="pl-PL"/>
              </w:rPr>
            </w:pPr>
            <w:r w:rsidRPr="004901EB">
              <w:rPr>
                <w:rFonts w:eastAsia="Times New Roman" w:cstheme="minorHAnsi"/>
                <w:sz w:val="20"/>
                <w:szCs w:val="20"/>
                <w:lang w:eastAsia="pl-PL"/>
              </w:rPr>
              <w:t>2 157 833</w:t>
            </w:r>
          </w:p>
        </w:tc>
        <w:tc>
          <w:tcPr>
            <w:tcW w:w="1101" w:type="dxa"/>
          </w:tcPr>
          <w:p w14:paraId="5756B32D" w14:textId="69E088FD" w:rsidR="00EC6EBC" w:rsidRPr="004901EB" w:rsidRDefault="00F457E2" w:rsidP="0057693D">
            <w:pPr>
              <w:jc w:val="center"/>
              <w:rPr>
                <w:rFonts w:eastAsia="Times New Roman" w:cstheme="minorHAnsi"/>
                <w:sz w:val="20"/>
                <w:szCs w:val="20"/>
                <w:lang w:eastAsia="pl-PL"/>
              </w:rPr>
            </w:pPr>
            <w:r w:rsidRPr="004901EB">
              <w:rPr>
                <w:rFonts w:eastAsia="Times New Roman" w:cstheme="minorHAnsi"/>
                <w:sz w:val="20"/>
                <w:szCs w:val="20"/>
                <w:lang w:eastAsia="pl-PL"/>
              </w:rPr>
              <w:t>2 687 070</w:t>
            </w:r>
          </w:p>
        </w:tc>
      </w:tr>
    </w:tbl>
    <w:p w14:paraId="0F614EBB" w14:textId="77777777" w:rsidR="00767225" w:rsidRPr="00627D91" w:rsidRDefault="00767225" w:rsidP="00CB0BA4">
      <w:pPr>
        <w:spacing w:line="360" w:lineRule="auto"/>
        <w:ind w:right="-1"/>
        <w:rPr>
          <w:rFonts w:cstheme="minorHAnsi"/>
          <w:b/>
          <w:bCs/>
          <w:sz w:val="28"/>
          <w:szCs w:val="28"/>
        </w:rPr>
      </w:pPr>
    </w:p>
    <w:p w14:paraId="1C2D8CCA" w14:textId="2283F253" w:rsidR="00C86C4E" w:rsidRPr="00627D91" w:rsidRDefault="00666DC0">
      <w:pPr>
        <w:pStyle w:val="Nagwek2"/>
        <w:numPr>
          <w:ilvl w:val="1"/>
          <w:numId w:val="1"/>
        </w:numPr>
        <w:spacing w:line="360" w:lineRule="auto"/>
        <w:ind w:left="426" w:hanging="426"/>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28" w:name="_Toc199147520"/>
      <w:r w:rsidR="008F1FD8" w:rsidRPr="00627D91">
        <w:rPr>
          <w:rFonts w:asciiTheme="minorHAnsi" w:hAnsiTheme="minorHAnsi" w:cstheme="minorHAnsi"/>
          <w:b/>
          <w:bCs/>
          <w:color w:val="auto"/>
          <w:sz w:val="28"/>
          <w:szCs w:val="28"/>
        </w:rPr>
        <w:t>Inne działania na rzecz osób niesamodzielnych i ich opiekunów</w:t>
      </w:r>
      <w:bookmarkEnd w:id="28"/>
    </w:p>
    <w:p w14:paraId="3AF4315F" w14:textId="77777777" w:rsidR="00F25ED8" w:rsidRPr="004901EB" w:rsidRDefault="00F25ED8" w:rsidP="00DA267E">
      <w:pPr>
        <w:spacing w:after="0" w:line="360" w:lineRule="auto"/>
        <w:rPr>
          <w:rFonts w:cstheme="minorHAnsi"/>
        </w:rPr>
      </w:pPr>
    </w:p>
    <w:p w14:paraId="47F06580" w14:textId="213B5851" w:rsidR="00630F9F" w:rsidRPr="004901EB" w:rsidRDefault="00C86C4E" w:rsidP="00DA267E">
      <w:pPr>
        <w:spacing w:after="0" w:line="360" w:lineRule="auto"/>
        <w:jc w:val="both"/>
        <w:rPr>
          <w:rFonts w:cstheme="minorHAnsi"/>
        </w:rPr>
      </w:pPr>
      <w:proofErr w:type="spellStart"/>
      <w:r w:rsidRPr="004901EB">
        <w:rPr>
          <w:rFonts w:cstheme="minorHAnsi"/>
        </w:rPr>
        <w:t>Teleopieka</w:t>
      </w:r>
      <w:proofErr w:type="spellEnd"/>
    </w:p>
    <w:p w14:paraId="1586D328" w14:textId="4604DCB2" w:rsidR="00AA11E5" w:rsidRPr="004901EB" w:rsidRDefault="00801948" w:rsidP="00BD4AAA">
      <w:pPr>
        <w:tabs>
          <w:tab w:val="left" w:pos="-142"/>
        </w:tabs>
        <w:spacing w:line="360" w:lineRule="auto"/>
        <w:jc w:val="both"/>
        <w:rPr>
          <w:b/>
          <w:bCs/>
        </w:rPr>
      </w:pPr>
      <w:r w:rsidRPr="004901EB">
        <w:rPr>
          <w:rFonts w:cstheme="minorHAnsi"/>
        </w:rPr>
        <w:t xml:space="preserve">MOPS w Sopocie zapewnia osobom korzystającym z usług opiekuńczych dostęp do systemu przywoławczego </w:t>
      </w:r>
      <w:proofErr w:type="spellStart"/>
      <w:r w:rsidRPr="004901EB">
        <w:rPr>
          <w:rFonts w:cstheme="minorHAnsi"/>
        </w:rPr>
        <w:t>teleopieki</w:t>
      </w:r>
      <w:proofErr w:type="spellEnd"/>
      <w:r w:rsidRPr="004901EB">
        <w:rPr>
          <w:rFonts w:cstheme="minorHAnsi"/>
        </w:rPr>
        <w:t xml:space="preserve">. </w:t>
      </w:r>
      <w:proofErr w:type="spellStart"/>
      <w:r w:rsidRPr="004901EB">
        <w:rPr>
          <w:rFonts w:cstheme="minorHAnsi"/>
        </w:rPr>
        <w:t>Teleopieka</w:t>
      </w:r>
      <w:proofErr w:type="spellEnd"/>
      <w:r w:rsidRPr="004901EB">
        <w:rPr>
          <w:rFonts w:cstheme="minorHAnsi"/>
        </w:rPr>
        <w:t xml:space="preserve"> to system przywoławczy, który działa 24 godziny na dobę przez  7 dni w tygodniu. W sytuacji zagrożenia życia lub zdrowia wystarczy nacisnąć przycisk alarmowy w formie zegarka bądź wisiorka aby w ciągu kilku sekund połączyć się z Centrum Operacyjno-Alarmowym, które w zależności od sytuacji zapewnia odpowiednią pomoc. Przeszkolony </w:t>
      </w:r>
      <w:proofErr w:type="spellStart"/>
      <w:r w:rsidRPr="004901EB">
        <w:rPr>
          <w:rFonts w:cstheme="minorHAnsi"/>
        </w:rPr>
        <w:t>Teleopiekun</w:t>
      </w:r>
      <w:proofErr w:type="spellEnd"/>
      <w:r w:rsidRPr="004901EB">
        <w:rPr>
          <w:rFonts w:cstheme="minorHAnsi"/>
        </w:rPr>
        <w:t xml:space="preserve"> otrzymując zgłoszenie, wie kto i skąd dzwoni, jaki jest stan jego zdrowia, jakie leki przyjmuje i jakie mogą być w związku z tym zagrożenia. Znane są również osoby z najbliższego otoczenia (rodzina, opiekunowie, sąsiedzi). </w:t>
      </w:r>
      <w:r w:rsidR="00BD4AAA" w:rsidRPr="004901EB">
        <w:t xml:space="preserve">W 2024 r. z systemu </w:t>
      </w:r>
      <w:proofErr w:type="spellStart"/>
      <w:r w:rsidR="00BD4AAA" w:rsidRPr="004901EB">
        <w:t>Teleopieki</w:t>
      </w:r>
      <w:proofErr w:type="spellEnd"/>
      <w:r w:rsidR="00BD4AAA" w:rsidRPr="004901EB">
        <w:t xml:space="preserve"> skorzystało narastająco 11 osób.</w:t>
      </w:r>
      <w:r w:rsidR="00BD4AAA" w:rsidRPr="004901EB">
        <w:rPr>
          <w:b/>
          <w:bCs/>
        </w:rPr>
        <w:t xml:space="preserve"> </w:t>
      </w:r>
      <w:r w:rsidRPr="004901EB">
        <w:rPr>
          <w:rFonts w:cstheme="minorHAnsi"/>
        </w:rPr>
        <w:t xml:space="preserve">Usługa jest bezpłatna dla użytkowników, koszty ponosi Miasto. </w:t>
      </w:r>
    </w:p>
    <w:p w14:paraId="79F7767D" w14:textId="77777777" w:rsidR="00FD6DA8" w:rsidRPr="004901EB" w:rsidRDefault="00FD6DA8" w:rsidP="00DA267E">
      <w:pPr>
        <w:spacing w:after="0" w:line="360" w:lineRule="auto"/>
        <w:jc w:val="both"/>
        <w:rPr>
          <w:rFonts w:cstheme="minorHAnsi"/>
        </w:rPr>
      </w:pPr>
    </w:p>
    <w:p w14:paraId="06A52292" w14:textId="6543ED67" w:rsidR="000743B0" w:rsidRPr="004901EB" w:rsidRDefault="00C86C4E" w:rsidP="00DA267E">
      <w:pPr>
        <w:spacing w:after="0" w:line="360" w:lineRule="auto"/>
        <w:jc w:val="both"/>
        <w:rPr>
          <w:rFonts w:eastAsia="Times New Roman" w:cstheme="minorHAnsi"/>
          <w:lang w:eastAsia="pl-PL"/>
        </w:rPr>
      </w:pPr>
      <w:bookmarkStart w:id="29" w:name="_Hlk194659048"/>
      <w:r w:rsidRPr="004901EB">
        <w:rPr>
          <w:rFonts w:cstheme="minorHAnsi"/>
        </w:rPr>
        <w:t>Asystent Osoby z Niepełnosprawności</w:t>
      </w:r>
      <w:r w:rsidR="00A92851" w:rsidRPr="004901EB">
        <w:rPr>
          <w:rFonts w:cstheme="minorHAnsi"/>
        </w:rPr>
        <w:t>ą</w:t>
      </w:r>
    </w:p>
    <w:p w14:paraId="683277CE" w14:textId="1B0D913C" w:rsidR="00B505A5" w:rsidRPr="004901EB" w:rsidRDefault="0025406B" w:rsidP="00DA267E">
      <w:pPr>
        <w:pStyle w:val="NormalnyWeb"/>
        <w:spacing w:before="0" w:beforeAutospacing="0" w:after="0" w:afterAutospacing="0" w:line="360" w:lineRule="auto"/>
        <w:jc w:val="both"/>
        <w:rPr>
          <w:rFonts w:asciiTheme="minorHAnsi" w:hAnsiTheme="minorHAnsi" w:cstheme="minorHAnsi"/>
          <w:sz w:val="22"/>
          <w:szCs w:val="22"/>
        </w:rPr>
      </w:pPr>
      <w:r w:rsidRPr="004901EB">
        <w:rPr>
          <w:rFonts w:asciiTheme="minorHAnsi" w:eastAsia="Candara" w:hAnsiTheme="minorHAnsi" w:cstheme="minorHAnsi"/>
          <w:sz w:val="22"/>
          <w:szCs w:val="22"/>
        </w:rPr>
        <w:t xml:space="preserve">Zadaniem Asystenta jest </w:t>
      </w:r>
      <w:r w:rsidRPr="004901EB">
        <w:rPr>
          <w:rFonts w:asciiTheme="minorHAnsi" w:hAnsiTheme="minorHAnsi" w:cstheme="minorHAnsi"/>
          <w:sz w:val="22"/>
          <w:szCs w:val="22"/>
        </w:rPr>
        <w:t>ułatwienie osobie z niepełnosprawnością k</w:t>
      </w:r>
      <w:r w:rsidRPr="004901EB">
        <w:rPr>
          <w:rFonts w:asciiTheme="minorHAnsi" w:eastAsia="Candara" w:hAnsiTheme="minorHAnsi" w:cstheme="minorHAnsi"/>
          <w:sz w:val="22"/>
          <w:szCs w:val="22"/>
        </w:rPr>
        <w:t xml:space="preserve">ontaktu z </w:t>
      </w:r>
      <w:r w:rsidRPr="004901EB">
        <w:rPr>
          <w:rFonts w:asciiTheme="minorHAnsi" w:hAnsiTheme="minorHAnsi" w:cstheme="minorHAnsi"/>
          <w:sz w:val="22"/>
          <w:szCs w:val="22"/>
        </w:rPr>
        <w:t xml:space="preserve">otoczeniem oraz udziału </w:t>
      </w:r>
      <w:r w:rsidR="000743B0" w:rsidRPr="004901EB">
        <w:rPr>
          <w:rFonts w:asciiTheme="minorHAnsi" w:hAnsiTheme="minorHAnsi" w:cstheme="minorHAnsi"/>
          <w:sz w:val="22"/>
          <w:szCs w:val="22"/>
        </w:rPr>
        <w:br/>
      </w:r>
      <w:r w:rsidRPr="004901EB">
        <w:rPr>
          <w:rFonts w:asciiTheme="minorHAnsi" w:hAnsiTheme="minorHAnsi" w:cstheme="minorHAnsi"/>
          <w:sz w:val="22"/>
          <w:szCs w:val="22"/>
        </w:rPr>
        <w:t>w  życiu społecznym.</w:t>
      </w:r>
      <w:r w:rsidR="00B505A5" w:rsidRPr="004901EB">
        <w:rPr>
          <w:rFonts w:asciiTheme="minorHAnsi" w:hAnsiTheme="minorHAnsi" w:cstheme="minorHAnsi"/>
          <w:sz w:val="22"/>
          <w:szCs w:val="22"/>
        </w:rPr>
        <w:t xml:space="preserve"> Zadanie ma na celu przeciwdziałanie dyskryminacji i wykluczeniu społecznemu osób </w:t>
      </w:r>
      <w:r w:rsidR="000743B0" w:rsidRPr="004901EB">
        <w:rPr>
          <w:rFonts w:asciiTheme="minorHAnsi" w:hAnsiTheme="minorHAnsi" w:cstheme="minorHAnsi"/>
          <w:sz w:val="22"/>
          <w:szCs w:val="22"/>
        </w:rPr>
        <w:br/>
      </w:r>
      <w:r w:rsidR="00B505A5" w:rsidRPr="004901EB">
        <w:rPr>
          <w:rFonts w:asciiTheme="minorHAnsi" w:hAnsiTheme="minorHAnsi" w:cstheme="minorHAnsi"/>
          <w:sz w:val="22"/>
          <w:szCs w:val="22"/>
        </w:rPr>
        <w:t>z niepełnosprawnością poprzez umożliwienie im uczestnictwa w wydarzeniach społecznych, kulturalnych czy sportowych. Osoby te  miały możliwość skorzystania z pomocy asystenta m.in. przy wykonywaniu codziennych czynności, załatwieniu spraw.</w:t>
      </w:r>
    </w:p>
    <w:p w14:paraId="513BCE64" w14:textId="1986EA3A" w:rsidR="00BD4AAA" w:rsidRPr="004901EB" w:rsidRDefault="00B505A5" w:rsidP="00BD4AAA">
      <w:pPr>
        <w:spacing w:line="360" w:lineRule="auto"/>
        <w:jc w:val="both"/>
        <w:rPr>
          <w:rFonts w:eastAsia="Calibri"/>
          <w:kern w:val="2"/>
        </w:rPr>
      </w:pPr>
      <w:r w:rsidRPr="004901EB">
        <w:rPr>
          <w:rFonts w:cstheme="minorHAnsi"/>
        </w:rPr>
        <w:lastRenderedPageBreak/>
        <w:t>Program Ministerstwa Rodziny i Polityki Społecznej „Asystent osobisty osoby niepełnosprawnej” - edycja 202</w:t>
      </w:r>
      <w:r w:rsidR="00403ADD">
        <w:rPr>
          <w:rFonts w:cstheme="minorHAnsi"/>
        </w:rPr>
        <w:t>4</w:t>
      </w:r>
      <w:r w:rsidRPr="004901EB">
        <w:rPr>
          <w:rFonts w:cstheme="minorHAnsi"/>
        </w:rPr>
        <w:t xml:space="preserve">, finansowany był ze środków Funduszu Solidarnościowego. </w:t>
      </w:r>
      <w:r w:rsidR="00BD4AAA" w:rsidRPr="004901EB">
        <w:rPr>
          <w:rFonts w:eastAsia="Calibri"/>
          <w:kern w:val="2"/>
        </w:rPr>
        <w:t>W 2024 r. ze wsparcia asystenta osobistego osoby niepełnosprawnej skorzystały 62 osoby, w tym:</w:t>
      </w:r>
    </w:p>
    <w:p w14:paraId="7E69B023" w14:textId="77777777" w:rsidR="00BD4AAA" w:rsidRPr="004901EB" w:rsidRDefault="00BD4AAA">
      <w:pPr>
        <w:numPr>
          <w:ilvl w:val="0"/>
          <w:numId w:val="24"/>
        </w:numPr>
        <w:spacing w:after="0" w:line="360" w:lineRule="auto"/>
        <w:jc w:val="both"/>
        <w:rPr>
          <w:rFonts w:eastAsia="Calibri"/>
          <w:kern w:val="2"/>
        </w:rPr>
      </w:pPr>
      <w:r w:rsidRPr="004901EB">
        <w:rPr>
          <w:rFonts w:eastAsia="Calibri"/>
          <w:kern w:val="2"/>
        </w:rPr>
        <w:t>2</w:t>
      </w:r>
      <w:r w:rsidRPr="004901EB">
        <w:rPr>
          <w:rFonts w:eastAsia="Calibri"/>
          <w:kern w:val="2"/>
          <w:lang w:val="en-US"/>
        </w:rPr>
        <w:t> </w:t>
      </w:r>
      <w:proofErr w:type="spellStart"/>
      <w:r w:rsidRPr="004901EB">
        <w:rPr>
          <w:rFonts w:eastAsia="Calibri"/>
          <w:kern w:val="2"/>
          <w:lang w:val="en-US"/>
        </w:rPr>
        <w:t>dzieci</w:t>
      </w:r>
      <w:proofErr w:type="spellEnd"/>
      <w:r w:rsidRPr="004901EB">
        <w:rPr>
          <w:rFonts w:eastAsia="Calibri"/>
          <w:kern w:val="2"/>
          <w:lang w:val="en-US"/>
        </w:rPr>
        <w:t xml:space="preserve"> do 16 </w:t>
      </w:r>
      <w:proofErr w:type="spellStart"/>
      <w:r w:rsidRPr="004901EB">
        <w:rPr>
          <w:rFonts w:eastAsia="Calibri"/>
          <w:kern w:val="2"/>
          <w:lang w:val="en-US"/>
        </w:rPr>
        <w:t>roku</w:t>
      </w:r>
      <w:proofErr w:type="spellEnd"/>
      <w:r w:rsidRPr="004901EB">
        <w:rPr>
          <w:rFonts w:eastAsia="Calibri"/>
          <w:kern w:val="2"/>
          <w:lang w:val="en-US"/>
        </w:rPr>
        <w:t xml:space="preserve"> </w:t>
      </w:r>
      <w:proofErr w:type="spellStart"/>
      <w:r w:rsidRPr="004901EB">
        <w:rPr>
          <w:rFonts w:eastAsia="Calibri"/>
          <w:kern w:val="2"/>
          <w:lang w:val="en-US"/>
        </w:rPr>
        <w:t>życia</w:t>
      </w:r>
      <w:proofErr w:type="spellEnd"/>
      <w:r w:rsidRPr="004901EB">
        <w:rPr>
          <w:rFonts w:eastAsia="Calibri"/>
          <w:kern w:val="2"/>
          <w:lang w:val="en-US"/>
        </w:rPr>
        <w:t>, </w:t>
      </w:r>
    </w:p>
    <w:p w14:paraId="37971871" w14:textId="77777777" w:rsidR="00BD4AAA" w:rsidRPr="004901EB" w:rsidRDefault="00BD4AAA">
      <w:pPr>
        <w:numPr>
          <w:ilvl w:val="0"/>
          <w:numId w:val="24"/>
        </w:numPr>
        <w:spacing w:after="0" w:line="360" w:lineRule="auto"/>
        <w:jc w:val="both"/>
        <w:rPr>
          <w:rFonts w:eastAsia="Calibri"/>
          <w:kern w:val="2"/>
          <w:lang w:val="en-US"/>
        </w:rPr>
      </w:pPr>
      <w:r w:rsidRPr="004901EB">
        <w:rPr>
          <w:rFonts w:eastAsia="Calibri"/>
          <w:kern w:val="2"/>
        </w:rPr>
        <w:t xml:space="preserve">35 </w:t>
      </w:r>
      <w:proofErr w:type="spellStart"/>
      <w:r w:rsidRPr="004901EB">
        <w:rPr>
          <w:rFonts w:eastAsia="Calibri"/>
          <w:kern w:val="2"/>
          <w:lang w:val="en-US"/>
        </w:rPr>
        <w:t>osób</w:t>
      </w:r>
      <w:proofErr w:type="spellEnd"/>
      <w:r w:rsidRPr="004901EB">
        <w:rPr>
          <w:rFonts w:eastAsia="Calibri"/>
          <w:kern w:val="2"/>
          <w:lang w:val="en-US"/>
        </w:rPr>
        <w:t xml:space="preserve"> ze </w:t>
      </w:r>
      <w:proofErr w:type="spellStart"/>
      <w:r w:rsidRPr="004901EB">
        <w:rPr>
          <w:rFonts w:eastAsia="Calibri"/>
          <w:kern w:val="2"/>
          <w:lang w:val="en-US"/>
        </w:rPr>
        <w:t>znacznym</w:t>
      </w:r>
      <w:proofErr w:type="spellEnd"/>
      <w:r w:rsidRPr="004901EB">
        <w:rPr>
          <w:rFonts w:eastAsia="Calibri"/>
          <w:kern w:val="2"/>
          <w:lang w:val="en-US"/>
        </w:rPr>
        <w:t xml:space="preserve"> </w:t>
      </w:r>
      <w:proofErr w:type="spellStart"/>
      <w:r w:rsidRPr="004901EB">
        <w:rPr>
          <w:rFonts w:eastAsia="Calibri"/>
          <w:kern w:val="2"/>
          <w:lang w:val="en-US"/>
        </w:rPr>
        <w:t>sprzężonym</w:t>
      </w:r>
      <w:proofErr w:type="spellEnd"/>
      <w:r w:rsidRPr="004901EB">
        <w:rPr>
          <w:rFonts w:eastAsia="Calibri"/>
          <w:kern w:val="2"/>
          <w:lang w:val="en-US"/>
        </w:rPr>
        <w:t xml:space="preserve"> </w:t>
      </w:r>
      <w:proofErr w:type="spellStart"/>
      <w:r w:rsidRPr="004901EB">
        <w:rPr>
          <w:rFonts w:eastAsia="Calibri"/>
          <w:kern w:val="2"/>
          <w:lang w:val="en-US"/>
        </w:rPr>
        <w:t>stopniem</w:t>
      </w:r>
      <w:proofErr w:type="spellEnd"/>
      <w:r w:rsidRPr="004901EB">
        <w:rPr>
          <w:rFonts w:eastAsia="Calibri"/>
          <w:kern w:val="2"/>
          <w:lang w:val="en-US"/>
        </w:rPr>
        <w:t xml:space="preserve"> </w:t>
      </w:r>
      <w:proofErr w:type="spellStart"/>
      <w:r w:rsidRPr="004901EB">
        <w:rPr>
          <w:rFonts w:eastAsia="Calibri"/>
          <w:kern w:val="2"/>
          <w:lang w:val="en-US"/>
        </w:rPr>
        <w:t>niepełnosprawności</w:t>
      </w:r>
      <w:proofErr w:type="spellEnd"/>
      <w:r w:rsidRPr="004901EB">
        <w:rPr>
          <w:rFonts w:eastAsia="Calibri"/>
          <w:kern w:val="2"/>
          <w:lang w:val="en-US"/>
        </w:rPr>
        <w:t xml:space="preserve"> (w </w:t>
      </w:r>
      <w:proofErr w:type="spellStart"/>
      <w:r w:rsidRPr="004901EB">
        <w:rPr>
          <w:rFonts w:eastAsia="Calibri"/>
          <w:kern w:val="2"/>
          <w:lang w:val="en-US"/>
        </w:rPr>
        <w:t>tym</w:t>
      </w:r>
      <w:proofErr w:type="spellEnd"/>
      <w:r w:rsidRPr="004901EB">
        <w:rPr>
          <w:rFonts w:eastAsia="Calibri"/>
          <w:kern w:val="2"/>
          <w:lang w:val="en-US"/>
        </w:rPr>
        <w:t xml:space="preserve"> z </w:t>
      </w:r>
      <w:proofErr w:type="spellStart"/>
      <w:r w:rsidRPr="004901EB">
        <w:rPr>
          <w:rFonts w:eastAsia="Calibri"/>
          <w:kern w:val="2"/>
          <w:lang w:val="en-US"/>
        </w:rPr>
        <w:t>orzeczeniem</w:t>
      </w:r>
      <w:proofErr w:type="spellEnd"/>
      <w:r w:rsidRPr="004901EB">
        <w:rPr>
          <w:rFonts w:eastAsia="Calibri"/>
          <w:kern w:val="2"/>
          <w:lang w:val="en-US"/>
        </w:rPr>
        <w:t xml:space="preserve"> </w:t>
      </w:r>
      <w:proofErr w:type="spellStart"/>
      <w:r w:rsidRPr="004901EB">
        <w:rPr>
          <w:rFonts w:eastAsia="Calibri"/>
          <w:kern w:val="2"/>
          <w:lang w:val="en-US"/>
        </w:rPr>
        <w:t>równoważnym</w:t>
      </w:r>
      <w:proofErr w:type="spellEnd"/>
      <w:r w:rsidRPr="004901EB">
        <w:rPr>
          <w:rFonts w:eastAsia="Calibri"/>
          <w:kern w:val="2"/>
          <w:lang w:val="en-US"/>
        </w:rPr>
        <w:t>),</w:t>
      </w:r>
    </w:p>
    <w:p w14:paraId="3A9165EB" w14:textId="77777777" w:rsidR="00BD4AAA" w:rsidRPr="004901EB" w:rsidRDefault="00BD4AAA">
      <w:pPr>
        <w:numPr>
          <w:ilvl w:val="0"/>
          <w:numId w:val="24"/>
        </w:numPr>
        <w:spacing w:after="0" w:line="360" w:lineRule="auto"/>
        <w:jc w:val="both"/>
        <w:rPr>
          <w:rFonts w:eastAsia="Calibri"/>
          <w:kern w:val="2"/>
        </w:rPr>
      </w:pPr>
      <w:r w:rsidRPr="004901EB">
        <w:rPr>
          <w:rFonts w:eastAsia="Calibri"/>
          <w:kern w:val="2"/>
        </w:rPr>
        <w:t xml:space="preserve">10 </w:t>
      </w:r>
      <w:proofErr w:type="spellStart"/>
      <w:r w:rsidRPr="004901EB">
        <w:rPr>
          <w:rFonts w:eastAsia="Calibri"/>
          <w:kern w:val="2"/>
          <w:lang w:val="en-US"/>
        </w:rPr>
        <w:t>osób</w:t>
      </w:r>
      <w:proofErr w:type="spellEnd"/>
      <w:r w:rsidRPr="004901EB">
        <w:rPr>
          <w:rFonts w:eastAsia="Calibri"/>
          <w:kern w:val="2"/>
          <w:lang w:val="en-US"/>
        </w:rPr>
        <w:t xml:space="preserve"> ze </w:t>
      </w:r>
      <w:proofErr w:type="spellStart"/>
      <w:r w:rsidRPr="004901EB">
        <w:rPr>
          <w:rFonts w:eastAsia="Calibri"/>
          <w:kern w:val="2"/>
          <w:lang w:val="en-US"/>
        </w:rPr>
        <w:t>znacznym</w:t>
      </w:r>
      <w:proofErr w:type="spellEnd"/>
      <w:r w:rsidRPr="004901EB">
        <w:rPr>
          <w:rFonts w:eastAsia="Calibri"/>
          <w:kern w:val="2"/>
          <w:lang w:val="en-US"/>
        </w:rPr>
        <w:t xml:space="preserve"> </w:t>
      </w:r>
      <w:proofErr w:type="spellStart"/>
      <w:r w:rsidRPr="004901EB">
        <w:rPr>
          <w:rFonts w:eastAsia="Calibri"/>
          <w:kern w:val="2"/>
          <w:lang w:val="en-US"/>
        </w:rPr>
        <w:t>stopniem</w:t>
      </w:r>
      <w:proofErr w:type="spellEnd"/>
      <w:r w:rsidRPr="004901EB">
        <w:rPr>
          <w:rFonts w:eastAsia="Calibri"/>
          <w:kern w:val="2"/>
          <w:lang w:val="en-US"/>
        </w:rPr>
        <w:t xml:space="preserve"> </w:t>
      </w:r>
      <w:proofErr w:type="spellStart"/>
      <w:r w:rsidRPr="004901EB">
        <w:rPr>
          <w:rFonts w:eastAsia="Calibri"/>
          <w:kern w:val="2"/>
          <w:lang w:val="en-US"/>
        </w:rPr>
        <w:t>niepełnosprawności</w:t>
      </w:r>
      <w:proofErr w:type="spellEnd"/>
      <w:r w:rsidRPr="004901EB">
        <w:rPr>
          <w:rFonts w:eastAsia="Calibri"/>
          <w:kern w:val="2"/>
          <w:lang w:val="en-US"/>
        </w:rPr>
        <w:t>, </w:t>
      </w:r>
    </w:p>
    <w:p w14:paraId="76FFAB0E" w14:textId="77777777" w:rsidR="00BD4AAA" w:rsidRPr="004901EB" w:rsidRDefault="00BD4AAA">
      <w:pPr>
        <w:numPr>
          <w:ilvl w:val="0"/>
          <w:numId w:val="24"/>
        </w:numPr>
        <w:spacing w:after="0" w:line="360" w:lineRule="auto"/>
        <w:jc w:val="both"/>
        <w:rPr>
          <w:rFonts w:eastAsia="Calibri"/>
          <w:kern w:val="2"/>
          <w:lang w:val="en-US"/>
        </w:rPr>
      </w:pPr>
      <w:r w:rsidRPr="004901EB">
        <w:rPr>
          <w:rFonts w:eastAsia="Calibri"/>
          <w:kern w:val="2"/>
        </w:rPr>
        <w:t xml:space="preserve">6 </w:t>
      </w:r>
      <w:proofErr w:type="spellStart"/>
      <w:r w:rsidRPr="004901EB">
        <w:rPr>
          <w:rFonts w:eastAsia="Calibri"/>
          <w:kern w:val="2"/>
          <w:lang w:val="en-US"/>
        </w:rPr>
        <w:t>osób</w:t>
      </w:r>
      <w:proofErr w:type="spellEnd"/>
      <w:r w:rsidRPr="004901EB">
        <w:rPr>
          <w:rFonts w:eastAsia="Calibri"/>
          <w:kern w:val="2"/>
          <w:lang w:val="en-US"/>
        </w:rPr>
        <w:t xml:space="preserve"> z </w:t>
      </w:r>
      <w:proofErr w:type="spellStart"/>
      <w:r w:rsidRPr="004901EB">
        <w:rPr>
          <w:rFonts w:eastAsia="Calibri"/>
          <w:kern w:val="2"/>
          <w:lang w:val="en-US"/>
        </w:rPr>
        <w:t>umiarkowaną</w:t>
      </w:r>
      <w:proofErr w:type="spellEnd"/>
      <w:r w:rsidRPr="004901EB">
        <w:rPr>
          <w:rFonts w:eastAsia="Calibri"/>
          <w:kern w:val="2"/>
          <w:lang w:val="en-US"/>
        </w:rPr>
        <w:t xml:space="preserve"> </w:t>
      </w:r>
      <w:proofErr w:type="spellStart"/>
      <w:r w:rsidRPr="004901EB">
        <w:rPr>
          <w:rFonts w:eastAsia="Calibri"/>
          <w:kern w:val="2"/>
          <w:lang w:val="en-US"/>
        </w:rPr>
        <w:t>sprzężoną</w:t>
      </w:r>
      <w:proofErr w:type="spellEnd"/>
      <w:r w:rsidRPr="004901EB">
        <w:rPr>
          <w:rFonts w:eastAsia="Calibri"/>
          <w:kern w:val="2"/>
          <w:lang w:val="en-US"/>
        </w:rPr>
        <w:t xml:space="preserve"> </w:t>
      </w:r>
      <w:proofErr w:type="spellStart"/>
      <w:r w:rsidRPr="004901EB">
        <w:rPr>
          <w:rFonts w:eastAsia="Calibri"/>
          <w:kern w:val="2"/>
          <w:lang w:val="en-US"/>
        </w:rPr>
        <w:t>niepełnosprawnością</w:t>
      </w:r>
      <w:proofErr w:type="spellEnd"/>
      <w:r w:rsidRPr="004901EB">
        <w:rPr>
          <w:rFonts w:eastAsia="Calibri"/>
          <w:kern w:val="2"/>
          <w:lang w:val="en-US"/>
        </w:rPr>
        <w:t xml:space="preserve"> (w </w:t>
      </w:r>
      <w:proofErr w:type="spellStart"/>
      <w:r w:rsidRPr="004901EB">
        <w:rPr>
          <w:rFonts w:eastAsia="Calibri"/>
          <w:kern w:val="2"/>
          <w:lang w:val="en-US"/>
        </w:rPr>
        <w:t>tym</w:t>
      </w:r>
      <w:proofErr w:type="spellEnd"/>
      <w:r w:rsidRPr="004901EB">
        <w:rPr>
          <w:rFonts w:eastAsia="Calibri"/>
          <w:kern w:val="2"/>
          <w:lang w:val="en-US"/>
        </w:rPr>
        <w:t xml:space="preserve"> z </w:t>
      </w:r>
      <w:proofErr w:type="spellStart"/>
      <w:r w:rsidRPr="004901EB">
        <w:rPr>
          <w:rFonts w:eastAsia="Calibri"/>
          <w:kern w:val="2"/>
          <w:lang w:val="en-US"/>
        </w:rPr>
        <w:t>orzeczeniem</w:t>
      </w:r>
      <w:proofErr w:type="spellEnd"/>
      <w:r w:rsidRPr="004901EB">
        <w:rPr>
          <w:rFonts w:eastAsia="Calibri"/>
          <w:kern w:val="2"/>
          <w:lang w:val="en-US"/>
        </w:rPr>
        <w:t xml:space="preserve"> </w:t>
      </w:r>
      <w:proofErr w:type="spellStart"/>
      <w:r w:rsidRPr="004901EB">
        <w:rPr>
          <w:rFonts w:eastAsia="Calibri"/>
          <w:kern w:val="2"/>
          <w:lang w:val="en-US"/>
        </w:rPr>
        <w:t>równoważnym</w:t>
      </w:r>
      <w:proofErr w:type="spellEnd"/>
      <w:r w:rsidRPr="004901EB">
        <w:rPr>
          <w:rFonts w:eastAsia="Calibri"/>
          <w:kern w:val="2"/>
          <w:lang w:val="en-US"/>
        </w:rPr>
        <w:t>),</w:t>
      </w:r>
    </w:p>
    <w:p w14:paraId="49522B40" w14:textId="77777777" w:rsidR="00BD4AAA" w:rsidRPr="004901EB" w:rsidRDefault="00BD4AAA">
      <w:pPr>
        <w:numPr>
          <w:ilvl w:val="0"/>
          <w:numId w:val="24"/>
        </w:numPr>
        <w:spacing w:after="0" w:line="360" w:lineRule="auto"/>
        <w:jc w:val="both"/>
        <w:rPr>
          <w:rFonts w:eastAsia="Calibri"/>
          <w:kern w:val="2"/>
        </w:rPr>
      </w:pPr>
      <w:r w:rsidRPr="004901EB">
        <w:rPr>
          <w:rFonts w:eastAsia="Calibri"/>
          <w:kern w:val="2"/>
        </w:rPr>
        <w:t xml:space="preserve">9 </w:t>
      </w:r>
      <w:proofErr w:type="spellStart"/>
      <w:r w:rsidRPr="004901EB">
        <w:rPr>
          <w:rFonts w:eastAsia="Calibri"/>
          <w:kern w:val="2"/>
          <w:lang w:val="en-US"/>
        </w:rPr>
        <w:t>osób</w:t>
      </w:r>
      <w:proofErr w:type="spellEnd"/>
      <w:r w:rsidRPr="004901EB">
        <w:rPr>
          <w:rFonts w:eastAsia="Calibri"/>
          <w:kern w:val="2"/>
          <w:lang w:val="en-US"/>
        </w:rPr>
        <w:t xml:space="preserve"> z </w:t>
      </w:r>
      <w:proofErr w:type="spellStart"/>
      <w:r w:rsidRPr="004901EB">
        <w:rPr>
          <w:rFonts w:eastAsia="Calibri"/>
          <w:kern w:val="2"/>
          <w:lang w:val="en-US"/>
        </w:rPr>
        <w:t>umiarkowaną</w:t>
      </w:r>
      <w:proofErr w:type="spellEnd"/>
      <w:r w:rsidRPr="004901EB">
        <w:rPr>
          <w:rFonts w:eastAsia="Calibri"/>
          <w:kern w:val="2"/>
          <w:lang w:val="en-US"/>
        </w:rPr>
        <w:t xml:space="preserve"> </w:t>
      </w:r>
      <w:proofErr w:type="spellStart"/>
      <w:r w:rsidRPr="004901EB">
        <w:rPr>
          <w:rFonts w:eastAsia="Calibri"/>
          <w:kern w:val="2"/>
          <w:lang w:val="en-US"/>
        </w:rPr>
        <w:t>niepełnosprawnością</w:t>
      </w:r>
      <w:proofErr w:type="spellEnd"/>
      <w:r w:rsidRPr="004901EB">
        <w:rPr>
          <w:rFonts w:eastAsia="Calibri"/>
          <w:kern w:val="2"/>
        </w:rPr>
        <w:t>.</w:t>
      </w:r>
    </w:p>
    <w:p w14:paraId="39B452A2" w14:textId="77777777" w:rsidR="00BD4AAA" w:rsidRPr="004901EB" w:rsidRDefault="00BD4AAA" w:rsidP="00BD4AAA">
      <w:pPr>
        <w:spacing w:line="360" w:lineRule="auto"/>
        <w:jc w:val="both"/>
        <w:rPr>
          <w:rFonts w:eastAsia="Calibri"/>
          <w:kern w:val="2"/>
        </w:rPr>
      </w:pPr>
    </w:p>
    <w:p w14:paraId="41F6F207" w14:textId="29ABAA63" w:rsidR="00BD4AAA" w:rsidRPr="004901EB" w:rsidRDefault="00BD4AAA" w:rsidP="00BD4AAA">
      <w:pPr>
        <w:spacing w:line="360" w:lineRule="auto"/>
        <w:jc w:val="both"/>
        <w:rPr>
          <w:rFonts w:eastAsia="Calibri"/>
          <w:kern w:val="2"/>
        </w:rPr>
      </w:pPr>
      <w:r w:rsidRPr="004901EB">
        <w:rPr>
          <w:rFonts w:eastAsia="Calibri"/>
          <w:kern w:val="2"/>
        </w:rPr>
        <w:t xml:space="preserve">Podsumowanie Programu </w:t>
      </w:r>
      <w:r w:rsidRPr="004901EB">
        <w:rPr>
          <w:rFonts w:eastAsia="Calibri"/>
          <w:i/>
          <w:iCs/>
          <w:kern w:val="2"/>
        </w:rPr>
        <w:t>„Asystent osobisty osoby z niepełnosprawnością”</w:t>
      </w:r>
      <w:r w:rsidRPr="004901EB">
        <w:rPr>
          <w:rFonts w:eastAsia="Calibri"/>
          <w:kern w:val="2"/>
        </w:rPr>
        <w:t xml:space="preserve"> - edycja 2024:</w:t>
      </w:r>
    </w:p>
    <w:p w14:paraId="39AFC166" w14:textId="77777777" w:rsidR="00BD4AAA" w:rsidRPr="004901EB" w:rsidRDefault="00BD4AAA">
      <w:pPr>
        <w:numPr>
          <w:ilvl w:val="0"/>
          <w:numId w:val="25"/>
        </w:numPr>
        <w:spacing w:after="0" w:line="360" w:lineRule="auto"/>
        <w:jc w:val="both"/>
        <w:rPr>
          <w:rFonts w:eastAsia="Calibri"/>
          <w:kern w:val="2"/>
        </w:rPr>
      </w:pPr>
      <w:r w:rsidRPr="004901EB">
        <w:rPr>
          <w:rFonts w:eastAsia="Calibri"/>
          <w:kern w:val="2"/>
        </w:rPr>
        <w:t xml:space="preserve">Suma wypracowanych godzin wyniosła: 14 903. </w:t>
      </w:r>
    </w:p>
    <w:p w14:paraId="269B2B24" w14:textId="77777777" w:rsidR="00BD4AAA" w:rsidRPr="004901EB" w:rsidRDefault="00BD4AAA">
      <w:pPr>
        <w:numPr>
          <w:ilvl w:val="0"/>
          <w:numId w:val="25"/>
        </w:numPr>
        <w:spacing w:after="0" w:line="360" w:lineRule="auto"/>
        <w:jc w:val="both"/>
        <w:rPr>
          <w:rFonts w:eastAsia="Calibri"/>
          <w:kern w:val="2"/>
        </w:rPr>
      </w:pPr>
      <w:r w:rsidRPr="004901EB">
        <w:rPr>
          <w:rFonts w:eastAsia="Calibri"/>
          <w:kern w:val="2"/>
        </w:rPr>
        <w:t xml:space="preserve">Koszt 1 godziny wyniósł 50 zł. </w:t>
      </w:r>
    </w:p>
    <w:p w14:paraId="29D2C9B0" w14:textId="77777777" w:rsidR="00BD4AAA" w:rsidRPr="004901EB" w:rsidRDefault="00BD4AAA">
      <w:pPr>
        <w:numPr>
          <w:ilvl w:val="0"/>
          <w:numId w:val="25"/>
        </w:numPr>
        <w:spacing w:after="0" w:line="360" w:lineRule="auto"/>
        <w:jc w:val="both"/>
        <w:rPr>
          <w:rFonts w:eastAsia="Calibri"/>
          <w:kern w:val="2"/>
        </w:rPr>
      </w:pPr>
      <w:r w:rsidRPr="004901EB">
        <w:rPr>
          <w:rFonts w:eastAsia="Calibri"/>
          <w:kern w:val="2"/>
        </w:rPr>
        <w:t xml:space="preserve">Osoba niepełnosprawna nie ponosiła opłat za usługę. </w:t>
      </w:r>
    </w:p>
    <w:p w14:paraId="169034F7" w14:textId="77777777" w:rsidR="00BD4AAA" w:rsidRPr="004901EB" w:rsidRDefault="00BD4AAA">
      <w:pPr>
        <w:numPr>
          <w:ilvl w:val="0"/>
          <w:numId w:val="25"/>
        </w:numPr>
        <w:spacing w:after="0" w:line="360" w:lineRule="auto"/>
        <w:jc w:val="both"/>
        <w:rPr>
          <w:rFonts w:eastAsia="Calibri"/>
          <w:kern w:val="2"/>
        </w:rPr>
      </w:pPr>
      <w:r w:rsidRPr="004901EB">
        <w:rPr>
          <w:rFonts w:eastAsia="Calibri"/>
          <w:kern w:val="2"/>
        </w:rPr>
        <w:t xml:space="preserve">Usługi asystenckie były realizowane przez 17 asystentów zatrudnionych na umowę zlecenie. </w:t>
      </w:r>
    </w:p>
    <w:p w14:paraId="354C9AE8" w14:textId="77777777" w:rsidR="00BD4AAA" w:rsidRPr="004901EB" w:rsidRDefault="00BD4AAA">
      <w:pPr>
        <w:numPr>
          <w:ilvl w:val="0"/>
          <w:numId w:val="25"/>
        </w:numPr>
        <w:spacing w:after="0" w:line="360" w:lineRule="auto"/>
        <w:jc w:val="both"/>
        <w:rPr>
          <w:rFonts w:eastAsia="Calibri"/>
          <w:kern w:val="2"/>
        </w:rPr>
      </w:pPr>
      <w:r w:rsidRPr="004901EB">
        <w:rPr>
          <w:rFonts w:eastAsia="Calibri"/>
          <w:kern w:val="2"/>
        </w:rPr>
        <w:t xml:space="preserve">Przyznane środki na realizację zadania wyniosły: 1 313 944 zł. </w:t>
      </w:r>
    </w:p>
    <w:p w14:paraId="56DF9271" w14:textId="77777777" w:rsidR="00BD4AAA" w:rsidRPr="004901EB" w:rsidRDefault="00BD4AAA">
      <w:pPr>
        <w:numPr>
          <w:ilvl w:val="0"/>
          <w:numId w:val="25"/>
        </w:numPr>
        <w:spacing w:after="0" w:line="360" w:lineRule="auto"/>
        <w:jc w:val="both"/>
        <w:rPr>
          <w:rFonts w:eastAsia="Calibri"/>
          <w:kern w:val="2"/>
        </w:rPr>
      </w:pPr>
      <w:bookmarkStart w:id="30" w:name="_Hlk189816261"/>
      <w:r w:rsidRPr="004901EB">
        <w:rPr>
          <w:rFonts w:eastAsia="Calibri"/>
          <w:kern w:val="2"/>
        </w:rPr>
        <w:t>Wykorzystane środki wyniosły:</w:t>
      </w:r>
      <w:bookmarkEnd w:id="30"/>
      <w:r w:rsidRPr="004901EB">
        <w:rPr>
          <w:rFonts w:eastAsia="Calibri"/>
          <w:kern w:val="2"/>
        </w:rPr>
        <w:t xml:space="preserve"> 776 903,19 zł. </w:t>
      </w:r>
    </w:p>
    <w:p w14:paraId="2A7A9247" w14:textId="70521721" w:rsidR="00B505A5" w:rsidRPr="004901EB" w:rsidRDefault="00B505A5" w:rsidP="00DA267E">
      <w:pPr>
        <w:pStyle w:val="NormalnyWeb"/>
        <w:spacing w:before="0" w:beforeAutospacing="0" w:after="0" w:afterAutospacing="0" w:line="360" w:lineRule="auto"/>
        <w:jc w:val="both"/>
        <w:rPr>
          <w:rFonts w:asciiTheme="minorHAnsi" w:hAnsiTheme="minorHAnsi" w:cstheme="minorHAnsi"/>
          <w:sz w:val="22"/>
          <w:szCs w:val="22"/>
        </w:rPr>
      </w:pPr>
    </w:p>
    <w:bookmarkEnd w:id="29"/>
    <w:p w14:paraId="240BDC08" w14:textId="7604F3DF" w:rsidR="00C86C4E" w:rsidRPr="004901EB" w:rsidRDefault="00C86C4E" w:rsidP="00DA267E">
      <w:pPr>
        <w:pStyle w:val="NormalnyWeb"/>
        <w:spacing w:before="0" w:beforeAutospacing="0" w:after="0" w:afterAutospacing="0" w:line="360" w:lineRule="auto"/>
        <w:jc w:val="both"/>
        <w:rPr>
          <w:rFonts w:asciiTheme="minorHAnsi" w:hAnsiTheme="minorHAnsi" w:cstheme="minorHAnsi"/>
          <w:sz w:val="22"/>
          <w:szCs w:val="22"/>
        </w:rPr>
      </w:pPr>
    </w:p>
    <w:p w14:paraId="2C6A24F0" w14:textId="2D097002" w:rsidR="0025406B" w:rsidRPr="004901EB" w:rsidRDefault="00C86C4E" w:rsidP="00DA267E">
      <w:pPr>
        <w:pStyle w:val="NormalnyWeb"/>
        <w:spacing w:before="0" w:beforeAutospacing="0" w:after="0" w:afterAutospacing="0" w:line="360" w:lineRule="auto"/>
        <w:jc w:val="both"/>
        <w:rPr>
          <w:rFonts w:asciiTheme="minorHAnsi" w:hAnsiTheme="minorHAnsi" w:cstheme="minorHAnsi"/>
          <w:sz w:val="22"/>
          <w:szCs w:val="22"/>
        </w:rPr>
      </w:pPr>
      <w:r w:rsidRPr="004901EB">
        <w:rPr>
          <w:rFonts w:asciiTheme="minorHAnsi" w:hAnsiTheme="minorHAnsi" w:cstheme="minorHAnsi"/>
          <w:sz w:val="22"/>
          <w:szCs w:val="22"/>
        </w:rPr>
        <w:t>Wolontariat sąsiedzki</w:t>
      </w:r>
    </w:p>
    <w:p w14:paraId="459364B6" w14:textId="24FB6CBC" w:rsidR="004E2E61" w:rsidRPr="004901EB" w:rsidRDefault="00721F5D" w:rsidP="00DA267E">
      <w:pPr>
        <w:spacing w:after="0" w:line="360" w:lineRule="auto"/>
        <w:jc w:val="both"/>
        <w:rPr>
          <w:rFonts w:cstheme="minorHAnsi"/>
        </w:rPr>
      </w:pPr>
      <w:r w:rsidRPr="004901EB">
        <w:rPr>
          <w:rFonts w:cstheme="minorHAnsi"/>
        </w:rPr>
        <w:t>Stowarzyszenie Na Drodze Ekspresji</w:t>
      </w:r>
      <w:r w:rsidR="00756C1F" w:rsidRPr="004901EB">
        <w:rPr>
          <w:rFonts w:cstheme="minorHAnsi"/>
        </w:rPr>
        <w:t xml:space="preserve"> </w:t>
      </w:r>
      <w:r w:rsidRPr="004901EB">
        <w:rPr>
          <w:rFonts w:cstheme="minorHAnsi"/>
        </w:rPr>
        <w:t xml:space="preserve">realizowało </w:t>
      </w:r>
      <w:r w:rsidR="00756C1F" w:rsidRPr="004901EB">
        <w:rPr>
          <w:rFonts w:cstheme="minorHAnsi"/>
        </w:rPr>
        <w:t xml:space="preserve">zadanie </w:t>
      </w:r>
      <w:r w:rsidRPr="004901EB">
        <w:rPr>
          <w:rFonts w:cstheme="minorHAnsi"/>
        </w:rPr>
        <w:t xml:space="preserve">„Wolontariat sąsiedzki” jako zadanie powierzone przez MOPS Sopot. </w:t>
      </w:r>
      <w:r w:rsidR="00B94769" w:rsidRPr="004901EB">
        <w:rPr>
          <w:rFonts w:cstheme="minorHAnsi"/>
        </w:rPr>
        <w:t>Wsparcie seniorów, udzielane przez wolontariuszy, było dobierane indywidualnie i przybierało różne formy: rozmowy, pójścia po zakupy, zawiezieni</w:t>
      </w:r>
      <w:r w:rsidR="00453B8B" w:rsidRPr="004901EB">
        <w:rPr>
          <w:rFonts w:cstheme="minorHAnsi"/>
        </w:rPr>
        <w:t>a</w:t>
      </w:r>
      <w:r w:rsidR="00B94769" w:rsidRPr="004901EB">
        <w:rPr>
          <w:rFonts w:cstheme="minorHAnsi"/>
        </w:rPr>
        <w:t xml:space="preserve"> na wizytę do lekarza czy nauki obsługi komputera. Do objęcia wsparciem zakwalifikowano </w:t>
      </w:r>
      <w:r w:rsidR="002E59C0" w:rsidRPr="004901EB">
        <w:rPr>
          <w:rFonts w:cstheme="minorHAnsi"/>
        </w:rPr>
        <w:t>1</w:t>
      </w:r>
      <w:r w:rsidR="00BD4AAA" w:rsidRPr="004901EB">
        <w:rPr>
          <w:rFonts w:cstheme="minorHAnsi"/>
        </w:rPr>
        <w:t>5</w:t>
      </w:r>
      <w:r w:rsidR="002E59C0" w:rsidRPr="004901EB">
        <w:rPr>
          <w:rFonts w:cstheme="minorHAnsi"/>
        </w:rPr>
        <w:t xml:space="preserve"> </w:t>
      </w:r>
      <w:r w:rsidR="00B94769" w:rsidRPr="004901EB">
        <w:rPr>
          <w:rFonts w:cstheme="minorHAnsi"/>
        </w:rPr>
        <w:t xml:space="preserve">seniorów w wieku 60+, wyrażających chęć korzystania z pomocy wolontariusza oraz  </w:t>
      </w:r>
      <w:r w:rsidR="002E59C0" w:rsidRPr="004901EB">
        <w:rPr>
          <w:rFonts w:cstheme="minorHAnsi"/>
        </w:rPr>
        <w:t>1</w:t>
      </w:r>
      <w:r w:rsidR="00BD4AAA" w:rsidRPr="004901EB">
        <w:rPr>
          <w:rFonts w:cstheme="minorHAnsi"/>
        </w:rPr>
        <w:t>9</w:t>
      </w:r>
      <w:r w:rsidR="00C615A4" w:rsidRPr="004901EB">
        <w:rPr>
          <w:rFonts w:cstheme="minorHAnsi"/>
        </w:rPr>
        <w:t xml:space="preserve"> </w:t>
      </w:r>
      <w:r w:rsidR="00B94769" w:rsidRPr="004901EB">
        <w:rPr>
          <w:rFonts w:cstheme="minorHAnsi"/>
        </w:rPr>
        <w:t xml:space="preserve">wolontariuszy, mieszkających w pobliżu miejsca zamieszkania seniora, wyrażających chęć pomagania </w:t>
      </w:r>
      <w:r w:rsidR="00FE4A3F" w:rsidRPr="004901EB">
        <w:rPr>
          <w:rFonts w:cstheme="minorHAnsi"/>
        </w:rPr>
        <w:br/>
      </w:r>
      <w:r w:rsidR="00B94769" w:rsidRPr="004901EB">
        <w:rPr>
          <w:rFonts w:cstheme="minorHAnsi"/>
        </w:rPr>
        <w:t>i stałego przeznacz</w:t>
      </w:r>
      <w:r w:rsidR="00960FB2" w:rsidRPr="004901EB">
        <w:rPr>
          <w:rFonts w:cstheme="minorHAnsi"/>
        </w:rPr>
        <w:t>ania co najmniej kilku godzin w </w:t>
      </w:r>
      <w:r w:rsidR="00B94769" w:rsidRPr="004901EB">
        <w:rPr>
          <w:rFonts w:cstheme="minorHAnsi"/>
        </w:rPr>
        <w:t>miesiącu na kontakt z seniorem.</w:t>
      </w:r>
      <w:r w:rsidR="00BD6B1D" w:rsidRPr="004901EB">
        <w:rPr>
          <w:rFonts w:cstheme="minorHAnsi"/>
        </w:rPr>
        <w:t xml:space="preserve"> Udało się nawiązać 3 nowe, trwałe relacje.</w:t>
      </w:r>
      <w:r w:rsidR="00B94769" w:rsidRPr="004901EB">
        <w:rPr>
          <w:rFonts w:cstheme="minorHAnsi"/>
        </w:rPr>
        <w:t xml:space="preserve"> </w:t>
      </w:r>
      <w:r w:rsidR="002D0F00" w:rsidRPr="004901EB">
        <w:rPr>
          <w:rFonts w:cstheme="minorHAnsi"/>
        </w:rPr>
        <w:t xml:space="preserve">Zrealizowano </w:t>
      </w:r>
      <w:r w:rsidR="00BD6B1D" w:rsidRPr="004901EB">
        <w:rPr>
          <w:rFonts w:cstheme="minorHAnsi"/>
        </w:rPr>
        <w:t>11</w:t>
      </w:r>
      <w:r w:rsidR="002D0F00" w:rsidRPr="004901EB">
        <w:rPr>
          <w:rFonts w:cstheme="minorHAnsi"/>
        </w:rPr>
        <w:t xml:space="preserve"> spotkań integracyjno-edukacyjnych oraz 2</w:t>
      </w:r>
      <w:r w:rsidR="00BD6B1D" w:rsidRPr="004901EB">
        <w:rPr>
          <w:rFonts w:cstheme="minorHAnsi"/>
        </w:rPr>
        <w:t>3</w:t>
      </w:r>
      <w:r w:rsidR="002D0F00" w:rsidRPr="004901EB">
        <w:rPr>
          <w:rFonts w:cstheme="minorHAnsi"/>
        </w:rPr>
        <w:t xml:space="preserve"> działa</w:t>
      </w:r>
      <w:r w:rsidR="00BD6B1D" w:rsidRPr="004901EB">
        <w:rPr>
          <w:rFonts w:cstheme="minorHAnsi"/>
        </w:rPr>
        <w:t>nia</w:t>
      </w:r>
      <w:r w:rsidR="002D0F00" w:rsidRPr="004901EB">
        <w:rPr>
          <w:rFonts w:cstheme="minorHAnsi"/>
        </w:rPr>
        <w:t xml:space="preserve"> integracyjno-animacyjn</w:t>
      </w:r>
      <w:r w:rsidR="00BD6B1D" w:rsidRPr="004901EB">
        <w:rPr>
          <w:rFonts w:cstheme="minorHAnsi"/>
        </w:rPr>
        <w:t>e</w:t>
      </w:r>
      <w:r w:rsidR="002D0F00" w:rsidRPr="004901EB">
        <w:rPr>
          <w:rFonts w:cstheme="minorHAnsi"/>
        </w:rPr>
        <w:t xml:space="preserve"> wzmacniając</w:t>
      </w:r>
      <w:r w:rsidR="00BD6B1D" w:rsidRPr="004901EB">
        <w:rPr>
          <w:rFonts w:cstheme="minorHAnsi"/>
        </w:rPr>
        <w:t>e</w:t>
      </w:r>
      <w:r w:rsidR="002D0F00" w:rsidRPr="004901EB">
        <w:rPr>
          <w:rFonts w:cstheme="minorHAnsi"/>
        </w:rPr>
        <w:t xml:space="preserve"> relacje senior – wolontariusz.</w:t>
      </w:r>
    </w:p>
    <w:p w14:paraId="67106AF4" w14:textId="77777777" w:rsidR="00FA1CE7" w:rsidRPr="004901EB" w:rsidRDefault="00FA1CE7" w:rsidP="00DA267E">
      <w:pPr>
        <w:spacing w:after="0" w:line="360" w:lineRule="auto"/>
        <w:jc w:val="both"/>
        <w:rPr>
          <w:rFonts w:cstheme="minorHAnsi"/>
        </w:rPr>
      </w:pPr>
    </w:p>
    <w:p w14:paraId="269414C9" w14:textId="3FCEC3D2" w:rsidR="00C86C4E" w:rsidRPr="004901EB" w:rsidRDefault="00C86C4E" w:rsidP="00DA267E">
      <w:pPr>
        <w:spacing w:after="0" w:line="360" w:lineRule="auto"/>
        <w:jc w:val="both"/>
        <w:rPr>
          <w:rFonts w:cstheme="minorHAnsi"/>
        </w:rPr>
      </w:pPr>
      <w:bookmarkStart w:id="31" w:name="_Hlk196388600"/>
      <w:bookmarkStart w:id="32" w:name="_Hlk194659029"/>
      <w:r w:rsidRPr="004901EB">
        <w:rPr>
          <w:rFonts w:cstheme="minorHAnsi"/>
        </w:rPr>
        <w:t xml:space="preserve">Opieka </w:t>
      </w:r>
      <w:proofErr w:type="spellStart"/>
      <w:r w:rsidRPr="004901EB">
        <w:rPr>
          <w:rFonts w:cstheme="minorHAnsi"/>
        </w:rPr>
        <w:t>wytchnieniowa</w:t>
      </w:r>
      <w:proofErr w:type="spellEnd"/>
    </w:p>
    <w:p w14:paraId="1B57E4F2" w14:textId="3CBED756" w:rsidR="00B505A5" w:rsidRPr="004901EB" w:rsidRDefault="00B73121" w:rsidP="00DA267E">
      <w:pPr>
        <w:spacing w:after="0" w:line="360" w:lineRule="auto"/>
        <w:jc w:val="both"/>
        <w:rPr>
          <w:rFonts w:cstheme="minorHAnsi"/>
        </w:rPr>
      </w:pPr>
      <w:bookmarkStart w:id="33" w:name="_Hlk36127071"/>
      <w:r w:rsidRPr="004901EB">
        <w:rPr>
          <w:rFonts w:cstheme="minorHAnsi"/>
        </w:rPr>
        <w:t xml:space="preserve">W odpowiedzi na potrzebę </w:t>
      </w:r>
      <w:r w:rsidR="000D194F" w:rsidRPr="004901EB">
        <w:rPr>
          <w:rFonts w:cstheme="minorHAnsi"/>
        </w:rPr>
        <w:t xml:space="preserve">wzmocnienia opiekunów osób niesamodzielnych </w:t>
      </w:r>
      <w:r w:rsidRPr="004901EB">
        <w:rPr>
          <w:rFonts w:cstheme="minorHAnsi"/>
        </w:rPr>
        <w:t>Sopot organizuje opiekę wy</w:t>
      </w:r>
      <w:r w:rsidR="008903B8" w:rsidRPr="004901EB">
        <w:rPr>
          <w:rFonts w:cstheme="minorHAnsi"/>
        </w:rPr>
        <w:t>t</w:t>
      </w:r>
      <w:r w:rsidRPr="004901EB">
        <w:rPr>
          <w:rFonts w:cstheme="minorHAnsi"/>
        </w:rPr>
        <w:t>chnieniową</w:t>
      </w:r>
      <w:r w:rsidR="0036495D" w:rsidRPr="004901EB">
        <w:rPr>
          <w:rFonts w:cstheme="minorHAnsi"/>
        </w:rPr>
        <w:t>.</w:t>
      </w:r>
      <w:r w:rsidRPr="004901EB">
        <w:rPr>
          <w:rFonts w:cstheme="minorHAnsi"/>
        </w:rPr>
        <w:t xml:space="preserve"> </w:t>
      </w:r>
      <w:bookmarkEnd w:id="33"/>
      <w:r w:rsidR="00B505A5" w:rsidRPr="004901EB">
        <w:rPr>
          <w:rFonts w:cstheme="minorHAnsi"/>
        </w:rPr>
        <w:t xml:space="preserve">Rokrocznie MOPS przystępuje do Programu Ministerstwa Rodziny i Polityki Społecznej „Opieka </w:t>
      </w:r>
      <w:proofErr w:type="spellStart"/>
      <w:r w:rsidR="00B505A5" w:rsidRPr="004901EB">
        <w:rPr>
          <w:rFonts w:cstheme="minorHAnsi"/>
        </w:rPr>
        <w:t>Wytchnieniowa</w:t>
      </w:r>
      <w:proofErr w:type="spellEnd"/>
      <w:r w:rsidR="00B505A5" w:rsidRPr="004901EB">
        <w:rPr>
          <w:rFonts w:cstheme="minorHAnsi"/>
        </w:rPr>
        <w:t>”</w:t>
      </w:r>
      <w:bookmarkStart w:id="34" w:name="_Hlk108425227"/>
      <w:r w:rsidR="00B505A5" w:rsidRPr="004901EB">
        <w:rPr>
          <w:rFonts w:cstheme="minorHAnsi"/>
        </w:rPr>
        <w:t xml:space="preserve">. Program finansowany jest ze środków Funduszu Solidarnościowego. </w:t>
      </w:r>
      <w:bookmarkEnd w:id="34"/>
    </w:p>
    <w:p w14:paraId="15F6E46B" w14:textId="508E6659" w:rsidR="00B505A5" w:rsidRPr="004901EB" w:rsidRDefault="00B505A5" w:rsidP="00DA267E">
      <w:pPr>
        <w:spacing w:after="0" w:line="360" w:lineRule="auto"/>
        <w:jc w:val="both"/>
        <w:rPr>
          <w:rFonts w:cstheme="minorHAnsi"/>
        </w:rPr>
      </w:pPr>
      <w:r w:rsidRPr="004901EB">
        <w:rPr>
          <w:rFonts w:cstheme="minorHAnsi"/>
        </w:rPr>
        <w:t>Głównym celem Programu jest  wsparcie członków rodzin lub opiekunów sprawujących bezpośrednią opiekę nad:</w:t>
      </w:r>
    </w:p>
    <w:p w14:paraId="3BA5A1CE" w14:textId="7AE9C737" w:rsidR="00B505A5" w:rsidRPr="004901EB" w:rsidRDefault="003E7AF8" w:rsidP="00DA267E">
      <w:pPr>
        <w:spacing w:after="0" w:line="360" w:lineRule="auto"/>
        <w:ind w:firstLine="426"/>
        <w:jc w:val="both"/>
        <w:rPr>
          <w:rFonts w:cstheme="minorHAnsi"/>
        </w:rPr>
      </w:pPr>
      <w:r w:rsidRPr="004901EB">
        <w:rPr>
          <w:rFonts w:cstheme="minorHAnsi"/>
        </w:rPr>
        <w:t xml:space="preserve">a) </w:t>
      </w:r>
      <w:r w:rsidR="00B505A5" w:rsidRPr="004901EB">
        <w:rPr>
          <w:rFonts w:cstheme="minorHAnsi"/>
        </w:rPr>
        <w:t>dziećmi z orzeczeniem o niepełnosprawności,</w:t>
      </w:r>
    </w:p>
    <w:p w14:paraId="5C3D39DF" w14:textId="426DCF1C" w:rsidR="00B505A5" w:rsidRPr="004901EB" w:rsidRDefault="003E7AF8" w:rsidP="00DA267E">
      <w:pPr>
        <w:spacing w:after="0" w:line="360" w:lineRule="auto"/>
        <w:ind w:firstLine="426"/>
        <w:jc w:val="both"/>
        <w:rPr>
          <w:rFonts w:cstheme="minorHAnsi"/>
        </w:rPr>
      </w:pPr>
      <w:r w:rsidRPr="004901EB">
        <w:rPr>
          <w:rFonts w:cstheme="minorHAnsi"/>
        </w:rPr>
        <w:lastRenderedPageBreak/>
        <w:t xml:space="preserve">b) </w:t>
      </w:r>
      <w:r w:rsidR="00B505A5" w:rsidRPr="004901EB">
        <w:rPr>
          <w:rFonts w:cstheme="minorHAnsi"/>
        </w:rPr>
        <w:t>osobami z orzeczeniem o znacznym stopniu niepełnosprawności oraz orzeczeniami równoważnymi.</w:t>
      </w:r>
    </w:p>
    <w:bookmarkEnd w:id="31"/>
    <w:p w14:paraId="5FF8488A" w14:textId="77777777" w:rsidR="00A537F7" w:rsidRDefault="00A537F7" w:rsidP="00BD4AAA">
      <w:pPr>
        <w:spacing w:line="360" w:lineRule="auto"/>
        <w:jc w:val="both"/>
        <w:rPr>
          <w:rFonts w:eastAsia="Calibri"/>
          <w:kern w:val="2"/>
        </w:rPr>
      </w:pPr>
    </w:p>
    <w:p w14:paraId="4A9891D8" w14:textId="2E146876" w:rsidR="00BD4AAA" w:rsidRPr="004901EB" w:rsidRDefault="00BD4AAA" w:rsidP="00BD4AAA">
      <w:pPr>
        <w:spacing w:line="360" w:lineRule="auto"/>
        <w:jc w:val="both"/>
        <w:rPr>
          <w:rFonts w:eastAsia="Calibri"/>
          <w:kern w:val="2"/>
        </w:rPr>
      </w:pPr>
      <w:r w:rsidRPr="004901EB">
        <w:rPr>
          <w:rFonts w:eastAsia="Calibri"/>
          <w:kern w:val="2"/>
        </w:rPr>
        <w:t xml:space="preserve">Opieka </w:t>
      </w:r>
      <w:proofErr w:type="spellStart"/>
      <w:r w:rsidRPr="004901EB">
        <w:rPr>
          <w:rFonts w:eastAsia="Calibri"/>
          <w:kern w:val="2"/>
        </w:rPr>
        <w:t>wytchnieniowa</w:t>
      </w:r>
      <w:proofErr w:type="spellEnd"/>
      <w:r w:rsidRPr="004901EB">
        <w:rPr>
          <w:rFonts w:eastAsia="Calibri"/>
          <w:kern w:val="2"/>
        </w:rPr>
        <w:t xml:space="preserve"> była realizowana w dwóch formach:</w:t>
      </w:r>
    </w:p>
    <w:p w14:paraId="5A1FEC33" w14:textId="77777777" w:rsidR="00BD4AAA" w:rsidRPr="004901EB" w:rsidRDefault="00BD4AAA" w:rsidP="00662694">
      <w:pPr>
        <w:numPr>
          <w:ilvl w:val="0"/>
          <w:numId w:val="26"/>
        </w:numPr>
        <w:spacing w:after="0" w:line="360" w:lineRule="auto"/>
        <w:ind w:left="567" w:hanging="283"/>
        <w:contextualSpacing/>
        <w:jc w:val="both"/>
        <w:rPr>
          <w:rFonts w:eastAsia="Calibri"/>
          <w:kern w:val="2"/>
        </w:rPr>
      </w:pPr>
      <w:r w:rsidRPr="004901EB">
        <w:rPr>
          <w:rFonts w:eastAsia="Calibri"/>
          <w:kern w:val="2"/>
        </w:rPr>
        <w:t>świadczenia usług opieki wytchnieniowej w ramach pobytu dziennego (w miejscu zamieszkania osoby z niepełnosprawnością),</w:t>
      </w:r>
    </w:p>
    <w:p w14:paraId="15B54D7A" w14:textId="77777777" w:rsidR="00BD4AAA" w:rsidRPr="004901EB" w:rsidRDefault="00BD4AAA" w:rsidP="00662694">
      <w:pPr>
        <w:numPr>
          <w:ilvl w:val="0"/>
          <w:numId w:val="26"/>
        </w:numPr>
        <w:spacing w:after="0" w:line="360" w:lineRule="auto"/>
        <w:ind w:left="567" w:hanging="283"/>
        <w:contextualSpacing/>
        <w:jc w:val="both"/>
        <w:rPr>
          <w:rFonts w:eastAsia="Calibri"/>
          <w:kern w:val="2"/>
        </w:rPr>
      </w:pPr>
      <w:r w:rsidRPr="004901EB">
        <w:rPr>
          <w:rFonts w:eastAsia="Calibri"/>
          <w:kern w:val="2"/>
        </w:rPr>
        <w:t xml:space="preserve">świadczenia usług opieki wytchnieniowej w ramach pobytu całodobowego – 14 dób </w:t>
      </w:r>
      <w:r w:rsidRPr="004901EB">
        <w:rPr>
          <w:rFonts w:eastAsia="Calibri"/>
          <w:kern w:val="2"/>
        </w:rPr>
        <w:br/>
        <w:t xml:space="preserve">(w mieszkaniu wspomaganym – Zespół Mieszkań Wspomaganych w Sopocie przy </w:t>
      </w:r>
      <w:r w:rsidRPr="004901EB">
        <w:rPr>
          <w:rFonts w:eastAsia="Calibri"/>
          <w:kern w:val="2"/>
        </w:rPr>
        <w:br/>
        <w:t>ul. Haffnera 38 oraz w miejscu wskazanym przez uczestnika Programu).</w:t>
      </w:r>
    </w:p>
    <w:p w14:paraId="6769F8D7" w14:textId="77777777" w:rsidR="00BD4AAA" w:rsidRPr="004901EB" w:rsidRDefault="00BD4AAA" w:rsidP="00BD4AAA">
      <w:pPr>
        <w:spacing w:line="360" w:lineRule="auto"/>
        <w:contextualSpacing/>
        <w:jc w:val="both"/>
        <w:rPr>
          <w:rFonts w:eastAsia="Calibri"/>
          <w:kern w:val="2"/>
        </w:rPr>
      </w:pPr>
      <w:r w:rsidRPr="004901EB">
        <w:rPr>
          <w:rFonts w:eastAsia="Calibri"/>
          <w:kern w:val="2"/>
        </w:rPr>
        <w:t xml:space="preserve">Podsumowanie Programu </w:t>
      </w:r>
      <w:r w:rsidRPr="004901EB">
        <w:rPr>
          <w:rFonts w:eastAsia="Calibri"/>
          <w:i/>
          <w:iCs/>
          <w:kern w:val="2"/>
        </w:rPr>
        <w:t xml:space="preserve">„Opieka </w:t>
      </w:r>
      <w:proofErr w:type="spellStart"/>
      <w:r w:rsidRPr="004901EB">
        <w:rPr>
          <w:rFonts w:eastAsia="Calibri"/>
          <w:i/>
          <w:iCs/>
          <w:kern w:val="2"/>
        </w:rPr>
        <w:t>wytchnieniowa</w:t>
      </w:r>
      <w:proofErr w:type="spellEnd"/>
      <w:r w:rsidRPr="004901EB">
        <w:rPr>
          <w:rFonts w:eastAsia="Calibri"/>
          <w:i/>
          <w:iCs/>
          <w:kern w:val="2"/>
        </w:rPr>
        <w:t>”</w:t>
      </w:r>
      <w:r w:rsidRPr="004901EB">
        <w:rPr>
          <w:rFonts w:eastAsia="Calibri"/>
          <w:kern w:val="2"/>
        </w:rPr>
        <w:t xml:space="preserve"> - edycja 2024:</w:t>
      </w:r>
    </w:p>
    <w:p w14:paraId="677C40CC" w14:textId="77777777" w:rsidR="00BD4AAA" w:rsidRPr="004901EB" w:rsidRDefault="00BD4AAA" w:rsidP="00662694">
      <w:pPr>
        <w:numPr>
          <w:ilvl w:val="0"/>
          <w:numId w:val="29"/>
        </w:numPr>
        <w:spacing w:after="0" w:line="360" w:lineRule="auto"/>
        <w:ind w:left="567" w:hanging="207"/>
        <w:jc w:val="both"/>
        <w:rPr>
          <w:rFonts w:eastAsia="Calibri"/>
          <w:kern w:val="2"/>
        </w:rPr>
      </w:pPr>
      <w:r w:rsidRPr="004901EB">
        <w:rPr>
          <w:rFonts w:eastAsia="Calibri"/>
          <w:kern w:val="2"/>
        </w:rPr>
        <w:t>Wsparciem zostało objętych łącznie 29 osób.</w:t>
      </w:r>
    </w:p>
    <w:p w14:paraId="24CEB325" w14:textId="77777777" w:rsidR="00BD4AAA" w:rsidRPr="004901EB" w:rsidRDefault="00BD4AAA" w:rsidP="00662694">
      <w:pPr>
        <w:numPr>
          <w:ilvl w:val="0"/>
          <w:numId w:val="29"/>
        </w:numPr>
        <w:spacing w:after="0" w:line="360" w:lineRule="auto"/>
        <w:ind w:left="567" w:hanging="207"/>
        <w:jc w:val="both"/>
        <w:rPr>
          <w:rFonts w:eastAsia="Calibri"/>
          <w:kern w:val="2"/>
        </w:rPr>
      </w:pPr>
      <w:r w:rsidRPr="004901EB">
        <w:rPr>
          <w:rFonts w:eastAsia="Calibri"/>
          <w:kern w:val="2"/>
        </w:rPr>
        <w:t xml:space="preserve">Koszt 1 godziny usług wynosił 50 zł. </w:t>
      </w:r>
    </w:p>
    <w:p w14:paraId="28BB4E89" w14:textId="77777777" w:rsidR="00BD4AAA" w:rsidRPr="004901EB" w:rsidRDefault="00BD4AAA" w:rsidP="00662694">
      <w:pPr>
        <w:numPr>
          <w:ilvl w:val="0"/>
          <w:numId w:val="29"/>
        </w:numPr>
        <w:spacing w:after="0" w:line="360" w:lineRule="auto"/>
        <w:ind w:left="567" w:hanging="207"/>
        <w:jc w:val="both"/>
        <w:rPr>
          <w:rFonts w:eastAsia="Calibri"/>
          <w:kern w:val="2"/>
        </w:rPr>
      </w:pPr>
      <w:r w:rsidRPr="004901EB">
        <w:rPr>
          <w:rFonts w:eastAsia="Calibri"/>
          <w:kern w:val="2"/>
        </w:rPr>
        <w:t>Osoby korzystające z Programu nie ponosiły opłat za usługę.</w:t>
      </w:r>
    </w:p>
    <w:p w14:paraId="34C0AB2C" w14:textId="77777777" w:rsidR="00BD4AAA" w:rsidRPr="004901EB" w:rsidRDefault="00BD4AAA" w:rsidP="00662694">
      <w:pPr>
        <w:numPr>
          <w:ilvl w:val="0"/>
          <w:numId w:val="29"/>
        </w:numPr>
        <w:spacing w:after="0" w:line="360" w:lineRule="auto"/>
        <w:ind w:left="567" w:hanging="207"/>
        <w:jc w:val="both"/>
        <w:rPr>
          <w:rFonts w:eastAsia="Calibri"/>
          <w:kern w:val="2"/>
        </w:rPr>
      </w:pPr>
      <w:r w:rsidRPr="004901EB">
        <w:rPr>
          <w:rFonts w:eastAsia="Calibri"/>
          <w:kern w:val="2"/>
        </w:rPr>
        <w:t>W ramach pobytu dziennego na przestrzeni 2024 r.:</w:t>
      </w:r>
    </w:p>
    <w:p w14:paraId="5E7382CF" w14:textId="77777777" w:rsidR="00BD4AAA" w:rsidRPr="004901EB" w:rsidRDefault="00BD4AAA" w:rsidP="00662694">
      <w:pPr>
        <w:numPr>
          <w:ilvl w:val="0"/>
          <w:numId w:val="57"/>
        </w:numPr>
        <w:spacing w:after="0" w:line="360" w:lineRule="auto"/>
        <w:ind w:left="1134" w:hanging="283"/>
        <w:contextualSpacing/>
        <w:jc w:val="both"/>
        <w:rPr>
          <w:rFonts w:eastAsia="Calibri"/>
          <w:kern w:val="2"/>
        </w:rPr>
      </w:pPr>
      <w:r w:rsidRPr="004901EB">
        <w:rPr>
          <w:rFonts w:eastAsia="Calibri"/>
          <w:kern w:val="2"/>
        </w:rPr>
        <w:t>skorzystało 20 osób, w tym 3 dzieci do 16 roku życia,</w:t>
      </w:r>
    </w:p>
    <w:p w14:paraId="106E3883" w14:textId="77777777" w:rsidR="00BD4AAA" w:rsidRPr="004901EB" w:rsidRDefault="00BD4AAA" w:rsidP="00662694">
      <w:pPr>
        <w:numPr>
          <w:ilvl w:val="0"/>
          <w:numId w:val="57"/>
        </w:numPr>
        <w:spacing w:after="0" w:line="360" w:lineRule="auto"/>
        <w:ind w:left="1134" w:hanging="283"/>
        <w:contextualSpacing/>
        <w:jc w:val="both"/>
        <w:rPr>
          <w:rFonts w:eastAsia="Calibri"/>
          <w:kern w:val="2"/>
        </w:rPr>
      </w:pPr>
      <w:r w:rsidRPr="004901EB">
        <w:rPr>
          <w:rFonts w:eastAsia="Calibri"/>
          <w:kern w:val="2"/>
        </w:rPr>
        <w:t>zrealizowano 2 508 godzin usług opieki wytchnieniowej na kwotę 125 400,00 zł.</w:t>
      </w:r>
    </w:p>
    <w:p w14:paraId="6F7AAFFC" w14:textId="77777777" w:rsidR="00BD4AAA" w:rsidRPr="004901EB" w:rsidRDefault="00BD4AAA">
      <w:pPr>
        <w:numPr>
          <w:ilvl w:val="0"/>
          <w:numId w:val="31"/>
        </w:numPr>
        <w:spacing w:after="0" w:line="360" w:lineRule="auto"/>
        <w:jc w:val="both"/>
        <w:rPr>
          <w:rFonts w:eastAsia="Calibri"/>
          <w:kern w:val="2"/>
        </w:rPr>
      </w:pPr>
      <w:r w:rsidRPr="004901EB">
        <w:rPr>
          <w:rFonts w:eastAsia="Calibri"/>
          <w:kern w:val="2"/>
        </w:rPr>
        <w:t>W ramach pobytu całodobowego na przestrzeni 2024 r.:</w:t>
      </w:r>
    </w:p>
    <w:p w14:paraId="50BE51CE" w14:textId="47EBA928" w:rsidR="00BD4AAA" w:rsidRPr="004901EB" w:rsidRDefault="00BD4AAA" w:rsidP="00662694">
      <w:pPr>
        <w:numPr>
          <w:ilvl w:val="0"/>
          <w:numId w:val="58"/>
        </w:numPr>
        <w:spacing w:after="0" w:line="360" w:lineRule="auto"/>
        <w:ind w:left="1134" w:hanging="283"/>
        <w:contextualSpacing/>
        <w:jc w:val="both"/>
        <w:rPr>
          <w:rFonts w:eastAsia="Calibri"/>
          <w:kern w:val="2"/>
        </w:rPr>
      </w:pPr>
      <w:r w:rsidRPr="004901EB">
        <w:rPr>
          <w:rFonts w:eastAsia="Calibri"/>
          <w:kern w:val="2"/>
        </w:rPr>
        <w:t>w mieszkaniu wspomaganym – ZMW w Sopocie przy ul. Haffnera 38 (skorzystała 1 osoba, kwota realizacji wyniosła 10 400,00 zł),</w:t>
      </w:r>
    </w:p>
    <w:p w14:paraId="30551E09" w14:textId="77777777" w:rsidR="00BD4AAA" w:rsidRPr="004901EB" w:rsidRDefault="00BD4AAA" w:rsidP="00662694">
      <w:pPr>
        <w:numPr>
          <w:ilvl w:val="0"/>
          <w:numId w:val="58"/>
        </w:numPr>
        <w:spacing w:after="0" w:line="360" w:lineRule="auto"/>
        <w:ind w:left="1134" w:hanging="283"/>
        <w:contextualSpacing/>
        <w:jc w:val="both"/>
        <w:rPr>
          <w:rFonts w:eastAsia="Calibri"/>
          <w:kern w:val="2"/>
        </w:rPr>
      </w:pPr>
      <w:r w:rsidRPr="004901EB">
        <w:rPr>
          <w:rFonts w:eastAsia="Calibri"/>
          <w:kern w:val="2"/>
        </w:rPr>
        <w:t>w placówce wskazanej przez uczestnika Programu (skorzystało 8 osób, kwota realizacji wyniosła 29 910,00 zł).</w:t>
      </w:r>
    </w:p>
    <w:p w14:paraId="4C6DFCB6" w14:textId="77777777" w:rsidR="00BD4AAA" w:rsidRPr="004901EB" w:rsidRDefault="00BD4AAA">
      <w:pPr>
        <w:numPr>
          <w:ilvl w:val="0"/>
          <w:numId w:val="31"/>
        </w:numPr>
        <w:spacing w:after="0" w:line="360" w:lineRule="auto"/>
        <w:jc w:val="both"/>
        <w:rPr>
          <w:rFonts w:eastAsia="Calibri"/>
          <w:kern w:val="2"/>
        </w:rPr>
      </w:pPr>
      <w:r w:rsidRPr="004901EB">
        <w:rPr>
          <w:rFonts w:eastAsia="Calibri"/>
          <w:kern w:val="2"/>
        </w:rPr>
        <w:t xml:space="preserve">Przyznane środki na realizację zadania wyniosły: 245 400,00 zł. </w:t>
      </w:r>
    </w:p>
    <w:p w14:paraId="3284A9DC" w14:textId="77777777" w:rsidR="00BD4AAA" w:rsidRPr="004901EB" w:rsidRDefault="00BD4AAA">
      <w:pPr>
        <w:numPr>
          <w:ilvl w:val="0"/>
          <w:numId w:val="31"/>
        </w:numPr>
        <w:spacing w:after="0" w:line="360" w:lineRule="auto"/>
        <w:jc w:val="both"/>
        <w:rPr>
          <w:rFonts w:eastAsia="Calibri"/>
          <w:kern w:val="2"/>
        </w:rPr>
      </w:pPr>
      <w:r w:rsidRPr="004901EB">
        <w:rPr>
          <w:rFonts w:eastAsia="Calibri"/>
          <w:kern w:val="2"/>
        </w:rPr>
        <w:t>Wykorzystane środki wyniosły: 165 710,00 zł.</w:t>
      </w:r>
    </w:p>
    <w:bookmarkEnd w:id="32"/>
    <w:p w14:paraId="195F17D8" w14:textId="77777777" w:rsidR="005C046B" w:rsidRPr="004901EB" w:rsidRDefault="005C046B" w:rsidP="005C046B">
      <w:pPr>
        <w:spacing w:after="0" w:line="360" w:lineRule="auto"/>
        <w:rPr>
          <w:rFonts w:cstheme="minorHAnsi"/>
          <w:lang w:val="en-US"/>
        </w:rPr>
      </w:pPr>
    </w:p>
    <w:p w14:paraId="422C1842" w14:textId="441543A7" w:rsidR="001A49AC" w:rsidRPr="004901EB" w:rsidRDefault="002D4E8F" w:rsidP="00CE496B">
      <w:pPr>
        <w:pStyle w:val="Domylne"/>
        <w:spacing w:line="360" w:lineRule="auto"/>
        <w:jc w:val="both"/>
        <w:rPr>
          <w:rFonts w:asciiTheme="minorHAnsi" w:hAnsiTheme="minorHAnsi" w:cstheme="minorHAnsi"/>
          <w:color w:val="auto"/>
        </w:rPr>
      </w:pPr>
      <w:r w:rsidRPr="004901EB">
        <w:rPr>
          <w:rFonts w:asciiTheme="minorHAnsi" w:hAnsiTheme="minorHAnsi" w:cstheme="minorHAnsi"/>
          <w:color w:val="auto"/>
        </w:rPr>
        <w:t>Mieszkania wspomagane</w:t>
      </w:r>
    </w:p>
    <w:p w14:paraId="4B45FE16" w14:textId="5B1EB01A" w:rsidR="002D4E8F" w:rsidRPr="004901EB" w:rsidRDefault="002D4E8F" w:rsidP="00CE496B">
      <w:pPr>
        <w:pStyle w:val="Domylne"/>
        <w:spacing w:line="360" w:lineRule="auto"/>
        <w:ind w:firstLine="708"/>
        <w:jc w:val="both"/>
        <w:rPr>
          <w:rFonts w:asciiTheme="minorHAnsi" w:hAnsiTheme="minorHAnsi" w:cstheme="minorHAnsi"/>
          <w:color w:val="auto"/>
        </w:rPr>
      </w:pPr>
      <w:r w:rsidRPr="004901EB">
        <w:rPr>
          <w:rFonts w:asciiTheme="minorHAnsi" w:hAnsiTheme="minorHAnsi" w:cstheme="minorHAnsi"/>
          <w:color w:val="auto"/>
        </w:rPr>
        <w:t>Mieszkania wspomagane  przeznaczone są dla osób z niepełnosprawnością, w tym z zaburzeniami psychicznymi, które nie wymagają całodobowej opieki, lecz usług wspierających pobyt i aktywność.</w:t>
      </w:r>
    </w:p>
    <w:p w14:paraId="1FC5E7C0" w14:textId="65D58BFA" w:rsidR="002D4E8F" w:rsidRPr="004901EB" w:rsidRDefault="002D4E8F" w:rsidP="00CE496B">
      <w:pPr>
        <w:pStyle w:val="Domylne"/>
        <w:spacing w:line="360" w:lineRule="auto"/>
        <w:jc w:val="both"/>
        <w:rPr>
          <w:rFonts w:asciiTheme="minorHAnsi" w:hAnsiTheme="minorHAnsi" w:cstheme="minorHAnsi"/>
          <w:color w:val="auto"/>
        </w:rPr>
      </w:pPr>
      <w:r w:rsidRPr="004901EB">
        <w:rPr>
          <w:rFonts w:asciiTheme="minorHAnsi" w:hAnsiTheme="minorHAnsi" w:cstheme="minorHAnsi"/>
          <w:color w:val="auto"/>
        </w:rPr>
        <w:t>Mieszkańcy w ciągu dnia uczestniczą w życiu społecznym, korzystają z zajęć w placówkach wsparcia dziennego lub pracują. W godzinach popołudniowych oraz w nocy mają zapewnioną opieką, w razie potrzeby również w ciągu dnia.</w:t>
      </w:r>
      <w:r w:rsidR="00FA194F">
        <w:rPr>
          <w:rFonts w:asciiTheme="minorHAnsi" w:hAnsiTheme="minorHAnsi" w:cstheme="minorHAnsi"/>
          <w:color w:val="auto"/>
        </w:rPr>
        <w:t xml:space="preserve"> </w:t>
      </w:r>
      <w:r w:rsidRPr="004901EB">
        <w:rPr>
          <w:rFonts w:asciiTheme="minorHAnsi" w:hAnsiTheme="minorHAnsi" w:cstheme="minorHAnsi"/>
          <w:color w:val="auto"/>
        </w:rPr>
        <w:t>W zależności od indywidualnych potrzeb mieszkańców, asystenci osób z niepełnosprawnością wspierają w codziennym funkcjonowaniu, np. w przemieszczaniu się, ubieraniu, sprzątaniu, w zakupach i przygotowywaniu posiłków, załatwianiu spraw osobistych czy urzędowych.</w:t>
      </w:r>
    </w:p>
    <w:p w14:paraId="065868F3" w14:textId="493C199C" w:rsidR="002D4E8F" w:rsidRPr="004901EB" w:rsidRDefault="002D4E8F" w:rsidP="00CE496B">
      <w:pPr>
        <w:pStyle w:val="Domylne"/>
        <w:spacing w:line="360" w:lineRule="auto"/>
        <w:ind w:firstLine="708"/>
        <w:jc w:val="both"/>
        <w:rPr>
          <w:rFonts w:asciiTheme="minorHAnsi" w:hAnsiTheme="minorHAnsi" w:cstheme="minorHAnsi"/>
          <w:color w:val="auto"/>
        </w:rPr>
      </w:pPr>
      <w:r w:rsidRPr="004901EB">
        <w:rPr>
          <w:rFonts w:asciiTheme="minorHAnsi" w:hAnsiTheme="minorHAnsi" w:cstheme="minorHAnsi"/>
          <w:color w:val="auto"/>
        </w:rPr>
        <w:t>Zespół Mieszkań Wspomaganych składa się z 3 mieszkań dostosowanych do potrzeb osób z niepełnosprawnościami. W mieszkaniach tych łącznie znajduje się 10 jednoosobowych pokoi</w:t>
      </w:r>
      <w:r w:rsidR="00403ADD">
        <w:rPr>
          <w:rFonts w:asciiTheme="minorHAnsi" w:hAnsiTheme="minorHAnsi" w:cstheme="minorHAnsi"/>
          <w:color w:val="auto"/>
        </w:rPr>
        <w:t xml:space="preserve"> </w:t>
      </w:r>
      <w:r w:rsidR="00AD23D1">
        <w:rPr>
          <w:rFonts w:asciiTheme="minorHAnsi" w:hAnsiTheme="minorHAnsi" w:cstheme="minorHAnsi"/>
          <w:color w:val="auto"/>
        </w:rPr>
        <w:t xml:space="preserve">dla mieszkańców </w:t>
      </w:r>
      <w:r w:rsidR="00403ADD">
        <w:rPr>
          <w:rFonts w:asciiTheme="minorHAnsi" w:hAnsiTheme="minorHAnsi" w:cstheme="minorHAnsi"/>
          <w:color w:val="auto"/>
        </w:rPr>
        <w:t>oraz</w:t>
      </w:r>
      <w:r w:rsidRPr="004901EB">
        <w:rPr>
          <w:rFonts w:asciiTheme="minorHAnsi" w:hAnsiTheme="minorHAnsi" w:cstheme="minorHAnsi"/>
          <w:color w:val="auto"/>
        </w:rPr>
        <w:t xml:space="preserve"> pokój opieki wytchnieniowej</w:t>
      </w:r>
      <w:r w:rsidR="00AD23D1">
        <w:rPr>
          <w:rFonts w:asciiTheme="minorHAnsi" w:hAnsiTheme="minorHAnsi" w:cstheme="minorHAnsi"/>
          <w:color w:val="auto"/>
        </w:rPr>
        <w:t xml:space="preserve">, a także pokój dla opiekuna. </w:t>
      </w:r>
      <w:r w:rsidRPr="004901EB">
        <w:rPr>
          <w:rFonts w:asciiTheme="minorHAnsi" w:hAnsiTheme="minorHAnsi" w:cstheme="minorHAnsi"/>
          <w:color w:val="auto"/>
        </w:rPr>
        <w:t xml:space="preserve"> Każdy z pokoi </w:t>
      </w:r>
      <w:r w:rsidR="00AD23D1">
        <w:rPr>
          <w:rFonts w:asciiTheme="minorHAnsi" w:hAnsiTheme="minorHAnsi" w:cstheme="minorHAnsi"/>
          <w:color w:val="auto"/>
        </w:rPr>
        <w:t xml:space="preserve">dla mieszkańców </w:t>
      </w:r>
      <w:r w:rsidRPr="004901EB">
        <w:rPr>
          <w:rFonts w:asciiTheme="minorHAnsi" w:hAnsiTheme="minorHAnsi" w:cstheme="minorHAnsi"/>
          <w:color w:val="auto"/>
        </w:rPr>
        <w:t xml:space="preserve">wyposażony jest w łazienkę. Do dyspozycji mieszkańców jest również część wspólna z aneksem kuchennym, który umożliwia </w:t>
      </w:r>
      <w:r w:rsidRPr="004901EB">
        <w:rPr>
          <w:rFonts w:asciiTheme="minorHAnsi" w:hAnsiTheme="minorHAnsi" w:cstheme="minorHAnsi"/>
          <w:color w:val="auto"/>
        </w:rPr>
        <w:lastRenderedPageBreak/>
        <w:t>samodzielne przygotowywanie posiłków. W 2024 r. w mieszkaniach wspomaganych zamieszkiwało narastająco 12 osób.</w:t>
      </w:r>
    </w:p>
    <w:p w14:paraId="2A43381B" w14:textId="77777777" w:rsidR="002D4E8F" w:rsidRPr="004901EB" w:rsidRDefault="002D4E8F" w:rsidP="00DA267E">
      <w:pPr>
        <w:pStyle w:val="Domylne"/>
        <w:spacing w:line="360" w:lineRule="auto"/>
        <w:rPr>
          <w:rFonts w:asciiTheme="minorHAnsi" w:hAnsiTheme="minorHAnsi" w:cstheme="minorHAnsi"/>
          <w:color w:val="auto"/>
        </w:rPr>
      </w:pPr>
    </w:p>
    <w:p w14:paraId="4452A995" w14:textId="3FC22C11" w:rsidR="00074D09" w:rsidRPr="004901EB" w:rsidRDefault="00074D09" w:rsidP="00DA267E">
      <w:pPr>
        <w:pStyle w:val="Domylne"/>
        <w:spacing w:line="360" w:lineRule="auto"/>
        <w:jc w:val="both"/>
        <w:rPr>
          <w:rFonts w:asciiTheme="minorHAnsi" w:hAnsiTheme="minorHAnsi" w:cstheme="minorHAnsi"/>
          <w:color w:val="auto"/>
          <w:lang w:val="en-US" w:eastAsia="en-US"/>
        </w:rPr>
      </w:pPr>
      <w:proofErr w:type="spellStart"/>
      <w:r w:rsidRPr="004901EB">
        <w:rPr>
          <w:rFonts w:asciiTheme="minorHAnsi" w:hAnsiTheme="minorHAnsi" w:cstheme="minorHAnsi"/>
          <w:color w:val="auto"/>
          <w:lang w:val="en-US" w:eastAsia="en-US"/>
        </w:rPr>
        <w:t>Świąteczny</w:t>
      </w:r>
      <w:proofErr w:type="spellEnd"/>
      <w:r w:rsidRPr="004901EB">
        <w:rPr>
          <w:rFonts w:asciiTheme="minorHAnsi" w:hAnsiTheme="minorHAnsi" w:cstheme="minorHAnsi"/>
          <w:color w:val="auto"/>
          <w:lang w:val="en-US" w:eastAsia="en-US"/>
        </w:rPr>
        <w:t xml:space="preserve"> </w:t>
      </w:r>
      <w:proofErr w:type="spellStart"/>
      <w:r w:rsidRPr="004901EB">
        <w:rPr>
          <w:rFonts w:asciiTheme="minorHAnsi" w:hAnsiTheme="minorHAnsi" w:cstheme="minorHAnsi"/>
          <w:color w:val="auto"/>
          <w:lang w:val="en-US" w:eastAsia="en-US"/>
        </w:rPr>
        <w:t>uśmiech</w:t>
      </w:r>
      <w:proofErr w:type="spellEnd"/>
      <w:r w:rsidRPr="004901EB">
        <w:rPr>
          <w:rFonts w:asciiTheme="minorHAnsi" w:hAnsiTheme="minorHAnsi" w:cstheme="minorHAnsi"/>
          <w:color w:val="auto"/>
          <w:lang w:val="en-US" w:eastAsia="en-US"/>
        </w:rPr>
        <w:t xml:space="preserve"> </w:t>
      </w:r>
      <w:proofErr w:type="spellStart"/>
      <w:r w:rsidRPr="004901EB">
        <w:rPr>
          <w:rFonts w:asciiTheme="minorHAnsi" w:hAnsiTheme="minorHAnsi" w:cstheme="minorHAnsi"/>
          <w:color w:val="auto"/>
          <w:lang w:val="en-US" w:eastAsia="en-US"/>
        </w:rPr>
        <w:t>dla</w:t>
      </w:r>
      <w:proofErr w:type="spellEnd"/>
      <w:r w:rsidRPr="004901EB">
        <w:rPr>
          <w:rFonts w:asciiTheme="minorHAnsi" w:hAnsiTheme="minorHAnsi" w:cstheme="minorHAnsi"/>
          <w:color w:val="auto"/>
          <w:lang w:val="en-US" w:eastAsia="en-US"/>
        </w:rPr>
        <w:t xml:space="preserve"> </w:t>
      </w:r>
      <w:proofErr w:type="spellStart"/>
      <w:r w:rsidR="00E324C4" w:rsidRPr="004901EB">
        <w:rPr>
          <w:rFonts w:asciiTheme="minorHAnsi" w:hAnsiTheme="minorHAnsi" w:cstheme="minorHAnsi"/>
          <w:color w:val="auto"/>
          <w:lang w:val="en-US" w:eastAsia="en-US"/>
        </w:rPr>
        <w:t>sopockiego</w:t>
      </w:r>
      <w:proofErr w:type="spellEnd"/>
      <w:r w:rsidR="00E324C4" w:rsidRPr="004901EB">
        <w:rPr>
          <w:rFonts w:asciiTheme="minorHAnsi" w:hAnsiTheme="minorHAnsi" w:cstheme="minorHAnsi"/>
          <w:color w:val="auto"/>
          <w:lang w:val="en-US" w:eastAsia="en-US"/>
        </w:rPr>
        <w:t xml:space="preserve"> </w:t>
      </w:r>
      <w:proofErr w:type="spellStart"/>
      <w:r w:rsidRPr="004901EB">
        <w:rPr>
          <w:rFonts w:asciiTheme="minorHAnsi" w:hAnsiTheme="minorHAnsi" w:cstheme="minorHAnsi"/>
          <w:color w:val="auto"/>
          <w:lang w:val="en-US" w:eastAsia="en-US"/>
        </w:rPr>
        <w:t>seniora</w:t>
      </w:r>
      <w:proofErr w:type="spellEnd"/>
      <w:r w:rsidRPr="004901EB">
        <w:rPr>
          <w:rFonts w:asciiTheme="minorHAnsi" w:hAnsiTheme="minorHAnsi" w:cstheme="minorHAnsi"/>
          <w:color w:val="auto"/>
          <w:lang w:val="en-US" w:eastAsia="en-US"/>
        </w:rPr>
        <w:t xml:space="preserve"> </w:t>
      </w:r>
    </w:p>
    <w:p w14:paraId="7277DBE1" w14:textId="7E692C96" w:rsidR="00FE6707" w:rsidRPr="004901EB" w:rsidRDefault="00FE6707" w:rsidP="00DA267E">
      <w:pPr>
        <w:spacing w:after="0" w:line="360" w:lineRule="auto"/>
        <w:ind w:firstLine="708"/>
        <w:jc w:val="both"/>
        <w:rPr>
          <w:rFonts w:cstheme="minorHAnsi"/>
        </w:rPr>
      </w:pPr>
      <w:r w:rsidRPr="004901EB">
        <w:rPr>
          <w:rFonts w:cstheme="minorHAnsi"/>
        </w:rPr>
        <w:t xml:space="preserve">Dział Pomocy Instytucjonalnej Rehabilitacji Społecznej zorganizował  </w:t>
      </w:r>
      <w:r w:rsidR="009C677F" w:rsidRPr="004901EB">
        <w:rPr>
          <w:rFonts w:cstheme="minorHAnsi"/>
        </w:rPr>
        <w:t xml:space="preserve">szóstą </w:t>
      </w:r>
      <w:r w:rsidR="00B66D6F" w:rsidRPr="004901EB">
        <w:rPr>
          <w:rFonts w:cstheme="minorHAnsi"/>
        </w:rPr>
        <w:t xml:space="preserve">edycję </w:t>
      </w:r>
      <w:r w:rsidRPr="004901EB">
        <w:rPr>
          <w:rFonts w:cstheme="minorHAnsi"/>
        </w:rPr>
        <w:t>akcj</w:t>
      </w:r>
      <w:r w:rsidR="00B66D6F" w:rsidRPr="004901EB">
        <w:rPr>
          <w:rFonts w:cstheme="minorHAnsi"/>
        </w:rPr>
        <w:t>i</w:t>
      </w:r>
      <w:r w:rsidRPr="004901EB">
        <w:rPr>
          <w:rFonts w:cstheme="minorHAnsi"/>
        </w:rPr>
        <w:t xml:space="preserve"> pn. „Świąteczny uśmiech dla </w:t>
      </w:r>
      <w:r w:rsidR="00E324C4" w:rsidRPr="004901EB">
        <w:rPr>
          <w:rFonts w:cstheme="minorHAnsi"/>
        </w:rPr>
        <w:t xml:space="preserve">sopockiego </w:t>
      </w:r>
      <w:r w:rsidRPr="004901EB">
        <w:rPr>
          <w:rFonts w:cstheme="minorHAnsi"/>
        </w:rPr>
        <w:t>seniora”. Okres Świąt Bożego Narodzenia to szczególny czas. W tym świątecznym okresie sopocki MOPS szczególną uwagę zwraca na samotne osoby starsze. Na co dzień otrzymują niezbędne wsparcie, m.in. usługi opiekuńcze, wyżywienie, dofinansowanie do leków czy ogrzewania mieszkania, jednak w okresie świątecznym pracownicy MOPS chcieli podarować im coś więcej, aby również oni mogli poczuć ten wyjątkowy nastrój.</w:t>
      </w:r>
    </w:p>
    <w:p w14:paraId="122EA2EE" w14:textId="6A32B9D5" w:rsidR="00B66D6F" w:rsidRPr="004901EB" w:rsidRDefault="00FE6707" w:rsidP="009C677F">
      <w:pPr>
        <w:spacing w:after="0" w:line="360" w:lineRule="auto"/>
        <w:ind w:firstLine="708"/>
        <w:jc w:val="both"/>
        <w:rPr>
          <w:rFonts w:cstheme="minorHAnsi"/>
        </w:rPr>
      </w:pPr>
      <w:r w:rsidRPr="004901EB">
        <w:rPr>
          <w:rFonts w:cstheme="minorHAnsi"/>
        </w:rPr>
        <w:t xml:space="preserve">Pracownicy socjalni, na podstawie rozmów z osobami starszymi, przygotowali </w:t>
      </w:r>
      <w:r w:rsidR="009C677F" w:rsidRPr="004901EB">
        <w:rPr>
          <w:rFonts w:cstheme="minorHAnsi"/>
        </w:rPr>
        <w:t>„</w:t>
      </w:r>
      <w:r w:rsidRPr="004901EB">
        <w:rPr>
          <w:rFonts w:cstheme="minorHAnsi"/>
        </w:rPr>
        <w:t xml:space="preserve">listy </w:t>
      </w:r>
      <w:r w:rsidR="009C677F" w:rsidRPr="004901EB">
        <w:rPr>
          <w:rFonts w:cstheme="minorHAnsi"/>
        </w:rPr>
        <w:t xml:space="preserve">do św. Mikołaja” </w:t>
      </w:r>
      <w:r w:rsidR="00FC4339">
        <w:rPr>
          <w:rFonts w:cstheme="minorHAnsi"/>
        </w:rPr>
        <w:br/>
      </w:r>
      <w:r w:rsidRPr="004901EB">
        <w:rPr>
          <w:rFonts w:cstheme="minorHAnsi"/>
        </w:rPr>
        <w:t xml:space="preserve">z rzeczami, które miały sprawić </w:t>
      </w:r>
      <w:r w:rsidR="00B66D6F" w:rsidRPr="004901EB">
        <w:rPr>
          <w:rFonts w:cstheme="minorHAnsi"/>
        </w:rPr>
        <w:t>seniorom</w:t>
      </w:r>
      <w:r w:rsidRPr="004901EB">
        <w:rPr>
          <w:rFonts w:cstheme="minorHAnsi"/>
        </w:rPr>
        <w:t xml:space="preserve"> radość. </w:t>
      </w:r>
      <w:r w:rsidR="009C677F" w:rsidRPr="004901EB">
        <w:rPr>
          <w:rFonts w:cstheme="minorHAnsi"/>
        </w:rPr>
        <w:t xml:space="preserve">Seniorzy mieli bardzo skromne marzenia, dot. m.in. ciepłych kapci, przytulnego koca, miękkich ręczników, ciepłej bielizny, kołdry, szlafroka, środków czystości czy dobrej żywności. Przygotowano prezenty dla najbardziej potrzebujących, samotnych, mniej samodzielnych. </w:t>
      </w:r>
    </w:p>
    <w:p w14:paraId="5060A3D9" w14:textId="1A8BEF13" w:rsidR="009C677F" w:rsidRPr="004901EB" w:rsidRDefault="009C677F" w:rsidP="009C677F">
      <w:pPr>
        <w:spacing w:after="0" w:line="360" w:lineRule="auto"/>
        <w:jc w:val="both"/>
        <w:rPr>
          <w:rFonts w:cstheme="minorHAnsi"/>
        </w:rPr>
      </w:pPr>
      <w:r w:rsidRPr="004901EB">
        <w:rPr>
          <w:rFonts w:cstheme="minorHAnsi"/>
        </w:rPr>
        <w:t>Szósta edycja akcji została podzielona na dwie części:</w:t>
      </w:r>
    </w:p>
    <w:p w14:paraId="55E13EA8" w14:textId="0A4EBD51" w:rsidR="009C677F" w:rsidRPr="004901EB" w:rsidRDefault="009C677F">
      <w:pPr>
        <w:pStyle w:val="Akapitzlist"/>
        <w:numPr>
          <w:ilvl w:val="0"/>
          <w:numId w:val="34"/>
        </w:numPr>
        <w:spacing w:after="0" w:line="360" w:lineRule="auto"/>
        <w:jc w:val="both"/>
        <w:rPr>
          <w:rFonts w:cstheme="minorHAnsi"/>
        </w:rPr>
      </w:pPr>
      <w:r w:rsidRPr="004901EB">
        <w:rPr>
          <w:rFonts w:cstheme="minorHAnsi"/>
        </w:rPr>
        <w:t xml:space="preserve">edycja Wielkanocna: wsparciem objętych zostało 19 seniorów; obdarowano także 15 uczestników ŚDS typu C, </w:t>
      </w:r>
    </w:p>
    <w:p w14:paraId="122599AD" w14:textId="5A48752B" w:rsidR="009C677F" w:rsidRPr="004901EB" w:rsidRDefault="009C677F">
      <w:pPr>
        <w:pStyle w:val="Akapitzlist"/>
        <w:numPr>
          <w:ilvl w:val="0"/>
          <w:numId w:val="34"/>
        </w:numPr>
        <w:spacing w:after="0" w:line="360" w:lineRule="auto"/>
        <w:jc w:val="both"/>
        <w:rPr>
          <w:rFonts w:cstheme="minorHAnsi"/>
        </w:rPr>
      </w:pPr>
      <w:r w:rsidRPr="004901EB">
        <w:rPr>
          <w:rFonts w:cstheme="minorHAnsi"/>
        </w:rPr>
        <w:t xml:space="preserve">edycja </w:t>
      </w:r>
      <w:r w:rsidR="003B6D19">
        <w:rPr>
          <w:rFonts w:cstheme="minorHAnsi"/>
        </w:rPr>
        <w:t>Bożonarodzeniowa</w:t>
      </w:r>
      <w:r w:rsidRPr="004901EB">
        <w:rPr>
          <w:rFonts w:cstheme="minorHAnsi"/>
        </w:rPr>
        <w:t>: wsparciem objętych zostało 29 seniorów</w:t>
      </w:r>
    </w:p>
    <w:p w14:paraId="5AEE733F" w14:textId="3E5F2872" w:rsidR="009C677F" w:rsidRPr="004901EB" w:rsidRDefault="009C677F" w:rsidP="009C677F">
      <w:pPr>
        <w:spacing w:after="0" w:line="360" w:lineRule="auto"/>
        <w:ind w:firstLine="708"/>
        <w:jc w:val="both"/>
        <w:rPr>
          <w:rFonts w:cstheme="minorHAnsi"/>
        </w:rPr>
      </w:pPr>
      <w:r w:rsidRPr="004901EB">
        <w:rPr>
          <w:rFonts w:cstheme="minorHAnsi"/>
        </w:rPr>
        <w:t>Do akcji włączyły się osoby prywatne, pracownicy AQUA Sopot oraz Stowarzyszenie Kupców na Molo w Sopocie. Uczniowie sopockich szkół przygotowali własnoręcznie kartki i ozdoby świąteczne (</w:t>
      </w:r>
      <w:hyperlink r:id="rId11" w:tgtFrame="_blank" w:history="1">
        <w:r w:rsidRPr="004901EB">
          <w:rPr>
            <w:rStyle w:val="Hipercze"/>
            <w:rFonts w:cstheme="minorHAnsi"/>
            <w:color w:val="auto"/>
            <w:u w:val="none"/>
          </w:rPr>
          <w:t>Szkoła Podstawowa z Oddziałami Sportowymi nr 7 im. Tadeusza Kościuszki</w:t>
        </w:r>
      </w:hyperlink>
      <w:r w:rsidRPr="004901EB">
        <w:rPr>
          <w:rFonts w:cstheme="minorHAnsi"/>
        </w:rPr>
        <w:t xml:space="preserve"> oraz </w:t>
      </w:r>
      <w:hyperlink r:id="rId12" w:tgtFrame="_blank" w:history="1">
        <w:r w:rsidRPr="004901EB">
          <w:rPr>
            <w:rStyle w:val="Hipercze"/>
            <w:rFonts w:cstheme="minorHAnsi"/>
            <w:color w:val="auto"/>
            <w:u w:val="none"/>
          </w:rPr>
          <w:t xml:space="preserve">LAS </w:t>
        </w:r>
        <w:proofErr w:type="spellStart"/>
        <w:r w:rsidRPr="004901EB">
          <w:rPr>
            <w:rStyle w:val="Hipercze"/>
            <w:rFonts w:cstheme="minorHAnsi"/>
            <w:color w:val="auto"/>
            <w:u w:val="none"/>
          </w:rPr>
          <w:t>Academy</w:t>
        </w:r>
        <w:proofErr w:type="spellEnd"/>
      </w:hyperlink>
      <w:r w:rsidRPr="004901EB">
        <w:rPr>
          <w:rFonts w:cstheme="minorHAnsi"/>
        </w:rPr>
        <w:t>).</w:t>
      </w:r>
    </w:p>
    <w:p w14:paraId="4EFC6777" w14:textId="77777777" w:rsidR="001A49AC" w:rsidRPr="004901EB" w:rsidRDefault="001A49AC" w:rsidP="00B66D6F">
      <w:pPr>
        <w:spacing w:after="0" w:line="360" w:lineRule="auto"/>
        <w:rPr>
          <w:rFonts w:cstheme="minorHAnsi"/>
        </w:rPr>
      </w:pPr>
    </w:p>
    <w:p w14:paraId="441A13B3" w14:textId="2CF912CF" w:rsidR="001A49AC" w:rsidRPr="004901EB" w:rsidRDefault="001A49AC" w:rsidP="00B66D6F">
      <w:pPr>
        <w:spacing w:after="0" w:line="240" w:lineRule="auto"/>
        <w:jc w:val="center"/>
        <w:rPr>
          <w:rFonts w:cstheme="minorHAnsi"/>
          <w:sz w:val="20"/>
          <w:szCs w:val="20"/>
        </w:rPr>
      </w:pPr>
      <w:r w:rsidRPr="004901EB">
        <w:rPr>
          <w:rFonts w:cstheme="minorHAnsi"/>
          <w:sz w:val="20"/>
          <w:szCs w:val="20"/>
        </w:rPr>
        <w:t>Tabela nr 1</w:t>
      </w:r>
      <w:r w:rsidR="00FC4339">
        <w:rPr>
          <w:rFonts w:cstheme="minorHAnsi"/>
          <w:sz w:val="20"/>
          <w:szCs w:val="20"/>
        </w:rPr>
        <w:t>3</w:t>
      </w:r>
      <w:r w:rsidRPr="004901EB">
        <w:rPr>
          <w:rFonts w:cstheme="minorHAnsi"/>
          <w:sz w:val="20"/>
          <w:szCs w:val="20"/>
        </w:rPr>
        <w:t>. Usługi na rzecz osób niesamodzielnych w 202</w:t>
      </w:r>
      <w:r w:rsidR="000C67D0" w:rsidRPr="004901EB">
        <w:rPr>
          <w:rFonts w:cstheme="minorHAnsi"/>
          <w:sz w:val="20"/>
          <w:szCs w:val="20"/>
        </w:rPr>
        <w:t>4</w:t>
      </w:r>
      <w:r w:rsidRPr="004901EB">
        <w:rPr>
          <w:rFonts w:cstheme="minorHAnsi"/>
          <w:sz w:val="20"/>
          <w:szCs w:val="20"/>
        </w:rPr>
        <w:t xml:space="preserve"> roku.</w:t>
      </w:r>
    </w:p>
    <w:tbl>
      <w:tblPr>
        <w:tblStyle w:val="Tabela-Siatka"/>
        <w:tblW w:w="10632" w:type="dxa"/>
        <w:tblInd w:w="-289" w:type="dxa"/>
        <w:tblLook w:val="04A0" w:firstRow="1" w:lastRow="0" w:firstColumn="1" w:lastColumn="0" w:noHBand="0" w:noVBand="1"/>
      </w:tblPr>
      <w:tblGrid>
        <w:gridCol w:w="4540"/>
        <w:gridCol w:w="1550"/>
        <w:gridCol w:w="1565"/>
        <w:gridCol w:w="1560"/>
        <w:gridCol w:w="1417"/>
      </w:tblGrid>
      <w:tr w:rsidR="004901EB" w:rsidRPr="004901EB" w14:paraId="60C45A18" w14:textId="538539F7" w:rsidTr="00BD4AAA">
        <w:trPr>
          <w:trHeight w:val="262"/>
        </w:trPr>
        <w:tc>
          <w:tcPr>
            <w:tcW w:w="4540" w:type="dxa"/>
          </w:tcPr>
          <w:p w14:paraId="255856DC" w14:textId="77777777" w:rsidR="00BD4AAA" w:rsidRPr="004901EB" w:rsidRDefault="00BD4AAA" w:rsidP="00CB0BA4">
            <w:pPr>
              <w:pStyle w:val="Akapitzlist"/>
              <w:ind w:left="0"/>
              <w:rPr>
                <w:rFonts w:cstheme="minorHAnsi"/>
                <w:sz w:val="20"/>
                <w:szCs w:val="20"/>
              </w:rPr>
            </w:pPr>
          </w:p>
        </w:tc>
        <w:tc>
          <w:tcPr>
            <w:tcW w:w="1550" w:type="dxa"/>
          </w:tcPr>
          <w:p w14:paraId="02FF0C84"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2021</w:t>
            </w:r>
          </w:p>
        </w:tc>
        <w:tc>
          <w:tcPr>
            <w:tcW w:w="1565" w:type="dxa"/>
          </w:tcPr>
          <w:p w14:paraId="0D8FCD51"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2022</w:t>
            </w:r>
          </w:p>
        </w:tc>
        <w:tc>
          <w:tcPr>
            <w:tcW w:w="1560" w:type="dxa"/>
          </w:tcPr>
          <w:p w14:paraId="767B20E3" w14:textId="3CFE10D5" w:rsidR="00BD4AAA" w:rsidRPr="004901EB" w:rsidRDefault="00BD4AAA" w:rsidP="00B66D6F">
            <w:pPr>
              <w:pStyle w:val="Akapitzlist"/>
              <w:ind w:left="0"/>
              <w:jc w:val="center"/>
              <w:rPr>
                <w:rFonts w:cstheme="minorHAnsi"/>
                <w:sz w:val="20"/>
                <w:szCs w:val="20"/>
              </w:rPr>
            </w:pPr>
            <w:r w:rsidRPr="004901EB">
              <w:rPr>
                <w:rFonts w:cstheme="minorHAnsi"/>
                <w:sz w:val="20"/>
                <w:szCs w:val="20"/>
              </w:rPr>
              <w:t>2023</w:t>
            </w:r>
          </w:p>
        </w:tc>
        <w:tc>
          <w:tcPr>
            <w:tcW w:w="1417" w:type="dxa"/>
          </w:tcPr>
          <w:p w14:paraId="390D926C" w14:textId="42BB205D" w:rsidR="00BD4AAA" w:rsidRPr="004901EB" w:rsidRDefault="00BD4AAA" w:rsidP="00B66D6F">
            <w:pPr>
              <w:pStyle w:val="Akapitzlist"/>
              <w:ind w:left="0"/>
              <w:jc w:val="center"/>
              <w:rPr>
                <w:rFonts w:cstheme="minorHAnsi"/>
                <w:sz w:val="20"/>
                <w:szCs w:val="20"/>
              </w:rPr>
            </w:pPr>
            <w:r w:rsidRPr="004901EB">
              <w:rPr>
                <w:rFonts w:cstheme="minorHAnsi"/>
                <w:sz w:val="20"/>
                <w:szCs w:val="20"/>
              </w:rPr>
              <w:t>2024</w:t>
            </w:r>
          </w:p>
        </w:tc>
      </w:tr>
      <w:tr w:rsidR="004901EB" w:rsidRPr="004901EB" w14:paraId="78288DAB" w14:textId="58B6FCF8" w:rsidTr="003548EF">
        <w:trPr>
          <w:trHeight w:val="262"/>
        </w:trPr>
        <w:tc>
          <w:tcPr>
            <w:tcW w:w="4540" w:type="dxa"/>
          </w:tcPr>
          <w:p w14:paraId="2AE13A16" w14:textId="77777777" w:rsidR="00CB3D81" w:rsidRPr="004901EB" w:rsidRDefault="00CB3D81" w:rsidP="0061657B">
            <w:pPr>
              <w:pStyle w:val="Akapitzlist"/>
              <w:ind w:left="0"/>
              <w:jc w:val="center"/>
              <w:rPr>
                <w:rFonts w:cstheme="minorHAnsi"/>
                <w:sz w:val="20"/>
                <w:szCs w:val="20"/>
              </w:rPr>
            </w:pPr>
          </w:p>
        </w:tc>
        <w:tc>
          <w:tcPr>
            <w:tcW w:w="6092" w:type="dxa"/>
            <w:gridSpan w:val="4"/>
          </w:tcPr>
          <w:p w14:paraId="7F1397B9" w14:textId="12BFF69F" w:rsidR="00CB3D81" w:rsidRPr="004901EB" w:rsidRDefault="00CB3D81" w:rsidP="0061657B">
            <w:pPr>
              <w:pStyle w:val="Akapitzlist"/>
              <w:ind w:left="0"/>
              <w:jc w:val="center"/>
              <w:rPr>
                <w:rFonts w:cstheme="minorHAnsi"/>
                <w:sz w:val="20"/>
                <w:szCs w:val="20"/>
              </w:rPr>
            </w:pPr>
            <w:r w:rsidRPr="004901EB">
              <w:rPr>
                <w:rFonts w:cstheme="minorHAnsi"/>
                <w:sz w:val="20"/>
                <w:szCs w:val="20"/>
              </w:rPr>
              <w:t>Liczba korzystających</w:t>
            </w:r>
          </w:p>
        </w:tc>
      </w:tr>
      <w:tr w:rsidR="004901EB" w:rsidRPr="004901EB" w14:paraId="437061DB" w14:textId="2DB0880C" w:rsidTr="00BD4AAA">
        <w:trPr>
          <w:trHeight w:val="262"/>
        </w:trPr>
        <w:tc>
          <w:tcPr>
            <w:tcW w:w="4540" w:type="dxa"/>
          </w:tcPr>
          <w:p w14:paraId="46CFDB1F" w14:textId="77777777" w:rsidR="00BD4AAA" w:rsidRPr="004901EB" w:rsidRDefault="00BD4AAA" w:rsidP="00CB0BA4">
            <w:pPr>
              <w:pStyle w:val="Akapitzlist"/>
              <w:ind w:left="0"/>
              <w:rPr>
                <w:rFonts w:cstheme="minorHAnsi"/>
                <w:sz w:val="20"/>
                <w:szCs w:val="20"/>
              </w:rPr>
            </w:pPr>
            <w:r w:rsidRPr="004901EB">
              <w:rPr>
                <w:rFonts w:cstheme="minorHAnsi"/>
                <w:sz w:val="20"/>
                <w:szCs w:val="20"/>
              </w:rPr>
              <w:t>Asystent osobisty osoby z niepełnosprawnością</w:t>
            </w:r>
          </w:p>
        </w:tc>
        <w:tc>
          <w:tcPr>
            <w:tcW w:w="1550" w:type="dxa"/>
          </w:tcPr>
          <w:p w14:paraId="4EB5A198"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36</w:t>
            </w:r>
          </w:p>
        </w:tc>
        <w:tc>
          <w:tcPr>
            <w:tcW w:w="1565" w:type="dxa"/>
          </w:tcPr>
          <w:p w14:paraId="290517D7"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59</w:t>
            </w:r>
          </w:p>
        </w:tc>
        <w:tc>
          <w:tcPr>
            <w:tcW w:w="1560" w:type="dxa"/>
          </w:tcPr>
          <w:p w14:paraId="620EE00E" w14:textId="059C2E9D" w:rsidR="00BD4AAA" w:rsidRPr="004901EB" w:rsidRDefault="00BD4AAA" w:rsidP="00B66D6F">
            <w:pPr>
              <w:pStyle w:val="Akapitzlist"/>
              <w:ind w:left="0"/>
              <w:jc w:val="center"/>
              <w:rPr>
                <w:rFonts w:cstheme="minorHAnsi"/>
                <w:sz w:val="20"/>
                <w:szCs w:val="20"/>
              </w:rPr>
            </w:pPr>
            <w:r w:rsidRPr="004901EB">
              <w:rPr>
                <w:rFonts w:cstheme="minorHAnsi"/>
                <w:sz w:val="20"/>
                <w:szCs w:val="20"/>
              </w:rPr>
              <w:t>62</w:t>
            </w:r>
          </w:p>
        </w:tc>
        <w:tc>
          <w:tcPr>
            <w:tcW w:w="1417" w:type="dxa"/>
          </w:tcPr>
          <w:p w14:paraId="6860074E" w14:textId="0E12935F" w:rsidR="00BD4AAA" w:rsidRPr="004901EB" w:rsidRDefault="00BD4AAA" w:rsidP="00B66D6F">
            <w:pPr>
              <w:pStyle w:val="Akapitzlist"/>
              <w:ind w:left="0"/>
              <w:jc w:val="center"/>
              <w:rPr>
                <w:rFonts w:cstheme="minorHAnsi"/>
                <w:sz w:val="20"/>
                <w:szCs w:val="20"/>
              </w:rPr>
            </w:pPr>
            <w:r w:rsidRPr="004901EB">
              <w:rPr>
                <w:rFonts w:cstheme="minorHAnsi"/>
                <w:sz w:val="20"/>
                <w:szCs w:val="20"/>
              </w:rPr>
              <w:t>62</w:t>
            </w:r>
          </w:p>
        </w:tc>
      </w:tr>
      <w:tr w:rsidR="004901EB" w:rsidRPr="004901EB" w14:paraId="69B7D2B6" w14:textId="47051819" w:rsidTr="00BD4AAA">
        <w:trPr>
          <w:trHeight w:val="262"/>
        </w:trPr>
        <w:tc>
          <w:tcPr>
            <w:tcW w:w="4540" w:type="dxa"/>
          </w:tcPr>
          <w:p w14:paraId="4966E4BA" w14:textId="77777777" w:rsidR="00BD4AAA" w:rsidRPr="004901EB" w:rsidRDefault="00BD4AAA" w:rsidP="00CB0BA4">
            <w:pPr>
              <w:pStyle w:val="Akapitzlist"/>
              <w:ind w:left="0"/>
              <w:rPr>
                <w:rFonts w:cstheme="minorHAnsi"/>
                <w:sz w:val="20"/>
                <w:szCs w:val="20"/>
              </w:rPr>
            </w:pPr>
            <w:r w:rsidRPr="004901EB">
              <w:rPr>
                <w:rFonts w:cstheme="minorHAnsi"/>
                <w:sz w:val="20"/>
                <w:szCs w:val="20"/>
              </w:rPr>
              <w:t xml:space="preserve">Opieka </w:t>
            </w:r>
            <w:proofErr w:type="spellStart"/>
            <w:r w:rsidRPr="004901EB">
              <w:rPr>
                <w:rFonts w:cstheme="minorHAnsi"/>
                <w:sz w:val="20"/>
                <w:szCs w:val="20"/>
              </w:rPr>
              <w:t>wytchnieniowa</w:t>
            </w:r>
            <w:proofErr w:type="spellEnd"/>
          </w:p>
        </w:tc>
        <w:tc>
          <w:tcPr>
            <w:tcW w:w="1550" w:type="dxa"/>
          </w:tcPr>
          <w:p w14:paraId="7FCFDAE3"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10</w:t>
            </w:r>
          </w:p>
        </w:tc>
        <w:tc>
          <w:tcPr>
            <w:tcW w:w="1565" w:type="dxa"/>
          </w:tcPr>
          <w:p w14:paraId="640D3504"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21</w:t>
            </w:r>
          </w:p>
        </w:tc>
        <w:tc>
          <w:tcPr>
            <w:tcW w:w="1560" w:type="dxa"/>
          </w:tcPr>
          <w:p w14:paraId="42DCC5A5" w14:textId="5F8722BE" w:rsidR="00BD4AAA" w:rsidRPr="004901EB" w:rsidRDefault="00BD4AAA" w:rsidP="00B66D6F">
            <w:pPr>
              <w:pStyle w:val="Akapitzlist"/>
              <w:ind w:left="0"/>
              <w:jc w:val="center"/>
              <w:rPr>
                <w:rFonts w:cstheme="minorHAnsi"/>
                <w:sz w:val="20"/>
                <w:szCs w:val="20"/>
              </w:rPr>
            </w:pPr>
            <w:r w:rsidRPr="004901EB">
              <w:rPr>
                <w:rFonts w:cstheme="minorHAnsi"/>
                <w:sz w:val="20"/>
                <w:szCs w:val="20"/>
              </w:rPr>
              <w:t>33</w:t>
            </w:r>
          </w:p>
        </w:tc>
        <w:tc>
          <w:tcPr>
            <w:tcW w:w="1417" w:type="dxa"/>
          </w:tcPr>
          <w:p w14:paraId="297A4BFA" w14:textId="664C7A27" w:rsidR="00BD4AAA" w:rsidRPr="004901EB" w:rsidRDefault="00BD4AAA" w:rsidP="00B66D6F">
            <w:pPr>
              <w:pStyle w:val="Akapitzlist"/>
              <w:ind w:left="0"/>
              <w:jc w:val="center"/>
              <w:rPr>
                <w:rFonts w:cstheme="minorHAnsi"/>
                <w:sz w:val="20"/>
                <w:szCs w:val="20"/>
              </w:rPr>
            </w:pPr>
            <w:r w:rsidRPr="004901EB">
              <w:rPr>
                <w:rFonts w:cstheme="minorHAnsi"/>
                <w:sz w:val="20"/>
                <w:szCs w:val="20"/>
              </w:rPr>
              <w:t>29</w:t>
            </w:r>
          </w:p>
        </w:tc>
      </w:tr>
      <w:tr w:rsidR="004901EB" w:rsidRPr="004901EB" w14:paraId="6A015B56" w14:textId="53C187F1" w:rsidTr="00BD4AAA">
        <w:trPr>
          <w:trHeight w:val="262"/>
        </w:trPr>
        <w:tc>
          <w:tcPr>
            <w:tcW w:w="4540" w:type="dxa"/>
          </w:tcPr>
          <w:p w14:paraId="4C1B7E69" w14:textId="77777777" w:rsidR="00BD4AAA" w:rsidRPr="004901EB" w:rsidRDefault="00BD4AAA" w:rsidP="00CB0BA4">
            <w:pPr>
              <w:pStyle w:val="Akapitzlist"/>
              <w:ind w:left="0"/>
              <w:rPr>
                <w:rFonts w:cstheme="minorHAnsi"/>
                <w:sz w:val="20"/>
                <w:szCs w:val="20"/>
              </w:rPr>
            </w:pPr>
            <w:r w:rsidRPr="004901EB">
              <w:rPr>
                <w:rFonts w:cstheme="minorHAnsi"/>
                <w:sz w:val="20"/>
                <w:szCs w:val="20"/>
              </w:rPr>
              <w:t>Wolontariat sąsiedzki</w:t>
            </w:r>
          </w:p>
        </w:tc>
        <w:tc>
          <w:tcPr>
            <w:tcW w:w="1550" w:type="dxa"/>
          </w:tcPr>
          <w:p w14:paraId="0CFD0E75"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13</w:t>
            </w:r>
          </w:p>
        </w:tc>
        <w:tc>
          <w:tcPr>
            <w:tcW w:w="1565" w:type="dxa"/>
          </w:tcPr>
          <w:p w14:paraId="63205247" w14:textId="0C2DFF4F" w:rsidR="00BD4AAA" w:rsidRPr="004901EB" w:rsidRDefault="00BD4AAA" w:rsidP="00B66D6F">
            <w:pPr>
              <w:pStyle w:val="Akapitzlist"/>
              <w:ind w:left="0"/>
              <w:jc w:val="center"/>
              <w:rPr>
                <w:rFonts w:cstheme="minorHAnsi"/>
                <w:sz w:val="20"/>
                <w:szCs w:val="20"/>
              </w:rPr>
            </w:pPr>
            <w:r w:rsidRPr="004901EB">
              <w:rPr>
                <w:rFonts w:cstheme="minorHAnsi"/>
                <w:sz w:val="20"/>
                <w:szCs w:val="20"/>
              </w:rPr>
              <w:t>15</w:t>
            </w:r>
          </w:p>
        </w:tc>
        <w:tc>
          <w:tcPr>
            <w:tcW w:w="1560" w:type="dxa"/>
          </w:tcPr>
          <w:p w14:paraId="05144B31" w14:textId="7D2308CE" w:rsidR="00BD4AAA" w:rsidRPr="004901EB" w:rsidRDefault="00BD4AAA" w:rsidP="00B66D6F">
            <w:pPr>
              <w:pStyle w:val="Akapitzlist"/>
              <w:ind w:left="0"/>
              <w:jc w:val="center"/>
              <w:rPr>
                <w:rFonts w:cstheme="minorHAnsi"/>
                <w:sz w:val="20"/>
                <w:szCs w:val="20"/>
              </w:rPr>
            </w:pPr>
            <w:r w:rsidRPr="004901EB">
              <w:rPr>
                <w:rFonts w:cstheme="minorHAnsi"/>
                <w:sz w:val="20"/>
                <w:szCs w:val="20"/>
              </w:rPr>
              <w:t>13</w:t>
            </w:r>
          </w:p>
        </w:tc>
        <w:tc>
          <w:tcPr>
            <w:tcW w:w="1417" w:type="dxa"/>
          </w:tcPr>
          <w:p w14:paraId="42890563" w14:textId="49C460AE" w:rsidR="00BD4AAA" w:rsidRPr="004901EB" w:rsidRDefault="00BD4AAA" w:rsidP="00B66D6F">
            <w:pPr>
              <w:pStyle w:val="Akapitzlist"/>
              <w:ind w:left="0"/>
              <w:jc w:val="center"/>
              <w:rPr>
                <w:rFonts w:cstheme="minorHAnsi"/>
                <w:sz w:val="20"/>
                <w:szCs w:val="20"/>
              </w:rPr>
            </w:pPr>
            <w:r w:rsidRPr="004901EB">
              <w:rPr>
                <w:rFonts w:cstheme="minorHAnsi"/>
                <w:sz w:val="20"/>
                <w:szCs w:val="20"/>
              </w:rPr>
              <w:t>15</w:t>
            </w:r>
          </w:p>
        </w:tc>
      </w:tr>
      <w:tr w:rsidR="004901EB" w:rsidRPr="004901EB" w14:paraId="2DD06620" w14:textId="1DA082D4" w:rsidTr="00BD4AAA">
        <w:trPr>
          <w:trHeight w:val="262"/>
        </w:trPr>
        <w:tc>
          <w:tcPr>
            <w:tcW w:w="4540" w:type="dxa"/>
          </w:tcPr>
          <w:p w14:paraId="5119E183" w14:textId="77777777" w:rsidR="00BD4AAA" w:rsidRPr="004901EB" w:rsidRDefault="00BD4AAA" w:rsidP="00CB0BA4">
            <w:pPr>
              <w:pStyle w:val="Akapitzlist"/>
              <w:ind w:left="0"/>
              <w:rPr>
                <w:rFonts w:cstheme="minorHAnsi"/>
                <w:sz w:val="20"/>
                <w:szCs w:val="20"/>
              </w:rPr>
            </w:pPr>
            <w:proofErr w:type="spellStart"/>
            <w:r w:rsidRPr="004901EB">
              <w:rPr>
                <w:rFonts w:cstheme="minorHAnsi"/>
                <w:sz w:val="20"/>
                <w:szCs w:val="20"/>
              </w:rPr>
              <w:t>Teleopieka</w:t>
            </w:r>
            <w:proofErr w:type="spellEnd"/>
          </w:p>
        </w:tc>
        <w:tc>
          <w:tcPr>
            <w:tcW w:w="1550" w:type="dxa"/>
          </w:tcPr>
          <w:p w14:paraId="2450FA87"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18</w:t>
            </w:r>
          </w:p>
        </w:tc>
        <w:tc>
          <w:tcPr>
            <w:tcW w:w="1565" w:type="dxa"/>
          </w:tcPr>
          <w:p w14:paraId="51A7CF81"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9</w:t>
            </w:r>
          </w:p>
        </w:tc>
        <w:tc>
          <w:tcPr>
            <w:tcW w:w="1560" w:type="dxa"/>
          </w:tcPr>
          <w:p w14:paraId="58D39184" w14:textId="38F95F0C" w:rsidR="00BD4AAA" w:rsidRPr="004901EB" w:rsidRDefault="00BD4AAA" w:rsidP="00B66D6F">
            <w:pPr>
              <w:pStyle w:val="Akapitzlist"/>
              <w:ind w:left="0"/>
              <w:jc w:val="center"/>
              <w:rPr>
                <w:rFonts w:cstheme="minorHAnsi"/>
                <w:sz w:val="20"/>
                <w:szCs w:val="20"/>
              </w:rPr>
            </w:pPr>
            <w:r w:rsidRPr="004901EB">
              <w:rPr>
                <w:rFonts w:cstheme="minorHAnsi"/>
                <w:sz w:val="20"/>
                <w:szCs w:val="20"/>
              </w:rPr>
              <w:t>21</w:t>
            </w:r>
          </w:p>
        </w:tc>
        <w:tc>
          <w:tcPr>
            <w:tcW w:w="1417" w:type="dxa"/>
          </w:tcPr>
          <w:p w14:paraId="31C7CD04" w14:textId="0D48B1C2" w:rsidR="00BD4AAA" w:rsidRPr="004901EB" w:rsidRDefault="00BD4AAA" w:rsidP="00B66D6F">
            <w:pPr>
              <w:pStyle w:val="Akapitzlist"/>
              <w:ind w:left="0"/>
              <w:jc w:val="center"/>
              <w:rPr>
                <w:rFonts w:cstheme="minorHAnsi"/>
                <w:sz w:val="20"/>
                <w:szCs w:val="20"/>
              </w:rPr>
            </w:pPr>
            <w:r w:rsidRPr="004901EB">
              <w:rPr>
                <w:rFonts w:cstheme="minorHAnsi"/>
                <w:sz w:val="20"/>
                <w:szCs w:val="20"/>
              </w:rPr>
              <w:t>11</w:t>
            </w:r>
          </w:p>
        </w:tc>
      </w:tr>
      <w:tr w:rsidR="004901EB" w:rsidRPr="004901EB" w14:paraId="60AB4C85" w14:textId="67E70FD7" w:rsidTr="007871C6">
        <w:trPr>
          <w:trHeight w:val="262"/>
        </w:trPr>
        <w:tc>
          <w:tcPr>
            <w:tcW w:w="4540" w:type="dxa"/>
          </w:tcPr>
          <w:p w14:paraId="6B88AE95" w14:textId="77777777" w:rsidR="00CB3D81" w:rsidRPr="004901EB" w:rsidRDefault="00CB3D81" w:rsidP="00CB0BA4">
            <w:pPr>
              <w:pStyle w:val="Akapitzlist"/>
              <w:ind w:left="0"/>
              <w:rPr>
                <w:rFonts w:cstheme="minorHAnsi"/>
                <w:sz w:val="20"/>
                <w:szCs w:val="20"/>
              </w:rPr>
            </w:pPr>
          </w:p>
        </w:tc>
        <w:tc>
          <w:tcPr>
            <w:tcW w:w="6092" w:type="dxa"/>
            <w:gridSpan w:val="4"/>
          </w:tcPr>
          <w:p w14:paraId="26578A57" w14:textId="04E0488C" w:rsidR="00CB3D81" w:rsidRPr="004901EB" w:rsidRDefault="00CB3D81" w:rsidP="00225C71">
            <w:pPr>
              <w:pStyle w:val="Akapitzlist"/>
              <w:ind w:left="0"/>
              <w:jc w:val="center"/>
              <w:rPr>
                <w:rFonts w:cstheme="minorHAnsi"/>
                <w:sz w:val="20"/>
                <w:szCs w:val="20"/>
              </w:rPr>
            </w:pPr>
            <w:r w:rsidRPr="004901EB">
              <w:rPr>
                <w:rFonts w:cstheme="minorHAnsi"/>
                <w:sz w:val="20"/>
                <w:szCs w:val="20"/>
              </w:rPr>
              <w:t>Wydatkowana kwota</w:t>
            </w:r>
          </w:p>
        </w:tc>
      </w:tr>
      <w:tr w:rsidR="004901EB" w:rsidRPr="004901EB" w14:paraId="272F63FF" w14:textId="07630047" w:rsidTr="00BD4AAA">
        <w:trPr>
          <w:trHeight w:val="220"/>
        </w:trPr>
        <w:tc>
          <w:tcPr>
            <w:tcW w:w="4540" w:type="dxa"/>
          </w:tcPr>
          <w:p w14:paraId="26A37D55" w14:textId="77777777" w:rsidR="00BD4AAA" w:rsidRPr="004901EB" w:rsidRDefault="00BD4AAA" w:rsidP="00CB0BA4">
            <w:pPr>
              <w:pStyle w:val="Akapitzlist"/>
              <w:ind w:left="0"/>
              <w:rPr>
                <w:rFonts w:cstheme="minorHAnsi"/>
                <w:sz w:val="20"/>
                <w:szCs w:val="20"/>
              </w:rPr>
            </w:pPr>
            <w:r w:rsidRPr="004901EB">
              <w:rPr>
                <w:rFonts w:cstheme="minorHAnsi"/>
                <w:sz w:val="20"/>
                <w:szCs w:val="20"/>
              </w:rPr>
              <w:t>Asystent osobisty osoby z niepełnosprawnością</w:t>
            </w:r>
          </w:p>
        </w:tc>
        <w:tc>
          <w:tcPr>
            <w:tcW w:w="1550" w:type="dxa"/>
          </w:tcPr>
          <w:p w14:paraId="751FD755"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176 920</w:t>
            </w:r>
          </w:p>
        </w:tc>
        <w:tc>
          <w:tcPr>
            <w:tcW w:w="1565" w:type="dxa"/>
          </w:tcPr>
          <w:p w14:paraId="6194DEAC"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597 472</w:t>
            </w:r>
          </w:p>
        </w:tc>
        <w:tc>
          <w:tcPr>
            <w:tcW w:w="1560" w:type="dxa"/>
          </w:tcPr>
          <w:p w14:paraId="13B2AA96" w14:textId="3AFBB148" w:rsidR="00BD4AAA" w:rsidRPr="004901EB" w:rsidRDefault="00BD4AAA" w:rsidP="00B66D6F">
            <w:pPr>
              <w:pStyle w:val="Akapitzlist"/>
              <w:ind w:left="0"/>
              <w:jc w:val="center"/>
              <w:rPr>
                <w:rFonts w:cstheme="minorHAnsi"/>
                <w:sz w:val="20"/>
                <w:szCs w:val="20"/>
              </w:rPr>
            </w:pPr>
            <w:r w:rsidRPr="004901EB">
              <w:rPr>
                <w:sz w:val="20"/>
                <w:szCs w:val="20"/>
              </w:rPr>
              <w:t xml:space="preserve">624 346 </w:t>
            </w:r>
          </w:p>
        </w:tc>
        <w:tc>
          <w:tcPr>
            <w:tcW w:w="1417" w:type="dxa"/>
          </w:tcPr>
          <w:p w14:paraId="7C0E6102" w14:textId="1367100C" w:rsidR="00BD4AAA" w:rsidRPr="004901EB" w:rsidRDefault="00DC6972" w:rsidP="00B66D6F">
            <w:pPr>
              <w:pStyle w:val="Akapitzlist"/>
              <w:ind w:left="0"/>
              <w:jc w:val="center"/>
              <w:rPr>
                <w:sz w:val="20"/>
                <w:szCs w:val="20"/>
              </w:rPr>
            </w:pPr>
            <w:r w:rsidRPr="004901EB">
              <w:rPr>
                <w:sz w:val="20"/>
                <w:szCs w:val="20"/>
              </w:rPr>
              <w:t>761 670</w:t>
            </w:r>
          </w:p>
        </w:tc>
      </w:tr>
      <w:tr w:rsidR="004901EB" w:rsidRPr="004901EB" w14:paraId="268A76A8" w14:textId="4EAC72ED" w:rsidTr="00BD4AAA">
        <w:trPr>
          <w:trHeight w:val="160"/>
        </w:trPr>
        <w:tc>
          <w:tcPr>
            <w:tcW w:w="4540" w:type="dxa"/>
          </w:tcPr>
          <w:p w14:paraId="601BFC9C" w14:textId="77777777" w:rsidR="00BD4AAA" w:rsidRPr="004901EB" w:rsidRDefault="00BD4AAA" w:rsidP="00CB0BA4">
            <w:pPr>
              <w:pStyle w:val="Akapitzlist"/>
              <w:ind w:left="0"/>
              <w:rPr>
                <w:rFonts w:cstheme="minorHAnsi"/>
                <w:sz w:val="20"/>
                <w:szCs w:val="20"/>
              </w:rPr>
            </w:pPr>
            <w:r w:rsidRPr="004901EB">
              <w:rPr>
                <w:rFonts w:cstheme="minorHAnsi"/>
                <w:sz w:val="20"/>
                <w:szCs w:val="20"/>
              </w:rPr>
              <w:t xml:space="preserve">Opieka </w:t>
            </w:r>
            <w:proofErr w:type="spellStart"/>
            <w:r w:rsidRPr="004901EB">
              <w:rPr>
                <w:rFonts w:cstheme="minorHAnsi"/>
                <w:sz w:val="20"/>
                <w:szCs w:val="20"/>
              </w:rPr>
              <w:t>wytchnieniowa</w:t>
            </w:r>
            <w:proofErr w:type="spellEnd"/>
          </w:p>
        </w:tc>
        <w:tc>
          <w:tcPr>
            <w:tcW w:w="1550" w:type="dxa"/>
          </w:tcPr>
          <w:p w14:paraId="395E82DF"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31 140</w:t>
            </w:r>
          </w:p>
        </w:tc>
        <w:tc>
          <w:tcPr>
            <w:tcW w:w="1565" w:type="dxa"/>
          </w:tcPr>
          <w:p w14:paraId="79CF7362"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76 640</w:t>
            </w:r>
          </w:p>
        </w:tc>
        <w:tc>
          <w:tcPr>
            <w:tcW w:w="1560" w:type="dxa"/>
          </w:tcPr>
          <w:p w14:paraId="668A5694" w14:textId="21DC5FA0" w:rsidR="00BD4AAA" w:rsidRPr="004901EB" w:rsidRDefault="00BD4AAA" w:rsidP="00B66D6F">
            <w:pPr>
              <w:pStyle w:val="Akapitzlist"/>
              <w:ind w:left="0"/>
              <w:jc w:val="center"/>
              <w:rPr>
                <w:rFonts w:cstheme="minorHAnsi"/>
                <w:sz w:val="20"/>
                <w:szCs w:val="20"/>
              </w:rPr>
            </w:pPr>
            <w:r w:rsidRPr="004901EB">
              <w:rPr>
                <w:sz w:val="20"/>
                <w:szCs w:val="20"/>
              </w:rPr>
              <w:t xml:space="preserve">169 770 </w:t>
            </w:r>
          </w:p>
        </w:tc>
        <w:tc>
          <w:tcPr>
            <w:tcW w:w="1417" w:type="dxa"/>
          </w:tcPr>
          <w:p w14:paraId="48C1C8D6" w14:textId="5C9D99D8" w:rsidR="00BD4AAA" w:rsidRPr="004901EB" w:rsidRDefault="00DC6972" w:rsidP="00B66D6F">
            <w:pPr>
              <w:pStyle w:val="Akapitzlist"/>
              <w:ind w:left="0"/>
              <w:jc w:val="center"/>
              <w:rPr>
                <w:sz w:val="20"/>
                <w:szCs w:val="20"/>
              </w:rPr>
            </w:pPr>
            <w:r w:rsidRPr="004901EB">
              <w:rPr>
                <w:sz w:val="20"/>
                <w:szCs w:val="20"/>
              </w:rPr>
              <w:t>165 710</w:t>
            </w:r>
          </w:p>
        </w:tc>
      </w:tr>
      <w:tr w:rsidR="004901EB" w:rsidRPr="004901EB" w14:paraId="07EAE49E" w14:textId="4D42924F" w:rsidTr="00BD4AAA">
        <w:trPr>
          <w:trHeight w:val="163"/>
        </w:trPr>
        <w:tc>
          <w:tcPr>
            <w:tcW w:w="4540" w:type="dxa"/>
          </w:tcPr>
          <w:p w14:paraId="28F6CED8" w14:textId="77777777" w:rsidR="00BD4AAA" w:rsidRPr="004901EB" w:rsidRDefault="00BD4AAA" w:rsidP="00CB0BA4">
            <w:pPr>
              <w:pStyle w:val="Akapitzlist"/>
              <w:ind w:left="0"/>
              <w:rPr>
                <w:rFonts w:cstheme="minorHAnsi"/>
                <w:sz w:val="20"/>
                <w:szCs w:val="20"/>
              </w:rPr>
            </w:pPr>
            <w:r w:rsidRPr="004901EB">
              <w:rPr>
                <w:rFonts w:cstheme="minorHAnsi"/>
                <w:sz w:val="20"/>
                <w:szCs w:val="20"/>
              </w:rPr>
              <w:t>Wolontariat sąsiedzki</w:t>
            </w:r>
          </w:p>
        </w:tc>
        <w:tc>
          <w:tcPr>
            <w:tcW w:w="1550" w:type="dxa"/>
          </w:tcPr>
          <w:p w14:paraId="3EA38B46"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55 000</w:t>
            </w:r>
          </w:p>
        </w:tc>
        <w:tc>
          <w:tcPr>
            <w:tcW w:w="1565" w:type="dxa"/>
          </w:tcPr>
          <w:p w14:paraId="2322C4F6"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57 000</w:t>
            </w:r>
          </w:p>
        </w:tc>
        <w:tc>
          <w:tcPr>
            <w:tcW w:w="1560" w:type="dxa"/>
          </w:tcPr>
          <w:p w14:paraId="7D30415C" w14:textId="620FB8FC" w:rsidR="00BD4AAA" w:rsidRPr="004901EB" w:rsidRDefault="00BD4AAA" w:rsidP="00B66D6F">
            <w:pPr>
              <w:pStyle w:val="Akapitzlist"/>
              <w:ind w:left="0"/>
              <w:jc w:val="center"/>
              <w:rPr>
                <w:rFonts w:cstheme="minorHAnsi"/>
                <w:sz w:val="20"/>
                <w:szCs w:val="20"/>
              </w:rPr>
            </w:pPr>
            <w:r w:rsidRPr="004901EB">
              <w:rPr>
                <w:rFonts w:cstheme="minorHAnsi"/>
                <w:sz w:val="20"/>
                <w:szCs w:val="20"/>
              </w:rPr>
              <w:t>66 000</w:t>
            </w:r>
          </w:p>
        </w:tc>
        <w:tc>
          <w:tcPr>
            <w:tcW w:w="1417" w:type="dxa"/>
          </w:tcPr>
          <w:p w14:paraId="0DF3AF01" w14:textId="4BA5EDF8" w:rsidR="00BD4AAA" w:rsidRPr="004901EB" w:rsidRDefault="00E955D1" w:rsidP="00B66D6F">
            <w:pPr>
              <w:pStyle w:val="Akapitzlist"/>
              <w:ind w:left="0"/>
              <w:jc w:val="center"/>
              <w:rPr>
                <w:rFonts w:cstheme="minorHAnsi"/>
                <w:sz w:val="20"/>
                <w:szCs w:val="20"/>
              </w:rPr>
            </w:pPr>
            <w:r w:rsidRPr="004901EB">
              <w:rPr>
                <w:rFonts w:cstheme="minorHAnsi"/>
                <w:sz w:val="20"/>
                <w:szCs w:val="20"/>
              </w:rPr>
              <w:t>70 000</w:t>
            </w:r>
          </w:p>
        </w:tc>
      </w:tr>
      <w:tr w:rsidR="004901EB" w:rsidRPr="004901EB" w14:paraId="48E76285" w14:textId="588D65B8" w:rsidTr="00BD4AAA">
        <w:trPr>
          <w:trHeight w:val="58"/>
        </w:trPr>
        <w:tc>
          <w:tcPr>
            <w:tcW w:w="4540" w:type="dxa"/>
          </w:tcPr>
          <w:p w14:paraId="59512D4E" w14:textId="77777777" w:rsidR="00BD4AAA" w:rsidRPr="004901EB" w:rsidRDefault="00BD4AAA" w:rsidP="00CB0BA4">
            <w:pPr>
              <w:pStyle w:val="Akapitzlist"/>
              <w:ind w:left="0"/>
              <w:rPr>
                <w:rFonts w:cstheme="minorHAnsi"/>
                <w:sz w:val="20"/>
                <w:szCs w:val="20"/>
              </w:rPr>
            </w:pPr>
            <w:proofErr w:type="spellStart"/>
            <w:r w:rsidRPr="004901EB">
              <w:rPr>
                <w:rFonts w:cstheme="minorHAnsi"/>
                <w:sz w:val="20"/>
                <w:szCs w:val="20"/>
              </w:rPr>
              <w:t>Teleopieka</w:t>
            </w:r>
            <w:proofErr w:type="spellEnd"/>
          </w:p>
        </w:tc>
        <w:tc>
          <w:tcPr>
            <w:tcW w:w="1550" w:type="dxa"/>
          </w:tcPr>
          <w:p w14:paraId="2671A14E"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8 014 zł</w:t>
            </w:r>
          </w:p>
        </w:tc>
        <w:tc>
          <w:tcPr>
            <w:tcW w:w="1565" w:type="dxa"/>
          </w:tcPr>
          <w:p w14:paraId="704602D4" w14:textId="77777777" w:rsidR="00BD4AAA" w:rsidRPr="004901EB" w:rsidRDefault="00BD4AAA" w:rsidP="00B66D6F">
            <w:pPr>
              <w:pStyle w:val="Akapitzlist"/>
              <w:ind w:left="0"/>
              <w:jc w:val="center"/>
              <w:rPr>
                <w:rFonts w:cstheme="minorHAnsi"/>
                <w:sz w:val="20"/>
                <w:szCs w:val="20"/>
              </w:rPr>
            </w:pPr>
            <w:r w:rsidRPr="004901EB">
              <w:rPr>
                <w:rFonts w:cstheme="minorHAnsi"/>
                <w:sz w:val="20"/>
                <w:szCs w:val="20"/>
              </w:rPr>
              <w:t>2 923</w:t>
            </w:r>
          </w:p>
        </w:tc>
        <w:tc>
          <w:tcPr>
            <w:tcW w:w="1560" w:type="dxa"/>
          </w:tcPr>
          <w:p w14:paraId="54851D40" w14:textId="00CEF2F1" w:rsidR="00BD4AAA" w:rsidRPr="004901EB" w:rsidRDefault="00BD4AAA" w:rsidP="00B66D6F">
            <w:pPr>
              <w:pStyle w:val="Akapitzlist"/>
              <w:ind w:left="0"/>
              <w:jc w:val="center"/>
              <w:rPr>
                <w:rFonts w:cstheme="minorHAnsi"/>
                <w:sz w:val="20"/>
                <w:szCs w:val="20"/>
              </w:rPr>
            </w:pPr>
            <w:r w:rsidRPr="004901EB">
              <w:rPr>
                <w:rFonts w:cstheme="minorHAnsi"/>
                <w:sz w:val="20"/>
                <w:szCs w:val="20"/>
              </w:rPr>
              <w:t>9 490</w:t>
            </w:r>
          </w:p>
        </w:tc>
        <w:tc>
          <w:tcPr>
            <w:tcW w:w="1417" w:type="dxa"/>
          </w:tcPr>
          <w:p w14:paraId="43843210" w14:textId="23498330" w:rsidR="00BD4AAA" w:rsidRPr="004901EB" w:rsidRDefault="00DC6972" w:rsidP="00B66D6F">
            <w:pPr>
              <w:pStyle w:val="Akapitzlist"/>
              <w:ind w:left="0"/>
              <w:jc w:val="center"/>
              <w:rPr>
                <w:rFonts w:cstheme="minorHAnsi"/>
                <w:sz w:val="20"/>
                <w:szCs w:val="20"/>
              </w:rPr>
            </w:pPr>
            <w:r w:rsidRPr="004901EB">
              <w:rPr>
                <w:rFonts w:cstheme="minorHAnsi"/>
                <w:sz w:val="20"/>
                <w:szCs w:val="20"/>
              </w:rPr>
              <w:t>30 570</w:t>
            </w:r>
          </w:p>
        </w:tc>
      </w:tr>
    </w:tbl>
    <w:p w14:paraId="628AB537" w14:textId="77777777" w:rsidR="00F8040C" w:rsidRPr="00F8040C" w:rsidRDefault="00F8040C" w:rsidP="00F8040C"/>
    <w:p w14:paraId="1C73A088" w14:textId="6BFCDC3B" w:rsidR="00597194" w:rsidRPr="00627D91" w:rsidRDefault="00320421">
      <w:pPr>
        <w:pStyle w:val="Nagwek2"/>
        <w:numPr>
          <w:ilvl w:val="1"/>
          <w:numId w:val="1"/>
        </w:numPr>
        <w:rPr>
          <w:rFonts w:asciiTheme="minorHAnsi" w:hAnsiTheme="minorHAnsi" w:cstheme="minorHAnsi"/>
          <w:b/>
          <w:bCs/>
          <w:color w:val="auto"/>
          <w:sz w:val="28"/>
          <w:szCs w:val="28"/>
        </w:rPr>
      </w:pPr>
      <w:bookmarkStart w:id="35" w:name="_Toc199147521"/>
      <w:r w:rsidRPr="00627D91">
        <w:rPr>
          <w:rFonts w:asciiTheme="minorHAnsi" w:hAnsiTheme="minorHAnsi" w:cstheme="minorHAnsi"/>
          <w:b/>
          <w:bCs/>
          <w:color w:val="auto"/>
          <w:sz w:val="28"/>
          <w:szCs w:val="28"/>
        </w:rPr>
        <w:t>Rehabilitacja społeczna</w:t>
      </w:r>
      <w:bookmarkEnd w:id="35"/>
      <w:r w:rsidRPr="00627D91">
        <w:rPr>
          <w:rFonts w:asciiTheme="minorHAnsi" w:hAnsiTheme="minorHAnsi" w:cstheme="minorHAnsi"/>
          <w:b/>
          <w:bCs/>
          <w:color w:val="auto"/>
          <w:sz w:val="28"/>
          <w:szCs w:val="28"/>
        </w:rPr>
        <w:t xml:space="preserve"> </w:t>
      </w:r>
    </w:p>
    <w:p w14:paraId="563AB611" w14:textId="21AF4865" w:rsidR="00C56783" w:rsidRPr="004901EB" w:rsidRDefault="00C56783" w:rsidP="00C56783">
      <w:pPr>
        <w:spacing w:after="0" w:line="360" w:lineRule="auto"/>
        <w:rPr>
          <w:rFonts w:cstheme="minorHAnsi"/>
        </w:rPr>
      </w:pPr>
    </w:p>
    <w:p w14:paraId="25679EFE" w14:textId="77777777" w:rsidR="00C56783" w:rsidRPr="004901EB" w:rsidRDefault="00C56783" w:rsidP="00C56783">
      <w:pPr>
        <w:spacing w:after="0" w:line="360" w:lineRule="auto"/>
        <w:jc w:val="both"/>
        <w:rPr>
          <w:rFonts w:cstheme="minorHAnsi"/>
        </w:rPr>
      </w:pPr>
      <w:r w:rsidRPr="004901EB">
        <w:rPr>
          <w:rFonts w:cstheme="minorHAnsi"/>
        </w:rPr>
        <w:tab/>
        <w:t xml:space="preserve">MOPS realizował zadania z zakresu rehabilitacji społecznej zgodnie z ustawą o rehabilitacji zawodowej </w:t>
      </w:r>
      <w:r w:rsidRPr="004901EB">
        <w:rPr>
          <w:rFonts w:cstheme="minorHAnsi"/>
        </w:rPr>
        <w:br/>
        <w:t xml:space="preserve">i społecznej oraz zatrudnianiu osób niepełnosprawnych. Zadania te były finansowane ze środków Państwowego Funduszu Rehabilitacji Osób Niepełnosprawnych oraz środków Gminy Miasta Sopotu. W roku sprawozdawczym </w:t>
      </w:r>
      <w:r w:rsidRPr="004901EB">
        <w:rPr>
          <w:rFonts w:cstheme="minorHAnsi"/>
        </w:rPr>
        <w:lastRenderedPageBreak/>
        <w:t>na zadania z zakresu rehabilitacji społecznej wydatkowano 633 587 zł, z tego 526 446 zł ze środków PFRON oraz 107 141 zł ze środków Miasta.</w:t>
      </w:r>
    </w:p>
    <w:p w14:paraId="134B4793" w14:textId="77777777" w:rsidR="00C56783" w:rsidRPr="004901EB" w:rsidRDefault="00C56783">
      <w:pPr>
        <w:pStyle w:val="Akapitzlist"/>
        <w:numPr>
          <w:ilvl w:val="0"/>
          <w:numId w:val="20"/>
        </w:numPr>
        <w:spacing w:after="0" w:line="360" w:lineRule="auto"/>
        <w:ind w:left="284" w:hanging="284"/>
        <w:jc w:val="both"/>
        <w:rPr>
          <w:rFonts w:cstheme="minorHAnsi"/>
        </w:rPr>
      </w:pPr>
      <w:r w:rsidRPr="004901EB">
        <w:rPr>
          <w:rFonts w:cstheme="minorHAnsi"/>
        </w:rPr>
        <w:t xml:space="preserve">Dofinansowanie uczestnictwa osób niepełnosprawnych i ich opiekunów w turnusach rehabilitacyjnych </w:t>
      </w:r>
    </w:p>
    <w:p w14:paraId="4A0588F3" w14:textId="78B38671" w:rsidR="00C56783" w:rsidRPr="004901EB" w:rsidRDefault="00C56783" w:rsidP="00C56783">
      <w:pPr>
        <w:spacing w:after="0" w:line="360" w:lineRule="auto"/>
        <w:ind w:left="284"/>
        <w:jc w:val="both"/>
        <w:rPr>
          <w:rFonts w:cstheme="minorHAnsi"/>
        </w:rPr>
      </w:pPr>
      <w:r w:rsidRPr="004901EB">
        <w:rPr>
          <w:rFonts w:cstheme="minorHAnsi"/>
        </w:rPr>
        <w:t>W 2024 r. z takiego dofinansowania skorzystały 44 osoby z niepełnosprawnościami, w tym 42 osoby dorosłe i 2 dzieci, w tym także 6 opiekunów dorosłych osób z niepełnosprawnościami</w:t>
      </w:r>
      <w:r>
        <w:rPr>
          <w:rFonts w:cstheme="minorHAnsi"/>
        </w:rPr>
        <w:t xml:space="preserve"> i 2 opiekunów dzieci.</w:t>
      </w:r>
    </w:p>
    <w:p w14:paraId="5163B51B" w14:textId="77777777" w:rsidR="00C56783" w:rsidRPr="004901EB" w:rsidRDefault="00C56783">
      <w:pPr>
        <w:pStyle w:val="Akapitzlist"/>
        <w:numPr>
          <w:ilvl w:val="0"/>
          <w:numId w:val="20"/>
        </w:numPr>
        <w:spacing w:after="0" w:line="360" w:lineRule="auto"/>
        <w:ind w:left="284" w:hanging="284"/>
        <w:jc w:val="both"/>
        <w:rPr>
          <w:rFonts w:cstheme="minorHAnsi"/>
        </w:rPr>
      </w:pPr>
      <w:r w:rsidRPr="004901EB">
        <w:rPr>
          <w:rFonts w:cstheme="minorHAnsi"/>
        </w:rPr>
        <w:t>Dofinansowanie zaopatrzenia w sprzęt rehabilitacyjny, przedmioty ortopedyczne i środki pomocnicze przyznawane osobom niepełnosprawnym na podstawie odrębnych przepisów.</w:t>
      </w:r>
    </w:p>
    <w:p w14:paraId="7927BD0C" w14:textId="77777777" w:rsidR="00C56783" w:rsidRPr="004901EB" w:rsidRDefault="00C56783" w:rsidP="00C56783">
      <w:pPr>
        <w:spacing w:after="0" w:line="360" w:lineRule="auto"/>
        <w:ind w:left="284"/>
        <w:jc w:val="both"/>
        <w:rPr>
          <w:rFonts w:cstheme="minorHAnsi"/>
        </w:rPr>
      </w:pPr>
      <w:r w:rsidRPr="004901EB">
        <w:rPr>
          <w:rFonts w:cstheme="minorHAnsi"/>
        </w:rPr>
        <w:t>Dofinansowanie otrzymało łącznie 190 osób z niepełnosprawnościami, w tym 180 osób dorosłych</w:t>
      </w:r>
      <w:r w:rsidRPr="004901EB">
        <w:rPr>
          <w:rFonts w:cstheme="minorHAnsi"/>
        </w:rPr>
        <w:br/>
        <w:t xml:space="preserve">i 10 dzieci. Dofinansowanie można było otrzymać na m.in. aparaty słuchowe, </w:t>
      </w:r>
      <w:proofErr w:type="spellStart"/>
      <w:r w:rsidRPr="004901EB">
        <w:rPr>
          <w:rFonts w:cstheme="minorHAnsi"/>
        </w:rPr>
        <w:t>pieluchomajtki</w:t>
      </w:r>
      <w:proofErr w:type="spellEnd"/>
      <w:r w:rsidRPr="004901EB">
        <w:rPr>
          <w:rFonts w:cstheme="minorHAnsi"/>
        </w:rPr>
        <w:t xml:space="preserve">, wózki inwalidzkie, materace przeciwodleżynowe, </w:t>
      </w:r>
      <w:proofErr w:type="spellStart"/>
      <w:r w:rsidRPr="004901EB">
        <w:rPr>
          <w:rFonts w:cstheme="minorHAnsi"/>
        </w:rPr>
        <w:t>ortezy</w:t>
      </w:r>
      <w:proofErr w:type="spellEnd"/>
      <w:r w:rsidRPr="004901EB">
        <w:rPr>
          <w:rFonts w:cstheme="minorHAnsi"/>
        </w:rPr>
        <w:t xml:space="preserve"> i gorsety korekcyjne, </w:t>
      </w:r>
      <w:r w:rsidRPr="004901EB">
        <w:rPr>
          <w:rStyle w:val="cf01"/>
          <w:rFonts w:asciiTheme="minorHAnsi" w:hAnsiTheme="minorHAnsi" w:cstheme="minorHAnsi"/>
          <w:sz w:val="22"/>
          <w:szCs w:val="22"/>
        </w:rPr>
        <w:t>balkoniki, protezy, sensory do monitorowania poziomu cukru, aparaty do leczenia bezdechu sennego itp.</w:t>
      </w:r>
    </w:p>
    <w:p w14:paraId="048C7950" w14:textId="772651D3" w:rsidR="00C56783" w:rsidRPr="004901EB" w:rsidRDefault="00C56783">
      <w:pPr>
        <w:pStyle w:val="Akapitzlist"/>
        <w:numPr>
          <w:ilvl w:val="0"/>
          <w:numId w:val="20"/>
        </w:numPr>
        <w:spacing w:after="0" w:line="360" w:lineRule="auto"/>
        <w:ind w:left="284" w:hanging="284"/>
        <w:jc w:val="both"/>
        <w:rPr>
          <w:rFonts w:cstheme="minorHAnsi"/>
        </w:rPr>
      </w:pPr>
      <w:r w:rsidRPr="004901EB">
        <w:rPr>
          <w:rFonts w:cstheme="minorHAnsi"/>
        </w:rPr>
        <w:t xml:space="preserve">Dofinansowanie likwidacji barier architektonicznych, w komunikowaniu się i technicznych, w związku </w:t>
      </w:r>
      <w:r w:rsidR="00FC4339">
        <w:rPr>
          <w:rFonts w:cstheme="minorHAnsi"/>
        </w:rPr>
        <w:br/>
      </w:r>
      <w:r w:rsidRPr="004901EB">
        <w:rPr>
          <w:rFonts w:cstheme="minorHAnsi"/>
        </w:rPr>
        <w:t xml:space="preserve">z indywidualnymi potrzebami osób niepełnosprawnych </w:t>
      </w:r>
    </w:p>
    <w:p w14:paraId="1C16A098" w14:textId="7C0D3BDB" w:rsidR="00C56783" w:rsidRPr="004901EB" w:rsidRDefault="00C56783" w:rsidP="00C56783">
      <w:pPr>
        <w:spacing w:after="0" w:line="360" w:lineRule="auto"/>
        <w:ind w:left="284"/>
        <w:jc w:val="both"/>
        <w:rPr>
          <w:rFonts w:cstheme="minorHAnsi"/>
        </w:rPr>
      </w:pPr>
      <w:r w:rsidRPr="004901EB">
        <w:rPr>
          <w:rFonts w:cstheme="minorHAnsi"/>
        </w:rPr>
        <w:t xml:space="preserve">Dofinansowanie w ramach tego zadania otrzymało 19 osób z niepełnosprawnościami, w tym 16 osób dorosłych i 3 dzieci. Dofinansowanie </w:t>
      </w:r>
      <w:r>
        <w:rPr>
          <w:rFonts w:cstheme="minorHAnsi"/>
        </w:rPr>
        <w:t>przyznano</w:t>
      </w:r>
      <w:r w:rsidRPr="004901EB">
        <w:rPr>
          <w:rFonts w:cstheme="minorHAnsi"/>
        </w:rPr>
        <w:t xml:space="preserve"> m.in. na przystosowanie łazienki do potrzeb osoby </w:t>
      </w:r>
      <w:r w:rsidR="00FC4339">
        <w:rPr>
          <w:rFonts w:cstheme="minorHAnsi"/>
        </w:rPr>
        <w:br/>
      </w:r>
      <w:r w:rsidRPr="004901EB">
        <w:rPr>
          <w:rFonts w:cstheme="minorHAnsi"/>
        </w:rPr>
        <w:t xml:space="preserve">z niepełnosprawnością, podstawowy sprzęt komputerowy, podnośniki transportowe, łóżko rehabilitacyjne oraz inne. </w:t>
      </w:r>
    </w:p>
    <w:p w14:paraId="2B1BB957" w14:textId="77777777" w:rsidR="00C56783" w:rsidRPr="004901EB" w:rsidRDefault="00C56783">
      <w:pPr>
        <w:pStyle w:val="Akapitzlist"/>
        <w:numPr>
          <w:ilvl w:val="0"/>
          <w:numId w:val="20"/>
        </w:numPr>
        <w:spacing w:after="0" w:line="360" w:lineRule="auto"/>
        <w:ind w:left="284" w:hanging="284"/>
        <w:jc w:val="both"/>
        <w:rPr>
          <w:rFonts w:cstheme="minorHAnsi"/>
        </w:rPr>
      </w:pPr>
      <w:r w:rsidRPr="004901EB">
        <w:rPr>
          <w:rFonts w:cstheme="minorHAnsi"/>
        </w:rPr>
        <w:t>Dofinansowanie kosztów tworzenia i działania warsztatów terapii zajęciowej</w:t>
      </w:r>
    </w:p>
    <w:p w14:paraId="61A21B71" w14:textId="77777777" w:rsidR="00C56783" w:rsidRPr="004901EB" w:rsidRDefault="00C56783" w:rsidP="00C56783">
      <w:pPr>
        <w:spacing w:after="0" w:line="360" w:lineRule="auto"/>
        <w:ind w:left="284"/>
        <w:jc w:val="both"/>
        <w:rPr>
          <w:rFonts w:cstheme="minorHAnsi"/>
        </w:rPr>
      </w:pPr>
      <w:r w:rsidRPr="004901EB">
        <w:rPr>
          <w:rFonts w:cstheme="minorHAnsi"/>
        </w:rPr>
        <w:t>Z uwagi na to, że na terenie Sopotu nie utworzono warsztatów terapii zajęciowej, MOPS dofinansowywał udział mieszkańców Sopotu w warsztatach terapii zajęciowej, działających na terenie Gdańska, z którym zawarto porozumienie. Zapewniono uczestnictwo w warsztatach dla 4 osób.</w:t>
      </w:r>
    </w:p>
    <w:p w14:paraId="5C347402" w14:textId="77777777" w:rsidR="00C56783" w:rsidRPr="004901EB" w:rsidRDefault="00C56783" w:rsidP="00C56783">
      <w:pPr>
        <w:spacing w:after="0" w:line="360" w:lineRule="auto"/>
        <w:rPr>
          <w:rFonts w:cstheme="minorHAnsi"/>
        </w:rPr>
      </w:pPr>
    </w:p>
    <w:p w14:paraId="63534DEF" w14:textId="77777777" w:rsidR="00C56783" w:rsidRPr="004901EB" w:rsidRDefault="00C56783" w:rsidP="00C56783">
      <w:pPr>
        <w:spacing w:after="0" w:line="360" w:lineRule="auto"/>
        <w:jc w:val="both"/>
        <w:rPr>
          <w:rFonts w:cstheme="minorHAnsi"/>
        </w:rPr>
      </w:pPr>
      <w:r w:rsidRPr="004901EB">
        <w:rPr>
          <w:rFonts w:cstheme="minorHAnsi"/>
        </w:rPr>
        <w:t xml:space="preserve">Łącznie w całym 2024 r. z dofinansowania w ramach rehabilitacji społecznej w ramach środków PFRON i budżetu Miasta Sopotu skorzystało </w:t>
      </w:r>
      <w:r>
        <w:rPr>
          <w:rFonts w:cstheme="minorHAnsi"/>
        </w:rPr>
        <w:t>289 osób</w:t>
      </w:r>
      <w:r w:rsidRPr="004901EB">
        <w:rPr>
          <w:rFonts w:cstheme="minorHAnsi"/>
        </w:rPr>
        <w:t>, w tym 2</w:t>
      </w:r>
      <w:r>
        <w:rPr>
          <w:rFonts w:cstheme="minorHAnsi"/>
        </w:rPr>
        <w:t>74</w:t>
      </w:r>
      <w:r w:rsidRPr="004901EB">
        <w:rPr>
          <w:rFonts w:cstheme="minorHAnsi"/>
        </w:rPr>
        <w:t xml:space="preserve"> os</w:t>
      </w:r>
      <w:r>
        <w:rPr>
          <w:rFonts w:cstheme="minorHAnsi"/>
        </w:rPr>
        <w:t>oby</w:t>
      </w:r>
      <w:r w:rsidRPr="004901EB">
        <w:rPr>
          <w:rFonts w:cstheme="minorHAnsi"/>
        </w:rPr>
        <w:t xml:space="preserve"> dorosł</w:t>
      </w:r>
      <w:r>
        <w:rPr>
          <w:rFonts w:cstheme="minorHAnsi"/>
        </w:rPr>
        <w:t>e</w:t>
      </w:r>
      <w:r w:rsidRPr="004901EB">
        <w:rPr>
          <w:rFonts w:cstheme="minorHAnsi"/>
        </w:rPr>
        <w:t xml:space="preserve"> z niepełnosprawnościami oraz 1</w:t>
      </w:r>
      <w:r>
        <w:rPr>
          <w:rFonts w:cstheme="minorHAnsi"/>
        </w:rPr>
        <w:t>5</w:t>
      </w:r>
      <w:r w:rsidRPr="004901EB">
        <w:rPr>
          <w:rFonts w:cstheme="minorHAnsi"/>
        </w:rPr>
        <w:t xml:space="preserve"> dzieci z niepełnosprawnościami. Jedna osoba mogła uzyskać dofinansowanie w ramach kilku zadań.</w:t>
      </w:r>
    </w:p>
    <w:p w14:paraId="0DE1C888" w14:textId="77777777" w:rsidR="00C56783" w:rsidRPr="000B3F94" w:rsidRDefault="00C56783" w:rsidP="00C56783">
      <w:pPr>
        <w:pStyle w:val="NormalnyWeb"/>
        <w:spacing w:before="0" w:beforeAutospacing="0" w:after="0" w:afterAutospacing="0" w:line="360" w:lineRule="auto"/>
        <w:rPr>
          <w:rFonts w:asciiTheme="minorHAnsi" w:hAnsiTheme="minorHAnsi" w:cstheme="minorHAnsi"/>
          <w:color w:val="FF0000"/>
          <w:sz w:val="22"/>
          <w:szCs w:val="22"/>
        </w:rPr>
      </w:pPr>
    </w:p>
    <w:p w14:paraId="29D6C2CE" w14:textId="77777777" w:rsidR="00C56783" w:rsidRPr="00E33D43" w:rsidRDefault="00C56783">
      <w:pPr>
        <w:pStyle w:val="NormalnyWeb"/>
        <w:numPr>
          <w:ilvl w:val="0"/>
          <w:numId w:val="20"/>
        </w:numPr>
        <w:spacing w:before="0" w:beforeAutospacing="0" w:after="0" w:afterAutospacing="0" w:line="360" w:lineRule="auto"/>
        <w:ind w:left="284" w:hanging="284"/>
        <w:rPr>
          <w:rFonts w:asciiTheme="minorHAnsi" w:hAnsiTheme="minorHAnsi" w:cstheme="minorHAnsi"/>
          <w:sz w:val="22"/>
          <w:szCs w:val="22"/>
        </w:rPr>
      </w:pPr>
      <w:bookmarkStart w:id="36" w:name="_Hlk196388637"/>
      <w:r w:rsidRPr="00E33D43">
        <w:rPr>
          <w:rFonts w:asciiTheme="minorHAnsi" w:hAnsiTheme="minorHAnsi" w:cstheme="minorHAnsi"/>
          <w:sz w:val="22"/>
          <w:szCs w:val="22"/>
        </w:rPr>
        <w:t>„Aktywny Samorząd”</w:t>
      </w:r>
    </w:p>
    <w:p w14:paraId="2EFC118F" w14:textId="77777777" w:rsidR="00C56783" w:rsidRPr="00E33D43" w:rsidRDefault="00C56783" w:rsidP="00C56783">
      <w:pPr>
        <w:pStyle w:val="NormalnyWeb"/>
        <w:spacing w:before="0" w:beforeAutospacing="0" w:after="0" w:afterAutospacing="0" w:line="360" w:lineRule="auto"/>
        <w:ind w:left="142"/>
        <w:jc w:val="both"/>
        <w:rPr>
          <w:rFonts w:asciiTheme="minorHAnsi" w:hAnsiTheme="minorHAnsi" w:cstheme="minorHAnsi"/>
          <w:sz w:val="22"/>
          <w:szCs w:val="22"/>
        </w:rPr>
      </w:pPr>
      <w:r w:rsidRPr="00E33D43">
        <w:rPr>
          <w:rFonts w:asciiTheme="minorHAnsi" w:hAnsiTheme="minorHAnsi" w:cstheme="minorHAnsi"/>
          <w:sz w:val="22"/>
          <w:szCs w:val="22"/>
        </w:rPr>
        <w:t xml:space="preserve">Oprócz powyższych działań, Miejski Ośrodek Pomocy Społecznej w Sopocie przyjmował wnioski </w:t>
      </w:r>
      <w:r w:rsidRPr="00E33D43">
        <w:rPr>
          <w:rFonts w:asciiTheme="minorHAnsi" w:hAnsiTheme="minorHAnsi" w:cstheme="minorHAnsi"/>
          <w:sz w:val="22"/>
          <w:szCs w:val="22"/>
        </w:rPr>
        <w:br/>
        <w:t xml:space="preserve">w ramach Programu „Aktywny Samorząd”, finansowanego ze środków PFRON z którego </w:t>
      </w:r>
      <w:r w:rsidRPr="00E33D43">
        <w:rPr>
          <w:rFonts w:asciiTheme="minorHAnsi" w:hAnsiTheme="minorHAnsi" w:cstheme="minorHAnsi"/>
          <w:sz w:val="22"/>
          <w:szCs w:val="22"/>
        </w:rPr>
        <w:br/>
        <w:t>w roku sprawozdawczym skorzystało 40 osób. Wsparcie można było uzyskać w ramach dwóch modułów (jedna osoba mogła skorzystać ze wsparcia w ramach obu modułów</w:t>
      </w:r>
      <w:r>
        <w:rPr>
          <w:rFonts w:asciiTheme="minorHAnsi" w:hAnsiTheme="minorHAnsi" w:cstheme="minorHAnsi"/>
          <w:sz w:val="22"/>
          <w:szCs w:val="22"/>
        </w:rPr>
        <w:t xml:space="preserve"> lub kilku obszarów</w:t>
      </w:r>
      <w:r w:rsidRPr="00E33D43">
        <w:rPr>
          <w:rFonts w:asciiTheme="minorHAnsi" w:hAnsiTheme="minorHAnsi" w:cstheme="minorHAnsi"/>
          <w:sz w:val="22"/>
          <w:szCs w:val="22"/>
        </w:rPr>
        <w:t>):</w:t>
      </w:r>
    </w:p>
    <w:p w14:paraId="173A61AF" w14:textId="77777777" w:rsidR="00C56783" w:rsidRPr="00E33D43" w:rsidRDefault="00C56783" w:rsidP="00C56783">
      <w:pPr>
        <w:spacing w:after="0" w:line="360" w:lineRule="auto"/>
        <w:ind w:left="142"/>
        <w:jc w:val="both"/>
        <w:rPr>
          <w:rFonts w:eastAsia="Times New Roman" w:cstheme="minorHAnsi"/>
          <w:lang w:eastAsia="pl-PL"/>
        </w:rPr>
      </w:pPr>
      <w:r w:rsidRPr="00E33D43">
        <w:rPr>
          <w:rFonts w:cstheme="minorHAnsi"/>
        </w:rPr>
        <w:t>Moduł I - m</w:t>
      </w:r>
      <w:r w:rsidRPr="00E33D43">
        <w:rPr>
          <w:rFonts w:eastAsia="Times New Roman" w:cstheme="minorHAnsi"/>
          <w:lang w:eastAsia="pl-PL"/>
        </w:rPr>
        <w:t>.</w:t>
      </w:r>
      <w:r>
        <w:rPr>
          <w:rFonts w:eastAsia="Times New Roman" w:cstheme="minorHAnsi"/>
          <w:lang w:eastAsia="pl-PL"/>
        </w:rPr>
        <w:t xml:space="preserve"> </w:t>
      </w:r>
      <w:r w:rsidRPr="00E33D43">
        <w:rPr>
          <w:rFonts w:eastAsia="Times New Roman" w:cstheme="minorHAnsi"/>
          <w:lang w:eastAsia="pl-PL"/>
        </w:rPr>
        <w:t xml:space="preserve">in. pomoc w uzyskaniu prawa jazdy, zakupie i montażu oprzyrządowania do posiadanego samochodu, zakupie </w:t>
      </w:r>
      <w:r>
        <w:rPr>
          <w:rFonts w:eastAsia="Times New Roman" w:cstheme="minorHAnsi"/>
          <w:lang w:eastAsia="pl-PL"/>
        </w:rPr>
        <w:t xml:space="preserve">wózka lub </w:t>
      </w:r>
      <w:r w:rsidRPr="00E33D43">
        <w:rPr>
          <w:rFonts w:eastAsia="Times New Roman" w:cstheme="minorHAnsi"/>
          <w:lang w:eastAsia="pl-PL"/>
        </w:rPr>
        <w:t xml:space="preserve">skutera inwalidzkiego o napędzie elektrycznym lub oprzyrządowania elektrycznego do wózka ręcznego, pomoc w utrzymaniu sprawności technicznej posiadanego skutera lub oprzyrządowania elektrycznego do wózka ręcznego, zakupie sprzętu elektronicznego lub jego elementów oraz oprogramowania, utrzymaniu sprawności technicznej posiadanego sprzętu elektronicznego, szkoleniu </w:t>
      </w:r>
      <w:r w:rsidRPr="00E33D43">
        <w:rPr>
          <w:rFonts w:eastAsia="Times New Roman" w:cstheme="minorHAnsi"/>
          <w:lang w:eastAsia="pl-PL"/>
        </w:rPr>
        <w:lastRenderedPageBreak/>
        <w:t xml:space="preserve">z obsługi nabytego w programie sprzętu elektronicznego. Osoby pracujące mogły otrzymać dofinansowanie na zapewnienie opieki dla dziecka, np. wsparcie w opłatach za pobyt dziecka w żłobku lub przedszkolu, także za opiekę niani. </w:t>
      </w:r>
      <w:r>
        <w:rPr>
          <w:rFonts w:eastAsia="Times New Roman" w:cstheme="minorHAnsi"/>
          <w:lang w:eastAsia="pl-PL"/>
        </w:rPr>
        <w:t xml:space="preserve">W 2024 r. wprowadzono nowy obszar pomocy: dodatek na opłaty za energię elektryczną dla osób korzystających z respiratora lub koncentratora tlenu. </w:t>
      </w:r>
      <w:r w:rsidRPr="00E33D43">
        <w:rPr>
          <w:rFonts w:eastAsia="Times New Roman" w:cstheme="minorHAnsi"/>
          <w:lang w:eastAsia="pl-PL"/>
        </w:rPr>
        <w:t xml:space="preserve">W ramach Modułu I dofinansowanie wypłacono </w:t>
      </w:r>
      <w:r>
        <w:rPr>
          <w:rFonts w:eastAsia="Times New Roman" w:cstheme="minorHAnsi"/>
          <w:lang w:eastAsia="pl-PL"/>
        </w:rPr>
        <w:t>20</w:t>
      </w:r>
      <w:r w:rsidRPr="00E33D43">
        <w:rPr>
          <w:rFonts w:eastAsia="Times New Roman" w:cstheme="minorHAnsi"/>
          <w:lang w:eastAsia="pl-PL"/>
        </w:rPr>
        <w:t xml:space="preserve"> osobom.</w:t>
      </w:r>
    </w:p>
    <w:p w14:paraId="35C23C09" w14:textId="77777777" w:rsidR="00C56783" w:rsidRPr="00E33D43" w:rsidRDefault="00C56783" w:rsidP="00C56783">
      <w:pPr>
        <w:spacing w:after="0" w:line="360" w:lineRule="auto"/>
        <w:ind w:left="142"/>
        <w:jc w:val="both"/>
        <w:rPr>
          <w:rFonts w:cstheme="minorHAnsi"/>
        </w:rPr>
      </w:pPr>
      <w:r w:rsidRPr="00E33D43">
        <w:rPr>
          <w:rFonts w:cstheme="minorHAnsi"/>
        </w:rPr>
        <w:t>Moduł II - w tym zakresie adresowane było</w:t>
      </w:r>
      <w:r>
        <w:rPr>
          <w:rFonts w:cstheme="minorHAnsi"/>
        </w:rPr>
        <w:t xml:space="preserve"> </w:t>
      </w:r>
      <w:r w:rsidRPr="00E33D43">
        <w:rPr>
          <w:rFonts w:cstheme="minorHAnsi"/>
        </w:rPr>
        <w:t>do osób z</w:t>
      </w:r>
      <w:r>
        <w:rPr>
          <w:rFonts w:cstheme="minorHAnsi"/>
        </w:rPr>
        <w:t xml:space="preserve"> orzeczeniem, bez względu na</w:t>
      </w:r>
      <w:r w:rsidRPr="00E33D43">
        <w:rPr>
          <w:rFonts w:cstheme="minorHAnsi"/>
        </w:rPr>
        <w:t> </w:t>
      </w:r>
      <w:r>
        <w:rPr>
          <w:rFonts w:cstheme="minorHAnsi"/>
        </w:rPr>
        <w:t>stopień niepełnosprawności</w:t>
      </w:r>
      <w:r w:rsidRPr="00E33D43">
        <w:rPr>
          <w:rFonts w:cstheme="minorHAnsi"/>
        </w:rPr>
        <w:t xml:space="preserve">, pobierających naukę: w szkole policealnej, w kolegium, w szkole wyższej, a także osób, które przewód doktorski otworzyły poza studiami doktoranckimi. Dofinansowanie mogło objąć pokrycie kosztów nauki (czesnego) oraz kosztów kształcenia, np. zakup pomocy naukowych, narzędzi dydaktycznych itp. W ramach Modułu II dofinansowanie wypłacono </w:t>
      </w:r>
      <w:r>
        <w:rPr>
          <w:rFonts w:cstheme="minorHAnsi"/>
        </w:rPr>
        <w:t>22</w:t>
      </w:r>
      <w:r w:rsidRPr="00E33D43">
        <w:rPr>
          <w:rFonts w:cstheme="minorHAnsi"/>
        </w:rPr>
        <w:t xml:space="preserve"> osobom.</w:t>
      </w:r>
    </w:p>
    <w:bookmarkEnd w:id="36"/>
    <w:p w14:paraId="7785E75A" w14:textId="77777777" w:rsidR="00C56783" w:rsidRPr="004901EB" w:rsidRDefault="00C56783" w:rsidP="00C56783">
      <w:pPr>
        <w:spacing w:after="0" w:line="360" w:lineRule="auto"/>
        <w:jc w:val="both"/>
        <w:rPr>
          <w:rFonts w:cstheme="minorHAnsi"/>
        </w:rPr>
      </w:pPr>
    </w:p>
    <w:p w14:paraId="67096FD7" w14:textId="1D1C945E" w:rsidR="00C56783" w:rsidRPr="004901EB" w:rsidRDefault="00C56783" w:rsidP="00C56783">
      <w:pPr>
        <w:spacing w:after="0" w:line="360" w:lineRule="auto"/>
        <w:jc w:val="center"/>
        <w:rPr>
          <w:rFonts w:cstheme="minorHAnsi"/>
          <w:sz w:val="20"/>
          <w:szCs w:val="20"/>
        </w:rPr>
      </w:pPr>
      <w:r w:rsidRPr="004901EB">
        <w:rPr>
          <w:rFonts w:cstheme="minorHAnsi"/>
          <w:sz w:val="20"/>
          <w:szCs w:val="20"/>
        </w:rPr>
        <w:t>Tabela nr 1</w:t>
      </w:r>
      <w:r w:rsidR="00FC4339">
        <w:rPr>
          <w:rFonts w:cstheme="minorHAnsi"/>
          <w:sz w:val="20"/>
          <w:szCs w:val="20"/>
        </w:rPr>
        <w:t>4</w:t>
      </w:r>
      <w:r w:rsidRPr="004901EB">
        <w:rPr>
          <w:rFonts w:cstheme="minorHAnsi"/>
          <w:sz w:val="20"/>
          <w:szCs w:val="20"/>
        </w:rPr>
        <w:t>. Rehabilitacja społeczna w 202</w:t>
      </w:r>
      <w:r>
        <w:rPr>
          <w:rFonts w:cstheme="minorHAnsi"/>
          <w:sz w:val="20"/>
          <w:szCs w:val="20"/>
        </w:rPr>
        <w:t>4</w:t>
      </w:r>
      <w:r w:rsidRPr="004901EB">
        <w:rPr>
          <w:rFonts w:cstheme="minorHAnsi"/>
          <w:sz w:val="20"/>
          <w:szCs w:val="20"/>
        </w:rPr>
        <w:t xml:space="preserve"> roku.</w:t>
      </w:r>
    </w:p>
    <w:tbl>
      <w:tblPr>
        <w:tblStyle w:val="Tabela-Siatka"/>
        <w:tblW w:w="11057" w:type="dxa"/>
        <w:tblInd w:w="-572" w:type="dxa"/>
        <w:tblLook w:val="04A0" w:firstRow="1" w:lastRow="0" w:firstColumn="1" w:lastColumn="0" w:noHBand="0" w:noVBand="1"/>
      </w:tblPr>
      <w:tblGrid>
        <w:gridCol w:w="5131"/>
        <w:gridCol w:w="1381"/>
        <w:gridCol w:w="1389"/>
        <w:gridCol w:w="1377"/>
        <w:gridCol w:w="1779"/>
      </w:tblGrid>
      <w:tr w:rsidR="00C56783" w:rsidRPr="004901EB" w14:paraId="61A4E0FC" w14:textId="77777777" w:rsidTr="003E27C5">
        <w:trPr>
          <w:trHeight w:val="58"/>
        </w:trPr>
        <w:tc>
          <w:tcPr>
            <w:tcW w:w="5131" w:type="dxa"/>
          </w:tcPr>
          <w:p w14:paraId="70146697" w14:textId="77777777" w:rsidR="00C56783" w:rsidRPr="004901EB" w:rsidRDefault="00C56783" w:rsidP="003E27C5">
            <w:pPr>
              <w:pStyle w:val="Akapitzlist"/>
              <w:ind w:left="0"/>
              <w:rPr>
                <w:rFonts w:cstheme="minorHAnsi"/>
                <w:sz w:val="20"/>
                <w:szCs w:val="20"/>
              </w:rPr>
            </w:pPr>
          </w:p>
        </w:tc>
        <w:tc>
          <w:tcPr>
            <w:tcW w:w="1381" w:type="dxa"/>
          </w:tcPr>
          <w:p w14:paraId="59B0A6BD"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2021</w:t>
            </w:r>
          </w:p>
        </w:tc>
        <w:tc>
          <w:tcPr>
            <w:tcW w:w="1389" w:type="dxa"/>
          </w:tcPr>
          <w:p w14:paraId="68F99279"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2022</w:t>
            </w:r>
          </w:p>
        </w:tc>
        <w:tc>
          <w:tcPr>
            <w:tcW w:w="1377" w:type="dxa"/>
          </w:tcPr>
          <w:p w14:paraId="497528CA"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2023</w:t>
            </w:r>
          </w:p>
        </w:tc>
        <w:tc>
          <w:tcPr>
            <w:tcW w:w="1779" w:type="dxa"/>
          </w:tcPr>
          <w:p w14:paraId="2EAA9863"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2024</w:t>
            </w:r>
          </w:p>
        </w:tc>
      </w:tr>
      <w:tr w:rsidR="00C56783" w:rsidRPr="004901EB" w14:paraId="1E28302D" w14:textId="77777777" w:rsidTr="003E27C5">
        <w:trPr>
          <w:trHeight w:val="229"/>
        </w:trPr>
        <w:tc>
          <w:tcPr>
            <w:tcW w:w="5131" w:type="dxa"/>
          </w:tcPr>
          <w:p w14:paraId="0D580748" w14:textId="77777777" w:rsidR="00C56783" w:rsidRPr="004901EB" w:rsidRDefault="00C56783" w:rsidP="003E27C5">
            <w:pPr>
              <w:pStyle w:val="Akapitzlist"/>
              <w:ind w:left="0"/>
              <w:rPr>
                <w:rFonts w:cstheme="minorHAnsi"/>
                <w:sz w:val="20"/>
                <w:szCs w:val="20"/>
              </w:rPr>
            </w:pPr>
          </w:p>
        </w:tc>
        <w:tc>
          <w:tcPr>
            <w:tcW w:w="5926" w:type="dxa"/>
            <w:gridSpan w:val="4"/>
          </w:tcPr>
          <w:p w14:paraId="051BFF92"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Liczba osób korzystających</w:t>
            </w:r>
          </w:p>
        </w:tc>
      </w:tr>
      <w:tr w:rsidR="00C56783" w:rsidRPr="004901EB" w14:paraId="110AF8EF" w14:textId="77777777" w:rsidTr="003E27C5">
        <w:trPr>
          <w:trHeight w:val="229"/>
        </w:trPr>
        <w:tc>
          <w:tcPr>
            <w:tcW w:w="5131" w:type="dxa"/>
          </w:tcPr>
          <w:p w14:paraId="06CCE14D"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uczestnictwa w turnusach rehabilitacyjnych </w:t>
            </w:r>
          </w:p>
        </w:tc>
        <w:tc>
          <w:tcPr>
            <w:tcW w:w="1381" w:type="dxa"/>
          </w:tcPr>
          <w:p w14:paraId="7CEC0E3A"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46</w:t>
            </w:r>
          </w:p>
        </w:tc>
        <w:tc>
          <w:tcPr>
            <w:tcW w:w="1389" w:type="dxa"/>
          </w:tcPr>
          <w:p w14:paraId="06EABD50"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34</w:t>
            </w:r>
          </w:p>
        </w:tc>
        <w:tc>
          <w:tcPr>
            <w:tcW w:w="1377" w:type="dxa"/>
          </w:tcPr>
          <w:p w14:paraId="766D4B73"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45</w:t>
            </w:r>
          </w:p>
        </w:tc>
        <w:tc>
          <w:tcPr>
            <w:tcW w:w="1779" w:type="dxa"/>
          </w:tcPr>
          <w:p w14:paraId="59F46D1E"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44</w:t>
            </w:r>
          </w:p>
        </w:tc>
      </w:tr>
      <w:tr w:rsidR="00C56783" w:rsidRPr="004901EB" w14:paraId="189392BC" w14:textId="77777777" w:rsidTr="003E27C5">
        <w:trPr>
          <w:trHeight w:val="458"/>
        </w:trPr>
        <w:tc>
          <w:tcPr>
            <w:tcW w:w="5131" w:type="dxa"/>
          </w:tcPr>
          <w:p w14:paraId="6CFCA4EA"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sprzętu rehabilitacyjnego, zaopatrzenia w przedmioty ortopedyczne i środki pomocnicze </w:t>
            </w:r>
          </w:p>
        </w:tc>
        <w:tc>
          <w:tcPr>
            <w:tcW w:w="1381" w:type="dxa"/>
          </w:tcPr>
          <w:p w14:paraId="334F98C6"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152</w:t>
            </w:r>
          </w:p>
        </w:tc>
        <w:tc>
          <w:tcPr>
            <w:tcW w:w="1389" w:type="dxa"/>
          </w:tcPr>
          <w:p w14:paraId="0FA4AFD6"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166</w:t>
            </w:r>
          </w:p>
        </w:tc>
        <w:tc>
          <w:tcPr>
            <w:tcW w:w="1377" w:type="dxa"/>
          </w:tcPr>
          <w:p w14:paraId="3BFA584B"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146</w:t>
            </w:r>
          </w:p>
        </w:tc>
        <w:tc>
          <w:tcPr>
            <w:tcW w:w="1779" w:type="dxa"/>
          </w:tcPr>
          <w:p w14:paraId="0E1A0DE4"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190</w:t>
            </w:r>
          </w:p>
        </w:tc>
      </w:tr>
      <w:tr w:rsidR="00C56783" w:rsidRPr="004901EB" w14:paraId="6CC06570" w14:textId="77777777" w:rsidTr="003E27C5">
        <w:trPr>
          <w:trHeight w:val="458"/>
        </w:trPr>
        <w:tc>
          <w:tcPr>
            <w:tcW w:w="5131" w:type="dxa"/>
          </w:tcPr>
          <w:p w14:paraId="707104E5"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likwidacji barier architektonicznych, technicznych i w komunikowaniu się </w:t>
            </w:r>
          </w:p>
        </w:tc>
        <w:tc>
          <w:tcPr>
            <w:tcW w:w="1381" w:type="dxa"/>
          </w:tcPr>
          <w:p w14:paraId="3AD5B3C9"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29</w:t>
            </w:r>
          </w:p>
        </w:tc>
        <w:tc>
          <w:tcPr>
            <w:tcW w:w="1389" w:type="dxa"/>
          </w:tcPr>
          <w:p w14:paraId="335F03C2"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21</w:t>
            </w:r>
          </w:p>
        </w:tc>
        <w:tc>
          <w:tcPr>
            <w:tcW w:w="1377" w:type="dxa"/>
          </w:tcPr>
          <w:p w14:paraId="5F1FE5DE"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18</w:t>
            </w:r>
          </w:p>
        </w:tc>
        <w:tc>
          <w:tcPr>
            <w:tcW w:w="1779" w:type="dxa"/>
          </w:tcPr>
          <w:p w14:paraId="65C25EEC"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19</w:t>
            </w:r>
          </w:p>
        </w:tc>
      </w:tr>
      <w:tr w:rsidR="00C56783" w:rsidRPr="004901EB" w14:paraId="5A264330" w14:textId="77777777" w:rsidTr="003E27C5">
        <w:trPr>
          <w:trHeight w:val="458"/>
        </w:trPr>
        <w:tc>
          <w:tcPr>
            <w:tcW w:w="5131" w:type="dxa"/>
          </w:tcPr>
          <w:p w14:paraId="2C00747F" w14:textId="77777777" w:rsidR="00C56783" w:rsidRPr="004901EB" w:rsidRDefault="00C56783" w:rsidP="003E27C5">
            <w:pPr>
              <w:pStyle w:val="Akapitzlist"/>
              <w:ind w:left="0"/>
              <w:rPr>
                <w:rFonts w:cstheme="minorHAnsi"/>
                <w:sz w:val="20"/>
                <w:szCs w:val="20"/>
              </w:rPr>
            </w:pPr>
            <w:r w:rsidRPr="004901EB">
              <w:rPr>
                <w:rFonts w:cstheme="minorHAnsi"/>
                <w:sz w:val="20"/>
                <w:szCs w:val="20"/>
              </w:rPr>
              <w:t>Dofinansowanie kosztów tworzenia i działania warsztatów terapii zajęciowej</w:t>
            </w:r>
          </w:p>
        </w:tc>
        <w:tc>
          <w:tcPr>
            <w:tcW w:w="1381" w:type="dxa"/>
          </w:tcPr>
          <w:p w14:paraId="2881FAE3"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6</w:t>
            </w:r>
          </w:p>
        </w:tc>
        <w:tc>
          <w:tcPr>
            <w:tcW w:w="1389" w:type="dxa"/>
          </w:tcPr>
          <w:p w14:paraId="1D82ACA3"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7</w:t>
            </w:r>
          </w:p>
        </w:tc>
        <w:tc>
          <w:tcPr>
            <w:tcW w:w="1377" w:type="dxa"/>
          </w:tcPr>
          <w:p w14:paraId="39259858"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6</w:t>
            </w:r>
          </w:p>
        </w:tc>
        <w:tc>
          <w:tcPr>
            <w:tcW w:w="1779" w:type="dxa"/>
          </w:tcPr>
          <w:p w14:paraId="72524B79"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4</w:t>
            </w:r>
          </w:p>
        </w:tc>
      </w:tr>
      <w:tr w:rsidR="00C56783" w:rsidRPr="000B3F94" w14:paraId="35114444" w14:textId="77777777" w:rsidTr="003E27C5">
        <w:trPr>
          <w:trHeight w:val="257"/>
        </w:trPr>
        <w:tc>
          <w:tcPr>
            <w:tcW w:w="5131" w:type="dxa"/>
          </w:tcPr>
          <w:p w14:paraId="08EC6760" w14:textId="77777777" w:rsidR="00C56783" w:rsidRPr="002C6ECE" w:rsidRDefault="00C56783" w:rsidP="003E27C5">
            <w:pPr>
              <w:pStyle w:val="Akapitzlist"/>
              <w:ind w:left="0"/>
              <w:rPr>
                <w:rFonts w:cstheme="minorHAnsi"/>
                <w:color w:val="000000" w:themeColor="text1"/>
                <w:sz w:val="20"/>
                <w:szCs w:val="20"/>
              </w:rPr>
            </w:pPr>
            <w:r w:rsidRPr="002C6ECE">
              <w:rPr>
                <w:rFonts w:cstheme="minorHAnsi"/>
                <w:color w:val="000000" w:themeColor="text1"/>
                <w:sz w:val="20"/>
                <w:szCs w:val="20"/>
              </w:rPr>
              <w:t>Aktywny Samorząd</w:t>
            </w:r>
          </w:p>
        </w:tc>
        <w:tc>
          <w:tcPr>
            <w:tcW w:w="1381" w:type="dxa"/>
          </w:tcPr>
          <w:p w14:paraId="704686AB"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33</w:t>
            </w:r>
          </w:p>
        </w:tc>
        <w:tc>
          <w:tcPr>
            <w:tcW w:w="1389" w:type="dxa"/>
          </w:tcPr>
          <w:p w14:paraId="5CA9422F"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37</w:t>
            </w:r>
          </w:p>
        </w:tc>
        <w:tc>
          <w:tcPr>
            <w:tcW w:w="1377" w:type="dxa"/>
          </w:tcPr>
          <w:p w14:paraId="645CECD9"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33</w:t>
            </w:r>
          </w:p>
        </w:tc>
        <w:tc>
          <w:tcPr>
            <w:tcW w:w="1779" w:type="dxa"/>
          </w:tcPr>
          <w:p w14:paraId="5BF730A0"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40</w:t>
            </w:r>
          </w:p>
        </w:tc>
      </w:tr>
      <w:tr w:rsidR="00C56783" w:rsidRPr="000B3F94" w14:paraId="0262C850" w14:textId="77777777" w:rsidTr="003E27C5">
        <w:trPr>
          <w:trHeight w:val="229"/>
        </w:trPr>
        <w:tc>
          <w:tcPr>
            <w:tcW w:w="5131" w:type="dxa"/>
          </w:tcPr>
          <w:p w14:paraId="7274ABE2" w14:textId="77777777" w:rsidR="00C56783" w:rsidRPr="000B3F94" w:rsidRDefault="00C56783" w:rsidP="003E27C5">
            <w:pPr>
              <w:pStyle w:val="Akapitzlist"/>
              <w:ind w:left="0"/>
              <w:rPr>
                <w:rFonts w:cstheme="minorHAnsi"/>
                <w:color w:val="FF0000"/>
                <w:sz w:val="20"/>
                <w:szCs w:val="20"/>
              </w:rPr>
            </w:pPr>
          </w:p>
        </w:tc>
        <w:tc>
          <w:tcPr>
            <w:tcW w:w="5926" w:type="dxa"/>
            <w:gridSpan w:val="4"/>
          </w:tcPr>
          <w:p w14:paraId="00F2EC60" w14:textId="77777777" w:rsidR="00C56783" w:rsidRPr="000B3F94" w:rsidRDefault="00C56783" w:rsidP="003E27C5">
            <w:pPr>
              <w:pStyle w:val="Akapitzlist"/>
              <w:ind w:left="0"/>
              <w:jc w:val="center"/>
              <w:rPr>
                <w:rFonts w:cstheme="minorHAnsi"/>
                <w:color w:val="FF0000"/>
                <w:sz w:val="20"/>
                <w:szCs w:val="20"/>
              </w:rPr>
            </w:pPr>
            <w:r w:rsidRPr="004901EB">
              <w:rPr>
                <w:rFonts w:cstheme="minorHAnsi"/>
                <w:sz w:val="20"/>
                <w:szCs w:val="20"/>
              </w:rPr>
              <w:t>Wydatki – środki Miasta</w:t>
            </w:r>
          </w:p>
        </w:tc>
      </w:tr>
      <w:tr w:rsidR="00C56783" w:rsidRPr="000B3F94" w14:paraId="4B36832A" w14:textId="77777777" w:rsidTr="003E27C5">
        <w:trPr>
          <w:trHeight w:val="103"/>
        </w:trPr>
        <w:tc>
          <w:tcPr>
            <w:tcW w:w="5131" w:type="dxa"/>
          </w:tcPr>
          <w:p w14:paraId="22AB69B3"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uczestnictwa w turnusach rehabilitacyjnych </w:t>
            </w:r>
          </w:p>
        </w:tc>
        <w:tc>
          <w:tcPr>
            <w:tcW w:w="1381" w:type="dxa"/>
            <w:vAlign w:val="center"/>
          </w:tcPr>
          <w:p w14:paraId="2502C5B1"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3 054</w:t>
            </w:r>
          </w:p>
        </w:tc>
        <w:tc>
          <w:tcPr>
            <w:tcW w:w="1389" w:type="dxa"/>
            <w:vAlign w:val="center"/>
          </w:tcPr>
          <w:p w14:paraId="7666D154"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w:t>
            </w:r>
          </w:p>
        </w:tc>
        <w:tc>
          <w:tcPr>
            <w:tcW w:w="1377" w:type="dxa"/>
            <w:vAlign w:val="center"/>
          </w:tcPr>
          <w:p w14:paraId="61798AA6"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1 514</w:t>
            </w:r>
          </w:p>
        </w:tc>
        <w:tc>
          <w:tcPr>
            <w:tcW w:w="1779" w:type="dxa"/>
          </w:tcPr>
          <w:p w14:paraId="0EC8DF98"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27 334</w:t>
            </w:r>
          </w:p>
        </w:tc>
      </w:tr>
      <w:tr w:rsidR="00C56783" w:rsidRPr="000B3F94" w14:paraId="08AAB9E8" w14:textId="77777777" w:rsidTr="003E27C5">
        <w:trPr>
          <w:trHeight w:val="140"/>
        </w:trPr>
        <w:tc>
          <w:tcPr>
            <w:tcW w:w="5131" w:type="dxa"/>
          </w:tcPr>
          <w:p w14:paraId="0552BDE6"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sprzętu rehabilitacyjnego, zaopatrzenia w przedmioty ortopedyczne i środki pomocnicze </w:t>
            </w:r>
          </w:p>
        </w:tc>
        <w:tc>
          <w:tcPr>
            <w:tcW w:w="1381" w:type="dxa"/>
            <w:vAlign w:val="center"/>
          </w:tcPr>
          <w:p w14:paraId="524BD9A6"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33 846</w:t>
            </w:r>
          </w:p>
        </w:tc>
        <w:tc>
          <w:tcPr>
            <w:tcW w:w="1389" w:type="dxa"/>
            <w:vAlign w:val="center"/>
          </w:tcPr>
          <w:p w14:paraId="42E99EE1"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66 716</w:t>
            </w:r>
          </w:p>
        </w:tc>
        <w:tc>
          <w:tcPr>
            <w:tcW w:w="1377" w:type="dxa"/>
            <w:vAlign w:val="center"/>
          </w:tcPr>
          <w:p w14:paraId="1780F4F5"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96 590</w:t>
            </w:r>
          </w:p>
        </w:tc>
        <w:tc>
          <w:tcPr>
            <w:tcW w:w="1779" w:type="dxa"/>
          </w:tcPr>
          <w:p w14:paraId="49421EF7"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59 702</w:t>
            </w:r>
          </w:p>
        </w:tc>
      </w:tr>
      <w:tr w:rsidR="00C56783" w:rsidRPr="000B3F94" w14:paraId="30CBEDA8" w14:textId="77777777" w:rsidTr="003E27C5">
        <w:trPr>
          <w:trHeight w:val="142"/>
        </w:trPr>
        <w:tc>
          <w:tcPr>
            <w:tcW w:w="5131" w:type="dxa"/>
          </w:tcPr>
          <w:p w14:paraId="18AABA66"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likwidacji barier architektonicznych, technicznych i w komunikowaniu się </w:t>
            </w:r>
          </w:p>
        </w:tc>
        <w:tc>
          <w:tcPr>
            <w:tcW w:w="1381" w:type="dxa"/>
            <w:vAlign w:val="center"/>
          </w:tcPr>
          <w:p w14:paraId="68BD889C"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33 268</w:t>
            </w:r>
          </w:p>
        </w:tc>
        <w:tc>
          <w:tcPr>
            <w:tcW w:w="1389" w:type="dxa"/>
            <w:vAlign w:val="center"/>
          </w:tcPr>
          <w:p w14:paraId="4A2EB34B"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16 000</w:t>
            </w:r>
          </w:p>
        </w:tc>
        <w:tc>
          <w:tcPr>
            <w:tcW w:w="1377" w:type="dxa"/>
            <w:vAlign w:val="center"/>
          </w:tcPr>
          <w:p w14:paraId="7CA1304A"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25</w:t>
            </w:r>
            <w:r>
              <w:rPr>
                <w:rFonts w:cstheme="minorHAnsi"/>
                <w:sz w:val="20"/>
                <w:szCs w:val="20"/>
              </w:rPr>
              <w:t> </w:t>
            </w:r>
            <w:r w:rsidRPr="004901EB">
              <w:rPr>
                <w:rFonts w:cstheme="minorHAnsi"/>
                <w:sz w:val="20"/>
                <w:szCs w:val="20"/>
              </w:rPr>
              <w:t>749</w:t>
            </w:r>
          </w:p>
        </w:tc>
        <w:tc>
          <w:tcPr>
            <w:tcW w:w="1779" w:type="dxa"/>
          </w:tcPr>
          <w:p w14:paraId="4EC6843D"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5 128</w:t>
            </w:r>
          </w:p>
        </w:tc>
      </w:tr>
      <w:tr w:rsidR="00C56783" w:rsidRPr="000B3F94" w14:paraId="7BAA2149" w14:textId="77777777" w:rsidTr="003E27C5">
        <w:trPr>
          <w:trHeight w:val="188"/>
        </w:trPr>
        <w:tc>
          <w:tcPr>
            <w:tcW w:w="5131" w:type="dxa"/>
          </w:tcPr>
          <w:p w14:paraId="1A69032D" w14:textId="77777777" w:rsidR="00C56783" w:rsidRPr="004901EB" w:rsidRDefault="00C56783" w:rsidP="003E27C5">
            <w:pPr>
              <w:pStyle w:val="Akapitzlist"/>
              <w:ind w:left="0"/>
              <w:rPr>
                <w:rFonts w:cstheme="minorHAnsi"/>
                <w:sz w:val="20"/>
                <w:szCs w:val="20"/>
              </w:rPr>
            </w:pPr>
            <w:r w:rsidRPr="004901EB">
              <w:rPr>
                <w:rFonts w:cstheme="minorHAnsi"/>
                <w:sz w:val="20"/>
                <w:szCs w:val="20"/>
              </w:rPr>
              <w:t>Dofinansowanie kosztów tworzenia i działania warsztatów terapii zajęciowej</w:t>
            </w:r>
          </w:p>
        </w:tc>
        <w:tc>
          <w:tcPr>
            <w:tcW w:w="1381" w:type="dxa"/>
            <w:vAlign w:val="center"/>
          </w:tcPr>
          <w:p w14:paraId="49AB9137"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15 094</w:t>
            </w:r>
          </w:p>
        </w:tc>
        <w:tc>
          <w:tcPr>
            <w:tcW w:w="1389" w:type="dxa"/>
            <w:vAlign w:val="center"/>
          </w:tcPr>
          <w:p w14:paraId="55EEC9D7" w14:textId="77777777" w:rsidR="00C56783" w:rsidRPr="004901EB" w:rsidRDefault="00C56783" w:rsidP="003E27C5">
            <w:pPr>
              <w:pStyle w:val="Akapitzlist"/>
              <w:ind w:left="0"/>
              <w:jc w:val="center"/>
              <w:rPr>
                <w:rFonts w:cstheme="minorHAnsi"/>
                <w:sz w:val="20"/>
                <w:szCs w:val="20"/>
              </w:rPr>
            </w:pPr>
            <w:r w:rsidRPr="004901EB">
              <w:rPr>
                <w:rFonts w:eastAsia="Times New Roman" w:cstheme="minorHAnsi"/>
                <w:sz w:val="20"/>
                <w:szCs w:val="20"/>
              </w:rPr>
              <w:t>19 417</w:t>
            </w:r>
          </w:p>
        </w:tc>
        <w:tc>
          <w:tcPr>
            <w:tcW w:w="1377" w:type="dxa"/>
            <w:vAlign w:val="center"/>
          </w:tcPr>
          <w:p w14:paraId="44C2154C" w14:textId="77777777" w:rsidR="00C56783" w:rsidRPr="004901EB" w:rsidRDefault="00C56783" w:rsidP="003E27C5">
            <w:pPr>
              <w:pStyle w:val="Akapitzlist"/>
              <w:ind w:left="0"/>
              <w:jc w:val="center"/>
              <w:rPr>
                <w:rFonts w:eastAsia="Times New Roman" w:cstheme="minorHAnsi"/>
                <w:sz w:val="20"/>
                <w:szCs w:val="20"/>
              </w:rPr>
            </w:pPr>
            <w:r w:rsidRPr="004901EB">
              <w:rPr>
                <w:rFonts w:eastAsia="Times New Roman" w:cstheme="minorHAnsi"/>
                <w:sz w:val="20"/>
                <w:szCs w:val="20"/>
              </w:rPr>
              <w:t>18 146</w:t>
            </w:r>
          </w:p>
        </w:tc>
        <w:tc>
          <w:tcPr>
            <w:tcW w:w="1779" w:type="dxa"/>
          </w:tcPr>
          <w:p w14:paraId="64B7D66E" w14:textId="77777777" w:rsidR="00C56783" w:rsidRPr="004901EB" w:rsidRDefault="00C56783" w:rsidP="003E27C5">
            <w:pPr>
              <w:pStyle w:val="Akapitzlist"/>
              <w:ind w:left="0"/>
              <w:jc w:val="center"/>
              <w:rPr>
                <w:rFonts w:eastAsia="Times New Roman" w:cstheme="minorHAnsi"/>
                <w:sz w:val="20"/>
                <w:szCs w:val="20"/>
              </w:rPr>
            </w:pPr>
            <w:r>
              <w:rPr>
                <w:rFonts w:eastAsia="Times New Roman" w:cstheme="minorHAnsi"/>
                <w:sz w:val="20"/>
                <w:szCs w:val="20"/>
              </w:rPr>
              <w:t>14 976</w:t>
            </w:r>
          </w:p>
        </w:tc>
      </w:tr>
      <w:tr w:rsidR="00C56783" w:rsidRPr="000B3F94" w14:paraId="5F9CEAD7" w14:textId="77777777" w:rsidTr="003E27C5">
        <w:trPr>
          <w:trHeight w:val="296"/>
        </w:trPr>
        <w:tc>
          <w:tcPr>
            <w:tcW w:w="5131" w:type="dxa"/>
          </w:tcPr>
          <w:p w14:paraId="48CBD9DE" w14:textId="77777777" w:rsidR="00C56783" w:rsidRPr="004901EB" w:rsidRDefault="00C56783" w:rsidP="003E27C5">
            <w:pPr>
              <w:pStyle w:val="Akapitzlist"/>
              <w:ind w:left="0"/>
              <w:jc w:val="center"/>
              <w:rPr>
                <w:rFonts w:cstheme="minorHAnsi"/>
                <w:sz w:val="20"/>
                <w:szCs w:val="20"/>
              </w:rPr>
            </w:pPr>
          </w:p>
        </w:tc>
        <w:tc>
          <w:tcPr>
            <w:tcW w:w="5926" w:type="dxa"/>
            <w:gridSpan w:val="4"/>
            <w:tcBorders>
              <w:top w:val="single" w:sz="4" w:space="0" w:color="auto"/>
              <w:right w:val="single" w:sz="4" w:space="0" w:color="auto"/>
            </w:tcBorders>
          </w:tcPr>
          <w:p w14:paraId="4F71E64D"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Wydatki środki PFRON</w:t>
            </w:r>
          </w:p>
        </w:tc>
      </w:tr>
      <w:tr w:rsidR="00C56783" w:rsidRPr="000B3F94" w14:paraId="3125D732" w14:textId="77777777" w:rsidTr="003E27C5">
        <w:trPr>
          <w:trHeight w:val="296"/>
        </w:trPr>
        <w:tc>
          <w:tcPr>
            <w:tcW w:w="5131" w:type="dxa"/>
          </w:tcPr>
          <w:p w14:paraId="21EA3644"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uczestnictwa w turnusach rehabilitacyjnych </w:t>
            </w:r>
          </w:p>
        </w:tc>
        <w:tc>
          <w:tcPr>
            <w:tcW w:w="1381" w:type="dxa"/>
            <w:vAlign w:val="center"/>
          </w:tcPr>
          <w:p w14:paraId="3130815B"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62 808</w:t>
            </w:r>
          </w:p>
        </w:tc>
        <w:tc>
          <w:tcPr>
            <w:tcW w:w="1389" w:type="dxa"/>
            <w:vAlign w:val="center"/>
          </w:tcPr>
          <w:p w14:paraId="2CDF51CF"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58 212</w:t>
            </w:r>
          </w:p>
        </w:tc>
        <w:tc>
          <w:tcPr>
            <w:tcW w:w="1377" w:type="dxa"/>
          </w:tcPr>
          <w:p w14:paraId="0E522C32"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69 270</w:t>
            </w:r>
          </w:p>
        </w:tc>
        <w:tc>
          <w:tcPr>
            <w:tcW w:w="1779" w:type="dxa"/>
          </w:tcPr>
          <w:p w14:paraId="01764446"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75 504</w:t>
            </w:r>
          </w:p>
        </w:tc>
      </w:tr>
      <w:tr w:rsidR="00C56783" w:rsidRPr="000B3F94" w14:paraId="43C9DEB9" w14:textId="77777777" w:rsidTr="003E27C5">
        <w:trPr>
          <w:trHeight w:val="296"/>
        </w:trPr>
        <w:tc>
          <w:tcPr>
            <w:tcW w:w="5131" w:type="dxa"/>
          </w:tcPr>
          <w:p w14:paraId="13BD61A0"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sprzętu rehabilitacyjnego, zaopatrzenia w przedmioty ortopedyczne i środki pomocnicze </w:t>
            </w:r>
          </w:p>
        </w:tc>
        <w:tc>
          <w:tcPr>
            <w:tcW w:w="1381" w:type="dxa"/>
            <w:vAlign w:val="center"/>
          </w:tcPr>
          <w:p w14:paraId="6356E88A"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331 553</w:t>
            </w:r>
          </w:p>
        </w:tc>
        <w:tc>
          <w:tcPr>
            <w:tcW w:w="1389" w:type="dxa"/>
            <w:vAlign w:val="center"/>
          </w:tcPr>
          <w:p w14:paraId="1823DB2D"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260 841</w:t>
            </w:r>
          </w:p>
        </w:tc>
        <w:tc>
          <w:tcPr>
            <w:tcW w:w="1377" w:type="dxa"/>
          </w:tcPr>
          <w:p w14:paraId="329C11D5"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192 392</w:t>
            </w:r>
          </w:p>
        </w:tc>
        <w:tc>
          <w:tcPr>
            <w:tcW w:w="1779" w:type="dxa"/>
          </w:tcPr>
          <w:p w14:paraId="2864F2F8"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366 503</w:t>
            </w:r>
          </w:p>
        </w:tc>
      </w:tr>
      <w:tr w:rsidR="00C56783" w:rsidRPr="000B3F94" w14:paraId="5394153B" w14:textId="77777777" w:rsidTr="003E27C5">
        <w:trPr>
          <w:trHeight w:val="296"/>
        </w:trPr>
        <w:tc>
          <w:tcPr>
            <w:tcW w:w="5131" w:type="dxa"/>
          </w:tcPr>
          <w:p w14:paraId="327235C0" w14:textId="77777777" w:rsidR="00C56783" w:rsidRPr="004901EB" w:rsidRDefault="00C56783" w:rsidP="003E27C5">
            <w:pPr>
              <w:pStyle w:val="Akapitzlist"/>
              <w:ind w:left="0"/>
              <w:rPr>
                <w:rFonts w:cstheme="minorHAnsi"/>
                <w:sz w:val="20"/>
                <w:szCs w:val="20"/>
              </w:rPr>
            </w:pPr>
            <w:r w:rsidRPr="004901EB">
              <w:rPr>
                <w:rFonts w:cstheme="minorHAnsi"/>
                <w:sz w:val="20"/>
                <w:szCs w:val="20"/>
              </w:rPr>
              <w:t xml:space="preserve">Dofinansowanie do likwidacji barier architektonicznych, technicznych i w komunikowaniu się </w:t>
            </w:r>
          </w:p>
        </w:tc>
        <w:tc>
          <w:tcPr>
            <w:tcW w:w="1381" w:type="dxa"/>
            <w:vAlign w:val="center"/>
          </w:tcPr>
          <w:p w14:paraId="6284D8B8"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118 992</w:t>
            </w:r>
          </w:p>
        </w:tc>
        <w:tc>
          <w:tcPr>
            <w:tcW w:w="1389" w:type="dxa"/>
            <w:vAlign w:val="center"/>
          </w:tcPr>
          <w:p w14:paraId="1D7B001C"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77 042</w:t>
            </w:r>
          </w:p>
        </w:tc>
        <w:tc>
          <w:tcPr>
            <w:tcW w:w="1377" w:type="dxa"/>
          </w:tcPr>
          <w:p w14:paraId="12BFEFEA"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89 612</w:t>
            </w:r>
          </w:p>
        </w:tc>
        <w:tc>
          <w:tcPr>
            <w:tcW w:w="1779" w:type="dxa"/>
          </w:tcPr>
          <w:p w14:paraId="6863B142"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84 439</w:t>
            </w:r>
          </w:p>
        </w:tc>
      </w:tr>
      <w:tr w:rsidR="00C56783" w:rsidRPr="000B3F94" w14:paraId="1CEB3C21" w14:textId="77777777" w:rsidTr="003E27C5">
        <w:trPr>
          <w:trHeight w:val="296"/>
        </w:trPr>
        <w:tc>
          <w:tcPr>
            <w:tcW w:w="5131" w:type="dxa"/>
          </w:tcPr>
          <w:p w14:paraId="72FF539E" w14:textId="77777777" w:rsidR="00C56783" w:rsidRPr="004901EB" w:rsidRDefault="00C56783" w:rsidP="003E27C5">
            <w:pPr>
              <w:pStyle w:val="Akapitzlist"/>
              <w:ind w:left="0"/>
              <w:rPr>
                <w:rFonts w:cstheme="minorHAnsi"/>
                <w:sz w:val="20"/>
                <w:szCs w:val="20"/>
              </w:rPr>
            </w:pPr>
            <w:r w:rsidRPr="004901EB">
              <w:rPr>
                <w:rFonts w:cstheme="minorHAnsi"/>
                <w:sz w:val="20"/>
                <w:szCs w:val="20"/>
              </w:rPr>
              <w:t>Dofinansowanie kosztów tworzenia i działania warsztatów terapii zajęciowej</w:t>
            </w:r>
          </w:p>
        </w:tc>
        <w:tc>
          <w:tcPr>
            <w:tcW w:w="1381" w:type="dxa"/>
            <w:vAlign w:val="center"/>
          </w:tcPr>
          <w:p w14:paraId="4837D6C6" w14:textId="77777777" w:rsidR="00C56783" w:rsidRPr="004901EB" w:rsidRDefault="00C56783" w:rsidP="003E27C5">
            <w:pPr>
              <w:pStyle w:val="Akapitzlist"/>
              <w:ind w:left="0" w:hanging="108"/>
              <w:jc w:val="center"/>
              <w:rPr>
                <w:rFonts w:cstheme="minorHAnsi"/>
                <w:sz w:val="20"/>
                <w:szCs w:val="20"/>
              </w:rPr>
            </w:pPr>
            <w:r w:rsidRPr="004901EB">
              <w:rPr>
                <w:rFonts w:cstheme="minorHAnsi"/>
                <w:sz w:val="20"/>
                <w:szCs w:val="20"/>
              </w:rPr>
              <w:t>-</w:t>
            </w:r>
          </w:p>
        </w:tc>
        <w:tc>
          <w:tcPr>
            <w:tcW w:w="1389" w:type="dxa"/>
            <w:vAlign w:val="center"/>
          </w:tcPr>
          <w:p w14:paraId="213745DE"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w:t>
            </w:r>
          </w:p>
        </w:tc>
        <w:tc>
          <w:tcPr>
            <w:tcW w:w="1377" w:type="dxa"/>
          </w:tcPr>
          <w:p w14:paraId="60802A9E" w14:textId="77777777" w:rsidR="00C56783" w:rsidRPr="004901EB" w:rsidRDefault="00C56783" w:rsidP="003E27C5">
            <w:pPr>
              <w:pStyle w:val="Akapitzlist"/>
              <w:ind w:left="0"/>
              <w:jc w:val="center"/>
              <w:rPr>
                <w:rFonts w:cstheme="minorHAnsi"/>
                <w:sz w:val="20"/>
                <w:szCs w:val="20"/>
              </w:rPr>
            </w:pPr>
            <w:r w:rsidRPr="004901EB">
              <w:rPr>
                <w:rFonts w:cstheme="minorHAnsi"/>
                <w:sz w:val="20"/>
                <w:szCs w:val="20"/>
              </w:rPr>
              <w:t>-</w:t>
            </w:r>
          </w:p>
        </w:tc>
        <w:tc>
          <w:tcPr>
            <w:tcW w:w="1779" w:type="dxa"/>
          </w:tcPr>
          <w:p w14:paraId="2FEFC87D" w14:textId="77777777" w:rsidR="00C56783" w:rsidRPr="004901EB" w:rsidRDefault="00C56783" w:rsidP="003E27C5">
            <w:pPr>
              <w:pStyle w:val="Akapitzlist"/>
              <w:ind w:left="0"/>
              <w:jc w:val="center"/>
              <w:rPr>
                <w:rFonts w:cstheme="minorHAnsi"/>
                <w:sz w:val="20"/>
                <w:szCs w:val="20"/>
              </w:rPr>
            </w:pPr>
            <w:r>
              <w:rPr>
                <w:rFonts w:cstheme="minorHAnsi"/>
                <w:sz w:val="20"/>
                <w:szCs w:val="20"/>
              </w:rPr>
              <w:t>-</w:t>
            </w:r>
          </w:p>
        </w:tc>
      </w:tr>
      <w:tr w:rsidR="00C56783" w:rsidRPr="000B3F94" w14:paraId="3C98C12E" w14:textId="77777777" w:rsidTr="003E27C5">
        <w:trPr>
          <w:trHeight w:val="296"/>
        </w:trPr>
        <w:tc>
          <w:tcPr>
            <w:tcW w:w="5131" w:type="dxa"/>
          </w:tcPr>
          <w:p w14:paraId="076E73DE" w14:textId="77777777" w:rsidR="00C56783" w:rsidRPr="002C6ECE" w:rsidRDefault="00C56783" w:rsidP="003E27C5">
            <w:pPr>
              <w:pStyle w:val="Akapitzlist"/>
              <w:ind w:left="0"/>
              <w:rPr>
                <w:rFonts w:cstheme="minorHAnsi"/>
                <w:color w:val="000000" w:themeColor="text1"/>
                <w:sz w:val="20"/>
                <w:szCs w:val="20"/>
              </w:rPr>
            </w:pPr>
            <w:r w:rsidRPr="002C6ECE">
              <w:rPr>
                <w:rFonts w:cstheme="minorHAnsi"/>
                <w:color w:val="000000" w:themeColor="text1"/>
                <w:sz w:val="20"/>
                <w:szCs w:val="20"/>
              </w:rPr>
              <w:t>Aktywny Samorząd</w:t>
            </w:r>
          </w:p>
        </w:tc>
        <w:tc>
          <w:tcPr>
            <w:tcW w:w="1381" w:type="dxa"/>
            <w:vAlign w:val="center"/>
          </w:tcPr>
          <w:p w14:paraId="335FAFC4" w14:textId="77777777" w:rsidR="00C56783" w:rsidRPr="002C6ECE" w:rsidRDefault="00C56783" w:rsidP="003E27C5">
            <w:pPr>
              <w:pStyle w:val="Akapitzlist"/>
              <w:ind w:left="0" w:hanging="108"/>
              <w:jc w:val="center"/>
              <w:rPr>
                <w:rFonts w:cstheme="minorHAnsi"/>
                <w:color w:val="000000" w:themeColor="text1"/>
                <w:sz w:val="20"/>
                <w:szCs w:val="20"/>
              </w:rPr>
            </w:pPr>
            <w:r w:rsidRPr="002C6ECE">
              <w:rPr>
                <w:rFonts w:cstheme="minorHAnsi"/>
                <w:color w:val="000000" w:themeColor="text1"/>
                <w:sz w:val="20"/>
                <w:szCs w:val="20"/>
              </w:rPr>
              <w:t>213 690</w:t>
            </w:r>
          </w:p>
        </w:tc>
        <w:tc>
          <w:tcPr>
            <w:tcW w:w="1389" w:type="dxa"/>
            <w:vAlign w:val="center"/>
          </w:tcPr>
          <w:p w14:paraId="78E6BACE"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201 269</w:t>
            </w:r>
          </w:p>
        </w:tc>
        <w:tc>
          <w:tcPr>
            <w:tcW w:w="1377" w:type="dxa"/>
          </w:tcPr>
          <w:p w14:paraId="4699716A"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222 562</w:t>
            </w:r>
          </w:p>
        </w:tc>
        <w:tc>
          <w:tcPr>
            <w:tcW w:w="1779" w:type="dxa"/>
          </w:tcPr>
          <w:p w14:paraId="07A0BDA9" w14:textId="77777777" w:rsidR="00C56783" w:rsidRPr="002C6ECE" w:rsidRDefault="00C56783" w:rsidP="003E27C5">
            <w:pPr>
              <w:pStyle w:val="Akapitzlist"/>
              <w:ind w:left="0"/>
              <w:jc w:val="center"/>
              <w:rPr>
                <w:rFonts w:cstheme="minorHAnsi"/>
                <w:color w:val="000000" w:themeColor="text1"/>
                <w:sz w:val="20"/>
                <w:szCs w:val="20"/>
              </w:rPr>
            </w:pPr>
            <w:r w:rsidRPr="002C6ECE">
              <w:rPr>
                <w:rFonts w:cstheme="minorHAnsi"/>
                <w:color w:val="000000" w:themeColor="text1"/>
                <w:sz w:val="20"/>
                <w:szCs w:val="20"/>
              </w:rPr>
              <w:t>253 537</w:t>
            </w:r>
          </w:p>
        </w:tc>
      </w:tr>
    </w:tbl>
    <w:p w14:paraId="1B8E0653" w14:textId="4B37D1CF" w:rsidR="0041142E" w:rsidRDefault="0041142E" w:rsidP="00C56783">
      <w:pPr>
        <w:spacing w:after="0" w:line="360" w:lineRule="auto"/>
        <w:jc w:val="both"/>
        <w:rPr>
          <w:rFonts w:cstheme="minorHAnsi"/>
          <w:color w:val="FF0000"/>
        </w:rPr>
      </w:pPr>
    </w:p>
    <w:p w14:paraId="7A91DF0E" w14:textId="77777777" w:rsidR="00635AB2" w:rsidRPr="001046F8" w:rsidRDefault="00635AB2" w:rsidP="00C56783">
      <w:pPr>
        <w:spacing w:after="0" w:line="360" w:lineRule="auto"/>
        <w:jc w:val="both"/>
        <w:rPr>
          <w:rFonts w:cstheme="minorHAnsi"/>
          <w:color w:val="FF0000"/>
        </w:rPr>
      </w:pPr>
    </w:p>
    <w:p w14:paraId="17B61667" w14:textId="773CD073" w:rsidR="00AC036B" w:rsidRPr="00627D91" w:rsidRDefault="00B60E49" w:rsidP="00627D91">
      <w:pPr>
        <w:pStyle w:val="Nagwek1"/>
        <w:numPr>
          <w:ilvl w:val="0"/>
          <w:numId w:val="1"/>
        </w:numPr>
        <w:spacing w:line="360" w:lineRule="auto"/>
        <w:ind w:left="284" w:hanging="284"/>
        <w:rPr>
          <w:rFonts w:asciiTheme="minorHAnsi" w:hAnsiTheme="minorHAnsi" w:cstheme="minorHAnsi"/>
          <w:b/>
          <w:bCs/>
          <w:color w:val="auto"/>
        </w:rPr>
      </w:pPr>
      <w:bookmarkStart w:id="37" w:name="_Toc199147522"/>
      <w:r w:rsidRPr="00627D91">
        <w:rPr>
          <w:rFonts w:asciiTheme="minorHAnsi" w:hAnsiTheme="minorHAnsi" w:cstheme="minorHAnsi"/>
          <w:b/>
          <w:bCs/>
          <w:color w:val="auto"/>
        </w:rPr>
        <w:lastRenderedPageBreak/>
        <w:t xml:space="preserve">Wsparcie osób bezrobotnych i </w:t>
      </w:r>
      <w:r w:rsidR="00374AED" w:rsidRPr="00627D91">
        <w:rPr>
          <w:rFonts w:asciiTheme="minorHAnsi" w:hAnsiTheme="minorHAnsi" w:cstheme="minorHAnsi"/>
          <w:b/>
          <w:bCs/>
          <w:color w:val="auto"/>
        </w:rPr>
        <w:t xml:space="preserve">w kryzysie </w:t>
      </w:r>
      <w:r w:rsidRPr="00627D91">
        <w:rPr>
          <w:rFonts w:asciiTheme="minorHAnsi" w:hAnsiTheme="minorHAnsi" w:cstheme="minorHAnsi"/>
          <w:b/>
          <w:bCs/>
          <w:color w:val="auto"/>
        </w:rPr>
        <w:t>bezdomn</w:t>
      </w:r>
      <w:r w:rsidR="00374AED" w:rsidRPr="00627D91">
        <w:rPr>
          <w:rFonts w:asciiTheme="minorHAnsi" w:hAnsiTheme="minorHAnsi" w:cstheme="minorHAnsi"/>
          <w:b/>
          <w:bCs/>
          <w:color w:val="auto"/>
        </w:rPr>
        <w:t>ości</w:t>
      </w:r>
      <w:bookmarkEnd w:id="37"/>
    </w:p>
    <w:p w14:paraId="76D97DCA" w14:textId="5FDA42B6" w:rsidR="00BF4C86" w:rsidRPr="00627D91" w:rsidRDefault="00D86A6F" w:rsidP="00627D91">
      <w:pPr>
        <w:pStyle w:val="Nagwek2"/>
        <w:numPr>
          <w:ilvl w:val="1"/>
          <w:numId w:val="1"/>
        </w:numPr>
        <w:spacing w:line="360" w:lineRule="auto"/>
        <w:ind w:left="142" w:hanging="142"/>
        <w:jc w:val="both"/>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38" w:name="_Toc199147523"/>
      <w:r w:rsidR="00BF4C86" w:rsidRPr="00627D91">
        <w:rPr>
          <w:rFonts w:asciiTheme="minorHAnsi" w:hAnsiTheme="minorHAnsi" w:cstheme="minorHAnsi"/>
          <w:b/>
          <w:bCs/>
          <w:color w:val="auto"/>
          <w:sz w:val="28"/>
          <w:szCs w:val="28"/>
        </w:rPr>
        <w:t>Wsparcie osób bezrobotnych</w:t>
      </w:r>
      <w:bookmarkEnd w:id="38"/>
    </w:p>
    <w:p w14:paraId="29B6CC29" w14:textId="77777777" w:rsidR="00B713C0" w:rsidRPr="004901EB" w:rsidRDefault="00B713C0" w:rsidP="00AB6E85">
      <w:pPr>
        <w:spacing w:after="0" w:line="360" w:lineRule="auto"/>
        <w:ind w:firstLine="360"/>
        <w:jc w:val="both"/>
        <w:rPr>
          <w:rFonts w:cstheme="minorHAnsi"/>
        </w:rPr>
      </w:pPr>
    </w:p>
    <w:p w14:paraId="10BB9F9A" w14:textId="1F01636F" w:rsidR="002C5812" w:rsidRPr="004901EB" w:rsidRDefault="006F4383" w:rsidP="00AB6E85">
      <w:pPr>
        <w:spacing w:after="0" w:line="360" w:lineRule="auto"/>
        <w:ind w:firstLine="360"/>
        <w:jc w:val="both"/>
        <w:rPr>
          <w:rFonts w:cstheme="minorHAnsi"/>
          <w:shd w:val="clear" w:color="auto" w:fill="FFFFFF"/>
        </w:rPr>
      </w:pPr>
      <w:r w:rsidRPr="004901EB">
        <w:rPr>
          <w:rFonts w:cstheme="minorHAnsi"/>
          <w:shd w:val="clear" w:color="auto" w:fill="FFFFFF"/>
        </w:rPr>
        <w:t>Według stanu na 31 grudnia 202</w:t>
      </w:r>
      <w:r w:rsidR="00CA6C47" w:rsidRPr="004901EB">
        <w:rPr>
          <w:rFonts w:cstheme="minorHAnsi"/>
          <w:shd w:val="clear" w:color="auto" w:fill="FFFFFF"/>
        </w:rPr>
        <w:t>4</w:t>
      </w:r>
      <w:r w:rsidRPr="004901EB">
        <w:rPr>
          <w:rFonts w:cstheme="minorHAnsi"/>
          <w:shd w:val="clear" w:color="auto" w:fill="FFFFFF"/>
        </w:rPr>
        <w:t xml:space="preserve"> r. stopa bezrobocia w gminie wyniosła </w:t>
      </w:r>
      <w:r w:rsidR="00CA6C47" w:rsidRPr="004901EB">
        <w:rPr>
          <w:rFonts w:cstheme="minorHAnsi"/>
          <w:shd w:val="clear" w:color="auto" w:fill="FFFFFF"/>
        </w:rPr>
        <w:t>2,1</w:t>
      </w:r>
      <w:r w:rsidRPr="004901EB">
        <w:rPr>
          <w:rFonts w:cstheme="minorHAnsi"/>
          <w:shd w:val="clear" w:color="auto" w:fill="FFFFFF"/>
        </w:rPr>
        <w:t xml:space="preserve">%, co stanowi </w:t>
      </w:r>
      <w:r w:rsidR="00582B29" w:rsidRPr="004901EB">
        <w:rPr>
          <w:rFonts w:cstheme="minorHAnsi"/>
          <w:shd w:val="clear" w:color="auto" w:fill="FFFFFF"/>
        </w:rPr>
        <w:t>wzrost</w:t>
      </w:r>
      <w:r w:rsidRPr="004901EB">
        <w:rPr>
          <w:rFonts w:cstheme="minorHAnsi"/>
          <w:shd w:val="clear" w:color="auto" w:fill="FFFFFF"/>
        </w:rPr>
        <w:t xml:space="preserve"> o 0,</w:t>
      </w:r>
      <w:r w:rsidR="00CA6C47" w:rsidRPr="004901EB">
        <w:rPr>
          <w:rFonts w:cstheme="minorHAnsi"/>
          <w:shd w:val="clear" w:color="auto" w:fill="FFFFFF"/>
        </w:rPr>
        <w:t>2</w:t>
      </w:r>
      <w:r w:rsidRPr="004901EB">
        <w:rPr>
          <w:rFonts w:cstheme="minorHAnsi"/>
          <w:shd w:val="clear" w:color="auto" w:fill="FFFFFF"/>
        </w:rPr>
        <w:t xml:space="preserve"> punktu procentowego w porównaniu z rokiem 202</w:t>
      </w:r>
      <w:r w:rsidR="00CA6C47" w:rsidRPr="004901EB">
        <w:rPr>
          <w:rFonts w:cstheme="minorHAnsi"/>
          <w:shd w:val="clear" w:color="auto" w:fill="FFFFFF"/>
        </w:rPr>
        <w:t>3</w:t>
      </w:r>
      <w:r w:rsidRPr="004901EB">
        <w:rPr>
          <w:rFonts w:cstheme="minorHAnsi"/>
          <w:shd w:val="clear" w:color="auto" w:fill="FFFFFF"/>
        </w:rPr>
        <w:t xml:space="preserve">. Stopa bezrobocia dla województwa wynosiła </w:t>
      </w:r>
      <w:r w:rsidR="009F1840" w:rsidRPr="004901EB">
        <w:rPr>
          <w:rFonts w:cstheme="minorHAnsi"/>
          <w:shd w:val="clear" w:color="auto" w:fill="FFFFFF"/>
        </w:rPr>
        <w:t>4,</w:t>
      </w:r>
      <w:r w:rsidR="00582B29" w:rsidRPr="004901EB">
        <w:rPr>
          <w:rFonts w:cstheme="minorHAnsi"/>
          <w:shd w:val="clear" w:color="auto" w:fill="FFFFFF"/>
        </w:rPr>
        <w:t>6</w:t>
      </w:r>
      <w:r w:rsidRPr="004901EB">
        <w:rPr>
          <w:rFonts w:cstheme="minorHAnsi"/>
          <w:shd w:val="clear" w:color="auto" w:fill="FFFFFF"/>
        </w:rPr>
        <w:t xml:space="preserve">%. Liczba osób bezrobotnych zarejestrowanych w </w:t>
      </w:r>
      <w:r w:rsidR="00B713C0" w:rsidRPr="004901EB">
        <w:rPr>
          <w:rFonts w:cstheme="minorHAnsi"/>
          <w:shd w:val="clear" w:color="auto" w:fill="FFFFFF"/>
        </w:rPr>
        <w:t>G</w:t>
      </w:r>
      <w:r w:rsidRPr="004901EB">
        <w:rPr>
          <w:rFonts w:cstheme="minorHAnsi"/>
          <w:shd w:val="clear" w:color="auto" w:fill="FFFFFF"/>
        </w:rPr>
        <w:t>minie Miasta Sopotu wynosiła 3</w:t>
      </w:r>
      <w:r w:rsidR="00CA6C47" w:rsidRPr="004901EB">
        <w:rPr>
          <w:rFonts w:cstheme="minorHAnsi"/>
          <w:shd w:val="clear" w:color="auto" w:fill="FFFFFF"/>
        </w:rPr>
        <w:t>52</w:t>
      </w:r>
      <w:r w:rsidRPr="004901EB">
        <w:rPr>
          <w:rFonts w:cstheme="minorHAnsi"/>
          <w:shd w:val="clear" w:color="auto" w:fill="FFFFFF"/>
        </w:rPr>
        <w:t xml:space="preserve">, w tym </w:t>
      </w:r>
      <w:r w:rsidR="00CA6C47" w:rsidRPr="004901EB">
        <w:rPr>
          <w:rFonts w:cstheme="minorHAnsi"/>
          <w:shd w:val="clear" w:color="auto" w:fill="FFFFFF"/>
        </w:rPr>
        <w:t>53</w:t>
      </w:r>
      <w:r w:rsidRPr="004901EB">
        <w:rPr>
          <w:rFonts w:cstheme="minorHAnsi"/>
          <w:shd w:val="clear" w:color="auto" w:fill="FFFFFF"/>
        </w:rPr>
        <w:t xml:space="preserve">% stanowiły kobiety, </w:t>
      </w:r>
      <w:r w:rsidR="00CA6C47" w:rsidRPr="004901EB">
        <w:rPr>
          <w:rFonts w:cstheme="minorHAnsi"/>
          <w:shd w:val="clear" w:color="auto" w:fill="FFFFFF"/>
        </w:rPr>
        <w:t>47</w:t>
      </w:r>
      <w:r w:rsidRPr="004901EB">
        <w:rPr>
          <w:rFonts w:cstheme="minorHAnsi"/>
          <w:shd w:val="clear" w:color="auto" w:fill="FFFFFF"/>
        </w:rPr>
        <w:t xml:space="preserve">% mężczyźni. </w:t>
      </w:r>
      <w:r w:rsidR="00712289" w:rsidRPr="004901EB">
        <w:rPr>
          <w:rFonts w:cstheme="minorHAnsi"/>
          <w:shd w:val="clear" w:color="auto" w:fill="FFFFFF"/>
        </w:rPr>
        <w:t>1</w:t>
      </w:r>
      <w:r w:rsidR="00CA6C47" w:rsidRPr="004901EB">
        <w:rPr>
          <w:rFonts w:cstheme="minorHAnsi"/>
          <w:shd w:val="clear" w:color="auto" w:fill="FFFFFF"/>
        </w:rPr>
        <w:t>27</w:t>
      </w:r>
      <w:r w:rsidR="00B713C0" w:rsidRPr="004901EB">
        <w:rPr>
          <w:rFonts w:cstheme="minorHAnsi"/>
          <w:shd w:val="clear" w:color="auto" w:fill="FFFFFF"/>
        </w:rPr>
        <w:t xml:space="preserve"> os</w:t>
      </w:r>
      <w:r w:rsidR="00CA6C47" w:rsidRPr="004901EB">
        <w:rPr>
          <w:rFonts w:cstheme="minorHAnsi"/>
          <w:shd w:val="clear" w:color="auto" w:fill="FFFFFF"/>
        </w:rPr>
        <w:t>ób</w:t>
      </w:r>
      <w:r w:rsidR="00B713C0" w:rsidRPr="004901EB">
        <w:rPr>
          <w:rFonts w:cstheme="minorHAnsi"/>
          <w:shd w:val="clear" w:color="auto" w:fill="FFFFFF"/>
        </w:rPr>
        <w:t xml:space="preserve"> był</w:t>
      </w:r>
      <w:r w:rsidR="00CA6C47" w:rsidRPr="004901EB">
        <w:rPr>
          <w:rFonts w:cstheme="minorHAnsi"/>
          <w:shd w:val="clear" w:color="auto" w:fill="FFFFFF"/>
        </w:rPr>
        <w:t>o</w:t>
      </w:r>
      <w:r w:rsidR="00B713C0" w:rsidRPr="004901EB">
        <w:rPr>
          <w:rFonts w:cstheme="minorHAnsi"/>
          <w:shd w:val="clear" w:color="auto" w:fill="FFFFFF"/>
        </w:rPr>
        <w:t xml:space="preserve"> długotrwale bezrobotn</w:t>
      </w:r>
      <w:r w:rsidR="00CA6C47" w:rsidRPr="004901EB">
        <w:rPr>
          <w:rFonts w:cstheme="minorHAnsi"/>
          <w:shd w:val="clear" w:color="auto" w:fill="FFFFFF"/>
        </w:rPr>
        <w:t>ych.</w:t>
      </w:r>
    </w:p>
    <w:p w14:paraId="11FF8463" w14:textId="2AC22555" w:rsidR="00DD4C99" w:rsidRPr="004901EB" w:rsidRDefault="00DD4C99" w:rsidP="00AB6E85">
      <w:pPr>
        <w:spacing w:after="0" w:line="360" w:lineRule="auto"/>
        <w:ind w:firstLine="708"/>
        <w:jc w:val="both"/>
        <w:rPr>
          <w:rFonts w:cstheme="minorHAnsi"/>
        </w:rPr>
      </w:pPr>
      <w:r w:rsidRPr="004901EB">
        <w:rPr>
          <w:rFonts w:cstheme="minorHAnsi"/>
        </w:rPr>
        <w:t>MOPS w Sopocie zapewnia osob</w:t>
      </w:r>
      <w:r w:rsidR="00BF0AB0" w:rsidRPr="004901EB">
        <w:rPr>
          <w:rFonts w:cstheme="minorHAnsi"/>
        </w:rPr>
        <w:t>o</w:t>
      </w:r>
      <w:r w:rsidRPr="004901EB">
        <w:rPr>
          <w:rFonts w:cstheme="minorHAnsi"/>
        </w:rPr>
        <w:t xml:space="preserve">m bezrobotnym możliwość </w:t>
      </w:r>
      <w:r w:rsidR="00BF0AB0" w:rsidRPr="004901EB">
        <w:rPr>
          <w:rFonts w:cstheme="minorHAnsi"/>
        </w:rPr>
        <w:t xml:space="preserve">aktywizacji zawodowej oraz podniesienia kwalifikacji zawodowych. </w:t>
      </w:r>
    </w:p>
    <w:p w14:paraId="26254F2C" w14:textId="77777777" w:rsidR="00666DC0" w:rsidRPr="004901EB" w:rsidRDefault="00666DC0" w:rsidP="00AB6E85">
      <w:pPr>
        <w:spacing w:after="0" w:line="360" w:lineRule="auto"/>
        <w:jc w:val="both"/>
        <w:rPr>
          <w:rFonts w:cstheme="minorHAnsi"/>
        </w:rPr>
      </w:pPr>
    </w:p>
    <w:p w14:paraId="0467956E" w14:textId="77777777" w:rsidR="00F4282A" w:rsidRPr="004901EB" w:rsidRDefault="00F4282A" w:rsidP="00AB6E85">
      <w:pPr>
        <w:spacing w:after="0" w:line="360" w:lineRule="auto"/>
        <w:jc w:val="both"/>
        <w:rPr>
          <w:rFonts w:cstheme="minorHAnsi"/>
        </w:rPr>
      </w:pPr>
      <w:r w:rsidRPr="004901EB">
        <w:rPr>
          <w:rFonts w:cstheme="minorHAnsi"/>
        </w:rPr>
        <w:t xml:space="preserve">Centrum Integracji Społecznej w Sopocie </w:t>
      </w:r>
    </w:p>
    <w:p w14:paraId="70D47956" w14:textId="1429CCBA" w:rsidR="00F4282A" w:rsidRPr="004901EB" w:rsidRDefault="00F4282A" w:rsidP="00AB6E85">
      <w:pPr>
        <w:spacing w:after="0" w:line="360" w:lineRule="auto"/>
        <w:jc w:val="both"/>
        <w:rPr>
          <w:rFonts w:cstheme="minorHAnsi"/>
        </w:rPr>
      </w:pPr>
      <w:r w:rsidRPr="004901EB">
        <w:rPr>
          <w:rFonts w:cstheme="minorHAnsi"/>
        </w:rPr>
        <w:t xml:space="preserve">Prowadzone jest przez Towarzystwo Pomocy im. Św. Brata Alberta Koło Gdańskie. Działalność CIS reguluje ustawa o zatrudnieniu socjalnym. </w:t>
      </w:r>
      <w:r w:rsidRPr="004901EB">
        <w:rPr>
          <w:rFonts w:eastAsia="Times New Roman" w:cstheme="minorHAnsi"/>
          <w:lang w:eastAsia="pl-PL"/>
        </w:rPr>
        <w:t>Centrum Integracji Społecznej oferuje wsparcie w aktywizacji osób bezrobotnych i nieaktywnych zawodowo, m.in: osób z różnego rodzaju niepełnosprawnościami, uzależnionych, bezdomnych, opuszczających zakłady karne czy też ofiar przemocy w rodzinie. CIS w ramach swojej działalności realizuje różnorodne kursy, warsztaty i konsultacje, prowadzone przez wykwalifikowaną kadrę, dzięki którym osoby korzystające ze wsparcia mogą rozwinąć swoje umiejętności zawodowe i społeczne, a co za tym idzie znaleźć pracę na otwartym rynku pracy. MOPS w Sopocie co roku kieruje swoich klientów na zajęcia do CIS.</w:t>
      </w:r>
      <w:r w:rsidR="00CB319E" w:rsidRPr="004901EB">
        <w:rPr>
          <w:rFonts w:eastAsia="Times New Roman" w:cstheme="minorHAnsi"/>
          <w:lang w:eastAsia="pl-PL"/>
        </w:rPr>
        <w:t xml:space="preserve"> W 202</w:t>
      </w:r>
      <w:r w:rsidR="001E006F" w:rsidRPr="004901EB">
        <w:rPr>
          <w:rFonts w:eastAsia="Times New Roman" w:cstheme="minorHAnsi"/>
          <w:lang w:eastAsia="pl-PL"/>
        </w:rPr>
        <w:t>4</w:t>
      </w:r>
      <w:r w:rsidR="00CB319E" w:rsidRPr="004901EB">
        <w:rPr>
          <w:rFonts w:eastAsia="Times New Roman" w:cstheme="minorHAnsi"/>
          <w:lang w:eastAsia="pl-PL"/>
        </w:rPr>
        <w:t xml:space="preserve"> r. do CIS skierowano </w:t>
      </w:r>
      <w:r w:rsidR="001E006F" w:rsidRPr="004901EB">
        <w:rPr>
          <w:rFonts w:eastAsia="Times New Roman" w:cstheme="minorHAnsi"/>
          <w:lang w:eastAsia="pl-PL"/>
        </w:rPr>
        <w:t>46</w:t>
      </w:r>
      <w:r w:rsidR="00CB319E" w:rsidRPr="004901EB">
        <w:rPr>
          <w:rFonts w:eastAsia="Times New Roman" w:cstheme="minorHAnsi"/>
          <w:lang w:eastAsia="pl-PL"/>
        </w:rPr>
        <w:t xml:space="preserve"> os</w:t>
      </w:r>
      <w:r w:rsidR="001E006F" w:rsidRPr="004901EB">
        <w:rPr>
          <w:rFonts w:eastAsia="Times New Roman" w:cstheme="minorHAnsi"/>
          <w:lang w:eastAsia="pl-PL"/>
        </w:rPr>
        <w:t xml:space="preserve">ób. </w:t>
      </w:r>
      <w:r w:rsidR="00CB319E" w:rsidRPr="004901EB">
        <w:rPr>
          <w:rFonts w:eastAsia="Times New Roman" w:cstheme="minorHAnsi"/>
          <w:lang w:eastAsia="pl-PL"/>
        </w:rPr>
        <w:t xml:space="preserve">Indywidualny Program Zatrudnienia Socjalnego podpisało  </w:t>
      </w:r>
      <w:r w:rsidR="006B314E" w:rsidRPr="004901EB">
        <w:rPr>
          <w:rFonts w:eastAsia="Times New Roman" w:cstheme="minorHAnsi"/>
          <w:lang w:eastAsia="pl-PL"/>
        </w:rPr>
        <w:t xml:space="preserve">20 </w:t>
      </w:r>
      <w:r w:rsidR="00CB319E" w:rsidRPr="004901EB">
        <w:rPr>
          <w:rFonts w:eastAsia="Times New Roman" w:cstheme="minorHAnsi"/>
          <w:lang w:eastAsia="pl-PL"/>
        </w:rPr>
        <w:t xml:space="preserve">osób, </w:t>
      </w:r>
      <w:r w:rsidR="006B314E" w:rsidRPr="004901EB">
        <w:rPr>
          <w:rFonts w:eastAsia="Times New Roman" w:cstheme="minorHAnsi"/>
          <w:lang w:eastAsia="pl-PL"/>
        </w:rPr>
        <w:t xml:space="preserve"> a 34 osoby kontynuowały IPZS zawarte w latach poprzednich. 18 osób ukończyło CIS, z czego 12 znalazło podjęło pracę na otwartym rynku pracy, m.in. w ECO Sopot, </w:t>
      </w:r>
      <w:proofErr w:type="spellStart"/>
      <w:r w:rsidR="006B314E" w:rsidRPr="004901EB">
        <w:rPr>
          <w:rFonts w:eastAsia="Times New Roman" w:cstheme="minorHAnsi"/>
          <w:lang w:eastAsia="pl-PL"/>
        </w:rPr>
        <w:t>McDonald’s</w:t>
      </w:r>
      <w:proofErr w:type="spellEnd"/>
      <w:r w:rsidR="006B314E" w:rsidRPr="004901EB">
        <w:rPr>
          <w:rFonts w:eastAsia="Times New Roman" w:cstheme="minorHAnsi"/>
          <w:lang w:eastAsia="pl-PL"/>
        </w:rPr>
        <w:t xml:space="preserve">, </w:t>
      </w:r>
      <w:r w:rsidR="00C42523" w:rsidRPr="004901EB">
        <w:rPr>
          <w:rFonts w:eastAsia="Times New Roman" w:cstheme="minorHAnsi"/>
          <w:lang w:eastAsia="pl-PL"/>
        </w:rPr>
        <w:t>ZSO nr 6 w Gdyni czy PDIZ w Sopocie.</w:t>
      </w:r>
    </w:p>
    <w:p w14:paraId="6D39718C" w14:textId="77777777" w:rsidR="001046F8" w:rsidRDefault="001046F8" w:rsidP="001046F8">
      <w:pPr>
        <w:rPr>
          <w:rFonts w:cstheme="minorHAnsi"/>
        </w:rPr>
      </w:pPr>
    </w:p>
    <w:p w14:paraId="6F8302EF" w14:textId="334B5CF2" w:rsidR="00F4282A" w:rsidRPr="004901EB" w:rsidRDefault="00F4282A" w:rsidP="001046F8">
      <w:pPr>
        <w:rPr>
          <w:rFonts w:cstheme="minorHAnsi"/>
        </w:rPr>
      </w:pPr>
      <w:r w:rsidRPr="004901EB">
        <w:rPr>
          <w:rFonts w:cstheme="minorHAnsi"/>
        </w:rPr>
        <w:t xml:space="preserve">Prace społecznie-użyteczne </w:t>
      </w:r>
    </w:p>
    <w:p w14:paraId="223FD4A0" w14:textId="1A3EC5C2" w:rsidR="00F4282A" w:rsidRPr="004901EB" w:rsidRDefault="00F4282A" w:rsidP="00AB6E85">
      <w:pPr>
        <w:spacing w:after="0" w:line="360" w:lineRule="auto"/>
        <w:jc w:val="both"/>
        <w:rPr>
          <w:rFonts w:cstheme="minorHAnsi"/>
        </w:rPr>
      </w:pPr>
      <w:r w:rsidRPr="004901EB">
        <w:rPr>
          <w:rFonts w:cstheme="minorHAnsi"/>
        </w:rPr>
        <w:t>Zgodnie z ustawą o promocji zatrudnienia i instytucjach rynku pracy, prace społecznie-użyteczne są formą aktywizacji. Rokrocznie MOPS umożliwia świadczenie prac społecznie-użytecznych.</w:t>
      </w:r>
      <w:r w:rsidR="00CB319E" w:rsidRPr="004901EB">
        <w:rPr>
          <w:rFonts w:cstheme="minorHAnsi"/>
        </w:rPr>
        <w:t xml:space="preserve"> W 202</w:t>
      </w:r>
      <w:r w:rsidR="00CA6C47" w:rsidRPr="004901EB">
        <w:rPr>
          <w:rFonts w:cstheme="minorHAnsi"/>
        </w:rPr>
        <w:t>4</w:t>
      </w:r>
      <w:r w:rsidR="00CB319E" w:rsidRPr="004901EB">
        <w:rPr>
          <w:rFonts w:cstheme="minorHAnsi"/>
        </w:rPr>
        <w:t xml:space="preserve"> r. pracownicy socjalni wytypowali do prac </w:t>
      </w:r>
      <w:r w:rsidR="001C40E0" w:rsidRPr="004901EB">
        <w:rPr>
          <w:rFonts w:cstheme="minorHAnsi"/>
        </w:rPr>
        <w:t>2</w:t>
      </w:r>
      <w:r w:rsidR="00CB319E" w:rsidRPr="004901EB">
        <w:rPr>
          <w:rFonts w:cstheme="minorHAnsi"/>
        </w:rPr>
        <w:t xml:space="preserve"> osoby, z czego </w:t>
      </w:r>
      <w:r w:rsidR="001C40E0" w:rsidRPr="004901EB">
        <w:rPr>
          <w:rFonts w:cstheme="minorHAnsi"/>
        </w:rPr>
        <w:t>1</w:t>
      </w:r>
      <w:r w:rsidR="00CB319E" w:rsidRPr="004901EB">
        <w:rPr>
          <w:rFonts w:cstheme="minorHAnsi"/>
        </w:rPr>
        <w:t xml:space="preserve"> podję</w:t>
      </w:r>
      <w:r w:rsidR="001C40E0" w:rsidRPr="004901EB">
        <w:rPr>
          <w:rFonts w:cstheme="minorHAnsi"/>
        </w:rPr>
        <w:t>ła</w:t>
      </w:r>
      <w:r w:rsidR="00CB319E" w:rsidRPr="004901EB">
        <w:rPr>
          <w:rFonts w:cstheme="minorHAnsi"/>
        </w:rPr>
        <w:t xml:space="preserve"> się ich realizacji</w:t>
      </w:r>
      <w:r w:rsidR="001C40E0" w:rsidRPr="004901EB">
        <w:rPr>
          <w:rFonts w:cstheme="minorHAnsi"/>
        </w:rPr>
        <w:t xml:space="preserve"> i </w:t>
      </w:r>
      <w:r w:rsidR="00CB319E" w:rsidRPr="004901EB">
        <w:rPr>
          <w:rFonts w:cstheme="minorHAnsi"/>
        </w:rPr>
        <w:t>ukończył</w:t>
      </w:r>
      <w:r w:rsidR="001C40E0" w:rsidRPr="004901EB">
        <w:rPr>
          <w:rFonts w:cstheme="minorHAnsi"/>
        </w:rPr>
        <w:t>a</w:t>
      </w:r>
      <w:r w:rsidR="00CB319E" w:rsidRPr="004901EB">
        <w:rPr>
          <w:rFonts w:cstheme="minorHAnsi"/>
        </w:rPr>
        <w:t xml:space="preserve"> cały cykl prac społecznie-użytecznych</w:t>
      </w:r>
      <w:r w:rsidR="001C40E0" w:rsidRPr="004901EB">
        <w:rPr>
          <w:rFonts w:cstheme="minorHAnsi"/>
        </w:rPr>
        <w:t>.</w:t>
      </w:r>
    </w:p>
    <w:p w14:paraId="5A6ECD44" w14:textId="77777777" w:rsidR="00A55F0B" w:rsidRPr="004901EB" w:rsidRDefault="00A55F0B" w:rsidP="00AB6E85">
      <w:pPr>
        <w:spacing w:after="0" w:line="360" w:lineRule="auto"/>
        <w:jc w:val="both"/>
        <w:rPr>
          <w:rFonts w:cstheme="minorHAnsi"/>
        </w:rPr>
      </w:pPr>
    </w:p>
    <w:p w14:paraId="7D1FE279" w14:textId="77777777" w:rsidR="00A55F0B" w:rsidRPr="004901EB" w:rsidRDefault="00A55F0B" w:rsidP="00A55F0B">
      <w:pPr>
        <w:spacing w:after="0" w:line="360" w:lineRule="auto"/>
        <w:jc w:val="both"/>
        <w:rPr>
          <w:rFonts w:eastAsia="Times New Roman" w:cstheme="minorHAnsi"/>
          <w:lang w:eastAsia="pl-PL"/>
        </w:rPr>
      </w:pPr>
      <w:bookmarkStart w:id="39" w:name="_Hlk196388684"/>
      <w:r w:rsidRPr="004901EB">
        <w:rPr>
          <w:rFonts w:eastAsia="Times New Roman" w:cstheme="minorHAnsi"/>
          <w:lang w:eastAsia="pl-PL"/>
        </w:rPr>
        <w:t>„Centrum Integracji Społecznej w Sopocie – skuteczna kontynuacja”</w:t>
      </w:r>
    </w:p>
    <w:p w14:paraId="4B403737" w14:textId="141E12FA" w:rsidR="00A55F0B" w:rsidRPr="004901EB" w:rsidRDefault="00A55F0B" w:rsidP="00A55F0B">
      <w:pPr>
        <w:spacing w:after="0" w:line="360" w:lineRule="auto"/>
        <w:ind w:firstLine="397"/>
        <w:jc w:val="both"/>
        <w:rPr>
          <w:rFonts w:eastAsia="Times New Roman" w:cstheme="minorHAnsi"/>
          <w:lang w:eastAsia="pl-PL"/>
        </w:rPr>
      </w:pPr>
      <w:r w:rsidRPr="004901EB">
        <w:rPr>
          <w:rFonts w:eastAsia="Times New Roman" w:cstheme="minorHAnsi"/>
          <w:lang w:eastAsia="pl-PL"/>
        </w:rPr>
        <w:t xml:space="preserve">Miejski Ośrodek Pomocy Społecznej w Sopocie jest partnerem projektu pt. „Centrum Integracji Społecznej </w:t>
      </w:r>
      <w:r w:rsidR="00FC4339">
        <w:rPr>
          <w:rFonts w:eastAsia="Times New Roman" w:cstheme="minorHAnsi"/>
          <w:lang w:eastAsia="pl-PL"/>
        </w:rPr>
        <w:br/>
      </w:r>
      <w:r w:rsidRPr="004901EB">
        <w:rPr>
          <w:rFonts w:eastAsia="Times New Roman" w:cstheme="minorHAnsi"/>
          <w:lang w:eastAsia="pl-PL"/>
        </w:rPr>
        <w:t>w Sopocie – skuteczna kontynuacja”, który jest  współfinansowany ze środków Europejskiego Funduszu Społecznego Plus (EFS+) w ramach programu Fundusze Europejskie dla Pomorza 2021 – 2027 (FEP2021-2027).</w:t>
      </w:r>
    </w:p>
    <w:p w14:paraId="79930B2C" w14:textId="28C3D275" w:rsidR="00A55F0B" w:rsidRDefault="00A55F0B" w:rsidP="00A55F0B">
      <w:pPr>
        <w:pStyle w:val="Akapitzlist"/>
        <w:spacing w:after="0" w:line="360" w:lineRule="auto"/>
        <w:ind w:left="0" w:firstLine="397"/>
        <w:jc w:val="both"/>
        <w:rPr>
          <w:rFonts w:eastAsia="Times New Roman" w:cstheme="minorHAnsi"/>
          <w:lang w:eastAsia="pl-PL"/>
        </w:rPr>
      </w:pPr>
      <w:r w:rsidRPr="004901EB">
        <w:rPr>
          <w:rFonts w:eastAsia="Times New Roman" w:cstheme="minorHAnsi"/>
          <w:lang w:eastAsia="pl-PL"/>
        </w:rPr>
        <w:t xml:space="preserve">Projekt realizowany jest przez Towarzystwo Pomocy im. św. Brata Alberta koło Gdańskie w partnerstwie </w:t>
      </w:r>
      <w:r w:rsidR="00FC4339">
        <w:rPr>
          <w:rFonts w:eastAsia="Times New Roman" w:cstheme="minorHAnsi"/>
          <w:lang w:eastAsia="pl-PL"/>
        </w:rPr>
        <w:br/>
      </w:r>
      <w:r w:rsidRPr="004901EB">
        <w:rPr>
          <w:rFonts w:eastAsia="Times New Roman" w:cstheme="minorHAnsi"/>
          <w:lang w:eastAsia="pl-PL"/>
        </w:rPr>
        <w:t>z Gminą Miasta Sopotu (Miejskim Ośrodkiem Pomocy w Sopocie) i Gminą Miasta Gdynia (Powiatowym Urzędem Pracy w Gdyni).</w:t>
      </w:r>
      <w:r w:rsidR="003B6D19">
        <w:rPr>
          <w:rFonts w:eastAsia="Times New Roman" w:cstheme="minorHAnsi"/>
          <w:lang w:eastAsia="pl-PL"/>
        </w:rPr>
        <w:t xml:space="preserve"> </w:t>
      </w:r>
      <w:r w:rsidRPr="004901EB">
        <w:rPr>
          <w:rFonts w:eastAsia="Times New Roman" w:cstheme="minorHAnsi"/>
          <w:lang w:eastAsia="pl-PL"/>
        </w:rPr>
        <w:t xml:space="preserve">Projekt ma na celu wspieranie aktywnego włączenia społecznego oraz zwiększanie zdolności do zatrudnienia. Kierowany jest w szczególności grup znajdujących się w niekorzystnej sytuacji życiowej. W ramach </w:t>
      </w:r>
      <w:r w:rsidRPr="004901EB">
        <w:rPr>
          <w:rFonts w:eastAsia="Times New Roman" w:cstheme="minorHAnsi"/>
          <w:lang w:eastAsia="pl-PL"/>
        </w:rPr>
        <w:lastRenderedPageBreak/>
        <w:t>projektu realizowane będzie kompleksowe wsparcie aktywizacji społeczno-zawodowej 300 osób (165 kobiet, 135 mężczyzn),  będących mieszkańcami i mieszkankami Sopotu i Gdyni, poprzez realizację Indywidualnych Programów Zatrudnienia Socjalnego w istniejącym Centrum Integracji Społecznej w Sopocie, zgodnie z Ustawą o Zatrudnieniu Socjalnym.</w:t>
      </w:r>
    </w:p>
    <w:p w14:paraId="4D86A350" w14:textId="77777777" w:rsidR="003B6D19" w:rsidRPr="003B6D19" w:rsidRDefault="003B6D19" w:rsidP="003B6D19">
      <w:pPr>
        <w:spacing w:after="0" w:line="360" w:lineRule="auto"/>
        <w:jc w:val="both"/>
        <w:rPr>
          <w:rFonts w:eastAsia="Times New Roman" w:cstheme="minorHAnsi"/>
          <w:lang w:eastAsia="pl-PL"/>
        </w:rPr>
      </w:pPr>
      <w:r w:rsidRPr="003B6D19">
        <w:rPr>
          <w:rFonts w:eastAsia="Times New Roman" w:cstheme="minorHAnsi"/>
          <w:lang w:eastAsia="pl-PL"/>
        </w:rPr>
        <w:t>Zadania realizowane w ramach projektu:</w:t>
      </w:r>
    </w:p>
    <w:p w14:paraId="41340057" w14:textId="77777777" w:rsidR="003B6D19" w:rsidRPr="003B6D19" w:rsidRDefault="003B6D19" w:rsidP="003B6D19">
      <w:pPr>
        <w:pStyle w:val="Akapitzlist"/>
        <w:numPr>
          <w:ilvl w:val="0"/>
          <w:numId w:val="59"/>
        </w:numPr>
        <w:spacing w:after="0" w:line="360" w:lineRule="auto"/>
        <w:jc w:val="both"/>
        <w:rPr>
          <w:rFonts w:eastAsia="Times New Roman" w:cstheme="minorHAnsi"/>
          <w:lang w:eastAsia="pl-PL"/>
        </w:rPr>
      </w:pPr>
      <w:r w:rsidRPr="003B6D19">
        <w:rPr>
          <w:rFonts w:eastAsia="Times New Roman" w:cstheme="minorHAnsi"/>
          <w:lang w:eastAsia="pl-PL"/>
        </w:rPr>
        <w:t>reintegracja społeczna: rekrutacja, diagnoza, konsultacje indywidualne (pracownik socjalny, psycholog), poradnictwo grupowe (pracownik socjalny, psycholog), zajęcia integracyjno-socjalizujące;</w:t>
      </w:r>
    </w:p>
    <w:p w14:paraId="02FDE000" w14:textId="77777777" w:rsidR="003B6D19" w:rsidRPr="003B6D19" w:rsidRDefault="003B6D19" w:rsidP="003B6D19">
      <w:pPr>
        <w:pStyle w:val="Akapitzlist"/>
        <w:numPr>
          <w:ilvl w:val="0"/>
          <w:numId w:val="59"/>
        </w:numPr>
        <w:spacing w:after="0" w:line="360" w:lineRule="auto"/>
        <w:jc w:val="both"/>
        <w:rPr>
          <w:rFonts w:eastAsia="Times New Roman" w:cstheme="minorHAnsi"/>
          <w:lang w:eastAsia="pl-PL"/>
        </w:rPr>
      </w:pPr>
      <w:r w:rsidRPr="003B6D19">
        <w:rPr>
          <w:rFonts w:eastAsia="Times New Roman" w:cstheme="minorHAnsi"/>
          <w:lang w:eastAsia="pl-PL"/>
        </w:rPr>
        <w:t>reintegracja zawodowa: diagnoza, konsultacje indywidualne (</w:t>
      </w:r>
      <w:proofErr w:type="spellStart"/>
      <w:r w:rsidRPr="003B6D19">
        <w:rPr>
          <w:rFonts w:eastAsia="Times New Roman" w:cstheme="minorHAnsi"/>
          <w:lang w:eastAsia="pl-PL"/>
        </w:rPr>
        <w:t>job-coach</w:t>
      </w:r>
      <w:proofErr w:type="spellEnd"/>
      <w:r w:rsidRPr="003B6D19">
        <w:rPr>
          <w:rFonts w:eastAsia="Times New Roman" w:cstheme="minorHAnsi"/>
          <w:lang w:eastAsia="pl-PL"/>
        </w:rPr>
        <w:t>, doradca zawodowy), poradnictwo grupowe, w tym udział w targach pracy (</w:t>
      </w:r>
      <w:proofErr w:type="spellStart"/>
      <w:r w:rsidRPr="003B6D19">
        <w:rPr>
          <w:rFonts w:eastAsia="Times New Roman" w:cstheme="minorHAnsi"/>
          <w:lang w:eastAsia="pl-PL"/>
        </w:rPr>
        <w:t>job-coach</w:t>
      </w:r>
      <w:proofErr w:type="spellEnd"/>
      <w:r w:rsidRPr="003B6D19">
        <w:rPr>
          <w:rFonts w:eastAsia="Times New Roman" w:cstheme="minorHAnsi"/>
          <w:lang w:eastAsia="pl-PL"/>
        </w:rPr>
        <w:t>, doradca zawodowy), warsztaty zawodowe (instruktor warsztatu), szkolenia.</w:t>
      </w:r>
    </w:p>
    <w:p w14:paraId="358E4AC7" w14:textId="756BDFBD" w:rsidR="003B6D19" w:rsidRPr="003B6D19" w:rsidRDefault="003B6D19" w:rsidP="003B6D19">
      <w:pPr>
        <w:pStyle w:val="Akapitzlist"/>
        <w:spacing w:after="0" w:line="360" w:lineRule="auto"/>
        <w:ind w:left="0"/>
        <w:jc w:val="both"/>
        <w:rPr>
          <w:rFonts w:eastAsia="Times New Roman" w:cstheme="minorHAnsi"/>
          <w:lang w:eastAsia="pl-PL"/>
        </w:rPr>
      </w:pPr>
      <w:r w:rsidRPr="003B6D19">
        <w:rPr>
          <w:rFonts w:eastAsia="Times New Roman" w:cstheme="minorHAnsi"/>
          <w:lang w:eastAsia="pl-PL"/>
        </w:rPr>
        <w:t>W procesie reintegracji zostanie wykorzystane wsparcie metodą trenera pracy. Dodatkowo projekt wzmocnią działania w oparciu o wolontariat (np. nauka języka polskiego, edukacja w zakresie praw człowieka, wsparcie tłumacza języka migowego). Projekt przewiduje również wsparcie uczestników po zakończeniu udziału w projekcie.</w:t>
      </w:r>
    </w:p>
    <w:p w14:paraId="1920A128" w14:textId="77777777" w:rsidR="00A55F0B" w:rsidRPr="004901EB" w:rsidRDefault="00A55F0B" w:rsidP="00A55F0B">
      <w:pPr>
        <w:pStyle w:val="Akapitzlist"/>
        <w:spacing w:after="0" w:line="360" w:lineRule="auto"/>
        <w:ind w:left="0" w:firstLine="360"/>
        <w:jc w:val="both"/>
        <w:rPr>
          <w:rFonts w:eastAsia="Times New Roman" w:cstheme="minorHAnsi"/>
          <w:lang w:eastAsia="pl-PL"/>
        </w:rPr>
      </w:pPr>
      <w:r w:rsidRPr="004901EB">
        <w:rPr>
          <w:rFonts w:eastAsia="Times New Roman" w:cstheme="minorHAnsi"/>
          <w:lang w:eastAsia="pl-PL"/>
        </w:rPr>
        <w:t>Grupą docelową projektu są osoby: w kryzysie bezdomności, uzależnione, z zaburzeniami psychicznymi, długotrwale bezrobotne, niepracujące, zwalniani z Zakładów Karnych, uchodźcy, osoby z niepełnosprawnościami (120 osób) i podlegający wykluczeniu społecznemu ze względu na swoją trudną sytuację życiową (osoby o których mowa w art. 1 ust. o zatrudnieniu socjalnym).</w:t>
      </w:r>
    </w:p>
    <w:p w14:paraId="13D32CE9" w14:textId="77777777" w:rsidR="00A55F0B" w:rsidRPr="004901EB" w:rsidRDefault="00A55F0B" w:rsidP="00A55F0B">
      <w:pPr>
        <w:pStyle w:val="Akapitzlist"/>
        <w:spacing w:after="0" w:line="360" w:lineRule="auto"/>
        <w:ind w:left="0"/>
        <w:jc w:val="both"/>
        <w:rPr>
          <w:rFonts w:eastAsia="Times New Roman" w:cstheme="minorHAnsi"/>
          <w:lang w:eastAsia="pl-PL"/>
        </w:rPr>
      </w:pPr>
      <w:r w:rsidRPr="004901EB">
        <w:rPr>
          <w:rFonts w:eastAsia="Times New Roman" w:cstheme="minorHAnsi"/>
          <w:lang w:eastAsia="pl-PL"/>
        </w:rPr>
        <w:t>Okres realizacji projektu: 04.2024 – 31.03.2029</w:t>
      </w:r>
    </w:p>
    <w:p w14:paraId="276EB505" w14:textId="77777777" w:rsidR="00A55F0B" w:rsidRPr="004901EB" w:rsidRDefault="00A55F0B" w:rsidP="00A55F0B">
      <w:pPr>
        <w:pStyle w:val="Akapitzlist"/>
        <w:spacing w:after="0" w:line="360" w:lineRule="auto"/>
        <w:ind w:left="0"/>
        <w:jc w:val="both"/>
        <w:rPr>
          <w:rFonts w:eastAsia="Times New Roman" w:cstheme="minorHAnsi"/>
          <w:lang w:eastAsia="pl-PL"/>
        </w:rPr>
      </w:pPr>
      <w:r w:rsidRPr="004901EB">
        <w:rPr>
          <w:rFonts w:eastAsia="Times New Roman" w:cstheme="minorHAnsi"/>
          <w:lang w:eastAsia="pl-PL"/>
        </w:rPr>
        <w:t>Wartość projektu wynosi: 3 917 645,89 zł, dofinansowanie 3 721 763,59 zł,  z czego dofinansowanie z UE to 3 329 999,00 zł.</w:t>
      </w:r>
    </w:p>
    <w:bookmarkEnd w:id="39"/>
    <w:p w14:paraId="22FA7324" w14:textId="77777777" w:rsidR="00A55F0B" w:rsidRPr="004901EB" w:rsidRDefault="00A55F0B" w:rsidP="00AB6E85">
      <w:pPr>
        <w:spacing w:after="0" w:line="360" w:lineRule="auto"/>
        <w:jc w:val="both"/>
        <w:rPr>
          <w:rFonts w:cstheme="minorHAnsi"/>
        </w:rPr>
      </w:pPr>
    </w:p>
    <w:p w14:paraId="145F3130" w14:textId="77777777" w:rsidR="00F4282A" w:rsidRPr="004901EB" w:rsidRDefault="00F4282A" w:rsidP="00AB6E85">
      <w:pPr>
        <w:spacing w:after="0" w:line="360" w:lineRule="auto"/>
        <w:jc w:val="both"/>
        <w:rPr>
          <w:rFonts w:cstheme="minorHAnsi"/>
        </w:rPr>
      </w:pPr>
    </w:p>
    <w:p w14:paraId="47248BAF" w14:textId="77BB7BF1" w:rsidR="007073D5" w:rsidRPr="00627D91" w:rsidRDefault="00BC0CD3">
      <w:pPr>
        <w:pStyle w:val="Nagwek2"/>
        <w:numPr>
          <w:ilvl w:val="1"/>
          <w:numId w:val="1"/>
        </w:numPr>
        <w:spacing w:line="360" w:lineRule="auto"/>
        <w:ind w:left="426" w:hanging="426"/>
        <w:rPr>
          <w:rFonts w:asciiTheme="minorHAnsi" w:hAnsiTheme="minorHAnsi" w:cstheme="minorHAnsi"/>
          <w:b/>
          <w:bCs/>
          <w:color w:val="auto"/>
          <w:sz w:val="28"/>
          <w:szCs w:val="28"/>
        </w:rPr>
      </w:pPr>
      <w:bookmarkStart w:id="40" w:name="_Toc199147524"/>
      <w:bookmarkStart w:id="41" w:name="_Hlk3273663"/>
      <w:r w:rsidRPr="00627D91">
        <w:rPr>
          <w:rFonts w:asciiTheme="minorHAnsi" w:hAnsiTheme="minorHAnsi" w:cstheme="minorHAnsi"/>
          <w:b/>
          <w:bCs/>
          <w:color w:val="auto"/>
          <w:sz w:val="28"/>
          <w:szCs w:val="28"/>
        </w:rPr>
        <w:t xml:space="preserve">Pomoc dla osób </w:t>
      </w:r>
      <w:r w:rsidR="00702395" w:rsidRPr="00627D91">
        <w:rPr>
          <w:rFonts w:asciiTheme="minorHAnsi" w:hAnsiTheme="minorHAnsi" w:cstheme="minorHAnsi"/>
          <w:b/>
          <w:bCs/>
          <w:color w:val="auto"/>
          <w:sz w:val="28"/>
          <w:szCs w:val="28"/>
        </w:rPr>
        <w:t xml:space="preserve">w kryzysie </w:t>
      </w:r>
      <w:r w:rsidRPr="00627D91">
        <w:rPr>
          <w:rFonts w:asciiTheme="minorHAnsi" w:hAnsiTheme="minorHAnsi" w:cstheme="minorHAnsi"/>
          <w:b/>
          <w:bCs/>
          <w:color w:val="auto"/>
          <w:sz w:val="28"/>
          <w:szCs w:val="28"/>
        </w:rPr>
        <w:t>bezdomn</w:t>
      </w:r>
      <w:r w:rsidR="00702395" w:rsidRPr="00627D91">
        <w:rPr>
          <w:rFonts w:asciiTheme="minorHAnsi" w:hAnsiTheme="minorHAnsi" w:cstheme="minorHAnsi"/>
          <w:b/>
          <w:bCs/>
          <w:color w:val="auto"/>
          <w:sz w:val="28"/>
          <w:szCs w:val="28"/>
        </w:rPr>
        <w:t>ości</w:t>
      </w:r>
      <w:bookmarkEnd w:id="40"/>
    </w:p>
    <w:p w14:paraId="2F95FAA0" w14:textId="77777777" w:rsidR="005D0E26" w:rsidRPr="004901EB" w:rsidRDefault="005D0E26" w:rsidP="00FE4A3F">
      <w:pPr>
        <w:spacing w:after="0"/>
        <w:jc w:val="both"/>
        <w:rPr>
          <w:rFonts w:cstheme="minorHAnsi"/>
        </w:rPr>
      </w:pPr>
    </w:p>
    <w:p w14:paraId="4949AD99" w14:textId="34BEC94F" w:rsidR="005928DB" w:rsidRPr="004901EB" w:rsidRDefault="00FA5B16" w:rsidP="00FE4A3F">
      <w:pPr>
        <w:spacing w:after="0" w:line="360" w:lineRule="auto"/>
        <w:ind w:firstLine="360"/>
        <w:jc w:val="both"/>
        <w:rPr>
          <w:rFonts w:cstheme="minorHAnsi"/>
        </w:rPr>
      </w:pPr>
      <w:r w:rsidRPr="004901EB">
        <w:rPr>
          <w:rFonts w:cstheme="minorHAnsi"/>
        </w:rPr>
        <w:t xml:space="preserve">MOPS w Sopocie jest głównym organizatorem i koordynatorem działań na rzecz osób </w:t>
      </w:r>
      <w:r w:rsidR="00702395" w:rsidRPr="004901EB">
        <w:rPr>
          <w:rFonts w:cstheme="minorHAnsi"/>
        </w:rPr>
        <w:t xml:space="preserve">w kryzysie </w:t>
      </w:r>
      <w:r w:rsidRPr="004901EB">
        <w:rPr>
          <w:rFonts w:cstheme="minorHAnsi"/>
        </w:rPr>
        <w:t>bezdomn</w:t>
      </w:r>
      <w:r w:rsidR="00702395" w:rsidRPr="004901EB">
        <w:rPr>
          <w:rFonts w:cstheme="minorHAnsi"/>
        </w:rPr>
        <w:t>ości</w:t>
      </w:r>
      <w:r w:rsidRPr="004901EB">
        <w:rPr>
          <w:rFonts w:cstheme="minorHAnsi"/>
        </w:rPr>
        <w:t xml:space="preserve"> oraz osób zagrożonych bezdomnością. Pracownicy socjalni prowadzą pracę z osobami </w:t>
      </w:r>
      <w:r w:rsidR="00972B12" w:rsidRPr="004901EB">
        <w:rPr>
          <w:rFonts w:cstheme="minorHAnsi"/>
        </w:rPr>
        <w:t xml:space="preserve">doświadczającymi </w:t>
      </w:r>
      <w:r w:rsidRPr="004901EB">
        <w:rPr>
          <w:rFonts w:cstheme="minorHAnsi"/>
        </w:rPr>
        <w:t>bezdomn</w:t>
      </w:r>
      <w:r w:rsidR="00972B12" w:rsidRPr="004901EB">
        <w:rPr>
          <w:rFonts w:cstheme="minorHAnsi"/>
        </w:rPr>
        <w:t>ości</w:t>
      </w:r>
      <w:r w:rsidRPr="004901EB">
        <w:rPr>
          <w:rFonts w:cstheme="minorHAnsi"/>
        </w:rPr>
        <w:t xml:space="preserve">, jak również monitorują sytuację osób zagrożonych bezdomnością. </w:t>
      </w:r>
    </w:p>
    <w:p w14:paraId="3793BFEB" w14:textId="7F83BF5F" w:rsidR="00666DC0" w:rsidRPr="004901EB" w:rsidRDefault="005928DB" w:rsidP="00FE4A3F">
      <w:pPr>
        <w:spacing w:after="0" w:line="360" w:lineRule="auto"/>
        <w:jc w:val="both"/>
        <w:rPr>
          <w:rFonts w:cstheme="minorHAnsi"/>
        </w:rPr>
      </w:pPr>
      <w:r w:rsidRPr="004901EB">
        <w:rPr>
          <w:rFonts w:cstheme="minorHAnsi"/>
        </w:rPr>
        <w:t>W 20</w:t>
      </w:r>
      <w:r w:rsidR="00972B12" w:rsidRPr="004901EB">
        <w:rPr>
          <w:rFonts w:cstheme="minorHAnsi"/>
        </w:rPr>
        <w:t>2</w:t>
      </w:r>
      <w:r w:rsidR="00925F4C" w:rsidRPr="004901EB">
        <w:rPr>
          <w:rFonts w:cstheme="minorHAnsi"/>
        </w:rPr>
        <w:t>4</w:t>
      </w:r>
      <w:r w:rsidRPr="004901EB">
        <w:rPr>
          <w:rFonts w:cstheme="minorHAnsi"/>
        </w:rPr>
        <w:t xml:space="preserve"> roku </w:t>
      </w:r>
      <w:r w:rsidR="00A6774E" w:rsidRPr="004901EB">
        <w:rPr>
          <w:rFonts w:cstheme="minorHAnsi"/>
        </w:rPr>
        <w:t xml:space="preserve">wsparciem </w:t>
      </w:r>
      <w:r w:rsidR="00682267">
        <w:rPr>
          <w:rFonts w:cstheme="minorHAnsi"/>
        </w:rPr>
        <w:t>Zespołu</w:t>
      </w:r>
      <w:r w:rsidR="00E90042" w:rsidRPr="004901EB">
        <w:rPr>
          <w:rFonts w:cstheme="minorHAnsi"/>
        </w:rPr>
        <w:t xml:space="preserve"> ds. Osób Bezdomnych </w:t>
      </w:r>
      <w:r w:rsidR="00EB2A08" w:rsidRPr="004901EB">
        <w:rPr>
          <w:rFonts w:cstheme="minorHAnsi"/>
        </w:rPr>
        <w:t>objęt</w:t>
      </w:r>
      <w:r w:rsidR="00925F4C" w:rsidRPr="004901EB">
        <w:rPr>
          <w:rFonts w:cstheme="minorHAnsi"/>
        </w:rPr>
        <w:t xml:space="preserve">ych było </w:t>
      </w:r>
      <w:r w:rsidR="00A6774E" w:rsidRPr="004901EB">
        <w:rPr>
          <w:rFonts w:cstheme="minorHAnsi"/>
        </w:rPr>
        <w:t xml:space="preserve"> </w:t>
      </w:r>
      <w:r w:rsidR="00925F4C" w:rsidRPr="004901EB">
        <w:rPr>
          <w:rFonts w:cstheme="minorHAnsi"/>
        </w:rPr>
        <w:t xml:space="preserve">138 </w:t>
      </w:r>
      <w:r w:rsidR="00A6774E" w:rsidRPr="004901EB">
        <w:rPr>
          <w:rFonts w:cstheme="minorHAnsi"/>
        </w:rPr>
        <w:t>os</w:t>
      </w:r>
      <w:r w:rsidR="00925F4C" w:rsidRPr="004901EB">
        <w:rPr>
          <w:rFonts w:cstheme="minorHAnsi"/>
        </w:rPr>
        <w:t>ób</w:t>
      </w:r>
      <w:r w:rsidR="00EB2A08" w:rsidRPr="004901EB">
        <w:rPr>
          <w:rFonts w:cstheme="minorHAnsi"/>
        </w:rPr>
        <w:t xml:space="preserve">. </w:t>
      </w:r>
      <w:r w:rsidR="00535622" w:rsidRPr="004901EB">
        <w:rPr>
          <w:rFonts w:cstheme="minorHAnsi"/>
        </w:rPr>
        <w:t>Ze świadczeń z pomocy społecznej z powodu bezdomności korzystał</w:t>
      </w:r>
      <w:r w:rsidR="00925F4C" w:rsidRPr="004901EB">
        <w:rPr>
          <w:rFonts w:cstheme="minorHAnsi"/>
        </w:rPr>
        <w:t>o 121 rodzin.</w:t>
      </w:r>
    </w:p>
    <w:p w14:paraId="34B11A1F" w14:textId="77777777" w:rsidR="001046F8" w:rsidRDefault="001046F8" w:rsidP="001046F8">
      <w:pPr>
        <w:rPr>
          <w:rFonts w:cstheme="minorHAnsi"/>
        </w:rPr>
      </w:pPr>
    </w:p>
    <w:p w14:paraId="28A47E40" w14:textId="58B862BF" w:rsidR="00EF4B48" w:rsidRPr="004901EB" w:rsidRDefault="00EF4B48" w:rsidP="001046F8">
      <w:pPr>
        <w:rPr>
          <w:rFonts w:cstheme="minorHAnsi"/>
        </w:rPr>
      </w:pPr>
      <w:r w:rsidRPr="004901EB">
        <w:rPr>
          <w:rFonts w:cstheme="minorHAnsi"/>
        </w:rPr>
        <w:t>Patrole</w:t>
      </w:r>
    </w:p>
    <w:p w14:paraId="7886138A" w14:textId="06AB4863" w:rsidR="00427CC4" w:rsidRPr="004901EB" w:rsidRDefault="00427CC4" w:rsidP="00FE4A3F">
      <w:pPr>
        <w:spacing w:after="0" w:line="360" w:lineRule="auto"/>
        <w:jc w:val="both"/>
        <w:rPr>
          <w:rFonts w:cstheme="minorHAnsi"/>
        </w:rPr>
      </w:pPr>
      <w:r w:rsidRPr="004901EB">
        <w:rPr>
          <w:rFonts w:cstheme="minorHAnsi"/>
        </w:rPr>
        <w:t>Pracownicy socjalni wraz z funkcjonariuszami Straży Miejskiej w 202</w:t>
      </w:r>
      <w:r w:rsidR="00704B0C" w:rsidRPr="004901EB">
        <w:rPr>
          <w:rFonts w:cstheme="minorHAnsi"/>
        </w:rPr>
        <w:t>4</w:t>
      </w:r>
      <w:r w:rsidRPr="004901EB">
        <w:rPr>
          <w:rFonts w:cstheme="minorHAnsi"/>
        </w:rPr>
        <w:t xml:space="preserve"> r. przeprowadzili  </w:t>
      </w:r>
      <w:r w:rsidR="00925F4C" w:rsidRPr="004901EB">
        <w:rPr>
          <w:rFonts w:cstheme="minorHAnsi"/>
        </w:rPr>
        <w:t>77</w:t>
      </w:r>
      <w:r w:rsidRPr="004901EB">
        <w:rPr>
          <w:rFonts w:cstheme="minorHAnsi"/>
        </w:rPr>
        <w:t xml:space="preserve"> patrol</w:t>
      </w:r>
      <w:r w:rsidR="00535622" w:rsidRPr="004901EB">
        <w:rPr>
          <w:rFonts w:cstheme="minorHAnsi"/>
        </w:rPr>
        <w:t>i</w:t>
      </w:r>
      <w:r w:rsidRPr="004901EB">
        <w:rPr>
          <w:rFonts w:cstheme="minorHAnsi"/>
        </w:rPr>
        <w:t xml:space="preserve">, które miały za zadanie sprawdzenie miejsc niemieszkalnych, w których przebywają osoby bezdomne, jak również ich zabezpieczenie. </w:t>
      </w:r>
    </w:p>
    <w:p w14:paraId="109B9DBA" w14:textId="77777777" w:rsidR="007C2A64" w:rsidRPr="004901EB" w:rsidRDefault="007C2A64" w:rsidP="00FE4A3F">
      <w:pPr>
        <w:spacing w:after="0" w:line="360" w:lineRule="auto"/>
        <w:ind w:firstLine="360"/>
        <w:jc w:val="both"/>
        <w:rPr>
          <w:rFonts w:cstheme="minorHAnsi"/>
        </w:rPr>
      </w:pPr>
    </w:p>
    <w:p w14:paraId="7A2F02FA" w14:textId="0505A4B6" w:rsidR="001C320C" w:rsidRPr="004901EB" w:rsidRDefault="001C320C" w:rsidP="00FE4A3F">
      <w:pPr>
        <w:spacing w:after="0" w:line="360" w:lineRule="auto"/>
        <w:jc w:val="both"/>
        <w:rPr>
          <w:rFonts w:cstheme="minorHAnsi"/>
        </w:rPr>
      </w:pPr>
      <w:r w:rsidRPr="004901EB">
        <w:rPr>
          <w:rFonts w:cstheme="minorHAnsi"/>
        </w:rPr>
        <w:lastRenderedPageBreak/>
        <w:t>Posiłki</w:t>
      </w:r>
      <w:r w:rsidR="00E90042" w:rsidRPr="004901EB">
        <w:rPr>
          <w:rFonts w:cstheme="minorHAnsi"/>
        </w:rPr>
        <w:t xml:space="preserve"> weekendowe</w:t>
      </w:r>
    </w:p>
    <w:p w14:paraId="536625EC" w14:textId="247FCE86" w:rsidR="00FC4339" w:rsidRDefault="001C320C" w:rsidP="00FE4A3F">
      <w:pPr>
        <w:spacing w:after="0" w:line="360" w:lineRule="auto"/>
        <w:jc w:val="both"/>
        <w:rPr>
          <w:rFonts w:cstheme="minorHAnsi"/>
        </w:rPr>
      </w:pPr>
      <w:r w:rsidRPr="004901EB">
        <w:rPr>
          <w:rFonts w:cstheme="minorHAnsi"/>
        </w:rPr>
        <w:t xml:space="preserve">Jadłodajnia jest także miejscem, gdzie osoby </w:t>
      </w:r>
      <w:r w:rsidR="00702395" w:rsidRPr="004901EB">
        <w:rPr>
          <w:rFonts w:cstheme="minorHAnsi"/>
        </w:rPr>
        <w:t xml:space="preserve">w kryzysie </w:t>
      </w:r>
      <w:r w:rsidRPr="004901EB">
        <w:rPr>
          <w:rFonts w:cstheme="minorHAnsi"/>
        </w:rPr>
        <w:t>bezdomn</w:t>
      </w:r>
      <w:r w:rsidR="00702395" w:rsidRPr="004901EB">
        <w:rPr>
          <w:rFonts w:cstheme="minorHAnsi"/>
        </w:rPr>
        <w:t>ości</w:t>
      </w:r>
      <w:r w:rsidRPr="004901EB">
        <w:rPr>
          <w:rFonts w:cstheme="minorHAnsi"/>
        </w:rPr>
        <w:t xml:space="preserve"> mogą otrzymać </w:t>
      </w:r>
      <w:r w:rsidR="00535622" w:rsidRPr="004901EB">
        <w:rPr>
          <w:rFonts w:cstheme="minorHAnsi"/>
        </w:rPr>
        <w:t xml:space="preserve">codzienne </w:t>
      </w:r>
      <w:r w:rsidRPr="004901EB">
        <w:rPr>
          <w:rFonts w:cstheme="minorHAnsi"/>
        </w:rPr>
        <w:t>wsparcie w formie posiłku</w:t>
      </w:r>
      <w:r w:rsidR="00535622" w:rsidRPr="004901EB">
        <w:rPr>
          <w:rFonts w:cstheme="minorHAnsi"/>
        </w:rPr>
        <w:t xml:space="preserve">, także </w:t>
      </w:r>
      <w:r w:rsidRPr="004901EB">
        <w:rPr>
          <w:rFonts w:cstheme="minorHAnsi"/>
        </w:rPr>
        <w:t>weekendowego</w:t>
      </w:r>
      <w:r w:rsidR="00535622" w:rsidRPr="004901EB">
        <w:rPr>
          <w:rFonts w:cstheme="minorHAnsi"/>
        </w:rPr>
        <w:t xml:space="preserve"> (</w:t>
      </w:r>
      <w:r w:rsidRPr="004901EB">
        <w:rPr>
          <w:rFonts w:cstheme="minorHAnsi"/>
        </w:rPr>
        <w:t>wydawanego w każdą sobotę i niedzielę w postaci gorącej zupy</w:t>
      </w:r>
      <w:r w:rsidR="00C42523" w:rsidRPr="004901EB">
        <w:rPr>
          <w:rFonts w:cstheme="minorHAnsi"/>
        </w:rPr>
        <w:t>.</w:t>
      </w:r>
      <w:r w:rsidRPr="004901EB">
        <w:rPr>
          <w:rFonts w:cstheme="minorHAnsi"/>
        </w:rPr>
        <w:t xml:space="preserve"> </w:t>
      </w:r>
      <w:r w:rsidR="004D23C4" w:rsidRPr="004901EB">
        <w:rPr>
          <w:rFonts w:cstheme="minorHAnsi"/>
        </w:rPr>
        <w:t>Z</w:t>
      </w:r>
      <w:r w:rsidRPr="004901EB">
        <w:rPr>
          <w:rFonts w:cstheme="minorHAnsi"/>
        </w:rPr>
        <w:t xml:space="preserve"> posiłków weekendowych w Caritas korzystało </w:t>
      </w:r>
      <w:r w:rsidR="00C42523" w:rsidRPr="004901EB">
        <w:rPr>
          <w:rFonts w:cstheme="minorHAnsi"/>
        </w:rPr>
        <w:t xml:space="preserve">ok. </w:t>
      </w:r>
      <w:r w:rsidR="00925F4C" w:rsidRPr="004901EB">
        <w:rPr>
          <w:rFonts w:cstheme="minorHAnsi"/>
        </w:rPr>
        <w:t>200</w:t>
      </w:r>
      <w:r w:rsidRPr="004901EB">
        <w:rPr>
          <w:rFonts w:cstheme="minorHAnsi"/>
        </w:rPr>
        <w:t xml:space="preserve"> osób</w:t>
      </w:r>
      <w:r w:rsidR="00E94DC7" w:rsidRPr="004901EB">
        <w:rPr>
          <w:rFonts w:cstheme="minorHAnsi"/>
        </w:rPr>
        <w:t>.</w:t>
      </w:r>
      <w:r w:rsidRPr="004901EB">
        <w:rPr>
          <w:rFonts w:cstheme="minorHAnsi"/>
        </w:rPr>
        <w:t xml:space="preserve"> </w:t>
      </w:r>
      <w:r w:rsidR="00972B12" w:rsidRPr="004901EB">
        <w:rPr>
          <w:rFonts w:cstheme="minorHAnsi"/>
        </w:rPr>
        <w:t>Zadanie finansowane jest z budżetu Gminy Miasta Sopotu</w:t>
      </w:r>
      <w:r w:rsidR="006A0912" w:rsidRPr="004901EB">
        <w:rPr>
          <w:rFonts w:cstheme="minorHAnsi"/>
        </w:rPr>
        <w:t xml:space="preserve"> jako zadanie zlecone. </w:t>
      </w:r>
    </w:p>
    <w:p w14:paraId="22F0459A" w14:textId="77777777" w:rsidR="00FC4339" w:rsidRPr="004901EB" w:rsidRDefault="00FC4339" w:rsidP="00FE4A3F">
      <w:pPr>
        <w:spacing w:after="0" w:line="360" w:lineRule="auto"/>
        <w:jc w:val="both"/>
        <w:rPr>
          <w:rFonts w:cstheme="minorHAnsi"/>
        </w:rPr>
      </w:pPr>
    </w:p>
    <w:p w14:paraId="4A02E372" w14:textId="77777777" w:rsidR="001C320C" w:rsidRPr="004901EB" w:rsidRDefault="001C320C" w:rsidP="00FE4A3F">
      <w:pPr>
        <w:spacing w:after="0" w:line="360" w:lineRule="auto"/>
        <w:jc w:val="both"/>
        <w:rPr>
          <w:rFonts w:cstheme="minorHAnsi"/>
        </w:rPr>
      </w:pPr>
      <w:r w:rsidRPr="004901EB">
        <w:rPr>
          <w:rFonts w:cstheme="minorHAnsi"/>
        </w:rPr>
        <w:t>Schronienie</w:t>
      </w:r>
    </w:p>
    <w:p w14:paraId="15112EAF" w14:textId="77777777" w:rsidR="00925F4C" w:rsidRPr="004901EB" w:rsidRDefault="001C320C" w:rsidP="00925F4C">
      <w:pPr>
        <w:spacing w:after="0" w:line="360" w:lineRule="auto"/>
        <w:jc w:val="both"/>
        <w:rPr>
          <w:rFonts w:cstheme="minorHAnsi"/>
        </w:rPr>
      </w:pPr>
      <w:r w:rsidRPr="004901EB">
        <w:rPr>
          <w:rFonts w:cstheme="minorHAnsi"/>
        </w:rPr>
        <w:t>Kolejną formą pomocy</w:t>
      </w:r>
      <w:r w:rsidR="00B874FE" w:rsidRPr="004901EB">
        <w:rPr>
          <w:rFonts w:cstheme="minorHAnsi"/>
        </w:rPr>
        <w:t>,</w:t>
      </w:r>
      <w:r w:rsidRPr="004901EB">
        <w:rPr>
          <w:rFonts w:cstheme="minorHAnsi"/>
        </w:rPr>
        <w:t xml:space="preserve"> prowadzoną przez Caritas Archidiecezji Gdańskiej</w:t>
      </w:r>
      <w:r w:rsidR="00B874FE" w:rsidRPr="004901EB">
        <w:rPr>
          <w:rFonts w:cstheme="minorHAnsi"/>
        </w:rPr>
        <w:t>,</w:t>
      </w:r>
      <w:r w:rsidRPr="004901EB">
        <w:rPr>
          <w:rFonts w:cstheme="minorHAnsi"/>
        </w:rPr>
        <w:t xml:space="preserve"> jest Zimowy Punkt Interwencyjny. Jest to miejsce zapewniające codzienne schronienie osobom</w:t>
      </w:r>
      <w:r w:rsidR="00702395" w:rsidRPr="004901EB">
        <w:rPr>
          <w:rFonts w:cstheme="minorHAnsi"/>
        </w:rPr>
        <w:t xml:space="preserve"> w kryzysie</w:t>
      </w:r>
      <w:r w:rsidRPr="004901EB">
        <w:rPr>
          <w:rFonts w:cstheme="minorHAnsi"/>
        </w:rPr>
        <w:t xml:space="preserve"> bezdomn</w:t>
      </w:r>
      <w:r w:rsidR="00702395" w:rsidRPr="004901EB">
        <w:rPr>
          <w:rFonts w:cstheme="minorHAnsi"/>
        </w:rPr>
        <w:t>ości</w:t>
      </w:r>
      <w:r w:rsidRPr="004901EB">
        <w:rPr>
          <w:rFonts w:cstheme="minorHAnsi"/>
        </w:rPr>
        <w:t xml:space="preserve">  w momencie obniżenia temperatury, zapewnienie im gorącego napoju oraz udzielanie fachowych informacji, gdzie szukać pomocy w odniesieniu do trudnych sytuacji życiowych. Według danych otrzymanych ze strony organizatora</w:t>
      </w:r>
      <w:r w:rsidR="007C2A64" w:rsidRPr="004901EB">
        <w:rPr>
          <w:rFonts w:cstheme="minorHAnsi"/>
        </w:rPr>
        <w:t xml:space="preserve">, w </w:t>
      </w:r>
      <w:r w:rsidRPr="004901EB">
        <w:rPr>
          <w:rFonts w:cstheme="minorHAnsi"/>
        </w:rPr>
        <w:t>202</w:t>
      </w:r>
      <w:r w:rsidR="00925F4C" w:rsidRPr="004901EB">
        <w:rPr>
          <w:rFonts w:cstheme="minorHAnsi"/>
        </w:rPr>
        <w:t>4</w:t>
      </w:r>
      <w:r w:rsidRPr="004901EB">
        <w:rPr>
          <w:rFonts w:cstheme="minorHAnsi"/>
        </w:rPr>
        <w:t xml:space="preserve"> </w:t>
      </w:r>
      <w:r w:rsidR="00E714EB" w:rsidRPr="004901EB">
        <w:t xml:space="preserve">ZPI dyżurował </w:t>
      </w:r>
      <w:r w:rsidR="00925F4C" w:rsidRPr="004901EB">
        <w:t>49</w:t>
      </w:r>
      <w:r w:rsidR="00E714EB" w:rsidRPr="004901EB">
        <w:t xml:space="preserve"> razy, a z pobytu w ZPI skorzystano narastająco </w:t>
      </w:r>
      <w:r w:rsidR="00925F4C" w:rsidRPr="004901EB">
        <w:t>616 razy</w:t>
      </w:r>
      <w:r w:rsidR="00E714EB" w:rsidRPr="004901EB">
        <w:t>.</w:t>
      </w:r>
      <w:r w:rsidR="00E714EB" w:rsidRPr="004901EB">
        <w:rPr>
          <w:rFonts w:cstheme="minorHAnsi"/>
        </w:rPr>
        <w:t xml:space="preserve"> </w:t>
      </w:r>
      <w:r w:rsidR="006A0912" w:rsidRPr="004901EB">
        <w:rPr>
          <w:rFonts w:cstheme="minorHAnsi"/>
        </w:rPr>
        <w:t xml:space="preserve">Działalność ZPI finansowana jest z budżetu Gminy Miasta Sopotu jako zadanie zlecone. </w:t>
      </w:r>
      <w:r w:rsidR="00925F4C" w:rsidRPr="004901EB">
        <w:rPr>
          <w:rFonts w:cstheme="minorHAnsi"/>
        </w:rPr>
        <w:t xml:space="preserve"> </w:t>
      </w:r>
    </w:p>
    <w:p w14:paraId="334EC315" w14:textId="775BBA90" w:rsidR="00925F4C" w:rsidRPr="004901EB" w:rsidRDefault="00B874FE" w:rsidP="00925F4C">
      <w:pPr>
        <w:spacing w:after="0" w:line="360" w:lineRule="auto"/>
        <w:jc w:val="both"/>
        <w:rPr>
          <w:rFonts w:cstheme="minorHAnsi"/>
        </w:rPr>
      </w:pPr>
      <w:r w:rsidRPr="004901EB">
        <w:rPr>
          <w:rFonts w:cstheme="minorHAnsi"/>
        </w:rPr>
        <w:t>Z pomocy w formie schronienia w placówkach o standardach noclegowni i schroniska  w roku 202</w:t>
      </w:r>
      <w:r w:rsidR="00925F4C" w:rsidRPr="004901EB">
        <w:rPr>
          <w:rFonts w:cstheme="minorHAnsi"/>
        </w:rPr>
        <w:t xml:space="preserve">4 </w:t>
      </w:r>
      <w:r w:rsidRPr="004901EB">
        <w:rPr>
          <w:rFonts w:cstheme="minorHAnsi"/>
        </w:rPr>
        <w:t>skorzystał</w:t>
      </w:r>
      <w:r w:rsidR="00E714EB" w:rsidRPr="004901EB">
        <w:rPr>
          <w:rFonts w:cstheme="minorHAnsi"/>
        </w:rPr>
        <w:t>o</w:t>
      </w:r>
      <w:r w:rsidRPr="004901EB">
        <w:rPr>
          <w:rFonts w:cstheme="minorHAnsi"/>
        </w:rPr>
        <w:t xml:space="preserve"> </w:t>
      </w:r>
      <w:r w:rsidR="00925F4C" w:rsidRPr="004901EB">
        <w:rPr>
          <w:rFonts w:cstheme="minorHAnsi"/>
        </w:rPr>
        <w:t>70</w:t>
      </w:r>
      <w:r w:rsidRPr="004901EB">
        <w:rPr>
          <w:rFonts w:cstheme="minorHAnsi"/>
        </w:rPr>
        <w:t xml:space="preserve"> os</w:t>
      </w:r>
      <w:r w:rsidR="00E714EB" w:rsidRPr="004901EB">
        <w:rPr>
          <w:rFonts w:cstheme="minorHAnsi"/>
        </w:rPr>
        <w:t>ób</w:t>
      </w:r>
      <w:r w:rsidRPr="004901EB">
        <w:rPr>
          <w:rFonts w:cstheme="minorHAnsi"/>
        </w:rPr>
        <w:t xml:space="preserve"> kierowane przez MOPS</w:t>
      </w:r>
      <w:r w:rsidR="00925F4C" w:rsidRPr="004901EB">
        <w:rPr>
          <w:rFonts w:cstheme="minorHAnsi"/>
        </w:rPr>
        <w:t>:</w:t>
      </w:r>
    </w:p>
    <w:p w14:paraId="66A6E734" w14:textId="5E6DBF3F" w:rsidR="00925F4C" w:rsidRPr="004901EB" w:rsidRDefault="00925F4C" w:rsidP="00662694">
      <w:pPr>
        <w:pStyle w:val="Akapitzlist"/>
        <w:numPr>
          <w:ilvl w:val="0"/>
          <w:numId w:val="33"/>
        </w:numPr>
        <w:spacing w:after="0" w:line="360" w:lineRule="auto"/>
        <w:ind w:left="1134" w:hanging="283"/>
        <w:jc w:val="both"/>
        <w:rPr>
          <w:rFonts w:cstheme="minorHAnsi"/>
        </w:rPr>
      </w:pPr>
      <w:r w:rsidRPr="004901EB">
        <w:rPr>
          <w:rFonts w:cstheme="minorHAnsi"/>
        </w:rPr>
        <w:t>41 osób skierowano do schronisk,</w:t>
      </w:r>
    </w:p>
    <w:p w14:paraId="2C00AB74" w14:textId="2CFCF387" w:rsidR="00925F4C" w:rsidRPr="004901EB" w:rsidRDefault="00925F4C" w:rsidP="00662694">
      <w:pPr>
        <w:numPr>
          <w:ilvl w:val="0"/>
          <w:numId w:val="32"/>
        </w:numPr>
        <w:spacing w:after="0" w:line="360" w:lineRule="auto"/>
        <w:ind w:left="1134" w:hanging="283"/>
        <w:jc w:val="both"/>
        <w:rPr>
          <w:rFonts w:cstheme="minorHAnsi"/>
        </w:rPr>
      </w:pPr>
      <w:r w:rsidRPr="004901EB">
        <w:rPr>
          <w:rFonts w:cstheme="minorHAnsi"/>
        </w:rPr>
        <w:t>26 osób skierowano do schronisk  z usługami opiekuńczymi,</w:t>
      </w:r>
    </w:p>
    <w:p w14:paraId="3525FE06" w14:textId="77777777" w:rsidR="00925F4C" w:rsidRPr="004901EB" w:rsidRDefault="00925F4C" w:rsidP="00662694">
      <w:pPr>
        <w:numPr>
          <w:ilvl w:val="0"/>
          <w:numId w:val="32"/>
        </w:numPr>
        <w:spacing w:after="0" w:line="360" w:lineRule="auto"/>
        <w:ind w:left="1134" w:hanging="283"/>
        <w:jc w:val="both"/>
        <w:rPr>
          <w:rFonts w:cstheme="minorHAnsi"/>
        </w:rPr>
      </w:pPr>
      <w:r w:rsidRPr="004901EB">
        <w:rPr>
          <w:rFonts w:cstheme="minorHAnsi"/>
        </w:rPr>
        <w:t>23 osoby przebywały w noclegowni,</w:t>
      </w:r>
    </w:p>
    <w:p w14:paraId="2DCDDB79" w14:textId="700C7890" w:rsidR="00925F4C" w:rsidRPr="004901EB" w:rsidRDefault="00925F4C" w:rsidP="00662694">
      <w:pPr>
        <w:numPr>
          <w:ilvl w:val="0"/>
          <w:numId w:val="32"/>
        </w:numPr>
        <w:spacing w:after="0" w:line="360" w:lineRule="auto"/>
        <w:ind w:left="1134" w:hanging="283"/>
        <w:jc w:val="both"/>
        <w:rPr>
          <w:rFonts w:cstheme="minorHAnsi"/>
        </w:rPr>
      </w:pPr>
      <w:r w:rsidRPr="004901EB">
        <w:rPr>
          <w:rFonts w:cstheme="minorHAnsi"/>
        </w:rPr>
        <w:t>5 osób przebywało w ogrzewalni.</w:t>
      </w:r>
    </w:p>
    <w:p w14:paraId="5721BA45" w14:textId="77777777" w:rsidR="00B874FE" w:rsidRPr="004901EB" w:rsidRDefault="00B874FE" w:rsidP="00FE4A3F">
      <w:pPr>
        <w:spacing w:after="0" w:line="360" w:lineRule="auto"/>
        <w:jc w:val="both"/>
        <w:rPr>
          <w:rFonts w:cstheme="minorHAnsi"/>
        </w:rPr>
      </w:pPr>
    </w:p>
    <w:p w14:paraId="6237FA4B" w14:textId="7D0F8301" w:rsidR="001C320C" w:rsidRPr="004901EB" w:rsidRDefault="001C320C" w:rsidP="00FE4A3F">
      <w:pPr>
        <w:spacing w:after="0" w:line="360" w:lineRule="auto"/>
        <w:jc w:val="both"/>
        <w:rPr>
          <w:rFonts w:cstheme="minorHAnsi"/>
        </w:rPr>
      </w:pPr>
      <w:r w:rsidRPr="004901EB">
        <w:rPr>
          <w:rFonts w:cstheme="minorHAnsi"/>
        </w:rPr>
        <w:t>Autobus SOS</w:t>
      </w:r>
    </w:p>
    <w:p w14:paraId="615F51D2" w14:textId="76AAF51E" w:rsidR="00925F4C" w:rsidRPr="004901EB" w:rsidRDefault="001C320C" w:rsidP="00FE4A3F">
      <w:pPr>
        <w:spacing w:after="0" w:line="360" w:lineRule="auto"/>
        <w:jc w:val="both"/>
      </w:pPr>
      <w:r w:rsidRPr="004901EB">
        <w:rPr>
          <w:rFonts w:cstheme="minorHAnsi"/>
        </w:rPr>
        <w:t xml:space="preserve">Osoby </w:t>
      </w:r>
      <w:r w:rsidR="00702395" w:rsidRPr="004901EB">
        <w:rPr>
          <w:rFonts w:cstheme="minorHAnsi"/>
        </w:rPr>
        <w:t xml:space="preserve">w kryzysie </w:t>
      </w:r>
      <w:r w:rsidRPr="004901EB">
        <w:rPr>
          <w:rFonts w:cstheme="minorHAnsi"/>
        </w:rPr>
        <w:t>bezdomn</w:t>
      </w:r>
      <w:r w:rsidR="00702395" w:rsidRPr="004901EB">
        <w:rPr>
          <w:rFonts w:cstheme="minorHAnsi"/>
        </w:rPr>
        <w:t>ości</w:t>
      </w:r>
      <w:r w:rsidRPr="004901EB">
        <w:rPr>
          <w:rFonts w:cstheme="minorHAnsi"/>
        </w:rPr>
        <w:t xml:space="preserve"> mogą skorzystać z usługi Autobusu SOS kursującego na trasie Gdańsk – Sopot </w:t>
      </w:r>
      <w:r w:rsidR="00FC4339">
        <w:rPr>
          <w:rFonts w:cstheme="minorHAnsi"/>
        </w:rPr>
        <w:br/>
      </w:r>
      <w:r w:rsidRPr="004901EB">
        <w:rPr>
          <w:rFonts w:cstheme="minorHAnsi"/>
        </w:rPr>
        <w:t xml:space="preserve">z możliwością dowiezienia do ogrzewalni w Gdańsku. W autobusie SOS osoby </w:t>
      </w:r>
      <w:r w:rsidR="00702395" w:rsidRPr="004901EB">
        <w:rPr>
          <w:rFonts w:cstheme="minorHAnsi"/>
        </w:rPr>
        <w:t>te</w:t>
      </w:r>
      <w:r w:rsidRPr="004901EB">
        <w:rPr>
          <w:rFonts w:cstheme="minorHAnsi"/>
        </w:rPr>
        <w:t xml:space="preserve"> otrzymują również ciepły posiłek, czystą odzież oraz wsparcie ratownika medycznego</w:t>
      </w:r>
      <w:r w:rsidR="00E714EB" w:rsidRPr="004901EB">
        <w:rPr>
          <w:rFonts w:cstheme="minorHAnsi"/>
        </w:rPr>
        <w:t xml:space="preserve">. </w:t>
      </w:r>
      <w:r w:rsidR="00E714EB" w:rsidRPr="004901EB">
        <w:t>W 202</w:t>
      </w:r>
      <w:r w:rsidR="00925F4C" w:rsidRPr="004901EB">
        <w:t>4</w:t>
      </w:r>
      <w:r w:rsidR="00E714EB" w:rsidRPr="004901EB">
        <w:t xml:space="preserve"> r. ramach kursującego na trasie  Sopot-Gdańsk autobusu </w:t>
      </w:r>
      <w:r w:rsidR="00925F4C" w:rsidRPr="004901EB">
        <w:t>z pomocy skorzystano 3612 razy; wydano 6419 posiłków; odbyto 152 dyżury; 63 osoby pojechały do ogrzewalni.</w:t>
      </w:r>
    </w:p>
    <w:p w14:paraId="53D51A4D" w14:textId="77777777" w:rsidR="00925F4C" w:rsidRPr="004901EB" w:rsidRDefault="00925F4C" w:rsidP="00FE4A3F">
      <w:pPr>
        <w:spacing w:after="0" w:line="360" w:lineRule="auto"/>
        <w:jc w:val="both"/>
        <w:rPr>
          <w:b/>
          <w:bCs/>
        </w:rPr>
      </w:pPr>
    </w:p>
    <w:p w14:paraId="3542F004" w14:textId="20D2D8D5" w:rsidR="001C320C" w:rsidRPr="004901EB" w:rsidRDefault="001C320C" w:rsidP="00FE4A3F">
      <w:pPr>
        <w:spacing w:after="0" w:line="360" w:lineRule="auto"/>
        <w:jc w:val="both"/>
        <w:rPr>
          <w:rFonts w:cstheme="minorHAnsi"/>
        </w:rPr>
      </w:pPr>
      <w:r w:rsidRPr="004901EB">
        <w:rPr>
          <w:rFonts w:cstheme="minorHAnsi"/>
        </w:rPr>
        <w:t>Streetworking</w:t>
      </w:r>
    </w:p>
    <w:p w14:paraId="088E2F86" w14:textId="57E9831A" w:rsidR="00BD1CCF" w:rsidRPr="00FA1CE7" w:rsidRDefault="001C320C" w:rsidP="00FE4A3F">
      <w:pPr>
        <w:spacing w:line="360" w:lineRule="auto"/>
        <w:jc w:val="both"/>
        <w:rPr>
          <w:rFonts w:cstheme="minorHAnsi"/>
        </w:rPr>
      </w:pPr>
      <w:r w:rsidRPr="00FA1CE7">
        <w:rPr>
          <w:rFonts w:cstheme="minorHAnsi"/>
        </w:rPr>
        <w:t>Bardzo ważnym działaniem</w:t>
      </w:r>
      <w:r w:rsidR="00E402E2" w:rsidRPr="00FA1CE7">
        <w:rPr>
          <w:rFonts w:cstheme="minorHAnsi"/>
        </w:rPr>
        <w:t xml:space="preserve"> jest </w:t>
      </w:r>
      <w:r w:rsidRPr="00FA1CE7">
        <w:rPr>
          <w:rFonts w:cstheme="minorHAnsi"/>
        </w:rPr>
        <w:t>finansowany przez Gminę Miasta Sopotu projekt streetworkingu</w:t>
      </w:r>
      <w:r w:rsidR="001B356C">
        <w:rPr>
          <w:rFonts w:cstheme="minorHAnsi"/>
        </w:rPr>
        <w:t>.</w:t>
      </w:r>
      <w:r w:rsidRPr="00FA1CE7">
        <w:rPr>
          <w:rFonts w:cstheme="minorHAnsi"/>
        </w:rPr>
        <w:t xml:space="preserve"> </w:t>
      </w:r>
      <w:bookmarkStart w:id="42" w:name="_Hlk65239997"/>
      <w:r w:rsidR="00704B0C" w:rsidRPr="00FA1CE7">
        <w:rPr>
          <w:rFonts w:cstheme="minorHAnsi"/>
        </w:rPr>
        <w:t xml:space="preserve">Streetworking w sezonie letnim 2024 r. na terenie Sopotu działał przez 6 miesięcy (kwiecień-wrzesień). W patrolach uczestniczyło 6 streetworkerów miesięcznie, w tym 3 pracowników socjalnych. Streetworking prowadziła Fundacja Czyste Dźwięki.  </w:t>
      </w:r>
      <w:r w:rsidR="00655949" w:rsidRPr="00FA1CE7">
        <w:rPr>
          <w:rFonts w:cstheme="minorHAnsi"/>
        </w:rPr>
        <w:t>Streetworkerzy odbyli 124 dyżury, nawiązali 984 kontakty. 367 razy udzielono pomocy przedmedycznej.</w:t>
      </w:r>
    </w:p>
    <w:p w14:paraId="33464B87" w14:textId="77777777" w:rsidR="002B280D" w:rsidRDefault="002B280D" w:rsidP="00FE4A3F">
      <w:pPr>
        <w:spacing w:after="0" w:line="360" w:lineRule="auto"/>
        <w:jc w:val="both"/>
        <w:rPr>
          <w:rFonts w:cstheme="minorHAnsi"/>
        </w:rPr>
      </w:pPr>
    </w:p>
    <w:p w14:paraId="3D035CBA" w14:textId="77777777" w:rsidR="00635AB2" w:rsidRDefault="00635AB2" w:rsidP="00FE4A3F">
      <w:pPr>
        <w:spacing w:after="0" w:line="360" w:lineRule="auto"/>
        <w:jc w:val="both"/>
        <w:rPr>
          <w:rFonts w:cstheme="minorHAnsi"/>
        </w:rPr>
      </w:pPr>
    </w:p>
    <w:p w14:paraId="07EAA17B" w14:textId="77777777" w:rsidR="00635AB2" w:rsidRPr="00FA1CE7" w:rsidRDefault="00635AB2" w:rsidP="00FE4A3F">
      <w:pPr>
        <w:spacing w:after="0" w:line="360" w:lineRule="auto"/>
        <w:jc w:val="both"/>
        <w:rPr>
          <w:rFonts w:cstheme="minorHAnsi"/>
        </w:rPr>
      </w:pPr>
    </w:p>
    <w:p w14:paraId="5700724C" w14:textId="77777777" w:rsidR="00EF4B48" w:rsidRPr="004901EB" w:rsidRDefault="00EF4B48" w:rsidP="00FE4A3F">
      <w:pPr>
        <w:spacing w:after="0" w:line="360" w:lineRule="auto"/>
        <w:jc w:val="both"/>
        <w:rPr>
          <w:rFonts w:cstheme="minorHAnsi"/>
        </w:rPr>
      </w:pPr>
      <w:r w:rsidRPr="004901EB">
        <w:rPr>
          <w:rFonts w:cstheme="minorHAnsi"/>
        </w:rPr>
        <w:lastRenderedPageBreak/>
        <w:t>Kontrakty socjalne</w:t>
      </w:r>
    </w:p>
    <w:p w14:paraId="06C577B7" w14:textId="55A14C01" w:rsidR="00A17E36" w:rsidRPr="004901EB" w:rsidRDefault="00EF4B48" w:rsidP="00FE4A3F">
      <w:pPr>
        <w:spacing w:after="0" w:line="360" w:lineRule="auto"/>
        <w:jc w:val="both"/>
        <w:rPr>
          <w:rFonts w:cstheme="minorHAnsi"/>
        </w:rPr>
      </w:pPr>
      <w:r w:rsidRPr="004901EB">
        <w:rPr>
          <w:rFonts w:cstheme="minorHAnsi"/>
        </w:rPr>
        <w:t xml:space="preserve">Pracownicy MOPS Sopot prowadzili zróżnicowane działania mające na celu readaptację społeczną osób </w:t>
      </w:r>
      <w:r w:rsidR="002F08EA" w:rsidRPr="004901EB">
        <w:rPr>
          <w:rFonts w:cstheme="minorHAnsi"/>
        </w:rPr>
        <w:t xml:space="preserve">w kryzysie </w:t>
      </w:r>
      <w:r w:rsidRPr="004901EB">
        <w:rPr>
          <w:rFonts w:cstheme="minorHAnsi"/>
        </w:rPr>
        <w:t>bezdomn</w:t>
      </w:r>
      <w:r w:rsidR="002F08EA" w:rsidRPr="004901EB">
        <w:rPr>
          <w:rFonts w:cstheme="minorHAnsi"/>
        </w:rPr>
        <w:t>ości</w:t>
      </w:r>
      <w:r w:rsidRPr="004901EB">
        <w:rPr>
          <w:rFonts w:cstheme="minorHAnsi"/>
        </w:rPr>
        <w:t>. W związku z powyższym kontrakty socjalne stają się niezwykle ważnym narzędziem w tym zakresie, ale też w innych sytuacjach opisanych powyżej. W roku 202</w:t>
      </w:r>
      <w:r w:rsidR="00704B0C" w:rsidRPr="004901EB">
        <w:rPr>
          <w:rFonts w:cstheme="minorHAnsi"/>
        </w:rPr>
        <w:t>4</w:t>
      </w:r>
      <w:r w:rsidR="007C2A64" w:rsidRPr="004901EB">
        <w:rPr>
          <w:rFonts w:cstheme="minorHAnsi"/>
        </w:rPr>
        <w:t xml:space="preserve"> realizowano łącznie </w:t>
      </w:r>
      <w:r w:rsidR="00704B0C" w:rsidRPr="004901EB">
        <w:rPr>
          <w:rFonts w:cstheme="minorHAnsi"/>
        </w:rPr>
        <w:t>62</w:t>
      </w:r>
      <w:r w:rsidR="007C2A64" w:rsidRPr="004901EB">
        <w:rPr>
          <w:rFonts w:cstheme="minorHAnsi"/>
        </w:rPr>
        <w:t xml:space="preserve"> </w:t>
      </w:r>
      <w:r w:rsidRPr="004901EB">
        <w:rPr>
          <w:rFonts w:cstheme="minorHAnsi"/>
        </w:rPr>
        <w:t>kontrakt</w:t>
      </w:r>
      <w:r w:rsidR="00704B0C" w:rsidRPr="004901EB">
        <w:rPr>
          <w:rFonts w:cstheme="minorHAnsi"/>
        </w:rPr>
        <w:t>y</w:t>
      </w:r>
      <w:r w:rsidRPr="004901EB">
        <w:rPr>
          <w:rFonts w:cstheme="minorHAnsi"/>
        </w:rPr>
        <w:t xml:space="preserve"> </w:t>
      </w:r>
      <w:r w:rsidR="007C2A64" w:rsidRPr="004901EB">
        <w:rPr>
          <w:rFonts w:cstheme="minorHAnsi"/>
        </w:rPr>
        <w:t>socjaln</w:t>
      </w:r>
      <w:r w:rsidR="00704B0C" w:rsidRPr="004901EB">
        <w:rPr>
          <w:rFonts w:cstheme="minorHAnsi"/>
        </w:rPr>
        <w:t>e</w:t>
      </w:r>
      <w:r w:rsidR="00E402E2" w:rsidRPr="004901EB">
        <w:rPr>
          <w:rFonts w:cstheme="minorHAnsi"/>
        </w:rPr>
        <w:t>.</w:t>
      </w:r>
    </w:p>
    <w:p w14:paraId="01AA1081" w14:textId="77777777" w:rsidR="0041142E" w:rsidRPr="004901EB" w:rsidRDefault="0041142E" w:rsidP="00FE4A3F">
      <w:pPr>
        <w:spacing w:after="0" w:line="360" w:lineRule="auto"/>
        <w:jc w:val="both"/>
        <w:rPr>
          <w:rFonts w:cstheme="minorHAnsi"/>
        </w:rPr>
      </w:pPr>
    </w:p>
    <w:p w14:paraId="7B34A435" w14:textId="1765D66D" w:rsidR="0068291A" w:rsidRPr="004901EB" w:rsidRDefault="0068291A" w:rsidP="00FE4A3F">
      <w:pPr>
        <w:spacing w:after="0" w:line="360" w:lineRule="auto"/>
        <w:jc w:val="both"/>
        <w:rPr>
          <w:rFonts w:cstheme="minorHAnsi"/>
        </w:rPr>
      </w:pPr>
      <w:r w:rsidRPr="004901EB">
        <w:rPr>
          <w:rFonts w:cstheme="minorHAnsi"/>
        </w:rPr>
        <w:t xml:space="preserve">Mieszkania </w:t>
      </w:r>
      <w:r w:rsidR="00206B82" w:rsidRPr="004901EB">
        <w:rPr>
          <w:rFonts w:cstheme="minorHAnsi"/>
        </w:rPr>
        <w:t>treningowe</w:t>
      </w:r>
    </w:p>
    <w:p w14:paraId="3A01B8FE" w14:textId="784B4F72" w:rsidR="00E10A54" w:rsidRPr="004901EB" w:rsidRDefault="00E10A54" w:rsidP="00FE4A3F">
      <w:pPr>
        <w:spacing w:after="0" w:line="360" w:lineRule="auto"/>
        <w:jc w:val="both"/>
        <w:rPr>
          <w:rFonts w:cstheme="minorHAnsi"/>
        </w:rPr>
      </w:pPr>
      <w:r w:rsidRPr="004901EB">
        <w:rPr>
          <w:rFonts w:cstheme="minorHAnsi"/>
        </w:rPr>
        <w:t xml:space="preserve">W ramach treningu samodzielności, osoby </w:t>
      </w:r>
      <w:r w:rsidR="00702395" w:rsidRPr="004901EB">
        <w:rPr>
          <w:rFonts w:cstheme="minorHAnsi"/>
        </w:rPr>
        <w:t xml:space="preserve">w kryzysie </w:t>
      </w:r>
      <w:r w:rsidRPr="004901EB">
        <w:rPr>
          <w:rFonts w:cstheme="minorHAnsi"/>
        </w:rPr>
        <w:t>bezdomn</w:t>
      </w:r>
      <w:r w:rsidR="00702395" w:rsidRPr="004901EB">
        <w:rPr>
          <w:rFonts w:cstheme="minorHAnsi"/>
        </w:rPr>
        <w:t>ości</w:t>
      </w:r>
      <w:r w:rsidRPr="004901EB">
        <w:rPr>
          <w:rFonts w:cstheme="minorHAnsi"/>
        </w:rPr>
        <w:t xml:space="preserve"> mogły zamieszkać w mieszkaniach </w:t>
      </w:r>
      <w:r w:rsidR="00206B82" w:rsidRPr="004901EB">
        <w:rPr>
          <w:rFonts w:cstheme="minorHAnsi"/>
        </w:rPr>
        <w:t>treningowych</w:t>
      </w:r>
      <w:r w:rsidRPr="004901EB">
        <w:rPr>
          <w:rFonts w:cstheme="minorHAnsi"/>
        </w:rPr>
        <w:t xml:space="preserve"> na terenie Sopotu</w:t>
      </w:r>
      <w:r w:rsidR="00E402E2" w:rsidRPr="004901EB">
        <w:rPr>
          <w:rFonts w:cstheme="minorHAnsi"/>
        </w:rPr>
        <w:t xml:space="preserve">. </w:t>
      </w:r>
      <w:r w:rsidRPr="004901EB">
        <w:rPr>
          <w:rFonts w:cstheme="minorHAnsi"/>
        </w:rPr>
        <w:t xml:space="preserve">Mieszkanie </w:t>
      </w:r>
      <w:r w:rsidR="00206B82" w:rsidRPr="004901EB">
        <w:rPr>
          <w:rFonts w:cstheme="minorHAnsi"/>
        </w:rPr>
        <w:t>treningow</w:t>
      </w:r>
      <w:r w:rsidR="001B356C">
        <w:rPr>
          <w:rFonts w:cstheme="minorHAnsi"/>
        </w:rPr>
        <w:t>e</w:t>
      </w:r>
      <w:r w:rsidRPr="004901EB">
        <w:rPr>
          <w:rFonts w:cstheme="minorHAnsi"/>
        </w:rPr>
        <w:t xml:space="preserve"> jest formą pomocy społecznej przygotowującą pod opieką specjalistów osoby tam przebywające do prowadzenia samodzielnego życia lub wspomagającą te osoby </w:t>
      </w:r>
      <w:r w:rsidR="007A2C1F" w:rsidRPr="004901EB">
        <w:rPr>
          <w:rFonts w:cstheme="minorHAnsi"/>
        </w:rPr>
        <w:br/>
      </w:r>
      <w:r w:rsidRPr="004901EB">
        <w:rPr>
          <w:rFonts w:cstheme="minorHAnsi"/>
        </w:rPr>
        <w:t xml:space="preserve">w codziennym funkcjonowaniu. Z tej formy pomocy w roku sprawozdawczym skorzystało </w:t>
      </w:r>
      <w:r w:rsidR="00704B0C" w:rsidRPr="004901EB">
        <w:rPr>
          <w:rFonts w:cstheme="minorHAnsi"/>
        </w:rPr>
        <w:t>20</w:t>
      </w:r>
      <w:r w:rsidRPr="004901EB">
        <w:rPr>
          <w:rFonts w:cstheme="minorHAnsi"/>
        </w:rPr>
        <w:t xml:space="preserve"> osób. </w:t>
      </w:r>
    </w:p>
    <w:bookmarkEnd w:id="42"/>
    <w:p w14:paraId="31BEAB04" w14:textId="77777777" w:rsidR="00BD1CCF" w:rsidRPr="004901EB" w:rsidRDefault="00BD1CCF" w:rsidP="00FE4A3F">
      <w:pPr>
        <w:spacing w:after="0" w:line="360" w:lineRule="auto"/>
        <w:jc w:val="both"/>
        <w:rPr>
          <w:rFonts w:cstheme="minorHAnsi"/>
        </w:rPr>
      </w:pPr>
    </w:p>
    <w:p w14:paraId="545F4BAB" w14:textId="4D4B9DDA" w:rsidR="00BD1CCF" w:rsidRPr="004901EB" w:rsidRDefault="00BD1CCF" w:rsidP="00FE4A3F">
      <w:pPr>
        <w:spacing w:after="0" w:line="360" w:lineRule="auto"/>
        <w:jc w:val="both"/>
        <w:rPr>
          <w:rFonts w:cstheme="minorHAnsi"/>
        </w:rPr>
      </w:pPr>
      <w:r w:rsidRPr="004901EB">
        <w:rPr>
          <w:rFonts w:cstheme="minorHAnsi"/>
        </w:rPr>
        <w:t>Kampanie społeczne</w:t>
      </w:r>
    </w:p>
    <w:p w14:paraId="2F0B7DDB" w14:textId="55B1D883" w:rsidR="00704B0C" w:rsidRPr="004901EB" w:rsidRDefault="00BD1CCF" w:rsidP="00704B0C">
      <w:pPr>
        <w:spacing w:after="0" w:line="360" w:lineRule="auto"/>
        <w:jc w:val="both"/>
        <w:rPr>
          <w:b/>
          <w:bCs/>
        </w:rPr>
      </w:pPr>
      <w:r w:rsidRPr="004901EB">
        <w:rPr>
          <w:rFonts w:cstheme="minorHAnsi"/>
        </w:rPr>
        <w:t>MOPS wraz z innymi instytucjami miejskimi co roku prowadzi kampanie informacyjne, dotyczące zjawiska bezdomności. Pracownicy realizują kampani</w:t>
      </w:r>
      <w:r w:rsidR="00D94C1A">
        <w:rPr>
          <w:rFonts w:cstheme="minorHAnsi"/>
        </w:rPr>
        <w:t>ę</w:t>
      </w:r>
      <w:r w:rsidRPr="004901EB">
        <w:rPr>
          <w:rFonts w:cstheme="minorHAnsi"/>
        </w:rPr>
        <w:t xml:space="preserve"> „Nie bądź obojętny”, zachęcającą do reagowania i zgłaszania</w:t>
      </w:r>
      <w:r w:rsidR="002134B5" w:rsidRPr="004901EB">
        <w:rPr>
          <w:rFonts w:cstheme="minorHAnsi"/>
        </w:rPr>
        <w:t xml:space="preserve"> sytuacji zagrażających </w:t>
      </w:r>
      <w:r w:rsidRPr="004901EB">
        <w:rPr>
          <w:rFonts w:cstheme="minorHAnsi"/>
        </w:rPr>
        <w:t>os</w:t>
      </w:r>
      <w:r w:rsidR="002134B5" w:rsidRPr="004901EB">
        <w:rPr>
          <w:rFonts w:cstheme="minorHAnsi"/>
        </w:rPr>
        <w:t>obom</w:t>
      </w:r>
      <w:r w:rsidRPr="004901EB">
        <w:rPr>
          <w:rFonts w:cstheme="minorHAnsi"/>
        </w:rPr>
        <w:t xml:space="preserve"> w kryzysie bezdomności</w:t>
      </w:r>
      <w:r w:rsidR="002134B5" w:rsidRPr="004901EB">
        <w:rPr>
          <w:rFonts w:cstheme="minorHAnsi"/>
        </w:rPr>
        <w:t>.</w:t>
      </w:r>
      <w:r w:rsidRPr="004901EB">
        <w:rPr>
          <w:rFonts w:cstheme="minorHAnsi"/>
        </w:rPr>
        <w:t xml:space="preserve">  </w:t>
      </w:r>
      <w:r w:rsidR="00D94C1A">
        <w:rPr>
          <w:rFonts w:cstheme="minorHAnsi"/>
        </w:rPr>
        <w:t>Kolejna k</w:t>
      </w:r>
      <w:r w:rsidR="002134B5" w:rsidRPr="004901EB">
        <w:rPr>
          <w:rFonts w:cstheme="minorHAnsi"/>
        </w:rPr>
        <w:t>ampania</w:t>
      </w:r>
      <w:r w:rsidR="00D94C1A">
        <w:rPr>
          <w:rFonts w:cstheme="minorHAnsi"/>
        </w:rPr>
        <w:t xml:space="preserve"> – </w:t>
      </w:r>
      <w:r w:rsidRPr="004901EB">
        <w:rPr>
          <w:rFonts w:cstheme="minorHAnsi"/>
        </w:rPr>
        <w:t xml:space="preserve"> „Pomagaj mądrze”</w:t>
      </w:r>
      <w:r w:rsidR="002134B5" w:rsidRPr="004901EB">
        <w:rPr>
          <w:rFonts w:cstheme="minorHAnsi"/>
        </w:rPr>
        <w:t xml:space="preserve"> </w:t>
      </w:r>
      <w:r w:rsidR="00D94C1A">
        <w:rPr>
          <w:rFonts w:cstheme="minorHAnsi"/>
        </w:rPr>
        <w:t xml:space="preserve">– </w:t>
      </w:r>
      <w:r w:rsidR="002134B5" w:rsidRPr="004901EB">
        <w:rPr>
          <w:rFonts w:cstheme="minorHAnsi"/>
        </w:rPr>
        <w:t xml:space="preserve">ma na celu uświadomienie mieszkańców, </w:t>
      </w:r>
      <w:r w:rsidR="002134B5" w:rsidRPr="004901EB">
        <w:t>jak mądrze i skutecznie pomagać, do jakich instytucji kierować osobę doświadczającą bezdomności.</w:t>
      </w:r>
      <w:r w:rsidR="008A2B0C" w:rsidRPr="004901EB">
        <w:t xml:space="preserve"> </w:t>
      </w:r>
      <w:r w:rsidR="00704B0C" w:rsidRPr="004901EB">
        <w:t>W Sopocie rozdystrybuowano do Urzędu Miasta,  spółdzielni mieszkaniowych, przychodni, restauracji, sklepów, kościołów, związków wyznaniowych, bibliotek, służb miejskich 700 plakatów i 5 000 ulotek informacyjnych na temat bezdomności.</w:t>
      </w:r>
    </w:p>
    <w:p w14:paraId="40621B31" w14:textId="66E7F9A5" w:rsidR="00FD426E" w:rsidRPr="004901EB" w:rsidRDefault="00FD426E" w:rsidP="00FE4A3F">
      <w:pPr>
        <w:spacing w:after="0" w:line="360" w:lineRule="auto"/>
        <w:jc w:val="both"/>
        <w:rPr>
          <w:rFonts w:cstheme="minorHAnsi"/>
        </w:rPr>
      </w:pPr>
    </w:p>
    <w:p w14:paraId="38BD8BBB" w14:textId="22D9C3A7" w:rsidR="00D86C05" w:rsidRPr="004901EB" w:rsidRDefault="00D86C05" w:rsidP="00FE4A3F">
      <w:pPr>
        <w:spacing w:after="0" w:line="360" w:lineRule="auto"/>
        <w:jc w:val="both"/>
        <w:rPr>
          <w:rFonts w:cstheme="minorHAnsi"/>
        </w:rPr>
      </w:pPr>
      <w:r w:rsidRPr="004901EB">
        <w:rPr>
          <w:rFonts w:cstheme="minorHAnsi"/>
        </w:rPr>
        <w:t>Działania wspierające w usamodzielnieniu</w:t>
      </w:r>
    </w:p>
    <w:p w14:paraId="0A4B7034" w14:textId="6C40D2FC" w:rsidR="007A2C1F" w:rsidRPr="0061657B" w:rsidRDefault="00D86C05" w:rsidP="00FE4A3F">
      <w:pPr>
        <w:spacing w:after="0" w:line="360" w:lineRule="auto"/>
        <w:jc w:val="both"/>
        <w:rPr>
          <w:rFonts w:cstheme="minorHAnsi"/>
          <w:color w:val="000000" w:themeColor="text1"/>
          <w:sz w:val="20"/>
          <w:szCs w:val="20"/>
        </w:rPr>
      </w:pPr>
      <w:r w:rsidRPr="004901EB">
        <w:rPr>
          <w:rFonts w:cstheme="minorHAnsi"/>
        </w:rPr>
        <w:t xml:space="preserve">Dzięki pracy prowadzonej z osobami </w:t>
      </w:r>
      <w:r w:rsidR="00702395" w:rsidRPr="004901EB">
        <w:rPr>
          <w:rFonts w:cstheme="minorHAnsi"/>
        </w:rPr>
        <w:t xml:space="preserve">w kryzysie </w:t>
      </w:r>
      <w:r w:rsidRPr="004901EB">
        <w:rPr>
          <w:rFonts w:cstheme="minorHAnsi"/>
        </w:rPr>
        <w:t>bezdom</w:t>
      </w:r>
      <w:r w:rsidR="00702395" w:rsidRPr="004901EB">
        <w:rPr>
          <w:rFonts w:cstheme="minorHAnsi"/>
        </w:rPr>
        <w:t>ności</w:t>
      </w:r>
      <w:r w:rsidR="00485E58" w:rsidRPr="004901EB">
        <w:rPr>
          <w:rFonts w:cstheme="minorHAnsi"/>
        </w:rPr>
        <w:t xml:space="preserve">, </w:t>
      </w:r>
      <w:r w:rsidRPr="004901EB">
        <w:rPr>
          <w:rFonts w:cstheme="minorHAnsi"/>
        </w:rPr>
        <w:t xml:space="preserve">takimi jak: rozmowy wspierające, wsparcie </w:t>
      </w:r>
      <w:r w:rsidR="007A2C1F" w:rsidRPr="004901EB">
        <w:rPr>
          <w:rFonts w:cstheme="minorHAnsi"/>
        </w:rPr>
        <w:br/>
      </w:r>
      <w:r w:rsidRPr="004901EB">
        <w:rPr>
          <w:rFonts w:cstheme="minorHAnsi"/>
        </w:rPr>
        <w:t xml:space="preserve">i motywowanie do zmiany sytuacji socjalno-bytowej, pomocy w załatwianiu spraw urzędowych, pomocy finansowej i rzeczowej, osoby </w:t>
      </w:r>
      <w:r w:rsidR="00485E58" w:rsidRPr="004901EB">
        <w:rPr>
          <w:rFonts w:cstheme="minorHAnsi"/>
        </w:rPr>
        <w:t>te</w:t>
      </w:r>
      <w:r w:rsidRPr="004901EB">
        <w:rPr>
          <w:rFonts w:cstheme="minorHAnsi"/>
        </w:rPr>
        <w:t xml:space="preserve"> mają szansę przestać korzystać z pomocy społecznej i przejść drogę do pełnej reintegracji społeczno-zawodowej. W 202</w:t>
      </w:r>
      <w:r w:rsidR="00C33914" w:rsidRPr="004901EB">
        <w:rPr>
          <w:rFonts w:cstheme="minorHAnsi"/>
        </w:rPr>
        <w:t>4</w:t>
      </w:r>
      <w:r w:rsidRPr="004901EB">
        <w:rPr>
          <w:rFonts w:cstheme="minorHAnsi"/>
        </w:rPr>
        <w:t xml:space="preserve"> roku</w:t>
      </w:r>
      <w:r w:rsidR="00B07CDD" w:rsidRPr="004901EB">
        <w:rPr>
          <w:rFonts w:cstheme="minorHAnsi"/>
        </w:rPr>
        <w:t xml:space="preserve"> </w:t>
      </w:r>
      <w:r w:rsidR="00C33914" w:rsidRPr="004901EB">
        <w:rPr>
          <w:rFonts w:cstheme="minorHAnsi"/>
        </w:rPr>
        <w:t>67</w:t>
      </w:r>
      <w:r w:rsidR="00B07CDD" w:rsidRPr="004901EB">
        <w:rPr>
          <w:rFonts w:cstheme="minorHAnsi"/>
        </w:rPr>
        <w:t xml:space="preserve"> os</w:t>
      </w:r>
      <w:r w:rsidR="00E402E2" w:rsidRPr="004901EB">
        <w:rPr>
          <w:rFonts w:cstheme="minorHAnsi"/>
        </w:rPr>
        <w:t>ób</w:t>
      </w:r>
      <w:r w:rsidR="00B07CDD" w:rsidRPr="004901EB">
        <w:rPr>
          <w:rFonts w:cstheme="minorHAnsi"/>
        </w:rPr>
        <w:t xml:space="preserve"> podjęł</w:t>
      </w:r>
      <w:r w:rsidR="00420D52" w:rsidRPr="004901EB">
        <w:rPr>
          <w:rFonts w:cstheme="minorHAnsi"/>
        </w:rPr>
        <w:t>o</w:t>
      </w:r>
      <w:r w:rsidR="00B07CDD" w:rsidRPr="004901EB">
        <w:rPr>
          <w:rFonts w:cstheme="minorHAnsi"/>
        </w:rPr>
        <w:t xml:space="preserve"> działania podnoszące kompetencje społeczne </w:t>
      </w:r>
      <w:r w:rsidR="00420D52" w:rsidRPr="004901EB">
        <w:rPr>
          <w:rFonts w:cstheme="minorHAnsi"/>
        </w:rPr>
        <w:br/>
      </w:r>
      <w:r w:rsidR="00B07CDD" w:rsidRPr="004901EB">
        <w:rPr>
          <w:rFonts w:cstheme="minorHAnsi"/>
        </w:rPr>
        <w:t xml:space="preserve">i zawodowe. </w:t>
      </w:r>
      <w:r w:rsidR="00566DA6" w:rsidRPr="0061657B">
        <w:rPr>
          <w:rFonts w:cstheme="minorHAnsi"/>
          <w:color w:val="000000" w:themeColor="text1"/>
        </w:rPr>
        <w:t xml:space="preserve">W </w:t>
      </w:r>
      <w:r w:rsidR="00B07CDD" w:rsidRPr="0061657B">
        <w:rPr>
          <w:rFonts w:cstheme="minorHAnsi"/>
          <w:color w:val="000000" w:themeColor="text1"/>
        </w:rPr>
        <w:t xml:space="preserve">wyniku podejmowanych działań </w:t>
      </w:r>
      <w:r w:rsidR="00C33914">
        <w:rPr>
          <w:rFonts w:cstheme="minorHAnsi"/>
          <w:color w:val="000000" w:themeColor="text1"/>
        </w:rPr>
        <w:t>4</w:t>
      </w:r>
      <w:r w:rsidR="00566DA6" w:rsidRPr="0061657B">
        <w:rPr>
          <w:rFonts w:cstheme="minorHAnsi"/>
          <w:color w:val="000000" w:themeColor="text1"/>
        </w:rPr>
        <w:t xml:space="preserve"> os</w:t>
      </w:r>
      <w:r w:rsidR="00C33914">
        <w:rPr>
          <w:rFonts w:cstheme="minorHAnsi"/>
          <w:color w:val="000000" w:themeColor="text1"/>
        </w:rPr>
        <w:t>oby</w:t>
      </w:r>
      <w:r w:rsidR="00566DA6" w:rsidRPr="0061657B">
        <w:rPr>
          <w:rFonts w:cstheme="minorHAnsi"/>
          <w:color w:val="000000" w:themeColor="text1"/>
        </w:rPr>
        <w:t xml:space="preserve"> </w:t>
      </w:r>
      <w:r w:rsidR="00420D52" w:rsidRPr="0061657B">
        <w:rPr>
          <w:rFonts w:cstheme="minorHAnsi"/>
          <w:color w:val="000000" w:themeColor="text1"/>
        </w:rPr>
        <w:t xml:space="preserve">całkowicie </w:t>
      </w:r>
      <w:r w:rsidR="00B07CDD" w:rsidRPr="0061657B">
        <w:rPr>
          <w:rFonts w:cstheme="minorHAnsi"/>
          <w:color w:val="000000" w:themeColor="text1"/>
        </w:rPr>
        <w:t>przestał</w:t>
      </w:r>
      <w:r w:rsidR="00C33914">
        <w:rPr>
          <w:rFonts w:cstheme="minorHAnsi"/>
          <w:color w:val="000000" w:themeColor="text1"/>
        </w:rPr>
        <w:t>y</w:t>
      </w:r>
      <w:r w:rsidR="00B07CDD" w:rsidRPr="0061657B">
        <w:rPr>
          <w:rFonts w:cstheme="minorHAnsi"/>
          <w:color w:val="000000" w:themeColor="text1"/>
        </w:rPr>
        <w:t xml:space="preserve"> korzystać ze wsparcia z pomocy społecznej. </w:t>
      </w:r>
    </w:p>
    <w:p w14:paraId="6CE46923" w14:textId="77777777" w:rsidR="002F08EA" w:rsidRPr="0061657B" w:rsidRDefault="002F08EA" w:rsidP="00CB0BA4">
      <w:pPr>
        <w:spacing w:after="0" w:line="240" w:lineRule="auto"/>
        <w:ind w:firstLine="708"/>
        <w:rPr>
          <w:rFonts w:cstheme="minorHAnsi"/>
          <w:color w:val="000000" w:themeColor="text1"/>
          <w:sz w:val="20"/>
          <w:szCs w:val="20"/>
        </w:rPr>
      </w:pPr>
    </w:p>
    <w:p w14:paraId="447A1F49" w14:textId="5094CBD6" w:rsidR="00D311D3" w:rsidRPr="0061657B" w:rsidRDefault="00FA00FC" w:rsidP="00686E95">
      <w:pPr>
        <w:spacing w:after="0" w:line="240" w:lineRule="auto"/>
        <w:jc w:val="center"/>
        <w:rPr>
          <w:rFonts w:cstheme="minorHAnsi"/>
          <w:color w:val="000000" w:themeColor="text1"/>
        </w:rPr>
      </w:pPr>
      <w:r w:rsidRPr="0061657B">
        <w:rPr>
          <w:rFonts w:cstheme="minorHAnsi"/>
          <w:color w:val="000000" w:themeColor="text1"/>
        </w:rPr>
        <w:t>Tabela nr</w:t>
      </w:r>
      <w:r w:rsidR="001A7222" w:rsidRPr="0061657B">
        <w:rPr>
          <w:rFonts w:cstheme="minorHAnsi"/>
          <w:color w:val="000000" w:themeColor="text1"/>
        </w:rPr>
        <w:t xml:space="preserve"> 1</w:t>
      </w:r>
      <w:r w:rsidR="00FC4339">
        <w:rPr>
          <w:rFonts w:cstheme="minorHAnsi"/>
          <w:color w:val="000000" w:themeColor="text1"/>
        </w:rPr>
        <w:t>5</w:t>
      </w:r>
      <w:r w:rsidRPr="0061657B">
        <w:rPr>
          <w:rFonts w:cstheme="minorHAnsi"/>
          <w:color w:val="000000" w:themeColor="text1"/>
        </w:rPr>
        <w:t xml:space="preserve">. Pomoc udzielona osobom </w:t>
      </w:r>
      <w:r w:rsidR="00485E58" w:rsidRPr="0061657B">
        <w:rPr>
          <w:rFonts w:cstheme="minorHAnsi"/>
          <w:color w:val="000000" w:themeColor="text1"/>
        </w:rPr>
        <w:t xml:space="preserve">w kryzysie </w:t>
      </w:r>
      <w:r w:rsidRPr="0061657B">
        <w:rPr>
          <w:rFonts w:cstheme="minorHAnsi"/>
          <w:color w:val="000000" w:themeColor="text1"/>
        </w:rPr>
        <w:t>bezdomn</w:t>
      </w:r>
      <w:r w:rsidR="00485E58" w:rsidRPr="0061657B">
        <w:rPr>
          <w:rFonts w:cstheme="minorHAnsi"/>
          <w:color w:val="000000" w:themeColor="text1"/>
        </w:rPr>
        <w:t>ości</w:t>
      </w:r>
      <w:r w:rsidRPr="0061657B">
        <w:rPr>
          <w:rFonts w:cstheme="minorHAnsi"/>
          <w:color w:val="000000" w:themeColor="text1"/>
        </w:rPr>
        <w:t xml:space="preserve"> w 20</w:t>
      </w:r>
      <w:r w:rsidR="00485E58" w:rsidRPr="0061657B">
        <w:rPr>
          <w:rFonts w:cstheme="minorHAnsi"/>
          <w:color w:val="000000" w:themeColor="text1"/>
        </w:rPr>
        <w:t>2</w:t>
      </w:r>
      <w:r w:rsidR="00292AF7">
        <w:rPr>
          <w:rFonts w:cstheme="minorHAnsi"/>
          <w:color w:val="000000" w:themeColor="text1"/>
        </w:rPr>
        <w:t>4</w:t>
      </w:r>
      <w:r w:rsidRPr="0061657B">
        <w:rPr>
          <w:rFonts w:cstheme="minorHAnsi"/>
          <w:color w:val="000000" w:themeColor="text1"/>
        </w:rPr>
        <w:t xml:space="preserve"> r.</w:t>
      </w:r>
    </w:p>
    <w:tbl>
      <w:tblPr>
        <w:tblStyle w:val="Tabela-Siatka"/>
        <w:tblW w:w="11057" w:type="dxa"/>
        <w:tblInd w:w="-572" w:type="dxa"/>
        <w:tblLook w:val="04A0" w:firstRow="1" w:lastRow="0" w:firstColumn="1" w:lastColumn="0" w:noHBand="0" w:noVBand="1"/>
      </w:tblPr>
      <w:tblGrid>
        <w:gridCol w:w="4820"/>
        <w:gridCol w:w="1559"/>
        <w:gridCol w:w="1559"/>
        <w:gridCol w:w="1560"/>
        <w:gridCol w:w="1559"/>
      </w:tblGrid>
      <w:tr w:rsidR="00E955D1" w:rsidRPr="0061657B" w14:paraId="0A137400" w14:textId="3004C775" w:rsidTr="00E955D1">
        <w:trPr>
          <w:trHeight w:val="56"/>
        </w:trPr>
        <w:tc>
          <w:tcPr>
            <w:tcW w:w="4820" w:type="dxa"/>
          </w:tcPr>
          <w:p w14:paraId="073058DA" w14:textId="77777777" w:rsidR="00E955D1" w:rsidRPr="0061657B" w:rsidRDefault="00E955D1" w:rsidP="00CB0BA4">
            <w:pPr>
              <w:pStyle w:val="Akapitzlist"/>
              <w:ind w:left="0"/>
              <w:rPr>
                <w:rFonts w:cstheme="minorHAnsi"/>
                <w:color w:val="000000" w:themeColor="text1"/>
                <w:sz w:val="20"/>
                <w:szCs w:val="20"/>
              </w:rPr>
            </w:pPr>
          </w:p>
        </w:tc>
        <w:tc>
          <w:tcPr>
            <w:tcW w:w="1559" w:type="dxa"/>
          </w:tcPr>
          <w:p w14:paraId="3E6245A4" w14:textId="77777777" w:rsidR="00E955D1" w:rsidRPr="0061657B" w:rsidRDefault="00E955D1" w:rsidP="00686E95">
            <w:pPr>
              <w:pStyle w:val="Akapitzlist"/>
              <w:ind w:left="0"/>
              <w:jc w:val="center"/>
              <w:rPr>
                <w:rFonts w:cstheme="minorHAnsi"/>
                <w:color w:val="000000" w:themeColor="text1"/>
                <w:sz w:val="20"/>
                <w:szCs w:val="20"/>
              </w:rPr>
            </w:pPr>
            <w:r w:rsidRPr="0061657B">
              <w:rPr>
                <w:rFonts w:cstheme="minorHAnsi"/>
                <w:color w:val="000000" w:themeColor="text1"/>
                <w:sz w:val="20"/>
                <w:szCs w:val="20"/>
              </w:rPr>
              <w:t>2021</w:t>
            </w:r>
          </w:p>
        </w:tc>
        <w:tc>
          <w:tcPr>
            <w:tcW w:w="1559" w:type="dxa"/>
          </w:tcPr>
          <w:p w14:paraId="5B1685AF" w14:textId="77777777" w:rsidR="00E955D1" w:rsidRPr="0061657B" w:rsidRDefault="00E955D1" w:rsidP="00686E95">
            <w:pPr>
              <w:pStyle w:val="Akapitzlist"/>
              <w:ind w:left="0"/>
              <w:jc w:val="center"/>
              <w:rPr>
                <w:rFonts w:cstheme="minorHAnsi"/>
                <w:color w:val="000000" w:themeColor="text1"/>
                <w:sz w:val="20"/>
                <w:szCs w:val="20"/>
              </w:rPr>
            </w:pPr>
            <w:r w:rsidRPr="0061657B">
              <w:rPr>
                <w:rFonts w:cstheme="minorHAnsi"/>
                <w:color w:val="000000" w:themeColor="text1"/>
                <w:sz w:val="20"/>
                <w:szCs w:val="20"/>
              </w:rPr>
              <w:t>2022</w:t>
            </w:r>
          </w:p>
        </w:tc>
        <w:tc>
          <w:tcPr>
            <w:tcW w:w="1560" w:type="dxa"/>
          </w:tcPr>
          <w:p w14:paraId="63040440" w14:textId="565DEF63" w:rsidR="00E955D1" w:rsidRPr="0061657B" w:rsidRDefault="00E955D1" w:rsidP="00686E95">
            <w:pPr>
              <w:pStyle w:val="Akapitzlist"/>
              <w:ind w:left="0"/>
              <w:jc w:val="center"/>
              <w:rPr>
                <w:rFonts w:cstheme="minorHAnsi"/>
                <w:color w:val="000000" w:themeColor="text1"/>
                <w:sz w:val="20"/>
                <w:szCs w:val="20"/>
              </w:rPr>
            </w:pPr>
            <w:r w:rsidRPr="0061657B">
              <w:rPr>
                <w:rFonts w:cstheme="minorHAnsi"/>
                <w:color w:val="000000" w:themeColor="text1"/>
                <w:sz w:val="20"/>
                <w:szCs w:val="20"/>
              </w:rPr>
              <w:t>2023</w:t>
            </w:r>
          </w:p>
        </w:tc>
        <w:tc>
          <w:tcPr>
            <w:tcW w:w="1559" w:type="dxa"/>
          </w:tcPr>
          <w:p w14:paraId="4264948B" w14:textId="71A8A5E6" w:rsidR="00E955D1" w:rsidRPr="0061657B" w:rsidRDefault="00E955D1" w:rsidP="00686E95">
            <w:pPr>
              <w:pStyle w:val="Akapitzlist"/>
              <w:ind w:left="0"/>
              <w:jc w:val="center"/>
              <w:rPr>
                <w:rFonts w:cstheme="minorHAnsi"/>
                <w:color w:val="000000" w:themeColor="text1"/>
                <w:sz w:val="20"/>
                <w:szCs w:val="20"/>
              </w:rPr>
            </w:pPr>
            <w:r>
              <w:rPr>
                <w:rFonts w:cstheme="minorHAnsi"/>
                <w:color w:val="000000" w:themeColor="text1"/>
                <w:sz w:val="20"/>
                <w:szCs w:val="20"/>
              </w:rPr>
              <w:t>2024</w:t>
            </w:r>
          </w:p>
        </w:tc>
      </w:tr>
      <w:tr w:rsidR="00E955D1" w:rsidRPr="0061657B" w14:paraId="267CAF5C" w14:textId="27A36573" w:rsidTr="00DC308E">
        <w:trPr>
          <w:trHeight w:val="56"/>
        </w:trPr>
        <w:tc>
          <w:tcPr>
            <w:tcW w:w="4820" w:type="dxa"/>
          </w:tcPr>
          <w:p w14:paraId="1BA3A857" w14:textId="77777777" w:rsidR="00E955D1" w:rsidRPr="0061657B" w:rsidRDefault="00E955D1" w:rsidP="00CB0BA4">
            <w:pPr>
              <w:pStyle w:val="Akapitzlist"/>
              <w:ind w:left="0"/>
              <w:rPr>
                <w:rFonts w:cstheme="minorHAnsi"/>
                <w:color w:val="000000" w:themeColor="text1"/>
                <w:sz w:val="20"/>
                <w:szCs w:val="20"/>
              </w:rPr>
            </w:pPr>
          </w:p>
        </w:tc>
        <w:tc>
          <w:tcPr>
            <w:tcW w:w="6237" w:type="dxa"/>
            <w:gridSpan w:val="4"/>
            <w:vAlign w:val="center"/>
          </w:tcPr>
          <w:p w14:paraId="4277B529" w14:textId="6DAE007C" w:rsidR="00E955D1" w:rsidRPr="0061657B" w:rsidRDefault="00E955D1" w:rsidP="00686E95">
            <w:pPr>
              <w:pStyle w:val="Akapitzlist"/>
              <w:ind w:left="0"/>
              <w:jc w:val="center"/>
              <w:rPr>
                <w:rFonts w:cstheme="minorHAnsi"/>
                <w:color w:val="000000" w:themeColor="text1"/>
                <w:sz w:val="20"/>
                <w:szCs w:val="20"/>
              </w:rPr>
            </w:pPr>
            <w:r w:rsidRPr="00E955D1">
              <w:rPr>
                <w:rFonts w:cstheme="minorHAnsi"/>
                <w:color w:val="000000" w:themeColor="text1"/>
                <w:sz w:val="20"/>
                <w:szCs w:val="20"/>
              </w:rPr>
              <w:t>Liczba korzystających</w:t>
            </w:r>
          </w:p>
        </w:tc>
      </w:tr>
      <w:tr w:rsidR="00E955D1" w:rsidRPr="0061657B" w14:paraId="681FD935" w14:textId="056DAB35" w:rsidTr="00DE797C">
        <w:trPr>
          <w:trHeight w:val="54"/>
        </w:trPr>
        <w:tc>
          <w:tcPr>
            <w:tcW w:w="4820" w:type="dxa"/>
          </w:tcPr>
          <w:p w14:paraId="18602BD9" w14:textId="77777777"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 xml:space="preserve">Schronienie </w:t>
            </w:r>
          </w:p>
        </w:tc>
        <w:tc>
          <w:tcPr>
            <w:tcW w:w="1559" w:type="dxa"/>
            <w:vAlign w:val="center"/>
          </w:tcPr>
          <w:p w14:paraId="5540A02E"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45</w:t>
            </w:r>
          </w:p>
        </w:tc>
        <w:tc>
          <w:tcPr>
            <w:tcW w:w="1559" w:type="dxa"/>
            <w:vAlign w:val="center"/>
          </w:tcPr>
          <w:p w14:paraId="2B4DF0E9"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48</w:t>
            </w:r>
          </w:p>
        </w:tc>
        <w:tc>
          <w:tcPr>
            <w:tcW w:w="1560" w:type="dxa"/>
            <w:vAlign w:val="center"/>
          </w:tcPr>
          <w:p w14:paraId="096D2B81" w14:textId="72EED304"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58</w:t>
            </w:r>
          </w:p>
        </w:tc>
        <w:tc>
          <w:tcPr>
            <w:tcW w:w="1559" w:type="dxa"/>
            <w:vAlign w:val="center"/>
          </w:tcPr>
          <w:p w14:paraId="5B4DC467" w14:textId="774207FC" w:rsidR="00E955D1" w:rsidRPr="0061657B" w:rsidRDefault="00704B0C" w:rsidP="00DE797C">
            <w:pPr>
              <w:pStyle w:val="Akapitzlist"/>
              <w:ind w:left="0"/>
              <w:jc w:val="center"/>
              <w:rPr>
                <w:rFonts w:cstheme="minorHAnsi"/>
                <w:color w:val="000000" w:themeColor="text1"/>
                <w:sz w:val="20"/>
                <w:szCs w:val="20"/>
              </w:rPr>
            </w:pPr>
            <w:r>
              <w:rPr>
                <w:rFonts w:cstheme="minorHAnsi"/>
                <w:color w:val="000000" w:themeColor="text1"/>
                <w:sz w:val="20"/>
                <w:szCs w:val="20"/>
              </w:rPr>
              <w:t>70</w:t>
            </w:r>
          </w:p>
        </w:tc>
      </w:tr>
      <w:tr w:rsidR="00E955D1" w:rsidRPr="0061657B" w14:paraId="0F00E968" w14:textId="51748D71" w:rsidTr="00DE797C">
        <w:trPr>
          <w:trHeight w:val="54"/>
        </w:trPr>
        <w:tc>
          <w:tcPr>
            <w:tcW w:w="4820" w:type="dxa"/>
          </w:tcPr>
          <w:p w14:paraId="28DCB9CC" w14:textId="77777777"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 xml:space="preserve">Posiłki </w:t>
            </w:r>
          </w:p>
        </w:tc>
        <w:tc>
          <w:tcPr>
            <w:tcW w:w="1559" w:type="dxa"/>
            <w:vAlign w:val="center"/>
          </w:tcPr>
          <w:p w14:paraId="715D39EE"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38</w:t>
            </w:r>
          </w:p>
        </w:tc>
        <w:tc>
          <w:tcPr>
            <w:tcW w:w="1559" w:type="dxa"/>
            <w:vAlign w:val="center"/>
          </w:tcPr>
          <w:p w14:paraId="20845015"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28</w:t>
            </w:r>
          </w:p>
        </w:tc>
        <w:tc>
          <w:tcPr>
            <w:tcW w:w="1560" w:type="dxa"/>
            <w:vAlign w:val="center"/>
          </w:tcPr>
          <w:p w14:paraId="4E8D21CF" w14:textId="6CFB02AC"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33</w:t>
            </w:r>
          </w:p>
        </w:tc>
        <w:tc>
          <w:tcPr>
            <w:tcW w:w="1559" w:type="dxa"/>
            <w:vAlign w:val="center"/>
          </w:tcPr>
          <w:p w14:paraId="7F6302B6" w14:textId="163E425C" w:rsidR="00E955D1" w:rsidRPr="0061657B" w:rsidRDefault="00DE797C" w:rsidP="00DE797C">
            <w:pPr>
              <w:pStyle w:val="Akapitzlist"/>
              <w:ind w:left="0"/>
              <w:jc w:val="center"/>
              <w:rPr>
                <w:rFonts w:cstheme="minorHAnsi"/>
                <w:color w:val="000000" w:themeColor="text1"/>
                <w:sz w:val="20"/>
                <w:szCs w:val="20"/>
              </w:rPr>
            </w:pPr>
            <w:r>
              <w:rPr>
                <w:rFonts w:cstheme="minorHAnsi"/>
                <w:color w:val="000000" w:themeColor="text1"/>
                <w:sz w:val="20"/>
                <w:szCs w:val="20"/>
              </w:rPr>
              <w:t>2</w:t>
            </w:r>
            <w:r>
              <w:rPr>
                <w:color w:val="000000" w:themeColor="text1"/>
                <w:sz w:val="20"/>
                <w:szCs w:val="20"/>
              </w:rPr>
              <w:t>9</w:t>
            </w:r>
          </w:p>
        </w:tc>
      </w:tr>
      <w:tr w:rsidR="00E955D1" w:rsidRPr="0061657B" w14:paraId="69B15550" w14:textId="146BF815" w:rsidTr="00DE797C">
        <w:trPr>
          <w:trHeight w:val="124"/>
        </w:trPr>
        <w:tc>
          <w:tcPr>
            <w:tcW w:w="4820" w:type="dxa"/>
          </w:tcPr>
          <w:p w14:paraId="310701F7" w14:textId="77777777"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Autobus SOS</w:t>
            </w:r>
          </w:p>
        </w:tc>
        <w:tc>
          <w:tcPr>
            <w:tcW w:w="1559" w:type="dxa"/>
            <w:vAlign w:val="center"/>
          </w:tcPr>
          <w:p w14:paraId="5956A2A0"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1830 (razy skorzystano)</w:t>
            </w:r>
          </w:p>
        </w:tc>
        <w:tc>
          <w:tcPr>
            <w:tcW w:w="1559" w:type="dxa"/>
            <w:vAlign w:val="center"/>
          </w:tcPr>
          <w:p w14:paraId="6BA9BC7F"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1670 (razy skorzystano)</w:t>
            </w:r>
          </w:p>
        </w:tc>
        <w:tc>
          <w:tcPr>
            <w:tcW w:w="1560" w:type="dxa"/>
            <w:vAlign w:val="center"/>
          </w:tcPr>
          <w:p w14:paraId="7883D17A" w14:textId="2FFA8DC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3615 (razy skorzystano)</w:t>
            </w:r>
          </w:p>
        </w:tc>
        <w:tc>
          <w:tcPr>
            <w:tcW w:w="1559" w:type="dxa"/>
            <w:vAlign w:val="center"/>
          </w:tcPr>
          <w:p w14:paraId="0D18E9C4" w14:textId="5B39C9A6" w:rsidR="00E955D1" w:rsidRPr="0061657B" w:rsidRDefault="00DC6972" w:rsidP="00DE797C">
            <w:pPr>
              <w:pStyle w:val="Akapitzlist"/>
              <w:ind w:left="0"/>
              <w:jc w:val="center"/>
              <w:rPr>
                <w:rFonts w:cstheme="minorHAnsi"/>
                <w:color w:val="000000" w:themeColor="text1"/>
                <w:sz w:val="20"/>
                <w:szCs w:val="20"/>
              </w:rPr>
            </w:pPr>
            <w:r>
              <w:rPr>
                <w:rFonts w:cstheme="minorHAnsi"/>
                <w:color w:val="000000" w:themeColor="text1"/>
                <w:sz w:val="20"/>
                <w:szCs w:val="20"/>
              </w:rPr>
              <w:t>3612 (razy skorzystano)</w:t>
            </w:r>
          </w:p>
        </w:tc>
      </w:tr>
      <w:tr w:rsidR="00E955D1" w:rsidRPr="0061657B" w14:paraId="4F18833A" w14:textId="0FCCB728" w:rsidTr="00DE797C">
        <w:trPr>
          <w:trHeight w:val="120"/>
        </w:trPr>
        <w:tc>
          <w:tcPr>
            <w:tcW w:w="4820" w:type="dxa"/>
          </w:tcPr>
          <w:p w14:paraId="2451B9E2" w14:textId="615DA682"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Liczba realizowanych kontraktów socjalnych</w:t>
            </w:r>
          </w:p>
        </w:tc>
        <w:tc>
          <w:tcPr>
            <w:tcW w:w="1559" w:type="dxa"/>
            <w:vAlign w:val="center"/>
          </w:tcPr>
          <w:p w14:paraId="7E6C0684"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48</w:t>
            </w:r>
          </w:p>
        </w:tc>
        <w:tc>
          <w:tcPr>
            <w:tcW w:w="1559" w:type="dxa"/>
            <w:vAlign w:val="center"/>
          </w:tcPr>
          <w:p w14:paraId="1142EA05"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43</w:t>
            </w:r>
          </w:p>
        </w:tc>
        <w:tc>
          <w:tcPr>
            <w:tcW w:w="1560" w:type="dxa"/>
            <w:vAlign w:val="center"/>
          </w:tcPr>
          <w:p w14:paraId="2B2186B2" w14:textId="7474B6CF"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35</w:t>
            </w:r>
          </w:p>
        </w:tc>
        <w:tc>
          <w:tcPr>
            <w:tcW w:w="1559" w:type="dxa"/>
            <w:vAlign w:val="center"/>
          </w:tcPr>
          <w:p w14:paraId="3B9B40CA" w14:textId="21B1405D" w:rsidR="00E955D1" w:rsidRPr="0061657B" w:rsidRDefault="00704B0C" w:rsidP="00DE797C">
            <w:pPr>
              <w:pStyle w:val="Akapitzlist"/>
              <w:ind w:left="0"/>
              <w:jc w:val="center"/>
              <w:rPr>
                <w:rFonts w:cstheme="minorHAnsi"/>
                <w:color w:val="000000" w:themeColor="text1"/>
                <w:sz w:val="20"/>
                <w:szCs w:val="20"/>
              </w:rPr>
            </w:pPr>
            <w:r>
              <w:rPr>
                <w:rFonts w:cstheme="minorHAnsi"/>
                <w:color w:val="000000" w:themeColor="text1"/>
                <w:sz w:val="20"/>
                <w:szCs w:val="20"/>
              </w:rPr>
              <w:t>62</w:t>
            </w:r>
          </w:p>
        </w:tc>
      </w:tr>
      <w:tr w:rsidR="00E955D1" w:rsidRPr="0061657B" w14:paraId="1BA86CA0" w14:textId="4E115541" w:rsidTr="00DE797C">
        <w:trPr>
          <w:trHeight w:val="54"/>
        </w:trPr>
        <w:tc>
          <w:tcPr>
            <w:tcW w:w="4820" w:type="dxa"/>
          </w:tcPr>
          <w:p w14:paraId="7A6F37DC" w14:textId="390903DD"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 xml:space="preserve">Liczba osób, przebywających w mieszkaniach </w:t>
            </w:r>
            <w:r w:rsidR="00F31CC8">
              <w:rPr>
                <w:rFonts w:cstheme="minorHAnsi"/>
                <w:color w:val="000000" w:themeColor="text1"/>
                <w:sz w:val="20"/>
                <w:szCs w:val="20"/>
              </w:rPr>
              <w:t>treningowych</w:t>
            </w:r>
          </w:p>
        </w:tc>
        <w:tc>
          <w:tcPr>
            <w:tcW w:w="1559" w:type="dxa"/>
            <w:vAlign w:val="center"/>
          </w:tcPr>
          <w:p w14:paraId="59B0A5ED"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15</w:t>
            </w:r>
          </w:p>
        </w:tc>
        <w:tc>
          <w:tcPr>
            <w:tcW w:w="1559" w:type="dxa"/>
            <w:vAlign w:val="center"/>
          </w:tcPr>
          <w:p w14:paraId="68DA5980"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11</w:t>
            </w:r>
          </w:p>
        </w:tc>
        <w:tc>
          <w:tcPr>
            <w:tcW w:w="1560" w:type="dxa"/>
            <w:vAlign w:val="center"/>
          </w:tcPr>
          <w:p w14:paraId="6B9D81AF" w14:textId="662F5FB8"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12</w:t>
            </w:r>
          </w:p>
        </w:tc>
        <w:tc>
          <w:tcPr>
            <w:tcW w:w="1559" w:type="dxa"/>
            <w:vAlign w:val="center"/>
          </w:tcPr>
          <w:p w14:paraId="0A009095" w14:textId="792D69D4" w:rsidR="00E955D1" w:rsidRPr="0061657B" w:rsidRDefault="00704B0C" w:rsidP="00DE797C">
            <w:pPr>
              <w:pStyle w:val="Akapitzlist"/>
              <w:ind w:left="0"/>
              <w:jc w:val="center"/>
              <w:rPr>
                <w:rFonts w:cstheme="minorHAnsi"/>
                <w:color w:val="000000" w:themeColor="text1"/>
                <w:sz w:val="20"/>
                <w:szCs w:val="20"/>
              </w:rPr>
            </w:pPr>
            <w:r>
              <w:rPr>
                <w:rFonts w:cstheme="minorHAnsi"/>
                <w:color w:val="000000" w:themeColor="text1"/>
                <w:sz w:val="20"/>
                <w:szCs w:val="20"/>
              </w:rPr>
              <w:t>20</w:t>
            </w:r>
          </w:p>
        </w:tc>
      </w:tr>
      <w:tr w:rsidR="00E955D1" w:rsidRPr="0061657B" w14:paraId="14A5ED34" w14:textId="43E31728" w:rsidTr="00DE797C">
        <w:trPr>
          <w:trHeight w:val="250"/>
        </w:trPr>
        <w:tc>
          <w:tcPr>
            <w:tcW w:w="4820" w:type="dxa"/>
          </w:tcPr>
          <w:p w14:paraId="47F4FEE5" w14:textId="77777777" w:rsidR="00E955D1" w:rsidRPr="0061657B" w:rsidRDefault="00E955D1" w:rsidP="00CB0BA4">
            <w:pPr>
              <w:pStyle w:val="Akapitzlist"/>
              <w:ind w:left="0"/>
              <w:rPr>
                <w:rFonts w:cstheme="minorHAnsi"/>
                <w:color w:val="000000" w:themeColor="text1"/>
                <w:sz w:val="20"/>
                <w:szCs w:val="20"/>
              </w:rPr>
            </w:pPr>
            <w:r w:rsidRPr="0061657B">
              <w:rPr>
                <w:rFonts w:cstheme="minorHAnsi"/>
                <w:color w:val="000000" w:themeColor="text1"/>
                <w:sz w:val="20"/>
                <w:szCs w:val="20"/>
              </w:rPr>
              <w:t>Liczba osób w procesie usamodzielniania, które podjęły działania podnoszące kompetencje społeczne i zawodowe.</w:t>
            </w:r>
          </w:p>
        </w:tc>
        <w:tc>
          <w:tcPr>
            <w:tcW w:w="1559" w:type="dxa"/>
            <w:vAlign w:val="center"/>
          </w:tcPr>
          <w:p w14:paraId="68E85C8D"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34</w:t>
            </w:r>
          </w:p>
        </w:tc>
        <w:tc>
          <w:tcPr>
            <w:tcW w:w="1559" w:type="dxa"/>
            <w:vAlign w:val="center"/>
          </w:tcPr>
          <w:p w14:paraId="353385EF" w14:textId="77777777"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16</w:t>
            </w:r>
          </w:p>
        </w:tc>
        <w:tc>
          <w:tcPr>
            <w:tcW w:w="1560" w:type="dxa"/>
            <w:vAlign w:val="center"/>
          </w:tcPr>
          <w:p w14:paraId="029A57F7" w14:textId="71425315" w:rsidR="00E955D1" w:rsidRPr="0061657B" w:rsidRDefault="00E955D1" w:rsidP="00DE797C">
            <w:pPr>
              <w:pStyle w:val="Akapitzlist"/>
              <w:ind w:left="0"/>
              <w:jc w:val="center"/>
              <w:rPr>
                <w:rFonts w:cstheme="minorHAnsi"/>
                <w:color w:val="000000" w:themeColor="text1"/>
                <w:sz w:val="20"/>
                <w:szCs w:val="20"/>
              </w:rPr>
            </w:pPr>
            <w:r w:rsidRPr="0061657B">
              <w:rPr>
                <w:rFonts w:cstheme="minorHAnsi"/>
                <w:color w:val="000000" w:themeColor="text1"/>
                <w:sz w:val="20"/>
                <w:szCs w:val="20"/>
              </w:rPr>
              <w:t>11</w:t>
            </w:r>
          </w:p>
        </w:tc>
        <w:tc>
          <w:tcPr>
            <w:tcW w:w="1559" w:type="dxa"/>
            <w:vAlign w:val="center"/>
          </w:tcPr>
          <w:p w14:paraId="79FC3637" w14:textId="2B37E683" w:rsidR="00E955D1" w:rsidRPr="0061657B" w:rsidRDefault="00F31CC8" w:rsidP="00DE797C">
            <w:pPr>
              <w:pStyle w:val="Akapitzlist"/>
              <w:ind w:left="0"/>
              <w:jc w:val="center"/>
              <w:rPr>
                <w:rFonts w:cstheme="minorHAnsi"/>
                <w:color w:val="000000" w:themeColor="text1"/>
                <w:sz w:val="20"/>
                <w:szCs w:val="20"/>
              </w:rPr>
            </w:pPr>
            <w:r>
              <w:rPr>
                <w:rFonts w:cstheme="minorHAnsi"/>
                <w:color w:val="000000" w:themeColor="text1"/>
                <w:sz w:val="20"/>
                <w:szCs w:val="20"/>
              </w:rPr>
              <w:t>67</w:t>
            </w:r>
          </w:p>
        </w:tc>
      </w:tr>
      <w:tr w:rsidR="00E955D1" w:rsidRPr="0061657B" w14:paraId="3C68CA11" w14:textId="5BB8D045" w:rsidTr="00DE797C">
        <w:trPr>
          <w:trHeight w:val="54"/>
        </w:trPr>
        <w:tc>
          <w:tcPr>
            <w:tcW w:w="4820" w:type="dxa"/>
          </w:tcPr>
          <w:p w14:paraId="3C89B364" w14:textId="77777777" w:rsidR="00E955D1" w:rsidRPr="00062BD2" w:rsidRDefault="00E955D1" w:rsidP="00CB0BA4">
            <w:pPr>
              <w:pStyle w:val="Akapitzlist"/>
              <w:ind w:left="0"/>
              <w:rPr>
                <w:rFonts w:cstheme="minorHAnsi"/>
                <w:color w:val="000000" w:themeColor="text1"/>
                <w:sz w:val="20"/>
                <w:szCs w:val="20"/>
              </w:rPr>
            </w:pPr>
            <w:r w:rsidRPr="00062BD2">
              <w:rPr>
                <w:rFonts w:cstheme="minorHAnsi"/>
                <w:color w:val="000000" w:themeColor="text1"/>
                <w:sz w:val="20"/>
                <w:szCs w:val="20"/>
              </w:rPr>
              <w:lastRenderedPageBreak/>
              <w:t>Liczba osób całkowicie usamodzielnionych</w:t>
            </w:r>
          </w:p>
        </w:tc>
        <w:tc>
          <w:tcPr>
            <w:tcW w:w="1559" w:type="dxa"/>
            <w:vAlign w:val="center"/>
          </w:tcPr>
          <w:p w14:paraId="024A5873" w14:textId="77777777" w:rsidR="00E955D1" w:rsidRPr="00062BD2" w:rsidRDefault="00E955D1" w:rsidP="00DE797C">
            <w:pPr>
              <w:pStyle w:val="Akapitzlist"/>
              <w:ind w:left="0"/>
              <w:jc w:val="center"/>
              <w:rPr>
                <w:rFonts w:cstheme="minorHAnsi"/>
                <w:color w:val="000000" w:themeColor="text1"/>
                <w:sz w:val="20"/>
                <w:szCs w:val="20"/>
              </w:rPr>
            </w:pPr>
            <w:r w:rsidRPr="00062BD2">
              <w:rPr>
                <w:rFonts w:cstheme="minorHAnsi"/>
                <w:color w:val="000000" w:themeColor="text1"/>
                <w:sz w:val="20"/>
                <w:szCs w:val="20"/>
              </w:rPr>
              <w:t>8</w:t>
            </w:r>
          </w:p>
        </w:tc>
        <w:tc>
          <w:tcPr>
            <w:tcW w:w="1559" w:type="dxa"/>
            <w:vAlign w:val="center"/>
          </w:tcPr>
          <w:p w14:paraId="792FDE1C" w14:textId="77777777" w:rsidR="00E955D1" w:rsidRPr="00062BD2" w:rsidRDefault="00E955D1" w:rsidP="00DE797C">
            <w:pPr>
              <w:pStyle w:val="Akapitzlist"/>
              <w:ind w:left="0"/>
              <w:jc w:val="center"/>
              <w:rPr>
                <w:rFonts w:cstheme="minorHAnsi"/>
                <w:color w:val="000000" w:themeColor="text1"/>
                <w:sz w:val="20"/>
                <w:szCs w:val="20"/>
              </w:rPr>
            </w:pPr>
            <w:r w:rsidRPr="00062BD2">
              <w:rPr>
                <w:rFonts w:cstheme="minorHAnsi"/>
                <w:color w:val="000000" w:themeColor="text1"/>
                <w:sz w:val="20"/>
                <w:szCs w:val="20"/>
              </w:rPr>
              <w:t>3</w:t>
            </w:r>
          </w:p>
        </w:tc>
        <w:tc>
          <w:tcPr>
            <w:tcW w:w="1560" w:type="dxa"/>
            <w:vAlign w:val="center"/>
          </w:tcPr>
          <w:p w14:paraId="40A1107E" w14:textId="187A4052" w:rsidR="00E955D1" w:rsidRPr="00062BD2" w:rsidRDefault="00E955D1" w:rsidP="00DE797C">
            <w:pPr>
              <w:pStyle w:val="Akapitzlist"/>
              <w:ind w:left="0"/>
              <w:jc w:val="center"/>
              <w:rPr>
                <w:rFonts w:cstheme="minorHAnsi"/>
                <w:color w:val="000000" w:themeColor="text1"/>
                <w:sz w:val="20"/>
                <w:szCs w:val="20"/>
              </w:rPr>
            </w:pPr>
            <w:r w:rsidRPr="00062BD2">
              <w:rPr>
                <w:rFonts w:cstheme="minorHAnsi"/>
                <w:color w:val="000000" w:themeColor="text1"/>
                <w:sz w:val="20"/>
                <w:szCs w:val="20"/>
              </w:rPr>
              <w:t>9</w:t>
            </w:r>
          </w:p>
        </w:tc>
        <w:tc>
          <w:tcPr>
            <w:tcW w:w="1559" w:type="dxa"/>
            <w:vAlign w:val="center"/>
          </w:tcPr>
          <w:p w14:paraId="5C1ABD4F" w14:textId="0AFFBC68" w:rsidR="00E955D1" w:rsidRPr="00062BD2" w:rsidRDefault="00F31CC8" w:rsidP="00DE797C">
            <w:pPr>
              <w:pStyle w:val="Akapitzlist"/>
              <w:ind w:left="0"/>
              <w:jc w:val="center"/>
              <w:rPr>
                <w:rFonts w:cstheme="minorHAnsi"/>
                <w:color w:val="000000" w:themeColor="text1"/>
                <w:sz w:val="20"/>
                <w:szCs w:val="20"/>
              </w:rPr>
            </w:pPr>
            <w:r>
              <w:rPr>
                <w:rFonts w:cstheme="minorHAnsi"/>
                <w:color w:val="000000" w:themeColor="text1"/>
                <w:sz w:val="20"/>
                <w:szCs w:val="20"/>
              </w:rPr>
              <w:t>4</w:t>
            </w:r>
          </w:p>
        </w:tc>
      </w:tr>
      <w:tr w:rsidR="00E955D1" w:rsidRPr="0061657B" w14:paraId="3871A74D" w14:textId="08DD5C2A" w:rsidTr="00192948">
        <w:trPr>
          <w:trHeight w:val="56"/>
        </w:trPr>
        <w:tc>
          <w:tcPr>
            <w:tcW w:w="4820" w:type="dxa"/>
          </w:tcPr>
          <w:p w14:paraId="3A96B371" w14:textId="77777777" w:rsidR="00E955D1" w:rsidRPr="00062BD2" w:rsidRDefault="00E955D1" w:rsidP="00CB0BA4">
            <w:pPr>
              <w:pStyle w:val="Akapitzlist"/>
              <w:ind w:left="0"/>
              <w:rPr>
                <w:rFonts w:cstheme="minorHAnsi"/>
                <w:color w:val="000000" w:themeColor="text1"/>
                <w:sz w:val="20"/>
                <w:szCs w:val="20"/>
              </w:rPr>
            </w:pPr>
          </w:p>
        </w:tc>
        <w:tc>
          <w:tcPr>
            <w:tcW w:w="6237" w:type="dxa"/>
            <w:gridSpan w:val="4"/>
            <w:vAlign w:val="center"/>
          </w:tcPr>
          <w:p w14:paraId="2F257048" w14:textId="62D30D6F" w:rsidR="00E955D1" w:rsidRPr="00062BD2" w:rsidRDefault="00E955D1" w:rsidP="00E955D1">
            <w:pPr>
              <w:pStyle w:val="Akapitzlist"/>
              <w:ind w:left="0"/>
              <w:jc w:val="center"/>
              <w:rPr>
                <w:rFonts w:cstheme="minorHAnsi"/>
                <w:color w:val="000000" w:themeColor="text1"/>
                <w:sz w:val="20"/>
                <w:szCs w:val="20"/>
              </w:rPr>
            </w:pPr>
            <w:r w:rsidRPr="00E955D1">
              <w:rPr>
                <w:rFonts w:cstheme="minorHAnsi"/>
                <w:color w:val="000000" w:themeColor="text1"/>
                <w:sz w:val="20"/>
                <w:szCs w:val="20"/>
              </w:rPr>
              <w:t>Wydatkowana kwota</w:t>
            </w:r>
          </w:p>
        </w:tc>
      </w:tr>
      <w:tr w:rsidR="00E955D1" w:rsidRPr="0061657B" w14:paraId="70B2C659" w14:textId="4A513666" w:rsidTr="00E955D1">
        <w:trPr>
          <w:trHeight w:val="54"/>
        </w:trPr>
        <w:tc>
          <w:tcPr>
            <w:tcW w:w="4820" w:type="dxa"/>
          </w:tcPr>
          <w:p w14:paraId="7B2C0511" w14:textId="77777777" w:rsidR="00E955D1" w:rsidRPr="00062BD2" w:rsidRDefault="00E955D1" w:rsidP="00CB0BA4">
            <w:pPr>
              <w:pStyle w:val="Akapitzlist"/>
              <w:ind w:left="0"/>
              <w:rPr>
                <w:rFonts w:cstheme="minorHAnsi"/>
                <w:color w:val="000000" w:themeColor="text1"/>
                <w:sz w:val="20"/>
                <w:szCs w:val="20"/>
              </w:rPr>
            </w:pPr>
            <w:r w:rsidRPr="00062BD2">
              <w:rPr>
                <w:rFonts w:cstheme="minorHAnsi"/>
                <w:color w:val="000000" w:themeColor="text1"/>
                <w:sz w:val="20"/>
                <w:szCs w:val="20"/>
              </w:rPr>
              <w:t xml:space="preserve">Schronienie </w:t>
            </w:r>
          </w:p>
        </w:tc>
        <w:tc>
          <w:tcPr>
            <w:tcW w:w="1559" w:type="dxa"/>
          </w:tcPr>
          <w:p w14:paraId="4D94B88A" w14:textId="77777777" w:rsidR="00E955D1" w:rsidRPr="00062BD2" w:rsidRDefault="00E955D1" w:rsidP="00686E95">
            <w:pPr>
              <w:pStyle w:val="Akapitzlist"/>
              <w:ind w:left="0" w:hanging="108"/>
              <w:jc w:val="center"/>
              <w:rPr>
                <w:rFonts w:cstheme="minorHAnsi"/>
                <w:color w:val="000000" w:themeColor="text1"/>
                <w:sz w:val="20"/>
                <w:szCs w:val="20"/>
              </w:rPr>
            </w:pPr>
            <w:r w:rsidRPr="00062BD2">
              <w:rPr>
                <w:rFonts w:cstheme="minorHAnsi"/>
                <w:color w:val="000000" w:themeColor="text1"/>
                <w:sz w:val="20"/>
                <w:szCs w:val="20"/>
              </w:rPr>
              <w:t>471 239</w:t>
            </w:r>
          </w:p>
        </w:tc>
        <w:tc>
          <w:tcPr>
            <w:tcW w:w="1559" w:type="dxa"/>
          </w:tcPr>
          <w:p w14:paraId="5D7871CE" w14:textId="77777777" w:rsidR="00E955D1" w:rsidRPr="00062BD2" w:rsidRDefault="00E955D1" w:rsidP="00686E95">
            <w:pPr>
              <w:pStyle w:val="Akapitzlist"/>
              <w:ind w:left="0"/>
              <w:jc w:val="center"/>
              <w:rPr>
                <w:rFonts w:cstheme="minorHAnsi"/>
                <w:color w:val="000000" w:themeColor="text1"/>
                <w:sz w:val="20"/>
                <w:szCs w:val="20"/>
              </w:rPr>
            </w:pPr>
            <w:r w:rsidRPr="00062BD2">
              <w:rPr>
                <w:rFonts w:eastAsia="Times New Roman" w:cstheme="minorHAnsi"/>
                <w:color w:val="000000" w:themeColor="text1"/>
                <w:sz w:val="20"/>
                <w:szCs w:val="20"/>
              </w:rPr>
              <w:t>489 953</w:t>
            </w:r>
          </w:p>
        </w:tc>
        <w:tc>
          <w:tcPr>
            <w:tcW w:w="1560" w:type="dxa"/>
          </w:tcPr>
          <w:p w14:paraId="11604B0D" w14:textId="1012E8A7" w:rsidR="00E955D1" w:rsidRPr="00062BD2" w:rsidRDefault="00E955D1" w:rsidP="00686E95">
            <w:pPr>
              <w:pStyle w:val="Akapitzlist"/>
              <w:ind w:left="0"/>
              <w:jc w:val="center"/>
              <w:rPr>
                <w:rFonts w:eastAsia="Times New Roman" w:cstheme="minorHAnsi"/>
                <w:color w:val="000000" w:themeColor="text1"/>
                <w:sz w:val="20"/>
                <w:szCs w:val="20"/>
              </w:rPr>
            </w:pPr>
            <w:r w:rsidRPr="00062BD2">
              <w:rPr>
                <w:rFonts w:eastAsia="Times New Roman" w:cstheme="minorHAnsi"/>
                <w:color w:val="000000" w:themeColor="text1"/>
                <w:sz w:val="20"/>
                <w:szCs w:val="20"/>
              </w:rPr>
              <w:t>632 050</w:t>
            </w:r>
          </w:p>
        </w:tc>
        <w:tc>
          <w:tcPr>
            <w:tcW w:w="1559" w:type="dxa"/>
          </w:tcPr>
          <w:p w14:paraId="28A0C265" w14:textId="392B5AED" w:rsidR="00E955D1" w:rsidRPr="00062BD2" w:rsidRDefault="00292AF7" w:rsidP="00686E95">
            <w:pPr>
              <w:pStyle w:val="Akapitzlist"/>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751 957</w:t>
            </w:r>
          </w:p>
        </w:tc>
      </w:tr>
      <w:tr w:rsidR="00E955D1" w:rsidRPr="0061657B" w14:paraId="3B0E1ED0" w14:textId="3A4E6047" w:rsidTr="00E955D1">
        <w:trPr>
          <w:trHeight w:val="218"/>
        </w:trPr>
        <w:tc>
          <w:tcPr>
            <w:tcW w:w="4820" w:type="dxa"/>
          </w:tcPr>
          <w:p w14:paraId="15702E5C" w14:textId="77777777" w:rsidR="00E955D1" w:rsidRPr="00062BD2" w:rsidRDefault="00E955D1" w:rsidP="00CB0BA4">
            <w:pPr>
              <w:pStyle w:val="Akapitzlist"/>
              <w:ind w:left="0"/>
              <w:rPr>
                <w:rFonts w:cstheme="minorHAnsi"/>
                <w:color w:val="000000" w:themeColor="text1"/>
                <w:sz w:val="20"/>
                <w:szCs w:val="20"/>
              </w:rPr>
            </w:pPr>
            <w:r w:rsidRPr="00062BD2">
              <w:rPr>
                <w:rFonts w:cstheme="minorHAnsi"/>
                <w:color w:val="000000" w:themeColor="text1"/>
                <w:sz w:val="20"/>
                <w:szCs w:val="20"/>
              </w:rPr>
              <w:t>Zapewnienie posiłku</w:t>
            </w:r>
          </w:p>
        </w:tc>
        <w:tc>
          <w:tcPr>
            <w:tcW w:w="1559" w:type="dxa"/>
          </w:tcPr>
          <w:p w14:paraId="5382AC86" w14:textId="77777777" w:rsidR="00E955D1" w:rsidRPr="00062BD2" w:rsidRDefault="00E955D1" w:rsidP="00686E95">
            <w:pPr>
              <w:pStyle w:val="Akapitzlist"/>
              <w:ind w:left="0" w:hanging="108"/>
              <w:jc w:val="center"/>
              <w:rPr>
                <w:rFonts w:cstheme="minorHAnsi"/>
                <w:color w:val="000000" w:themeColor="text1"/>
                <w:sz w:val="20"/>
                <w:szCs w:val="20"/>
              </w:rPr>
            </w:pPr>
            <w:r w:rsidRPr="00062BD2">
              <w:rPr>
                <w:rFonts w:cstheme="minorHAnsi"/>
                <w:color w:val="000000" w:themeColor="text1"/>
                <w:sz w:val="20"/>
                <w:szCs w:val="20"/>
              </w:rPr>
              <w:t>43 075</w:t>
            </w:r>
          </w:p>
        </w:tc>
        <w:tc>
          <w:tcPr>
            <w:tcW w:w="1559" w:type="dxa"/>
          </w:tcPr>
          <w:p w14:paraId="57217EE6" w14:textId="77777777" w:rsidR="00E955D1" w:rsidRPr="00062BD2" w:rsidRDefault="00E955D1" w:rsidP="00686E95">
            <w:pPr>
              <w:pStyle w:val="Akapitzlist"/>
              <w:ind w:left="0"/>
              <w:jc w:val="center"/>
              <w:rPr>
                <w:rFonts w:cstheme="minorHAnsi"/>
                <w:color w:val="000000" w:themeColor="text1"/>
                <w:sz w:val="20"/>
                <w:szCs w:val="20"/>
              </w:rPr>
            </w:pPr>
            <w:r w:rsidRPr="00062BD2">
              <w:rPr>
                <w:rFonts w:cstheme="minorHAnsi"/>
                <w:color w:val="000000" w:themeColor="text1"/>
                <w:sz w:val="20"/>
                <w:szCs w:val="20"/>
              </w:rPr>
              <w:t>39 425</w:t>
            </w:r>
          </w:p>
        </w:tc>
        <w:tc>
          <w:tcPr>
            <w:tcW w:w="1560" w:type="dxa"/>
          </w:tcPr>
          <w:p w14:paraId="5051C12D" w14:textId="469926C6" w:rsidR="00E955D1" w:rsidRPr="00062BD2" w:rsidRDefault="00E955D1" w:rsidP="00686E95">
            <w:pPr>
              <w:pStyle w:val="Akapitzlist"/>
              <w:ind w:left="0"/>
              <w:jc w:val="center"/>
              <w:rPr>
                <w:rFonts w:cstheme="minorHAnsi"/>
                <w:color w:val="000000" w:themeColor="text1"/>
                <w:sz w:val="20"/>
                <w:szCs w:val="20"/>
              </w:rPr>
            </w:pPr>
            <w:r w:rsidRPr="00062BD2">
              <w:rPr>
                <w:rFonts w:cstheme="minorHAnsi"/>
                <w:color w:val="000000" w:themeColor="text1"/>
                <w:sz w:val="20"/>
                <w:szCs w:val="20"/>
              </w:rPr>
              <w:t>50 120</w:t>
            </w:r>
          </w:p>
        </w:tc>
        <w:tc>
          <w:tcPr>
            <w:tcW w:w="1559" w:type="dxa"/>
          </w:tcPr>
          <w:p w14:paraId="6BD0577C" w14:textId="51929CF3" w:rsidR="007D3C00" w:rsidRPr="00062BD2" w:rsidRDefault="007D3C00" w:rsidP="007D3C00">
            <w:pPr>
              <w:pStyle w:val="Akapitzlist"/>
              <w:ind w:left="0"/>
              <w:jc w:val="center"/>
              <w:rPr>
                <w:rFonts w:cstheme="minorHAnsi"/>
                <w:color w:val="000000" w:themeColor="text1"/>
                <w:sz w:val="20"/>
                <w:szCs w:val="20"/>
              </w:rPr>
            </w:pPr>
            <w:r>
              <w:rPr>
                <w:rFonts w:cstheme="minorHAnsi"/>
                <w:color w:val="000000" w:themeColor="text1"/>
                <w:sz w:val="20"/>
                <w:szCs w:val="20"/>
              </w:rPr>
              <w:t>47 043</w:t>
            </w:r>
          </w:p>
        </w:tc>
      </w:tr>
    </w:tbl>
    <w:p w14:paraId="78CCC901" w14:textId="5A3AEC98" w:rsidR="00236959" w:rsidRPr="0061657B" w:rsidRDefault="00236959" w:rsidP="00CB0BA4">
      <w:pPr>
        <w:spacing w:after="0" w:line="240" w:lineRule="auto"/>
        <w:rPr>
          <w:rFonts w:cstheme="minorHAnsi"/>
          <w:color w:val="000000" w:themeColor="text1"/>
          <w:sz w:val="20"/>
          <w:szCs w:val="20"/>
        </w:rPr>
      </w:pPr>
    </w:p>
    <w:bookmarkEnd w:id="41"/>
    <w:p w14:paraId="46196375" w14:textId="77777777" w:rsidR="00FC4339" w:rsidRDefault="00FC4339" w:rsidP="00CB0BA4">
      <w:pPr>
        <w:spacing w:after="0" w:line="360" w:lineRule="auto"/>
        <w:rPr>
          <w:rFonts w:cstheme="minorHAnsi"/>
          <w:color w:val="000000" w:themeColor="text1"/>
        </w:rPr>
      </w:pPr>
    </w:p>
    <w:p w14:paraId="74B94B0D" w14:textId="77777777" w:rsidR="00FC4339" w:rsidRDefault="00FC4339" w:rsidP="00CB0BA4">
      <w:pPr>
        <w:spacing w:after="0" w:line="360" w:lineRule="auto"/>
        <w:rPr>
          <w:rFonts w:cstheme="minorHAnsi"/>
          <w:color w:val="000000" w:themeColor="text1"/>
        </w:rPr>
      </w:pPr>
    </w:p>
    <w:p w14:paraId="2C5C6592" w14:textId="6E84E85D" w:rsidR="00512E37" w:rsidRPr="00627D91" w:rsidRDefault="00512E37" w:rsidP="00512E37">
      <w:pPr>
        <w:pStyle w:val="Nagwek3"/>
        <w:numPr>
          <w:ilvl w:val="2"/>
          <w:numId w:val="1"/>
        </w:numPr>
        <w:ind w:left="567" w:hanging="567"/>
        <w:rPr>
          <w:rFonts w:asciiTheme="minorHAnsi" w:hAnsiTheme="minorHAnsi" w:cstheme="minorHAnsi"/>
          <w:b/>
          <w:bCs/>
          <w:color w:val="auto"/>
        </w:rPr>
      </w:pPr>
      <w:bookmarkStart w:id="43" w:name="_Toc199147525"/>
      <w:r w:rsidRPr="00627D91">
        <w:rPr>
          <w:rFonts w:asciiTheme="minorHAnsi" w:hAnsiTheme="minorHAnsi" w:cstheme="minorHAnsi"/>
          <w:b/>
          <w:bCs/>
          <w:color w:val="auto"/>
        </w:rPr>
        <w:t>Inne działania na rzecz osób w kryzysie bezdomności</w:t>
      </w:r>
      <w:bookmarkEnd w:id="43"/>
    </w:p>
    <w:p w14:paraId="14EFF81E" w14:textId="77777777" w:rsidR="00512E37" w:rsidRDefault="00512E37" w:rsidP="00512E37">
      <w:pPr>
        <w:spacing w:after="0" w:line="360" w:lineRule="auto"/>
        <w:jc w:val="both"/>
        <w:rPr>
          <w:rFonts w:cstheme="minorHAnsi"/>
        </w:rPr>
      </w:pPr>
    </w:p>
    <w:p w14:paraId="0D49E71A" w14:textId="5EF5C0BD" w:rsidR="00512E37" w:rsidRPr="00512E37" w:rsidRDefault="00512E37" w:rsidP="00512E37">
      <w:pPr>
        <w:spacing w:after="0" w:line="360" w:lineRule="auto"/>
        <w:jc w:val="both"/>
        <w:rPr>
          <w:rFonts w:cstheme="minorHAnsi"/>
        </w:rPr>
      </w:pPr>
      <w:r w:rsidRPr="00512E37">
        <w:rPr>
          <w:rFonts w:cstheme="minorHAnsi"/>
        </w:rPr>
        <w:t>Kampanie społeczne</w:t>
      </w:r>
    </w:p>
    <w:p w14:paraId="673382B8" w14:textId="77777777" w:rsidR="00512E37" w:rsidRDefault="00512E37" w:rsidP="00512E37">
      <w:pPr>
        <w:spacing w:after="0" w:line="360" w:lineRule="auto"/>
        <w:jc w:val="both"/>
      </w:pPr>
      <w:r w:rsidRPr="00512E37">
        <w:rPr>
          <w:rFonts w:cstheme="minorHAnsi"/>
        </w:rPr>
        <w:t xml:space="preserve">MOPS wraz z innymi instytucjami miejskimi co roku prowadzi kampanie informacyjne, dotyczące zjawiska bezdomności. Pracownicy realizują kampanie „Nie bądź obojętny”, zachęcającą do reagowania i zgłaszania sytuacji zagrażających osobom w kryzysie bezdomności.  Kampania „Pomagaj mądrze” ma na celu uświadomienie mieszkańców, </w:t>
      </w:r>
      <w:r w:rsidRPr="004901EB">
        <w:t>jak mądrze i skutecznie pomagać, do jakich instytucji kierować osobę doświadczającą bezdomności. W Sopocie rozdystrybuowano do Urzędu Miasta,  spółdzielni mieszkaniowych, przychodni, restauracji, sklepów, kościołów, związków wyznaniowych, bibliotek, służb miejskich 700 plakatów i 5 000 ulotek informacyjnych na temat bezdomności.</w:t>
      </w:r>
    </w:p>
    <w:p w14:paraId="084F8439" w14:textId="77777777" w:rsidR="00C27DA0" w:rsidRPr="00C27DA0" w:rsidRDefault="00C27DA0" w:rsidP="00512E37">
      <w:pPr>
        <w:spacing w:after="0" w:line="360" w:lineRule="auto"/>
        <w:jc w:val="both"/>
      </w:pPr>
    </w:p>
    <w:p w14:paraId="21F0976F" w14:textId="0FE46189" w:rsidR="00C27DA0" w:rsidRDefault="00C27DA0" w:rsidP="00C27DA0">
      <w:pPr>
        <w:spacing w:after="0" w:line="360" w:lineRule="auto"/>
        <w:jc w:val="both"/>
        <w:rPr>
          <w:b/>
          <w:bCs/>
        </w:rPr>
      </w:pPr>
      <w:r w:rsidRPr="00C27DA0">
        <w:t>„Podaruj ciepło i godność – przekaż nową bieliznę osobom doświadczającym bezdomności</w:t>
      </w:r>
      <w:r>
        <w:rPr>
          <w:b/>
          <w:bCs/>
        </w:rPr>
        <w:t>”</w:t>
      </w:r>
    </w:p>
    <w:p w14:paraId="058EB2F4" w14:textId="0189ECCC" w:rsidR="00C27DA0" w:rsidRDefault="00C27DA0" w:rsidP="00C27DA0">
      <w:pPr>
        <w:spacing w:after="0" w:line="360" w:lineRule="auto"/>
        <w:jc w:val="both"/>
      </w:pPr>
      <w:r w:rsidRPr="00C27DA0">
        <w:t>Miejski Ośrodek Pomocy Społecznej w Sopocie we współpracy z Caritas Archidiecezji Gdańskiej zorganizował zbiórkę nowej bielizny dla osób, które doświadczają bezdomności.</w:t>
      </w:r>
    </w:p>
    <w:p w14:paraId="00E23436" w14:textId="77777777" w:rsidR="00C27DA0" w:rsidRDefault="00C27DA0" w:rsidP="00C27DA0">
      <w:pPr>
        <w:spacing w:after="0" w:line="360" w:lineRule="auto"/>
        <w:jc w:val="both"/>
      </w:pPr>
    </w:p>
    <w:p w14:paraId="0530B3CC" w14:textId="338611F5" w:rsidR="00C27DA0" w:rsidRDefault="00C27DA0" w:rsidP="00C27DA0">
      <w:pPr>
        <w:spacing w:after="0" w:line="360" w:lineRule="auto"/>
        <w:jc w:val="both"/>
      </w:pPr>
      <w:r>
        <w:t>„Telefon od serca”</w:t>
      </w:r>
    </w:p>
    <w:p w14:paraId="75B7F521" w14:textId="03224A20" w:rsidR="00C27DA0" w:rsidRPr="00C27DA0" w:rsidRDefault="00C27DA0" w:rsidP="00C27DA0">
      <w:pPr>
        <w:spacing w:after="0" w:line="360" w:lineRule="auto"/>
        <w:jc w:val="both"/>
      </w:pPr>
      <w:r w:rsidRPr="00C27DA0">
        <w:t xml:space="preserve">Miejski Ośrodek Pomocy Społecznej w Sopocie wraz z Biblioteką Sopocką </w:t>
      </w:r>
      <w:r>
        <w:t>zorganizował</w:t>
      </w:r>
      <w:r w:rsidRPr="00C27DA0">
        <w:t xml:space="preserve"> zbiórkę telefonów komórkowych dla osób w kryzysie bezdomności. Celem tej inicjatywy</w:t>
      </w:r>
      <w:r>
        <w:t xml:space="preserve"> było</w:t>
      </w:r>
      <w:r w:rsidRPr="00C27DA0">
        <w:t xml:space="preserve"> zebranie używanych aparatów, które nie są już potrzebne ich właścicielom</w:t>
      </w:r>
      <w:r>
        <w:t>, a mogły jeszcze posłużyć osobom potrzebującym.</w:t>
      </w:r>
    </w:p>
    <w:p w14:paraId="604209D2" w14:textId="77777777" w:rsidR="00512E37" w:rsidRPr="00DE44B5" w:rsidRDefault="00512E37" w:rsidP="00DE44B5">
      <w:pPr>
        <w:spacing w:after="0" w:line="360" w:lineRule="auto"/>
      </w:pPr>
    </w:p>
    <w:p w14:paraId="21939737" w14:textId="75C4C17D" w:rsidR="00DE44B5" w:rsidRPr="00DE44B5" w:rsidRDefault="00DE44B5" w:rsidP="00DE44B5">
      <w:pPr>
        <w:spacing w:after="0" w:line="360" w:lineRule="auto"/>
      </w:pPr>
      <w:r w:rsidRPr="00DE44B5">
        <w:t>„Zadbaj o zapomniany grób”</w:t>
      </w:r>
    </w:p>
    <w:p w14:paraId="64F2AA5E" w14:textId="6C7B0540" w:rsidR="00DE44B5" w:rsidRPr="00DE44B5" w:rsidRDefault="00DE44B5" w:rsidP="00DE44B5">
      <w:pPr>
        <w:spacing w:after="0" w:line="360" w:lineRule="auto"/>
        <w:rPr>
          <w:rFonts w:cstheme="minorHAnsi"/>
          <w:color w:val="000000" w:themeColor="text1"/>
        </w:rPr>
      </w:pPr>
      <w:r w:rsidRPr="00DE44B5">
        <w:rPr>
          <w:rFonts w:cstheme="minorHAnsi"/>
          <w:color w:val="000000" w:themeColor="text1"/>
        </w:rPr>
        <w:t xml:space="preserve">Miejski Ośrodek Pomocy Społecznej w Sopocie po raz drugi </w:t>
      </w:r>
      <w:r>
        <w:rPr>
          <w:rFonts w:cstheme="minorHAnsi"/>
          <w:color w:val="000000" w:themeColor="text1"/>
        </w:rPr>
        <w:t xml:space="preserve">zorganizował </w:t>
      </w:r>
      <w:r w:rsidRPr="00DE44B5">
        <w:rPr>
          <w:rFonts w:cstheme="minorHAnsi"/>
          <w:color w:val="000000" w:themeColor="text1"/>
        </w:rPr>
        <w:t>akcję „Zadbaj o zapomniany grób”. Pracownicy socjalni wspólnie z wolontariuszami uporządk</w:t>
      </w:r>
      <w:r>
        <w:rPr>
          <w:rFonts w:cstheme="minorHAnsi"/>
          <w:color w:val="000000" w:themeColor="text1"/>
        </w:rPr>
        <w:t>owali</w:t>
      </w:r>
      <w:r w:rsidRPr="00DE44B5">
        <w:rPr>
          <w:rFonts w:cstheme="minorHAnsi"/>
          <w:color w:val="000000" w:themeColor="text1"/>
        </w:rPr>
        <w:t xml:space="preserve"> groby osób, które doświadczały bezdomności, a zostały pochowane na sopockim cmentarzu.</w:t>
      </w:r>
    </w:p>
    <w:p w14:paraId="71E03AE2" w14:textId="77777777" w:rsidR="00512E37" w:rsidRPr="00512E37" w:rsidRDefault="00512E37" w:rsidP="00512E37">
      <w:pPr>
        <w:spacing w:after="0" w:line="360" w:lineRule="auto"/>
        <w:ind w:left="360"/>
        <w:rPr>
          <w:rFonts w:cstheme="minorHAnsi"/>
          <w:color w:val="000000" w:themeColor="text1"/>
        </w:rPr>
      </w:pPr>
    </w:p>
    <w:p w14:paraId="46454FB4" w14:textId="190105ED" w:rsidR="002C71AB" w:rsidRPr="00627D91" w:rsidRDefault="00164B3E">
      <w:pPr>
        <w:pStyle w:val="Nagwek1"/>
        <w:numPr>
          <w:ilvl w:val="0"/>
          <w:numId w:val="1"/>
        </w:numPr>
        <w:ind w:left="284" w:hanging="284"/>
        <w:rPr>
          <w:rFonts w:asciiTheme="minorHAnsi" w:hAnsiTheme="minorHAnsi" w:cstheme="minorHAnsi"/>
          <w:b/>
          <w:bCs/>
          <w:color w:val="auto"/>
        </w:rPr>
      </w:pPr>
      <w:bookmarkStart w:id="44" w:name="_Toc199147526"/>
      <w:r w:rsidRPr="00627D91">
        <w:rPr>
          <w:rFonts w:asciiTheme="minorHAnsi" w:hAnsiTheme="minorHAnsi" w:cstheme="minorHAnsi"/>
          <w:b/>
          <w:bCs/>
          <w:color w:val="auto"/>
        </w:rPr>
        <w:t>Ws</w:t>
      </w:r>
      <w:r w:rsidR="002C71AB" w:rsidRPr="00627D91">
        <w:rPr>
          <w:rFonts w:asciiTheme="minorHAnsi" w:hAnsiTheme="minorHAnsi" w:cstheme="minorHAnsi"/>
          <w:b/>
          <w:bCs/>
          <w:color w:val="auto"/>
        </w:rPr>
        <w:t>parcie rodzin</w:t>
      </w:r>
      <w:bookmarkEnd w:id="44"/>
      <w:r w:rsidR="0093247E" w:rsidRPr="00627D91">
        <w:rPr>
          <w:rFonts w:asciiTheme="minorHAnsi" w:hAnsiTheme="minorHAnsi" w:cstheme="minorHAnsi"/>
          <w:b/>
          <w:bCs/>
          <w:color w:val="auto"/>
        </w:rPr>
        <w:t xml:space="preserve"> </w:t>
      </w:r>
    </w:p>
    <w:p w14:paraId="428B803B" w14:textId="77777777" w:rsidR="00597194" w:rsidRPr="00F31CC8" w:rsidRDefault="00597194" w:rsidP="00153C22">
      <w:pPr>
        <w:pStyle w:val="Nagwek2"/>
        <w:spacing w:line="360" w:lineRule="auto"/>
        <w:ind w:left="426" w:hanging="426"/>
        <w:rPr>
          <w:rFonts w:asciiTheme="minorHAnsi" w:hAnsiTheme="minorHAnsi" w:cstheme="minorHAnsi"/>
          <w:color w:val="auto"/>
          <w:sz w:val="22"/>
          <w:szCs w:val="22"/>
        </w:rPr>
      </w:pPr>
    </w:p>
    <w:p w14:paraId="2CDA7E58" w14:textId="3B5C3F9F" w:rsidR="00AC1B4D" w:rsidRPr="00627D91" w:rsidRDefault="00A17E36" w:rsidP="00627D91">
      <w:pPr>
        <w:pStyle w:val="Nagwek2"/>
        <w:numPr>
          <w:ilvl w:val="1"/>
          <w:numId w:val="1"/>
        </w:numPr>
        <w:spacing w:before="0" w:line="360" w:lineRule="auto"/>
        <w:ind w:left="567" w:hanging="567"/>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45" w:name="_Toc199147527"/>
      <w:r w:rsidR="00BF1200" w:rsidRPr="00627D91">
        <w:rPr>
          <w:rFonts w:asciiTheme="minorHAnsi" w:hAnsiTheme="minorHAnsi" w:cstheme="minorHAnsi"/>
          <w:b/>
          <w:bCs/>
          <w:color w:val="auto"/>
          <w:sz w:val="28"/>
          <w:szCs w:val="28"/>
        </w:rPr>
        <w:t>Świadczenia</w:t>
      </w:r>
      <w:r w:rsidR="00622C15" w:rsidRPr="00627D91">
        <w:rPr>
          <w:rFonts w:asciiTheme="minorHAnsi" w:hAnsiTheme="minorHAnsi" w:cstheme="minorHAnsi"/>
          <w:b/>
          <w:bCs/>
          <w:color w:val="auto"/>
          <w:sz w:val="28"/>
          <w:szCs w:val="28"/>
        </w:rPr>
        <w:t xml:space="preserve"> rodzinne</w:t>
      </w:r>
      <w:r w:rsidR="00AF7B8C" w:rsidRPr="00627D91">
        <w:rPr>
          <w:rFonts w:asciiTheme="minorHAnsi" w:hAnsiTheme="minorHAnsi" w:cstheme="minorHAnsi"/>
          <w:b/>
          <w:bCs/>
          <w:color w:val="auto"/>
          <w:sz w:val="28"/>
          <w:szCs w:val="28"/>
        </w:rPr>
        <w:t xml:space="preserve">, świadczenia opiekuńcze, </w:t>
      </w:r>
      <w:r w:rsidR="00622C15" w:rsidRPr="00627D91">
        <w:rPr>
          <w:rFonts w:asciiTheme="minorHAnsi" w:hAnsiTheme="minorHAnsi" w:cstheme="minorHAnsi"/>
          <w:b/>
          <w:bCs/>
          <w:color w:val="auto"/>
          <w:sz w:val="28"/>
          <w:szCs w:val="28"/>
        </w:rPr>
        <w:t>fundusz alimentacyjny oraz inne ustawy</w:t>
      </w:r>
      <w:bookmarkEnd w:id="45"/>
    </w:p>
    <w:p w14:paraId="15B39129" w14:textId="77777777" w:rsidR="00566DA6" w:rsidRPr="00F31CC8" w:rsidRDefault="00566DA6" w:rsidP="00566DA6">
      <w:pPr>
        <w:spacing w:after="0" w:line="360" w:lineRule="auto"/>
        <w:rPr>
          <w:rFonts w:cstheme="minorHAnsi"/>
        </w:rPr>
      </w:pPr>
      <w:bookmarkStart w:id="46" w:name="_Hlk3285188"/>
      <w:bookmarkStart w:id="47" w:name="_Hlk3287163"/>
    </w:p>
    <w:p w14:paraId="3E3E0AEA" w14:textId="7ED03CA5" w:rsidR="0025406B" w:rsidRPr="00F31CC8" w:rsidRDefault="0025406B" w:rsidP="00566DA6">
      <w:pPr>
        <w:spacing w:after="0" w:line="360" w:lineRule="auto"/>
        <w:rPr>
          <w:rFonts w:cstheme="minorHAnsi"/>
        </w:rPr>
      </w:pPr>
      <w:r w:rsidRPr="00F31CC8">
        <w:rPr>
          <w:rFonts w:cstheme="minorHAnsi"/>
        </w:rPr>
        <w:lastRenderedPageBreak/>
        <w:t>MOPS w Sopocie realizował zadania zlecone gminie do realizacji i finansowane ze środków administracji rządowej</w:t>
      </w:r>
      <w:r w:rsidR="00F07E55" w:rsidRPr="00F31CC8">
        <w:rPr>
          <w:rFonts w:cstheme="minorHAnsi"/>
        </w:rPr>
        <w:t>.</w:t>
      </w:r>
    </w:p>
    <w:p w14:paraId="4C10403B" w14:textId="77777777" w:rsidR="00FC4339" w:rsidRPr="00F31CC8" w:rsidRDefault="00FC4339" w:rsidP="00CB0BA4">
      <w:pPr>
        <w:spacing w:after="0"/>
        <w:rPr>
          <w:rFonts w:cstheme="minorHAnsi"/>
        </w:rPr>
      </w:pPr>
    </w:p>
    <w:p w14:paraId="0B992E50" w14:textId="2E1184E9" w:rsidR="00F07E55" w:rsidRPr="00F31CC8" w:rsidRDefault="00F07E55" w:rsidP="00566DA6">
      <w:pPr>
        <w:spacing w:after="0" w:line="360" w:lineRule="auto"/>
        <w:rPr>
          <w:rFonts w:cstheme="minorHAnsi"/>
        </w:rPr>
      </w:pPr>
      <w:r w:rsidRPr="00F31CC8">
        <w:rPr>
          <w:rFonts w:cstheme="minorHAnsi"/>
        </w:rPr>
        <w:t>Świadczenia rodzinne</w:t>
      </w:r>
    </w:p>
    <w:p w14:paraId="6D357F35" w14:textId="190A286A" w:rsidR="0025406B" w:rsidRPr="00F31CC8" w:rsidRDefault="00F07E55" w:rsidP="00566DA6">
      <w:pPr>
        <w:spacing w:after="0" w:line="360" w:lineRule="auto"/>
        <w:jc w:val="both"/>
        <w:rPr>
          <w:rFonts w:cstheme="minorHAnsi"/>
          <w:shd w:val="clear" w:color="auto" w:fill="FFFFFF"/>
        </w:rPr>
      </w:pPr>
      <w:r w:rsidRPr="00F31CC8">
        <w:rPr>
          <w:rFonts w:cstheme="minorHAnsi"/>
          <w:shd w:val="clear" w:color="auto" w:fill="FFFFFF"/>
        </w:rPr>
        <w:t>Z</w:t>
      </w:r>
      <w:r w:rsidR="0025406B" w:rsidRPr="00F31CC8">
        <w:rPr>
          <w:rFonts w:cstheme="minorHAnsi"/>
          <w:shd w:val="clear" w:color="auto" w:fill="FFFFFF"/>
        </w:rPr>
        <w:t>asiłek rodzinny oraz dodatki do zasiłku rodzinnego, świadczenia opiekuńcze (zasiłek pielęgnacyjny, świadczenie pielęgnacyjne, specjalny zasiłek opiekuńczy), jednorazowa zapomoga z tytułu urodzenia się dziecka (tzw. becikowe), świadczenie rodzicielskie</w:t>
      </w:r>
    </w:p>
    <w:p w14:paraId="0AB41028" w14:textId="1634B5CE" w:rsidR="0025406B" w:rsidRPr="00F31CC8" w:rsidRDefault="00BD0FBC">
      <w:pPr>
        <w:pStyle w:val="Zwykytekst"/>
        <w:numPr>
          <w:ilvl w:val="0"/>
          <w:numId w:val="13"/>
        </w:numPr>
        <w:spacing w:line="360" w:lineRule="auto"/>
        <w:jc w:val="both"/>
        <w:rPr>
          <w:rFonts w:asciiTheme="minorHAnsi" w:hAnsiTheme="minorHAnsi" w:cstheme="minorHAnsi"/>
          <w:szCs w:val="22"/>
        </w:rPr>
      </w:pPr>
      <w:r w:rsidRPr="00F31CC8">
        <w:rPr>
          <w:rFonts w:asciiTheme="minorHAnsi" w:hAnsiTheme="minorHAnsi" w:cstheme="minorHAnsi"/>
          <w:szCs w:val="22"/>
        </w:rPr>
        <w:t>1</w:t>
      </w:r>
      <w:r w:rsidR="00D43790" w:rsidRPr="00F31CC8">
        <w:rPr>
          <w:rFonts w:asciiTheme="minorHAnsi" w:hAnsiTheme="minorHAnsi" w:cstheme="minorHAnsi"/>
          <w:szCs w:val="22"/>
        </w:rPr>
        <w:t>23</w:t>
      </w:r>
      <w:r w:rsidR="0025406B" w:rsidRPr="00F31CC8">
        <w:rPr>
          <w:rFonts w:asciiTheme="minorHAnsi" w:hAnsiTheme="minorHAnsi" w:cstheme="minorHAnsi"/>
          <w:szCs w:val="22"/>
        </w:rPr>
        <w:t xml:space="preserve"> rodzin</w:t>
      </w:r>
      <w:r w:rsidR="00D43790" w:rsidRPr="00F31CC8">
        <w:rPr>
          <w:rFonts w:asciiTheme="minorHAnsi" w:hAnsiTheme="minorHAnsi" w:cstheme="minorHAnsi"/>
          <w:szCs w:val="22"/>
        </w:rPr>
        <w:t>y</w:t>
      </w:r>
      <w:r w:rsidR="005F292B" w:rsidRPr="00F31CC8">
        <w:rPr>
          <w:rFonts w:asciiTheme="minorHAnsi" w:hAnsiTheme="minorHAnsi" w:cstheme="minorHAnsi"/>
          <w:szCs w:val="22"/>
        </w:rPr>
        <w:t xml:space="preserve"> średniomiesięcznie</w:t>
      </w:r>
      <w:r w:rsidR="0025406B" w:rsidRPr="00F31CC8">
        <w:rPr>
          <w:rFonts w:asciiTheme="minorHAnsi" w:hAnsiTheme="minorHAnsi" w:cstheme="minorHAnsi"/>
          <w:szCs w:val="22"/>
        </w:rPr>
        <w:t xml:space="preserve"> pobierał</w:t>
      </w:r>
      <w:r w:rsidR="00D43790" w:rsidRPr="00F31CC8">
        <w:rPr>
          <w:rFonts w:asciiTheme="minorHAnsi" w:hAnsiTheme="minorHAnsi" w:cstheme="minorHAnsi"/>
          <w:szCs w:val="22"/>
        </w:rPr>
        <w:t>y</w:t>
      </w:r>
      <w:r w:rsidR="0025406B" w:rsidRPr="00F31CC8">
        <w:rPr>
          <w:rFonts w:asciiTheme="minorHAnsi" w:hAnsiTheme="minorHAnsi" w:cstheme="minorHAnsi"/>
          <w:szCs w:val="22"/>
        </w:rPr>
        <w:t xml:space="preserve"> zasiłek rodzinny wraz z dodatkami,</w:t>
      </w:r>
    </w:p>
    <w:p w14:paraId="272924EE" w14:textId="1FF9DB44" w:rsidR="0025406B" w:rsidRPr="00F31CC8" w:rsidRDefault="00D43790">
      <w:pPr>
        <w:pStyle w:val="Zwykytekst"/>
        <w:numPr>
          <w:ilvl w:val="0"/>
          <w:numId w:val="13"/>
        </w:numPr>
        <w:spacing w:line="360" w:lineRule="auto"/>
        <w:jc w:val="both"/>
        <w:rPr>
          <w:rFonts w:asciiTheme="minorHAnsi" w:hAnsiTheme="minorHAnsi" w:cstheme="minorHAnsi"/>
          <w:szCs w:val="22"/>
        </w:rPr>
      </w:pPr>
      <w:r w:rsidRPr="00F31CC8">
        <w:rPr>
          <w:rFonts w:asciiTheme="minorHAnsi" w:hAnsiTheme="minorHAnsi" w:cstheme="minorHAnsi"/>
          <w:szCs w:val="22"/>
        </w:rPr>
        <w:t>861</w:t>
      </w:r>
      <w:r w:rsidR="0025406B" w:rsidRPr="00F31CC8">
        <w:rPr>
          <w:rFonts w:asciiTheme="minorHAnsi" w:hAnsiTheme="minorHAnsi" w:cstheme="minorHAnsi"/>
          <w:szCs w:val="22"/>
        </w:rPr>
        <w:t xml:space="preserve"> </w:t>
      </w:r>
      <w:r w:rsidR="005F6947" w:rsidRPr="00F31CC8">
        <w:rPr>
          <w:rFonts w:asciiTheme="minorHAnsi" w:hAnsiTheme="minorHAnsi" w:cstheme="minorHAnsi"/>
          <w:szCs w:val="22"/>
        </w:rPr>
        <w:t xml:space="preserve">rodzin </w:t>
      </w:r>
      <w:r w:rsidR="0025406B" w:rsidRPr="00F31CC8">
        <w:rPr>
          <w:rFonts w:asciiTheme="minorHAnsi" w:hAnsiTheme="minorHAnsi" w:cstheme="minorHAnsi"/>
          <w:szCs w:val="22"/>
        </w:rPr>
        <w:t>pobierając</w:t>
      </w:r>
      <w:r w:rsidRPr="00F31CC8">
        <w:rPr>
          <w:rFonts w:asciiTheme="minorHAnsi" w:hAnsiTheme="minorHAnsi" w:cstheme="minorHAnsi"/>
          <w:szCs w:val="22"/>
        </w:rPr>
        <w:t>ych</w:t>
      </w:r>
      <w:r w:rsidR="00D803C7" w:rsidRPr="00F31CC8">
        <w:rPr>
          <w:rFonts w:asciiTheme="minorHAnsi" w:hAnsiTheme="minorHAnsi" w:cstheme="minorHAnsi"/>
          <w:szCs w:val="22"/>
        </w:rPr>
        <w:t xml:space="preserve"> </w:t>
      </w:r>
      <w:r w:rsidR="0025406B" w:rsidRPr="00F31CC8">
        <w:rPr>
          <w:rFonts w:asciiTheme="minorHAnsi" w:hAnsiTheme="minorHAnsi" w:cstheme="minorHAnsi"/>
          <w:szCs w:val="22"/>
        </w:rPr>
        <w:t>zasiłek pielęgnacyjny</w:t>
      </w:r>
      <w:r w:rsidR="005F6947" w:rsidRPr="00F31CC8">
        <w:rPr>
          <w:rFonts w:asciiTheme="minorHAnsi" w:hAnsiTheme="minorHAnsi" w:cstheme="minorHAnsi"/>
          <w:szCs w:val="22"/>
        </w:rPr>
        <w:t>,</w:t>
      </w:r>
    </w:p>
    <w:p w14:paraId="707A7D53" w14:textId="41115A3A" w:rsidR="0025406B" w:rsidRPr="00F31CC8" w:rsidRDefault="0025406B">
      <w:pPr>
        <w:pStyle w:val="Zwykytekst"/>
        <w:numPr>
          <w:ilvl w:val="0"/>
          <w:numId w:val="13"/>
        </w:numPr>
        <w:spacing w:line="360" w:lineRule="auto"/>
        <w:jc w:val="both"/>
        <w:rPr>
          <w:rFonts w:asciiTheme="minorHAnsi" w:hAnsiTheme="minorHAnsi" w:cstheme="minorHAnsi"/>
          <w:szCs w:val="22"/>
        </w:rPr>
      </w:pPr>
      <w:r w:rsidRPr="00F31CC8">
        <w:rPr>
          <w:rFonts w:asciiTheme="minorHAnsi" w:hAnsiTheme="minorHAnsi" w:cstheme="minorHAnsi"/>
          <w:szCs w:val="22"/>
        </w:rPr>
        <w:t>1</w:t>
      </w:r>
      <w:r w:rsidR="00D43790" w:rsidRPr="00F31CC8">
        <w:rPr>
          <w:rFonts w:asciiTheme="minorHAnsi" w:hAnsiTheme="minorHAnsi" w:cstheme="minorHAnsi"/>
          <w:szCs w:val="22"/>
        </w:rPr>
        <w:t>58</w:t>
      </w:r>
      <w:r w:rsidRPr="00F31CC8">
        <w:rPr>
          <w:rFonts w:asciiTheme="minorHAnsi" w:hAnsiTheme="minorHAnsi" w:cstheme="minorHAnsi"/>
          <w:szCs w:val="22"/>
        </w:rPr>
        <w:t xml:space="preserve"> rodzin pobierało świadczenie pielęgnacyjne</w:t>
      </w:r>
      <w:r w:rsidR="00D43790" w:rsidRPr="00F31CC8">
        <w:rPr>
          <w:rFonts w:asciiTheme="minorHAnsi" w:hAnsiTheme="minorHAnsi" w:cstheme="minorHAnsi"/>
          <w:szCs w:val="22"/>
        </w:rPr>
        <w:t xml:space="preserve"> – na „starych zasadach”, 46 rodzin – na „nowych zasadach”</w:t>
      </w:r>
      <w:r w:rsidR="00D43790" w:rsidRPr="00F31CC8">
        <w:rPr>
          <w:rStyle w:val="Odwoanieprzypisudolnego"/>
          <w:rFonts w:asciiTheme="minorHAnsi" w:hAnsiTheme="minorHAnsi" w:cstheme="minorHAnsi"/>
          <w:szCs w:val="22"/>
        </w:rPr>
        <w:footnoteReference w:id="1"/>
      </w:r>
      <w:r w:rsidR="00FA1CE7">
        <w:rPr>
          <w:rFonts w:asciiTheme="minorHAnsi" w:hAnsiTheme="minorHAnsi" w:cstheme="minorHAnsi"/>
          <w:szCs w:val="22"/>
        </w:rPr>
        <w:t>,</w:t>
      </w:r>
    </w:p>
    <w:p w14:paraId="7037013F" w14:textId="2EE726CF" w:rsidR="00A17E36" w:rsidRDefault="00D43790">
      <w:pPr>
        <w:pStyle w:val="Zwykytekst"/>
        <w:numPr>
          <w:ilvl w:val="0"/>
          <w:numId w:val="13"/>
        </w:numPr>
        <w:spacing w:line="360" w:lineRule="auto"/>
        <w:jc w:val="both"/>
        <w:rPr>
          <w:rFonts w:asciiTheme="minorHAnsi" w:hAnsiTheme="minorHAnsi" w:cstheme="minorHAnsi"/>
          <w:szCs w:val="22"/>
        </w:rPr>
      </w:pPr>
      <w:r w:rsidRPr="00F31CC8">
        <w:rPr>
          <w:rFonts w:asciiTheme="minorHAnsi" w:hAnsiTheme="minorHAnsi" w:cstheme="minorHAnsi"/>
          <w:szCs w:val="22"/>
        </w:rPr>
        <w:t>20</w:t>
      </w:r>
      <w:r w:rsidR="0025406B" w:rsidRPr="00F31CC8">
        <w:rPr>
          <w:rFonts w:asciiTheme="minorHAnsi" w:hAnsiTheme="minorHAnsi" w:cstheme="minorHAnsi"/>
          <w:szCs w:val="22"/>
        </w:rPr>
        <w:t xml:space="preserve"> rodzin, które otrzymały jednorazową zapomogę z tytułu urodzenia się dziecka w </w:t>
      </w:r>
      <w:r w:rsidR="001B356C">
        <w:rPr>
          <w:rFonts w:asciiTheme="minorHAnsi" w:hAnsiTheme="minorHAnsi" w:cstheme="minorHAnsi"/>
          <w:szCs w:val="22"/>
        </w:rPr>
        <w:t>bieżącym</w:t>
      </w:r>
      <w:r w:rsidR="0025406B" w:rsidRPr="00F31CC8">
        <w:rPr>
          <w:rFonts w:asciiTheme="minorHAnsi" w:hAnsiTheme="minorHAnsi" w:cstheme="minorHAnsi"/>
          <w:szCs w:val="22"/>
        </w:rPr>
        <w:t xml:space="preserve"> roku</w:t>
      </w:r>
      <w:r w:rsidR="00B757AC">
        <w:rPr>
          <w:rFonts w:asciiTheme="minorHAnsi" w:hAnsiTheme="minorHAnsi" w:cstheme="minorHAnsi"/>
          <w:szCs w:val="22"/>
        </w:rPr>
        <w:t>,</w:t>
      </w:r>
    </w:p>
    <w:p w14:paraId="5BA98F60" w14:textId="71514535" w:rsidR="00B757AC" w:rsidRPr="00FC4339" w:rsidRDefault="00B757AC" w:rsidP="00FC4339">
      <w:pPr>
        <w:pStyle w:val="Zwykytekst"/>
        <w:numPr>
          <w:ilvl w:val="0"/>
          <w:numId w:val="13"/>
        </w:numPr>
        <w:spacing w:line="360" w:lineRule="auto"/>
        <w:jc w:val="both"/>
        <w:rPr>
          <w:rFonts w:asciiTheme="minorHAnsi" w:hAnsiTheme="minorHAnsi" w:cstheme="minorHAnsi"/>
          <w:szCs w:val="22"/>
        </w:rPr>
      </w:pPr>
      <w:r w:rsidRPr="00B757AC">
        <w:rPr>
          <w:rFonts w:asciiTheme="minorHAnsi" w:hAnsiTheme="minorHAnsi" w:cstheme="minorHAnsi"/>
          <w:szCs w:val="22"/>
        </w:rPr>
        <w:t>18 rodziców średniomiesięcznie korzystało ze świadczenia rodzicielskiego.</w:t>
      </w:r>
    </w:p>
    <w:p w14:paraId="371C8125" w14:textId="77777777" w:rsidR="00E1298B" w:rsidRPr="00F31CC8" w:rsidRDefault="00E1298B" w:rsidP="00CB0BA4">
      <w:pPr>
        <w:spacing w:after="0" w:line="360" w:lineRule="auto"/>
        <w:rPr>
          <w:rFonts w:cstheme="minorHAnsi"/>
        </w:rPr>
      </w:pPr>
    </w:p>
    <w:p w14:paraId="36577E51" w14:textId="6DCFB51B" w:rsidR="00F07E55" w:rsidRPr="00F31CC8" w:rsidRDefault="00F07E55" w:rsidP="00FE4A3F">
      <w:pPr>
        <w:spacing w:after="0" w:line="360" w:lineRule="auto"/>
        <w:jc w:val="both"/>
        <w:rPr>
          <w:rFonts w:cstheme="minorHAnsi"/>
        </w:rPr>
      </w:pPr>
      <w:r w:rsidRPr="00F31CC8">
        <w:rPr>
          <w:rFonts w:cstheme="minorHAnsi"/>
        </w:rPr>
        <w:t>Ś</w:t>
      </w:r>
      <w:r w:rsidR="0025406B" w:rsidRPr="00F31CC8">
        <w:rPr>
          <w:rFonts w:cstheme="minorHAnsi"/>
        </w:rPr>
        <w:t xml:space="preserve">wiadczenia z funduszu alimentacyjnego </w:t>
      </w:r>
    </w:p>
    <w:p w14:paraId="4FBA53D9" w14:textId="019FBE7F" w:rsidR="0025406B" w:rsidRPr="00F31CC8" w:rsidRDefault="00F07E55" w:rsidP="00FE4A3F">
      <w:pPr>
        <w:spacing w:after="0" w:line="360" w:lineRule="auto"/>
        <w:jc w:val="both"/>
        <w:rPr>
          <w:rFonts w:cstheme="minorHAnsi"/>
        </w:rPr>
      </w:pPr>
      <w:r w:rsidRPr="00F31CC8">
        <w:rPr>
          <w:rFonts w:cstheme="minorHAnsi"/>
        </w:rPr>
        <w:t>N</w:t>
      </w:r>
      <w:r w:rsidR="0025406B" w:rsidRPr="00F31CC8">
        <w:rPr>
          <w:rFonts w:cstheme="minorHAnsi"/>
        </w:rPr>
        <w:t xml:space="preserve">a podstawie ustawy o świadczeniach rodzinnych  i ustawy o pomocy osobom uprawnionym do alimentów: </w:t>
      </w:r>
    </w:p>
    <w:p w14:paraId="2C184735" w14:textId="178FF64A" w:rsidR="00D43790" w:rsidRPr="00F31CC8" w:rsidRDefault="00D43790">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285 dłużników alimentacyjnych w Gminie,</w:t>
      </w:r>
    </w:p>
    <w:p w14:paraId="685BB193" w14:textId="40816A40" w:rsidR="00E1298B" w:rsidRPr="00F31CC8" w:rsidRDefault="00E1298B">
      <w:pPr>
        <w:pStyle w:val="Akapitzlist"/>
        <w:numPr>
          <w:ilvl w:val="0"/>
          <w:numId w:val="14"/>
        </w:numPr>
        <w:spacing w:after="0" w:line="360" w:lineRule="auto"/>
        <w:jc w:val="both"/>
        <w:rPr>
          <w:rFonts w:cstheme="minorHAnsi"/>
        </w:rPr>
      </w:pPr>
      <w:r w:rsidRPr="00F31CC8">
        <w:rPr>
          <w:rFonts w:cstheme="minorHAnsi"/>
        </w:rPr>
        <w:t xml:space="preserve">Złożono </w:t>
      </w:r>
      <w:r w:rsidR="00B757AC">
        <w:rPr>
          <w:rFonts w:cstheme="minorHAnsi"/>
        </w:rPr>
        <w:t>4</w:t>
      </w:r>
      <w:r w:rsidR="00D803C7" w:rsidRPr="00F31CC8">
        <w:rPr>
          <w:rFonts w:cstheme="minorHAnsi"/>
        </w:rPr>
        <w:t>7</w:t>
      </w:r>
      <w:r w:rsidR="00BD0FBC" w:rsidRPr="00F31CC8">
        <w:rPr>
          <w:rFonts w:cstheme="minorHAnsi"/>
        </w:rPr>
        <w:t xml:space="preserve"> </w:t>
      </w:r>
      <w:r w:rsidRPr="00F31CC8">
        <w:rPr>
          <w:rFonts w:cstheme="minorHAnsi"/>
        </w:rPr>
        <w:t>wniosków o ustalenie prawa do świadczenia z funduszu alimentacyjnego</w:t>
      </w:r>
      <w:r w:rsidR="00786D91" w:rsidRPr="00F31CC8">
        <w:rPr>
          <w:rFonts w:cstheme="minorHAnsi"/>
        </w:rPr>
        <w:t>,</w:t>
      </w:r>
    </w:p>
    <w:p w14:paraId="3BB6CB7D" w14:textId="2F711A9A" w:rsidR="00E1298B" w:rsidRPr="00F31CC8" w:rsidRDefault="00D803C7">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7</w:t>
      </w:r>
      <w:r w:rsidR="00D43790" w:rsidRPr="00F31CC8">
        <w:rPr>
          <w:rFonts w:asciiTheme="minorHAnsi" w:hAnsiTheme="minorHAnsi" w:cstheme="minorHAnsi"/>
          <w:szCs w:val="22"/>
        </w:rPr>
        <w:t>4</w:t>
      </w:r>
      <w:r w:rsidR="00BD0FBC" w:rsidRPr="00F31CC8">
        <w:rPr>
          <w:rFonts w:asciiTheme="minorHAnsi" w:hAnsiTheme="minorHAnsi" w:cstheme="minorHAnsi"/>
          <w:szCs w:val="22"/>
        </w:rPr>
        <w:t xml:space="preserve"> </w:t>
      </w:r>
      <w:r w:rsidR="00E1298B" w:rsidRPr="00F31CC8">
        <w:rPr>
          <w:rFonts w:asciiTheme="minorHAnsi" w:hAnsiTheme="minorHAnsi" w:cstheme="minorHAnsi"/>
          <w:szCs w:val="22"/>
        </w:rPr>
        <w:t>os</w:t>
      </w:r>
      <w:r w:rsidR="00D43790" w:rsidRPr="00F31CC8">
        <w:rPr>
          <w:rFonts w:asciiTheme="minorHAnsi" w:hAnsiTheme="minorHAnsi" w:cstheme="minorHAnsi"/>
          <w:szCs w:val="22"/>
        </w:rPr>
        <w:t>oby</w:t>
      </w:r>
      <w:r w:rsidR="00E1298B" w:rsidRPr="00F31CC8">
        <w:rPr>
          <w:rFonts w:asciiTheme="minorHAnsi" w:hAnsiTheme="minorHAnsi" w:cstheme="minorHAnsi"/>
          <w:szCs w:val="22"/>
        </w:rPr>
        <w:t xml:space="preserve"> uprawion</w:t>
      </w:r>
      <w:r w:rsidR="00D43790" w:rsidRPr="00F31CC8">
        <w:rPr>
          <w:rFonts w:asciiTheme="minorHAnsi" w:hAnsiTheme="minorHAnsi" w:cstheme="minorHAnsi"/>
          <w:szCs w:val="22"/>
        </w:rPr>
        <w:t>e</w:t>
      </w:r>
      <w:r w:rsidR="00E1298B" w:rsidRPr="00F31CC8">
        <w:rPr>
          <w:rFonts w:asciiTheme="minorHAnsi" w:hAnsiTheme="minorHAnsi" w:cstheme="minorHAnsi"/>
          <w:szCs w:val="22"/>
        </w:rPr>
        <w:t xml:space="preserve"> do świadczeń z funduszu alimentacyjnego, w stosunku do których zasądzone zostało świadczenie alimentacyjne</w:t>
      </w:r>
      <w:r w:rsidR="00786D91" w:rsidRPr="00F31CC8">
        <w:rPr>
          <w:rFonts w:asciiTheme="minorHAnsi" w:hAnsiTheme="minorHAnsi" w:cstheme="minorHAnsi"/>
          <w:szCs w:val="22"/>
        </w:rPr>
        <w:t>,</w:t>
      </w:r>
    </w:p>
    <w:p w14:paraId="3A2F9781" w14:textId="491E4BDD" w:rsidR="0025406B" w:rsidRPr="00F31CC8" w:rsidRDefault="00D43790">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50</w:t>
      </w:r>
      <w:r w:rsidR="00E1298B" w:rsidRPr="00F31CC8">
        <w:rPr>
          <w:rFonts w:asciiTheme="minorHAnsi" w:hAnsiTheme="minorHAnsi" w:cstheme="minorHAnsi"/>
          <w:szCs w:val="22"/>
        </w:rPr>
        <w:t xml:space="preserve"> rodzin pobierających świadczenie z funduszu alimentacyjnego </w:t>
      </w:r>
      <w:r w:rsidR="00786D91" w:rsidRPr="00F31CC8">
        <w:rPr>
          <w:rFonts w:asciiTheme="minorHAnsi" w:hAnsiTheme="minorHAnsi" w:cstheme="minorHAnsi"/>
          <w:szCs w:val="22"/>
        </w:rPr>
        <w:t>,</w:t>
      </w:r>
      <w:r w:rsidR="0025406B" w:rsidRPr="00F31CC8">
        <w:rPr>
          <w:rFonts w:asciiTheme="minorHAnsi" w:hAnsiTheme="minorHAnsi" w:cstheme="minorHAnsi"/>
          <w:szCs w:val="22"/>
        </w:rPr>
        <w:t xml:space="preserve"> </w:t>
      </w:r>
    </w:p>
    <w:p w14:paraId="6E357A26" w14:textId="50D6AB93" w:rsidR="00E1298B" w:rsidRPr="00F31CC8" w:rsidRDefault="00D43790">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47</w:t>
      </w:r>
      <w:r w:rsidR="00E1298B" w:rsidRPr="00F31CC8">
        <w:rPr>
          <w:rFonts w:asciiTheme="minorHAnsi" w:hAnsiTheme="minorHAnsi" w:cstheme="minorHAnsi"/>
          <w:szCs w:val="22"/>
        </w:rPr>
        <w:t xml:space="preserve"> złożonych wniosków do Prokuratury o ściganie dłużników alimentacyjnych</w:t>
      </w:r>
      <w:r w:rsidR="00786D91" w:rsidRPr="00F31CC8">
        <w:rPr>
          <w:rFonts w:asciiTheme="minorHAnsi" w:hAnsiTheme="minorHAnsi" w:cstheme="minorHAnsi"/>
          <w:szCs w:val="22"/>
        </w:rPr>
        <w:t>,</w:t>
      </w:r>
    </w:p>
    <w:p w14:paraId="6B3A4C8D" w14:textId="5066604E" w:rsidR="00E1298B" w:rsidRPr="00F31CC8" w:rsidRDefault="00D803C7">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 xml:space="preserve">2 </w:t>
      </w:r>
      <w:r w:rsidR="00E1298B" w:rsidRPr="00F31CC8">
        <w:rPr>
          <w:rFonts w:asciiTheme="minorHAnsi" w:hAnsiTheme="minorHAnsi" w:cstheme="minorHAnsi"/>
          <w:szCs w:val="22"/>
        </w:rPr>
        <w:t>wniosk</w:t>
      </w:r>
      <w:r w:rsidRPr="00F31CC8">
        <w:rPr>
          <w:rFonts w:asciiTheme="minorHAnsi" w:hAnsiTheme="minorHAnsi" w:cstheme="minorHAnsi"/>
          <w:szCs w:val="22"/>
        </w:rPr>
        <w:t>i</w:t>
      </w:r>
      <w:r w:rsidR="00E1298B" w:rsidRPr="00F31CC8">
        <w:rPr>
          <w:rFonts w:asciiTheme="minorHAnsi" w:hAnsiTheme="minorHAnsi" w:cstheme="minorHAnsi"/>
          <w:szCs w:val="22"/>
        </w:rPr>
        <w:t xml:space="preserve"> o zatrzymanie prawa jazdy wobec dłużników alimentacyjnych</w:t>
      </w:r>
      <w:r w:rsidR="00D43790" w:rsidRPr="00F31CC8">
        <w:rPr>
          <w:rFonts w:asciiTheme="minorHAnsi" w:hAnsiTheme="minorHAnsi" w:cstheme="minorHAnsi"/>
          <w:szCs w:val="22"/>
        </w:rPr>
        <w:t>,</w:t>
      </w:r>
    </w:p>
    <w:p w14:paraId="2E37E27A" w14:textId="1F7A296E" w:rsidR="00D43790" w:rsidRPr="00F31CC8" w:rsidRDefault="00D43790">
      <w:pPr>
        <w:pStyle w:val="Zwykytekst"/>
        <w:numPr>
          <w:ilvl w:val="0"/>
          <w:numId w:val="14"/>
        </w:numPr>
        <w:spacing w:line="360" w:lineRule="auto"/>
        <w:jc w:val="both"/>
        <w:rPr>
          <w:rFonts w:asciiTheme="minorHAnsi" w:hAnsiTheme="minorHAnsi" w:cstheme="minorHAnsi"/>
          <w:szCs w:val="22"/>
        </w:rPr>
      </w:pPr>
      <w:r w:rsidRPr="00F31CC8">
        <w:rPr>
          <w:rFonts w:asciiTheme="minorHAnsi" w:hAnsiTheme="minorHAnsi" w:cstheme="minorHAnsi"/>
          <w:szCs w:val="22"/>
        </w:rPr>
        <w:t>307 zgłoszeń do Biura Informacji Gospodarczej o zobowiązaniach w związku z wypłacaniem świadczeń z funduszu alimentacyjnego.</w:t>
      </w:r>
    </w:p>
    <w:p w14:paraId="4080C42A" w14:textId="77777777" w:rsidR="000F6458" w:rsidRPr="00F31CC8" w:rsidRDefault="000F6458" w:rsidP="00CB0BA4">
      <w:pPr>
        <w:pStyle w:val="Zwykytekst"/>
        <w:spacing w:line="360" w:lineRule="auto"/>
        <w:ind w:left="709"/>
        <w:rPr>
          <w:rFonts w:asciiTheme="minorHAnsi" w:hAnsiTheme="minorHAnsi" w:cstheme="minorHAnsi"/>
          <w:szCs w:val="22"/>
        </w:rPr>
      </w:pPr>
    </w:p>
    <w:p w14:paraId="7FA5732C" w14:textId="77777777" w:rsidR="00FE2CD9" w:rsidRPr="00FE2CD9" w:rsidRDefault="00FE2CD9" w:rsidP="00FE2CD9">
      <w:pPr>
        <w:spacing w:after="0" w:line="360" w:lineRule="auto"/>
        <w:rPr>
          <w:rFonts w:cstheme="minorHAnsi"/>
        </w:rPr>
      </w:pPr>
      <w:r w:rsidRPr="00FE2CD9">
        <w:rPr>
          <w:rFonts w:cstheme="minorHAnsi"/>
        </w:rPr>
        <w:t>Sopocka Karta Rodziny 3+ (SKR 3+)</w:t>
      </w:r>
    </w:p>
    <w:p w14:paraId="094058E5" w14:textId="77777777" w:rsidR="00FE2CD9" w:rsidRPr="00FE2CD9" w:rsidRDefault="00FE2CD9" w:rsidP="00FE2CD9">
      <w:pPr>
        <w:spacing w:after="0" w:line="360" w:lineRule="auto"/>
        <w:jc w:val="both"/>
        <w:rPr>
          <w:rFonts w:cstheme="minorHAnsi"/>
        </w:rPr>
      </w:pPr>
      <w:r w:rsidRPr="00FE2CD9">
        <w:rPr>
          <w:rFonts w:cstheme="minorHAnsi"/>
        </w:rPr>
        <w:t xml:space="preserve">Ponadto MOPS w Sopocie realizował zadania związane z wydawaniem Sopockiej Karty Rodziny 3+. Sopocka Karta Rodziny 3+ przysługuje rodzinom wychowującym troje i więcej dzieci (do 25 roku życia w przypadku kontynuowania nauki), zamieszkującym w Sopocie. Program ma na celu m.in. promowanie modelu rodziny wielodzietnej, kształtowanie jej pozytywnego wizerunku, zwiększenie dostępu rodzin wielodzietnych do dóbr kultury, sportu i edukacji, wyrównywanie szans życiowych dzieci i młodzieży z rodzin wielodzietnych.                                Rodziny objęte Programem Sopockiej Karty Rodziny korzystają z systemu zniżek i bonifikat                                                              </w:t>
      </w:r>
      <w:r w:rsidRPr="00FE2CD9">
        <w:rPr>
          <w:rFonts w:cstheme="minorHAnsi"/>
        </w:rPr>
        <w:lastRenderedPageBreak/>
        <w:t xml:space="preserve">w instytucjach kultury, placówkach sportowych bądź z upustów udzielanych przez                                                                      podmioty gospodarcze, które są Partnerami SKR 3+, znajdujących się na terenie Sopotu.  </w:t>
      </w:r>
      <w:r w:rsidRPr="00FE2CD9">
        <w:rPr>
          <w:rFonts w:cstheme="minorHAnsi"/>
        </w:rPr>
        <w:br/>
        <w:t>W okresie sprawozdawczym złożono 155 wniosków o wydanie SKR3+ - wszystkie wnioski zostały rozpatrzone pozytywnie. W Programie SKR3+ w 2024 r. uczestniczyło 755 osób, w tym 437 dzieci.</w:t>
      </w:r>
    </w:p>
    <w:p w14:paraId="26CF3881" w14:textId="77777777" w:rsidR="00DE797C" w:rsidRPr="00FE2CD9" w:rsidRDefault="00DE797C" w:rsidP="00FE2CD9">
      <w:pPr>
        <w:spacing w:after="0" w:line="360" w:lineRule="auto"/>
        <w:rPr>
          <w:rFonts w:cstheme="minorHAnsi"/>
        </w:rPr>
      </w:pPr>
    </w:p>
    <w:p w14:paraId="655DDA9D" w14:textId="77777777" w:rsidR="00FE2CD9" w:rsidRPr="00FE2CD9" w:rsidRDefault="00FE2CD9" w:rsidP="00FE2CD9">
      <w:pPr>
        <w:spacing w:after="0" w:line="360" w:lineRule="auto"/>
        <w:rPr>
          <w:rFonts w:cstheme="minorHAnsi"/>
        </w:rPr>
      </w:pPr>
      <w:r w:rsidRPr="00FE2CD9">
        <w:rPr>
          <w:rFonts w:cstheme="minorHAnsi"/>
        </w:rPr>
        <w:t>Karta Dużej Rodziny (KDR)</w:t>
      </w:r>
    </w:p>
    <w:p w14:paraId="5C98B065" w14:textId="77777777" w:rsidR="00FE2CD9" w:rsidRPr="00FE2CD9" w:rsidRDefault="00FE2CD9" w:rsidP="00FE2CD9">
      <w:pPr>
        <w:spacing w:after="0" w:line="360" w:lineRule="auto"/>
        <w:jc w:val="both"/>
        <w:rPr>
          <w:rFonts w:cstheme="minorHAnsi"/>
        </w:rPr>
      </w:pPr>
      <w:r w:rsidRPr="00FE2CD9">
        <w:rPr>
          <w:rFonts w:cstheme="minorHAnsi"/>
        </w:rPr>
        <w:t xml:space="preserve">Karta Dużej Rodziny również przysługuje rodzinom z przynajmniej trójką dzieci, niezależnie od dochodu </w:t>
      </w:r>
      <w:r w:rsidRPr="00FE2CD9">
        <w:rPr>
          <w:rFonts w:cstheme="minorHAnsi"/>
        </w:rPr>
        <w:br/>
        <w:t xml:space="preserve">i wydawana jest każdemu członkowi rodziny.  KDR przysługuje również rodzicom (oraz ich małżonkom), jeśli kiedykolwiek posiadali i wychowywali co najmniej 3 dzieci. Rodzice mogą korzystać z karty dożywotnio, dzieci do 18 roku życia lub, w przypadku kontynuowania nauki – do 25 roku życia. Dzieciom legitymującym się orzeczeniem </w:t>
      </w:r>
      <w:r w:rsidRPr="00FE2CD9">
        <w:rPr>
          <w:rFonts w:cstheme="minorHAnsi"/>
        </w:rPr>
        <w:br/>
        <w:t>o niepełnosprawności karta jest wydawana na okres ważności orzeczenia. Karta oferuje system zniżek oraz dodatkowych uprawnień, które obowiązują na terenie całej Polski. W 2024 r. złożono 114 wniosków o wydanie Karty Dużej Rodziny. Przyznano 394 kart.</w:t>
      </w:r>
    </w:p>
    <w:p w14:paraId="298BB098" w14:textId="77777777" w:rsidR="00BC16C3" w:rsidRPr="00F31CC8" w:rsidRDefault="00BC16C3" w:rsidP="00CB0BA4">
      <w:pPr>
        <w:spacing w:after="0" w:line="360" w:lineRule="auto"/>
        <w:rPr>
          <w:rFonts w:cstheme="minorHAnsi"/>
        </w:rPr>
      </w:pPr>
    </w:p>
    <w:p w14:paraId="18A0FE4C" w14:textId="3A8456BB" w:rsidR="00E1491E" w:rsidRPr="00F31CC8" w:rsidRDefault="00BC16C3" w:rsidP="00F81E5F">
      <w:pPr>
        <w:spacing w:after="0" w:line="240" w:lineRule="auto"/>
        <w:jc w:val="center"/>
        <w:rPr>
          <w:rFonts w:cstheme="minorHAnsi"/>
        </w:rPr>
      </w:pPr>
      <w:r w:rsidRPr="00F31CC8">
        <w:rPr>
          <w:rFonts w:cstheme="minorHAnsi"/>
        </w:rPr>
        <w:t>Tabela nr</w:t>
      </w:r>
      <w:r w:rsidR="00FD426E" w:rsidRPr="00F31CC8">
        <w:rPr>
          <w:rFonts w:cstheme="minorHAnsi"/>
        </w:rPr>
        <w:t xml:space="preserve"> 1</w:t>
      </w:r>
      <w:r w:rsidR="00FC4339">
        <w:rPr>
          <w:rFonts w:cstheme="minorHAnsi"/>
        </w:rPr>
        <w:t>6</w:t>
      </w:r>
      <w:r w:rsidRPr="00F31CC8">
        <w:rPr>
          <w:rFonts w:cstheme="minorHAnsi"/>
        </w:rPr>
        <w:t>. Świadczenia rodzinne</w:t>
      </w:r>
    </w:p>
    <w:tbl>
      <w:tblPr>
        <w:tblStyle w:val="Tabela-Siatka"/>
        <w:tblW w:w="10627" w:type="dxa"/>
        <w:tblLook w:val="04A0" w:firstRow="1" w:lastRow="0" w:firstColumn="1" w:lastColumn="0" w:noHBand="0" w:noVBand="1"/>
      </w:tblPr>
      <w:tblGrid>
        <w:gridCol w:w="3210"/>
        <w:gridCol w:w="1888"/>
        <w:gridCol w:w="1985"/>
        <w:gridCol w:w="1843"/>
        <w:gridCol w:w="1701"/>
      </w:tblGrid>
      <w:tr w:rsidR="001E43B8" w:rsidRPr="00F31CC8" w14:paraId="3E9044CD" w14:textId="34E09079" w:rsidTr="001E43B8">
        <w:trPr>
          <w:trHeight w:val="260"/>
        </w:trPr>
        <w:tc>
          <w:tcPr>
            <w:tcW w:w="3210" w:type="dxa"/>
          </w:tcPr>
          <w:p w14:paraId="4859A01D" w14:textId="77777777" w:rsidR="001E43B8" w:rsidRPr="00F31CC8" w:rsidRDefault="001E43B8" w:rsidP="00CB0BA4">
            <w:pPr>
              <w:pStyle w:val="Akapitzlist"/>
              <w:ind w:left="0"/>
              <w:rPr>
                <w:rFonts w:cstheme="minorHAnsi"/>
                <w:b/>
                <w:bCs/>
                <w:sz w:val="20"/>
                <w:szCs w:val="20"/>
              </w:rPr>
            </w:pPr>
          </w:p>
        </w:tc>
        <w:tc>
          <w:tcPr>
            <w:tcW w:w="1888" w:type="dxa"/>
            <w:vAlign w:val="center"/>
          </w:tcPr>
          <w:p w14:paraId="555974A9" w14:textId="421DC9F9" w:rsidR="001E43B8" w:rsidRPr="00F31CC8" w:rsidRDefault="001E43B8" w:rsidP="009F0C64">
            <w:pPr>
              <w:pStyle w:val="Akapitzlist"/>
              <w:ind w:left="0"/>
              <w:jc w:val="center"/>
              <w:rPr>
                <w:rFonts w:cstheme="minorHAnsi"/>
                <w:b/>
                <w:bCs/>
                <w:sz w:val="20"/>
                <w:szCs w:val="20"/>
              </w:rPr>
            </w:pPr>
            <w:r w:rsidRPr="00F31CC8">
              <w:rPr>
                <w:rFonts w:cstheme="minorHAnsi"/>
                <w:sz w:val="20"/>
                <w:szCs w:val="20"/>
              </w:rPr>
              <w:t>2021</w:t>
            </w:r>
          </w:p>
        </w:tc>
        <w:tc>
          <w:tcPr>
            <w:tcW w:w="1985" w:type="dxa"/>
            <w:vAlign w:val="center"/>
          </w:tcPr>
          <w:p w14:paraId="63DD5EF2" w14:textId="4A18DB88" w:rsidR="001E43B8" w:rsidRPr="00F31CC8" w:rsidRDefault="001E43B8" w:rsidP="009F0C64">
            <w:pPr>
              <w:pStyle w:val="Akapitzlist"/>
              <w:ind w:left="0"/>
              <w:jc w:val="center"/>
              <w:rPr>
                <w:rFonts w:cstheme="minorHAnsi"/>
                <w:b/>
                <w:bCs/>
                <w:sz w:val="20"/>
                <w:szCs w:val="20"/>
              </w:rPr>
            </w:pPr>
            <w:r w:rsidRPr="00F31CC8">
              <w:rPr>
                <w:rFonts w:cstheme="minorHAnsi"/>
                <w:sz w:val="20"/>
                <w:szCs w:val="20"/>
              </w:rPr>
              <w:t>2022</w:t>
            </w:r>
          </w:p>
        </w:tc>
        <w:tc>
          <w:tcPr>
            <w:tcW w:w="1843" w:type="dxa"/>
            <w:vAlign w:val="center"/>
          </w:tcPr>
          <w:p w14:paraId="0F6B2346" w14:textId="68F9EE1C" w:rsidR="001E43B8" w:rsidRPr="00F31CC8" w:rsidRDefault="001E43B8" w:rsidP="009F0C64">
            <w:pPr>
              <w:pStyle w:val="Akapitzlist"/>
              <w:ind w:left="0"/>
              <w:jc w:val="center"/>
              <w:rPr>
                <w:rFonts w:cstheme="minorHAnsi"/>
                <w:sz w:val="20"/>
                <w:szCs w:val="20"/>
              </w:rPr>
            </w:pPr>
            <w:r w:rsidRPr="00F31CC8">
              <w:rPr>
                <w:rFonts w:cstheme="minorHAnsi"/>
                <w:sz w:val="20"/>
                <w:szCs w:val="20"/>
              </w:rPr>
              <w:t>2023</w:t>
            </w:r>
          </w:p>
        </w:tc>
        <w:tc>
          <w:tcPr>
            <w:tcW w:w="1701" w:type="dxa"/>
          </w:tcPr>
          <w:p w14:paraId="26134CEC" w14:textId="359381D4" w:rsidR="001E43B8" w:rsidRPr="00F31CC8" w:rsidRDefault="001E43B8" w:rsidP="009F0C64">
            <w:pPr>
              <w:pStyle w:val="Akapitzlist"/>
              <w:ind w:left="0"/>
              <w:jc w:val="center"/>
              <w:rPr>
                <w:rFonts w:cstheme="minorHAnsi"/>
                <w:sz w:val="20"/>
                <w:szCs w:val="20"/>
              </w:rPr>
            </w:pPr>
            <w:r>
              <w:rPr>
                <w:rFonts w:cstheme="minorHAnsi"/>
                <w:sz w:val="20"/>
                <w:szCs w:val="20"/>
              </w:rPr>
              <w:t>2024</w:t>
            </w:r>
          </w:p>
        </w:tc>
      </w:tr>
      <w:tr w:rsidR="001E43B8" w:rsidRPr="00F31CC8" w14:paraId="5B6EF1F4" w14:textId="4D7AC0D7" w:rsidTr="001E43B8">
        <w:trPr>
          <w:trHeight w:val="260"/>
        </w:trPr>
        <w:tc>
          <w:tcPr>
            <w:tcW w:w="3210" w:type="dxa"/>
          </w:tcPr>
          <w:p w14:paraId="68F9A622" w14:textId="77777777" w:rsidR="001E43B8" w:rsidRPr="00F31CC8" w:rsidRDefault="001E43B8" w:rsidP="00CB0BA4">
            <w:pPr>
              <w:pStyle w:val="Akapitzlist"/>
              <w:ind w:left="0"/>
              <w:rPr>
                <w:rFonts w:cstheme="minorHAnsi"/>
                <w:b/>
                <w:bCs/>
                <w:sz w:val="20"/>
                <w:szCs w:val="20"/>
              </w:rPr>
            </w:pPr>
            <w:r w:rsidRPr="00F31CC8">
              <w:rPr>
                <w:rFonts w:cstheme="minorHAnsi"/>
                <w:sz w:val="20"/>
                <w:szCs w:val="20"/>
              </w:rPr>
              <w:t>Świadczenia rodzinne</w:t>
            </w:r>
          </w:p>
        </w:tc>
        <w:tc>
          <w:tcPr>
            <w:tcW w:w="1888" w:type="dxa"/>
            <w:vAlign w:val="center"/>
          </w:tcPr>
          <w:p w14:paraId="79128FF7" w14:textId="77777777" w:rsidR="001E43B8" w:rsidRPr="00F31CC8" w:rsidRDefault="001E43B8" w:rsidP="009F0C64">
            <w:pPr>
              <w:pStyle w:val="Akapitzlist"/>
              <w:ind w:left="0"/>
              <w:jc w:val="center"/>
              <w:rPr>
                <w:rFonts w:cstheme="minorHAnsi"/>
                <w:sz w:val="20"/>
                <w:szCs w:val="20"/>
              </w:rPr>
            </w:pPr>
            <w:r w:rsidRPr="00F31CC8">
              <w:rPr>
                <w:rFonts w:cstheme="minorHAnsi"/>
                <w:sz w:val="20"/>
                <w:szCs w:val="20"/>
              </w:rPr>
              <w:t>1057 rodzin</w:t>
            </w:r>
          </w:p>
        </w:tc>
        <w:tc>
          <w:tcPr>
            <w:tcW w:w="1985" w:type="dxa"/>
            <w:vAlign w:val="center"/>
          </w:tcPr>
          <w:p w14:paraId="5829ECD1" w14:textId="77777777" w:rsidR="001E43B8" w:rsidRPr="00F31CC8" w:rsidRDefault="001E43B8" w:rsidP="009F0C64">
            <w:pPr>
              <w:pStyle w:val="Akapitzlist"/>
              <w:ind w:left="0"/>
              <w:jc w:val="center"/>
              <w:rPr>
                <w:rFonts w:cstheme="minorHAnsi"/>
                <w:sz w:val="20"/>
                <w:szCs w:val="20"/>
              </w:rPr>
            </w:pPr>
            <w:r w:rsidRPr="00F31CC8">
              <w:rPr>
                <w:rFonts w:cstheme="minorHAnsi"/>
                <w:sz w:val="20"/>
                <w:szCs w:val="20"/>
              </w:rPr>
              <w:t>1100 rodzin</w:t>
            </w:r>
          </w:p>
        </w:tc>
        <w:tc>
          <w:tcPr>
            <w:tcW w:w="1843" w:type="dxa"/>
            <w:vAlign w:val="center"/>
          </w:tcPr>
          <w:p w14:paraId="37C51D85" w14:textId="617D0FDB" w:rsidR="001E43B8" w:rsidRPr="00F31CC8" w:rsidRDefault="001E43B8" w:rsidP="009F0C64">
            <w:pPr>
              <w:pStyle w:val="Akapitzlist"/>
              <w:ind w:left="0"/>
              <w:jc w:val="center"/>
              <w:rPr>
                <w:rFonts w:cstheme="minorHAnsi"/>
                <w:sz w:val="20"/>
                <w:szCs w:val="20"/>
              </w:rPr>
            </w:pPr>
            <w:r w:rsidRPr="00F31CC8">
              <w:rPr>
                <w:rFonts w:cstheme="minorHAnsi"/>
                <w:sz w:val="20"/>
                <w:szCs w:val="20"/>
              </w:rPr>
              <w:t>1316 rodzin</w:t>
            </w:r>
          </w:p>
        </w:tc>
        <w:tc>
          <w:tcPr>
            <w:tcW w:w="1701" w:type="dxa"/>
          </w:tcPr>
          <w:p w14:paraId="7944E067" w14:textId="189C242B" w:rsidR="001E43B8" w:rsidRPr="00F31CC8" w:rsidRDefault="005A7E99" w:rsidP="009F0C64">
            <w:pPr>
              <w:pStyle w:val="Akapitzlist"/>
              <w:ind w:left="0"/>
              <w:jc w:val="center"/>
              <w:rPr>
                <w:rFonts w:cstheme="minorHAnsi"/>
                <w:sz w:val="20"/>
                <w:szCs w:val="20"/>
              </w:rPr>
            </w:pPr>
            <w:r w:rsidRPr="005A7E99">
              <w:rPr>
                <w:rFonts w:cstheme="minorHAnsi"/>
                <w:sz w:val="20"/>
                <w:szCs w:val="20"/>
              </w:rPr>
              <w:t>1268 rodzin</w:t>
            </w:r>
          </w:p>
        </w:tc>
      </w:tr>
      <w:tr w:rsidR="001E43B8" w:rsidRPr="00F31CC8" w14:paraId="39E28A07" w14:textId="6261C9A0" w:rsidTr="001E43B8">
        <w:trPr>
          <w:trHeight w:val="260"/>
        </w:trPr>
        <w:tc>
          <w:tcPr>
            <w:tcW w:w="3210" w:type="dxa"/>
          </w:tcPr>
          <w:p w14:paraId="4A450A49" w14:textId="77777777" w:rsidR="001E43B8" w:rsidRPr="00F31CC8" w:rsidRDefault="001E43B8" w:rsidP="00CB0BA4">
            <w:pPr>
              <w:pStyle w:val="Akapitzlist"/>
              <w:ind w:left="0"/>
              <w:rPr>
                <w:rFonts w:cstheme="minorHAnsi"/>
                <w:b/>
                <w:bCs/>
                <w:sz w:val="20"/>
                <w:szCs w:val="20"/>
              </w:rPr>
            </w:pPr>
            <w:r w:rsidRPr="00F31CC8">
              <w:rPr>
                <w:rFonts w:cstheme="minorHAnsi"/>
                <w:sz w:val="20"/>
                <w:szCs w:val="20"/>
              </w:rPr>
              <w:t>Sopocka Karta Rodziny 3+</w:t>
            </w:r>
          </w:p>
        </w:tc>
        <w:tc>
          <w:tcPr>
            <w:tcW w:w="1888" w:type="dxa"/>
            <w:vAlign w:val="center"/>
          </w:tcPr>
          <w:p w14:paraId="36C800BC" w14:textId="77777777" w:rsidR="001E43B8" w:rsidRPr="00F31CC8" w:rsidRDefault="001E43B8" w:rsidP="009F0C64">
            <w:pPr>
              <w:pStyle w:val="Akapitzlist"/>
              <w:ind w:left="0"/>
              <w:jc w:val="center"/>
              <w:rPr>
                <w:rFonts w:cstheme="minorHAnsi"/>
                <w:sz w:val="20"/>
                <w:szCs w:val="20"/>
              </w:rPr>
            </w:pPr>
            <w:r w:rsidRPr="00F31CC8">
              <w:rPr>
                <w:rFonts w:cstheme="minorHAnsi"/>
                <w:sz w:val="20"/>
                <w:szCs w:val="20"/>
              </w:rPr>
              <w:t>178 rodzin</w:t>
            </w:r>
          </w:p>
        </w:tc>
        <w:tc>
          <w:tcPr>
            <w:tcW w:w="1985" w:type="dxa"/>
            <w:vAlign w:val="center"/>
          </w:tcPr>
          <w:p w14:paraId="31D0FF65" w14:textId="29729EC8" w:rsidR="001E43B8" w:rsidRPr="00F31CC8" w:rsidRDefault="001E43B8" w:rsidP="009F0C64">
            <w:pPr>
              <w:pStyle w:val="Akapitzlist"/>
              <w:ind w:left="0"/>
              <w:jc w:val="center"/>
              <w:rPr>
                <w:rFonts w:cstheme="minorHAnsi"/>
                <w:sz w:val="20"/>
                <w:szCs w:val="20"/>
              </w:rPr>
            </w:pPr>
            <w:r w:rsidRPr="00F31CC8">
              <w:rPr>
                <w:rFonts w:cstheme="minorHAnsi"/>
                <w:sz w:val="20"/>
                <w:szCs w:val="20"/>
              </w:rPr>
              <w:t>157 rodzin</w:t>
            </w:r>
          </w:p>
        </w:tc>
        <w:tc>
          <w:tcPr>
            <w:tcW w:w="1843" w:type="dxa"/>
            <w:vAlign w:val="center"/>
          </w:tcPr>
          <w:p w14:paraId="4448DAB0" w14:textId="2767DB21" w:rsidR="001E43B8" w:rsidRPr="00F31CC8" w:rsidRDefault="001E43B8" w:rsidP="009F0C64">
            <w:pPr>
              <w:pStyle w:val="Akapitzlist"/>
              <w:ind w:left="0"/>
              <w:jc w:val="center"/>
              <w:rPr>
                <w:rFonts w:cstheme="minorHAnsi"/>
                <w:sz w:val="20"/>
                <w:szCs w:val="20"/>
              </w:rPr>
            </w:pPr>
            <w:r w:rsidRPr="00F31CC8">
              <w:rPr>
                <w:rFonts w:cstheme="minorHAnsi"/>
                <w:sz w:val="20"/>
                <w:szCs w:val="20"/>
              </w:rPr>
              <w:t>165 rodzin</w:t>
            </w:r>
          </w:p>
        </w:tc>
        <w:tc>
          <w:tcPr>
            <w:tcW w:w="1701" w:type="dxa"/>
          </w:tcPr>
          <w:p w14:paraId="5C80E2DA" w14:textId="63BAE18D" w:rsidR="001E43B8" w:rsidRPr="00F31CC8" w:rsidRDefault="005A7E99" w:rsidP="009F0C64">
            <w:pPr>
              <w:pStyle w:val="Akapitzlist"/>
              <w:ind w:left="0"/>
              <w:jc w:val="center"/>
              <w:rPr>
                <w:rFonts w:cstheme="minorHAnsi"/>
                <w:sz w:val="20"/>
                <w:szCs w:val="20"/>
              </w:rPr>
            </w:pPr>
            <w:r w:rsidRPr="005A7E99">
              <w:rPr>
                <w:rFonts w:cstheme="minorHAnsi"/>
                <w:sz w:val="20"/>
                <w:szCs w:val="20"/>
              </w:rPr>
              <w:t>155 rodzin</w:t>
            </w:r>
          </w:p>
        </w:tc>
      </w:tr>
      <w:tr w:rsidR="001E43B8" w:rsidRPr="00F31CC8" w14:paraId="6E2F5EA1" w14:textId="578BBC55" w:rsidTr="001E43B8">
        <w:trPr>
          <w:trHeight w:val="260"/>
        </w:trPr>
        <w:tc>
          <w:tcPr>
            <w:tcW w:w="3210" w:type="dxa"/>
          </w:tcPr>
          <w:p w14:paraId="42D5FB32" w14:textId="77777777" w:rsidR="001E43B8" w:rsidRPr="00F31CC8" w:rsidRDefault="001E43B8" w:rsidP="00CB0BA4">
            <w:pPr>
              <w:pStyle w:val="Akapitzlist"/>
              <w:ind w:left="0"/>
              <w:rPr>
                <w:rFonts w:cstheme="minorHAnsi"/>
                <w:b/>
                <w:bCs/>
                <w:sz w:val="20"/>
                <w:szCs w:val="20"/>
              </w:rPr>
            </w:pPr>
            <w:r w:rsidRPr="00F31CC8">
              <w:rPr>
                <w:rFonts w:cstheme="minorHAnsi"/>
                <w:sz w:val="20"/>
                <w:szCs w:val="20"/>
              </w:rPr>
              <w:t>Karta Dużej Rodziny</w:t>
            </w:r>
          </w:p>
        </w:tc>
        <w:tc>
          <w:tcPr>
            <w:tcW w:w="1888" w:type="dxa"/>
            <w:vAlign w:val="center"/>
          </w:tcPr>
          <w:p w14:paraId="2D1C83C4" w14:textId="77777777" w:rsidR="001E43B8" w:rsidRPr="00F31CC8" w:rsidRDefault="001E43B8" w:rsidP="009F0C64">
            <w:pPr>
              <w:pStyle w:val="Akapitzlist"/>
              <w:ind w:left="0"/>
              <w:jc w:val="center"/>
              <w:rPr>
                <w:rFonts w:cstheme="minorHAnsi"/>
                <w:sz w:val="20"/>
                <w:szCs w:val="20"/>
              </w:rPr>
            </w:pPr>
            <w:r w:rsidRPr="00F31CC8">
              <w:rPr>
                <w:rFonts w:cstheme="minorHAnsi"/>
                <w:sz w:val="20"/>
                <w:szCs w:val="20"/>
              </w:rPr>
              <w:t>450 KDR</w:t>
            </w:r>
          </w:p>
        </w:tc>
        <w:tc>
          <w:tcPr>
            <w:tcW w:w="1985" w:type="dxa"/>
            <w:vAlign w:val="center"/>
          </w:tcPr>
          <w:p w14:paraId="39F7B033" w14:textId="77777777" w:rsidR="001E43B8" w:rsidRPr="00F31CC8" w:rsidRDefault="001E43B8" w:rsidP="009F0C64">
            <w:pPr>
              <w:pStyle w:val="Akapitzlist"/>
              <w:ind w:left="0"/>
              <w:jc w:val="center"/>
              <w:rPr>
                <w:rFonts w:cstheme="minorHAnsi"/>
                <w:sz w:val="20"/>
                <w:szCs w:val="20"/>
              </w:rPr>
            </w:pPr>
            <w:r w:rsidRPr="00F31CC8">
              <w:rPr>
                <w:rFonts w:cstheme="minorHAnsi"/>
                <w:sz w:val="20"/>
                <w:szCs w:val="20"/>
              </w:rPr>
              <w:t>625 KDR</w:t>
            </w:r>
          </w:p>
        </w:tc>
        <w:tc>
          <w:tcPr>
            <w:tcW w:w="1843" w:type="dxa"/>
            <w:vAlign w:val="center"/>
          </w:tcPr>
          <w:p w14:paraId="59C8A326" w14:textId="544D1692" w:rsidR="001E43B8" w:rsidRPr="00F31CC8" w:rsidRDefault="001E43B8" w:rsidP="009F0C64">
            <w:pPr>
              <w:pStyle w:val="Akapitzlist"/>
              <w:ind w:left="0"/>
              <w:jc w:val="center"/>
              <w:rPr>
                <w:rFonts w:cstheme="minorHAnsi"/>
                <w:sz w:val="20"/>
                <w:szCs w:val="20"/>
              </w:rPr>
            </w:pPr>
            <w:r w:rsidRPr="00F31CC8">
              <w:rPr>
                <w:rFonts w:cstheme="minorHAnsi"/>
                <w:sz w:val="20"/>
                <w:szCs w:val="20"/>
              </w:rPr>
              <w:t>618 KDR</w:t>
            </w:r>
          </w:p>
        </w:tc>
        <w:tc>
          <w:tcPr>
            <w:tcW w:w="1701" w:type="dxa"/>
          </w:tcPr>
          <w:p w14:paraId="26C4DB60" w14:textId="1216B342" w:rsidR="001E43B8" w:rsidRPr="00F31CC8" w:rsidRDefault="001E43B8" w:rsidP="009F0C64">
            <w:pPr>
              <w:pStyle w:val="Akapitzlist"/>
              <w:ind w:left="0"/>
              <w:jc w:val="center"/>
              <w:rPr>
                <w:rFonts w:cstheme="minorHAnsi"/>
                <w:sz w:val="20"/>
                <w:szCs w:val="20"/>
              </w:rPr>
            </w:pPr>
            <w:r>
              <w:rPr>
                <w:rFonts w:cstheme="minorHAnsi"/>
                <w:sz w:val="20"/>
                <w:szCs w:val="20"/>
              </w:rPr>
              <w:t>394 KDR</w:t>
            </w:r>
          </w:p>
        </w:tc>
      </w:tr>
      <w:tr w:rsidR="001E43B8" w:rsidRPr="00F31CC8" w14:paraId="15ECBDA4" w14:textId="6920CB30" w:rsidTr="001E43B8">
        <w:trPr>
          <w:trHeight w:val="232"/>
        </w:trPr>
        <w:tc>
          <w:tcPr>
            <w:tcW w:w="3210" w:type="dxa"/>
          </w:tcPr>
          <w:p w14:paraId="78C57B61" w14:textId="77777777" w:rsidR="001E43B8" w:rsidRPr="00F31CC8" w:rsidRDefault="001E43B8" w:rsidP="00CB0BA4">
            <w:pPr>
              <w:pStyle w:val="Akapitzlist"/>
              <w:ind w:left="0"/>
              <w:rPr>
                <w:rFonts w:cstheme="minorHAnsi"/>
                <w:b/>
                <w:bCs/>
                <w:sz w:val="20"/>
                <w:szCs w:val="20"/>
              </w:rPr>
            </w:pPr>
          </w:p>
        </w:tc>
        <w:tc>
          <w:tcPr>
            <w:tcW w:w="7417" w:type="dxa"/>
            <w:gridSpan w:val="4"/>
            <w:vAlign w:val="center"/>
          </w:tcPr>
          <w:p w14:paraId="2A1FDE0F" w14:textId="14CDDC77" w:rsidR="001E43B8" w:rsidRPr="00F31CC8" w:rsidRDefault="001E43B8" w:rsidP="009F0C64">
            <w:pPr>
              <w:pStyle w:val="Akapitzlist"/>
              <w:ind w:left="0"/>
              <w:jc w:val="center"/>
              <w:rPr>
                <w:rFonts w:cstheme="minorHAnsi"/>
                <w:sz w:val="20"/>
                <w:szCs w:val="20"/>
              </w:rPr>
            </w:pPr>
            <w:r>
              <w:rPr>
                <w:rFonts w:cstheme="minorHAnsi"/>
                <w:sz w:val="20"/>
                <w:szCs w:val="20"/>
              </w:rPr>
              <w:t>Wydatkowana kwota</w:t>
            </w:r>
          </w:p>
        </w:tc>
      </w:tr>
      <w:tr w:rsidR="001E43B8" w:rsidRPr="00F31CC8" w14:paraId="1A2B9032" w14:textId="2396B553" w:rsidTr="001E43B8">
        <w:trPr>
          <w:trHeight w:val="191"/>
        </w:trPr>
        <w:tc>
          <w:tcPr>
            <w:tcW w:w="3210" w:type="dxa"/>
          </w:tcPr>
          <w:p w14:paraId="75F26546" w14:textId="77777777" w:rsidR="001E43B8" w:rsidRPr="00F31CC8" w:rsidRDefault="001E43B8" w:rsidP="00CB0BA4">
            <w:pPr>
              <w:pStyle w:val="Akapitzlist"/>
              <w:ind w:left="0"/>
              <w:rPr>
                <w:rFonts w:cstheme="minorHAnsi"/>
                <w:b/>
                <w:bCs/>
                <w:sz w:val="20"/>
                <w:szCs w:val="20"/>
              </w:rPr>
            </w:pPr>
            <w:r w:rsidRPr="00F31CC8">
              <w:rPr>
                <w:rFonts w:cstheme="minorHAnsi"/>
                <w:sz w:val="20"/>
                <w:szCs w:val="20"/>
              </w:rPr>
              <w:t>Świadczenia rodzinne</w:t>
            </w:r>
          </w:p>
        </w:tc>
        <w:tc>
          <w:tcPr>
            <w:tcW w:w="1888" w:type="dxa"/>
            <w:vAlign w:val="center"/>
          </w:tcPr>
          <w:p w14:paraId="4F044BF9" w14:textId="52FE612C" w:rsidR="001E43B8" w:rsidRPr="00F31CC8" w:rsidRDefault="001E43B8" w:rsidP="009F0C64">
            <w:pPr>
              <w:pStyle w:val="Akapitzlist"/>
              <w:ind w:left="252"/>
              <w:jc w:val="center"/>
              <w:rPr>
                <w:rFonts w:cstheme="minorHAnsi"/>
                <w:sz w:val="20"/>
                <w:szCs w:val="20"/>
              </w:rPr>
            </w:pPr>
            <w:r w:rsidRPr="00F31CC8">
              <w:rPr>
                <w:rFonts w:cstheme="minorHAnsi"/>
                <w:sz w:val="20"/>
                <w:szCs w:val="20"/>
              </w:rPr>
              <w:t>9 071 094</w:t>
            </w:r>
          </w:p>
        </w:tc>
        <w:tc>
          <w:tcPr>
            <w:tcW w:w="1985" w:type="dxa"/>
            <w:vAlign w:val="center"/>
          </w:tcPr>
          <w:p w14:paraId="72E36F23" w14:textId="3D435EDF" w:rsidR="001E43B8" w:rsidRPr="00F31CC8" w:rsidRDefault="001E43B8" w:rsidP="009F0C64">
            <w:pPr>
              <w:jc w:val="center"/>
              <w:rPr>
                <w:rFonts w:cstheme="minorHAnsi"/>
                <w:sz w:val="20"/>
                <w:szCs w:val="20"/>
              </w:rPr>
            </w:pPr>
            <w:r w:rsidRPr="00F31CC8">
              <w:rPr>
                <w:rFonts w:eastAsia="Times New Roman" w:cstheme="minorHAnsi"/>
                <w:sz w:val="20"/>
                <w:szCs w:val="20"/>
              </w:rPr>
              <w:t>9 401 519</w:t>
            </w:r>
          </w:p>
        </w:tc>
        <w:tc>
          <w:tcPr>
            <w:tcW w:w="1843" w:type="dxa"/>
            <w:vAlign w:val="center"/>
          </w:tcPr>
          <w:p w14:paraId="4BDE36D5" w14:textId="408B463B" w:rsidR="001E43B8" w:rsidRPr="00F31CC8" w:rsidRDefault="001E43B8" w:rsidP="009F0C64">
            <w:pPr>
              <w:pStyle w:val="Akapitzlist"/>
              <w:ind w:left="0"/>
              <w:jc w:val="center"/>
              <w:rPr>
                <w:rFonts w:eastAsia="Times New Roman" w:cstheme="minorHAnsi"/>
                <w:bCs/>
                <w:iCs/>
                <w:sz w:val="20"/>
                <w:szCs w:val="20"/>
              </w:rPr>
            </w:pPr>
            <w:r w:rsidRPr="00F31CC8">
              <w:rPr>
                <w:rFonts w:eastAsia="Times New Roman" w:cstheme="minorHAnsi"/>
                <w:bCs/>
                <w:iCs/>
                <w:sz w:val="20"/>
                <w:szCs w:val="20"/>
              </w:rPr>
              <w:t>10 226 557</w:t>
            </w:r>
          </w:p>
        </w:tc>
        <w:tc>
          <w:tcPr>
            <w:tcW w:w="1701" w:type="dxa"/>
          </w:tcPr>
          <w:p w14:paraId="67B6FCC1" w14:textId="351815C5" w:rsidR="001E43B8" w:rsidRPr="00F31CC8" w:rsidRDefault="005A7E99" w:rsidP="009F0C64">
            <w:pPr>
              <w:pStyle w:val="Akapitzlist"/>
              <w:ind w:left="0"/>
              <w:jc w:val="center"/>
              <w:rPr>
                <w:rFonts w:eastAsia="Times New Roman" w:cstheme="minorHAnsi"/>
                <w:bCs/>
                <w:iCs/>
                <w:sz w:val="20"/>
                <w:szCs w:val="20"/>
              </w:rPr>
            </w:pPr>
            <w:r>
              <w:rPr>
                <w:rFonts w:eastAsia="Times New Roman" w:cstheme="minorHAnsi"/>
                <w:bCs/>
                <w:iCs/>
                <w:sz w:val="20"/>
                <w:szCs w:val="20"/>
              </w:rPr>
              <w:t>9 910 357</w:t>
            </w:r>
          </w:p>
        </w:tc>
      </w:tr>
    </w:tbl>
    <w:p w14:paraId="380A6F16" w14:textId="77777777" w:rsidR="00BC122F" w:rsidRPr="00F31CC8" w:rsidRDefault="00BC122F" w:rsidP="00BC122F">
      <w:pPr>
        <w:pStyle w:val="Nagwek2"/>
        <w:ind w:left="360"/>
        <w:rPr>
          <w:rFonts w:asciiTheme="minorHAnsi" w:hAnsiTheme="minorHAnsi" w:cstheme="minorHAnsi"/>
          <w:color w:val="auto"/>
          <w:sz w:val="22"/>
          <w:szCs w:val="22"/>
        </w:rPr>
      </w:pPr>
    </w:p>
    <w:p w14:paraId="592286C4" w14:textId="77777777" w:rsidR="00BC122F" w:rsidRPr="00627D91" w:rsidRDefault="00BC122F" w:rsidP="00627D91">
      <w:pPr>
        <w:pStyle w:val="Nagwek2"/>
        <w:ind w:left="567" w:hanging="567"/>
        <w:rPr>
          <w:rFonts w:asciiTheme="minorHAnsi" w:hAnsiTheme="minorHAnsi" w:cstheme="minorHAnsi"/>
          <w:b/>
          <w:bCs/>
          <w:color w:val="auto"/>
          <w:sz w:val="28"/>
          <w:szCs w:val="28"/>
        </w:rPr>
      </w:pPr>
    </w:p>
    <w:p w14:paraId="6756706C" w14:textId="2ED256F6" w:rsidR="00C922EB" w:rsidRPr="00627D91" w:rsidRDefault="00BC122F" w:rsidP="00627D91">
      <w:pPr>
        <w:pStyle w:val="Nagwek2"/>
        <w:numPr>
          <w:ilvl w:val="1"/>
          <w:numId w:val="1"/>
        </w:numPr>
        <w:ind w:left="567" w:hanging="567"/>
        <w:jc w:val="both"/>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48" w:name="_Toc199147528"/>
      <w:r w:rsidR="00D803C7" w:rsidRPr="00627D91">
        <w:rPr>
          <w:rFonts w:asciiTheme="minorHAnsi" w:hAnsiTheme="minorHAnsi" w:cstheme="minorHAnsi"/>
          <w:b/>
          <w:bCs/>
          <w:color w:val="auto"/>
          <w:sz w:val="28"/>
          <w:szCs w:val="28"/>
        </w:rPr>
        <w:t xml:space="preserve">Inne zadania – </w:t>
      </w:r>
      <w:r w:rsidR="00B757AC" w:rsidRPr="00627D91">
        <w:rPr>
          <w:rFonts w:asciiTheme="minorHAnsi" w:hAnsiTheme="minorHAnsi" w:cstheme="minorHAnsi"/>
          <w:b/>
          <w:bCs/>
          <w:color w:val="auto"/>
          <w:sz w:val="28"/>
          <w:szCs w:val="28"/>
        </w:rPr>
        <w:t>dodatek osłonowy,  bon energetyczny, refundacja podatku VAT (tzw. dodatek gazowy).</w:t>
      </w:r>
      <w:bookmarkEnd w:id="48"/>
    </w:p>
    <w:p w14:paraId="784A6A07" w14:textId="77777777" w:rsidR="00C922EB" w:rsidRPr="00FE2CD9" w:rsidRDefault="00C922EB" w:rsidP="00FC3C7F">
      <w:pPr>
        <w:spacing w:after="0"/>
        <w:jc w:val="both"/>
        <w:rPr>
          <w:rFonts w:cstheme="minorHAnsi"/>
        </w:rPr>
      </w:pPr>
    </w:p>
    <w:p w14:paraId="1369EA9F" w14:textId="77777777" w:rsidR="00FE2CD9" w:rsidRPr="00FE2CD9" w:rsidRDefault="00FE2CD9" w:rsidP="00FE2CD9">
      <w:pPr>
        <w:spacing w:after="0" w:line="360" w:lineRule="auto"/>
        <w:jc w:val="both"/>
        <w:rPr>
          <w:rFonts w:eastAsia="Times New Roman" w:cstheme="minorHAnsi"/>
          <w:lang w:eastAsia="pl-PL"/>
        </w:rPr>
      </w:pPr>
      <w:r w:rsidRPr="00FE2CD9">
        <w:rPr>
          <w:rFonts w:eastAsia="Times New Roman" w:cstheme="minorHAnsi"/>
          <w:lang w:eastAsia="pl-PL"/>
        </w:rPr>
        <w:t>Bon energetyczny</w:t>
      </w:r>
    </w:p>
    <w:p w14:paraId="615A9C91" w14:textId="77777777" w:rsidR="00FE2CD9" w:rsidRPr="00FE2CD9" w:rsidRDefault="00FE2CD9" w:rsidP="00FE2CD9">
      <w:pPr>
        <w:spacing w:after="0" w:line="360" w:lineRule="auto"/>
        <w:jc w:val="both"/>
        <w:rPr>
          <w:rFonts w:cstheme="minorHAnsi"/>
        </w:rPr>
      </w:pPr>
      <w:r w:rsidRPr="00FE2CD9">
        <w:rPr>
          <w:rFonts w:eastAsia="Times New Roman" w:cstheme="minorHAnsi"/>
          <w:lang w:eastAsia="pl-PL"/>
        </w:rPr>
        <w:t xml:space="preserve">Bon energetyczny to </w:t>
      </w:r>
      <w:r w:rsidRPr="00FE2CD9">
        <w:t>jednorazowe świadczenie dla osób o niższych dochodach, które miało zrekompensować wzrost kosztów energii.</w:t>
      </w:r>
      <w:r w:rsidRPr="00FE2CD9">
        <w:rPr>
          <w:b/>
          <w:bCs/>
        </w:rPr>
        <w:t xml:space="preserve"> </w:t>
      </w:r>
      <w:r w:rsidRPr="00FE2CD9">
        <w:t>Podstawowa</w:t>
      </w:r>
      <w:r w:rsidRPr="00FE2CD9">
        <w:rPr>
          <w:b/>
          <w:bCs/>
        </w:rPr>
        <w:t xml:space="preserve"> </w:t>
      </w:r>
      <w:r w:rsidRPr="00FE2CD9">
        <w:rPr>
          <w:rFonts w:eastAsia="Times New Roman" w:cstheme="minorHAnsi"/>
          <w:sz w:val="21"/>
          <w:szCs w:val="21"/>
          <w:lang w:eastAsia="pl-PL"/>
        </w:rPr>
        <w:t>wartość bonu energetycznego wynosiła od 300 do 600 zł, a jego wysokość zależała od liczby osób w gospodarstwie domowym. Dodatkowo, jeśli w gospodarstwie domowym wykorzystywano ogrzewanie zasilane energią elektryczną, wartość bonu wzrastała o 100% i wynosiła wówczas od 600 zł do 1200 zł).            Z</w:t>
      </w:r>
      <w:r w:rsidRPr="00FE2CD9">
        <w:rPr>
          <w:rFonts w:ascii="Times New Roman" w:eastAsia="Times New Roman" w:hAnsi="Times New Roman" w:cs="Times New Roman"/>
          <w:sz w:val="21"/>
          <w:szCs w:val="21"/>
          <w:lang w:eastAsia="pl-PL"/>
        </w:rPr>
        <w:t xml:space="preserve"> </w:t>
      </w:r>
      <w:r w:rsidRPr="00FE2CD9">
        <w:rPr>
          <w:rFonts w:cstheme="minorHAnsi"/>
        </w:rPr>
        <w:t>bonu energetycznego można było skorzystać, jeśli miesięczne dochody w gospodarstwie domowym nie przekraczały:</w:t>
      </w:r>
    </w:p>
    <w:p w14:paraId="6C355977" w14:textId="77777777" w:rsidR="00FE2CD9" w:rsidRPr="00FE2CD9" w:rsidRDefault="00FE2CD9">
      <w:pPr>
        <w:numPr>
          <w:ilvl w:val="0"/>
          <w:numId w:val="22"/>
        </w:numPr>
        <w:spacing w:after="0" w:line="360" w:lineRule="auto"/>
        <w:jc w:val="both"/>
        <w:rPr>
          <w:rFonts w:eastAsia="Times New Roman" w:cstheme="minorHAnsi"/>
          <w:lang w:eastAsia="pl-PL"/>
        </w:rPr>
      </w:pPr>
      <w:r w:rsidRPr="00FE2CD9">
        <w:rPr>
          <w:rFonts w:eastAsia="Times New Roman" w:cstheme="minorHAnsi"/>
          <w:lang w:eastAsia="pl-PL"/>
        </w:rPr>
        <w:t>2500 zł netto na osobę (w gospodarstwie jednoosobowym),</w:t>
      </w:r>
    </w:p>
    <w:p w14:paraId="55B60E8F" w14:textId="77777777" w:rsidR="00FE2CD9" w:rsidRPr="00FE2CD9" w:rsidRDefault="00FE2CD9">
      <w:pPr>
        <w:numPr>
          <w:ilvl w:val="0"/>
          <w:numId w:val="22"/>
        </w:numPr>
        <w:spacing w:after="0" w:line="360" w:lineRule="auto"/>
        <w:jc w:val="both"/>
        <w:rPr>
          <w:rFonts w:eastAsia="Times New Roman" w:cstheme="minorHAnsi"/>
          <w:lang w:eastAsia="pl-PL"/>
        </w:rPr>
      </w:pPr>
      <w:r w:rsidRPr="00FE2CD9">
        <w:rPr>
          <w:rFonts w:eastAsia="Times New Roman" w:cstheme="minorHAnsi"/>
          <w:lang w:eastAsia="pl-PL"/>
        </w:rPr>
        <w:t>1700 zł netto na osobę (w gospodarstwie wieloosobowym).</w:t>
      </w:r>
    </w:p>
    <w:p w14:paraId="4459662E" w14:textId="77777777" w:rsidR="00FE2CD9" w:rsidRPr="00FE2CD9" w:rsidRDefault="00FE2CD9" w:rsidP="00FE2CD9">
      <w:pPr>
        <w:spacing w:after="0" w:line="360" w:lineRule="auto"/>
        <w:jc w:val="both"/>
        <w:rPr>
          <w:rFonts w:eastAsia="Times New Roman" w:cstheme="minorHAnsi"/>
          <w:lang w:eastAsia="pl-PL"/>
        </w:rPr>
      </w:pPr>
      <w:r w:rsidRPr="00FE2CD9">
        <w:rPr>
          <w:rFonts w:eastAsia="Times New Roman" w:cstheme="minorHAnsi"/>
          <w:lang w:eastAsia="pl-PL"/>
        </w:rPr>
        <w:t>W przypadku bonu energetycznego obowiązywała tzw. zasada złotówka za złotówkę oznaczająca, że świadczenie  to było przyznawane nawet po przekroczeniu kryterium dochodowego. Kwotę wypłacanego bonu pomniejszano o wysokość przekroczenia kryterium dochodowego.</w:t>
      </w:r>
    </w:p>
    <w:p w14:paraId="12102742" w14:textId="6C955F1E" w:rsidR="00DE797C" w:rsidRPr="00FE2CD9" w:rsidRDefault="00FE2CD9" w:rsidP="00FE2CD9">
      <w:pPr>
        <w:spacing w:after="0" w:line="360" w:lineRule="auto"/>
        <w:jc w:val="both"/>
        <w:rPr>
          <w:rFonts w:eastAsia="Times New Roman" w:cstheme="minorHAnsi"/>
          <w:lang w:eastAsia="pl-PL"/>
        </w:rPr>
      </w:pPr>
      <w:r w:rsidRPr="00FE2CD9">
        <w:rPr>
          <w:rFonts w:eastAsia="Times New Roman" w:cstheme="minorHAnsi"/>
          <w:lang w:eastAsia="pl-PL"/>
        </w:rPr>
        <w:lastRenderedPageBreak/>
        <w:t>Bon energetyczny przysługiwał w II połowie 2024 roku, nabór wniosków o bon trwał od 1 sierpnia do 30 września 2024 r. We wskazanym okresie złożono 993 wnioski o przyznanie bonu energetycznego. Pozytywnie rozpatrzono 891 wniosków. Kwota wypłaconych świadczeń wyniosła 337 305 zł</w:t>
      </w:r>
      <w:r w:rsidR="00FC4339">
        <w:rPr>
          <w:rFonts w:eastAsia="Times New Roman" w:cstheme="minorHAnsi"/>
          <w:lang w:eastAsia="pl-PL"/>
        </w:rPr>
        <w:t>.</w:t>
      </w:r>
    </w:p>
    <w:p w14:paraId="3412F742" w14:textId="77777777" w:rsidR="00FE2CD9" w:rsidRPr="00FE2CD9" w:rsidRDefault="00FE2CD9" w:rsidP="00FE2CD9">
      <w:pPr>
        <w:spacing w:after="0" w:line="360" w:lineRule="auto"/>
        <w:jc w:val="both"/>
        <w:rPr>
          <w:rFonts w:eastAsia="Times New Roman" w:cstheme="minorHAnsi"/>
          <w:lang w:eastAsia="pl-PL"/>
        </w:rPr>
      </w:pPr>
      <w:r w:rsidRPr="00FE2CD9">
        <w:rPr>
          <w:rFonts w:eastAsia="Times New Roman" w:cstheme="minorHAnsi"/>
          <w:lang w:eastAsia="pl-PL"/>
        </w:rPr>
        <w:t> Dodatek gazowy</w:t>
      </w:r>
    </w:p>
    <w:p w14:paraId="56A45FF0" w14:textId="77777777" w:rsidR="00FE2CD9" w:rsidRPr="00FE2CD9" w:rsidRDefault="00FE2CD9" w:rsidP="00FE2CD9">
      <w:pPr>
        <w:spacing w:after="0" w:line="360" w:lineRule="auto"/>
        <w:ind w:firstLine="426"/>
        <w:jc w:val="both"/>
        <w:rPr>
          <w:rFonts w:eastAsia="Times New Roman" w:cstheme="minorHAnsi"/>
          <w:lang w:eastAsia="pl-PL"/>
        </w:rPr>
      </w:pPr>
      <w:r w:rsidRPr="00FE2CD9">
        <w:rPr>
          <w:rFonts w:eastAsia="Times New Roman" w:cstheme="minorHAnsi"/>
          <w:lang w:eastAsia="pl-PL"/>
        </w:rPr>
        <w:t xml:space="preserve">1 stycznia 2023 roku weszła w życie ustawa o szczególnej ochronie niektórych odbiorców paliw gazowych </w:t>
      </w:r>
      <w:r w:rsidRPr="00FE2CD9">
        <w:rPr>
          <w:rFonts w:eastAsia="Times New Roman" w:cstheme="minorHAnsi"/>
          <w:lang w:eastAsia="pl-PL"/>
        </w:rPr>
        <w:br/>
        <w:t>w 2023. Zgodnie z tą ustawą, osoby, które ogrzewały mieszkanie lub dom gazem, mogły otrzymać zwrot podatku VAT od ceny gazu (tj. 23%). Okres, za który przysługiwała refundacja podatku VAT za zużyte paliwo gazowe trwał od 1 stycznia 2023 r. do 30 czerwca 2024 r. Nabór wniosków zakończył się 30 września 2024 r.</w:t>
      </w:r>
    </w:p>
    <w:p w14:paraId="7B016688" w14:textId="77777777" w:rsidR="00FE2CD9" w:rsidRPr="00FE2CD9" w:rsidRDefault="00FE2CD9" w:rsidP="00FE2CD9">
      <w:pPr>
        <w:spacing w:after="0" w:line="360" w:lineRule="auto"/>
        <w:ind w:firstLine="426"/>
        <w:jc w:val="both"/>
        <w:rPr>
          <w:rFonts w:eastAsia="Times New Roman" w:cstheme="minorHAnsi"/>
          <w:lang w:eastAsia="pl-PL"/>
        </w:rPr>
      </w:pPr>
      <w:r w:rsidRPr="00FE2CD9">
        <w:rPr>
          <w:rFonts w:eastAsia="Times New Roman" w:cstheme="minorHAnsi"/>
          <w:lang w:eastAsia="pl-PL"/>
        </w:rPr>
        <w:t>Dodatek gazowy przysługiwał osobie samotnie gospodarującej, której miesięczny dochód nie przekraczał kwoty 2100 zł, lub osobie w gospodarstwie domowym wieloosobowym, w którym ta wysokość nie przekraczała kwoty 1500 zł na osobę. Nie obowiązywała zasada złotówka za złotówkę, a kwota dodatku zależna była od ilości zużytego paliwa gazowego i wysokości VAT.</w:t>
      </w:r>
    </w:p>
    <w:p w14:paraId="7FC76245" w14:textId="77777777" w:rsidR="00FE2CD9" w:rsidRPr="00FE2CD9" w:rsidRDefault="00FE2CD9" w:rsidP="00FE2CD9">
      <w:pPr>
        <w:spacing w:after="0" w:line="360" w:lineRule="auto"/>
        <w:ind w:firstLine="426"/>
        <w:jc w:val="both"/>
        <w:rPr>
          <w:rFonts w:eastAsia="Times New Roman" w:cstheme="minorHAnsi"/>
          <w:lang w:eastAsia="pl-PL"/>
        </w:rPr>
      </w:pPr>
      <w:r w:rsidRPr="00FE2CD9">
        <w:rPr>
          <w:rFonts w:eastAsia="Times New Roman" w:cstheme="minorHAnsi"/>
          <w:lang w:eastAsia="pl-PL"/>
        </w:rPr>
        <w:t>W 2024 r. złożono 356 wniosków o refundację, z czego 314 zostały rozpatrzone pozytywnie. Kwota wypłaconych świadczeń wyniosła 148 263 zł.</w:t>
      </w:r>
    </w:p>
    <w:p w14:paraId="1F11DC71" w14:textId="77777777" w:rsidR="00FE2CD9" w:rsidRPr="00FE2CD9" w:rsidRDefault="00FE2CD9" w:rsidP="00FE2CD9">
      <w:pPr>
        <w:spacing w:after="0" w:line="360" w:lineRule="auto"/>
        <w:ind w:firstLine="426"/>
        <w:jc w:val="both"/>
        <w:rPr>
          <w:rFonts w:eastAsia="Times New Roman" w:cstheme="minorHAnsi"/>
          <w:lang w:eastAsia="pl-PL"/>
        </w:rPr>
      </w:pPr>
    </w:p>
    <w:p w14:paraId="0B4299C5" w14:textId="77777777" w:rsidR="00FE2CD9" w:rsidRPr="00FE2CD9" w:rsidRDefault="00FE2CD9" w:rsidP="00FE2CD9">
      <w:pPr>
        <w:spacing w:after="0" w:line="360" w:lineRule="auto"/>
        <w:rPr>
          <w:rFonts w:eastAsia="Times New Roman" w:cstheme="minorHAnsi"/>
          <w:lang w:eastAsia="pl-PL"/>
        </w:rPr>
      </w:pPr>
      <w:r w:rsidRPr="00FE2CD9">
        <w:rPr>
          <w:rFonts w:eastAsia="Times New Roman" w:cstheme="minorHAnsi"/>
          <w:lang w:eastAsia="pl-PL"/>
        </w:rPr>
        <w:t>Dodatek osłonowy –  edycja 2024</w:t>
      </w:r>
    </w:p>
    <w:p w14:paraId="1511CF52" w14:textId="77777777" w:rsidR="00FE2CD9" w:rsidRPr="00FE2CD9" w:rsidRDefault="00FE2CD9" w:rsidP="00FE2CD9">
      <w:pPr>
        <w:spacing w:after="0" w:line="360" w:lineRule="auto"/>
        <w:ind w:firstLine="426"/>
        <w:jc w:val="both"/>
        <w:rPr>
          <w:rFonts w:eastAsia="Times New Roman" w:cstheme="minorHAnsi"/>
          <w:lang w:eastAsia="pl-PL"/>
        </w:rPr>
      </w:pPr>
      <w:r w:rsidRPr="00FE2CD9">
        <w:rPr>
          <w:rFonts w:eastAsia="Times New Roman" w:cstheme="minorHAnsi"/>
          <w:lang w:eastAsia="pl-PL"/>
        </w:rPr>
        <w:t xml:space="preserve">Podobnie, jak w poprzedniej edycji dodatku osłonowego z 2022 roku, celem jego wprowadzenia było zniwelowanie kosztów energii, gazu i żywności, dla mniej zamożnych gospodarstw domowych. Zgodnie z obowiązującymi przepisami przysługiwał gospodarstwu domowemu, którego przeciętne miesięczne dochody nie przekraczały 2100,00 zł w gospodarstwie jednoosobowym lub 1500,00 zł na osobę w gospodarstwie wieloosobowym. Wysokość świadczenia wynosiła od 228  zł do 822 zł. W przypadku tego świadczenia obowiązywała tzw. zasada złotówka za złotówkę oznaczająca, że dodatek ten był przyznawany nawet po przekroczeniu kryterium dochodowego. W przypadku gospodarstw, które ogrzewały swoje mieszkania piecem zasilanym węglem (konieczne zgłoszenie źródła ogrzewania w CEEB), dodatek przysługiwał w podwyższonej wysokości. </w:t>
      </w:r>
    </w:p>
    <w:p w14:paraId="674B2B78" w14:textId="76C9FF0C" w:rsidR="00FE2CD9" w:rsidRPr="00FE2CD9" w:rsidRDefault="00FE2CD9" w:rsidP="00FE2CD9">
      <w:pPr>
        <w:spacing w:after="0" w:line="360" w:lineRule="auto"/>
        <w:jc w:val="both"/>
        <w:rPr>
          <w:rFonts w:eastAsia="Times New Roman" w:cstheme="minorHAnsi"/>
          <w:lang w:eastAsia="pl-PL"/>
        </w:rPr>
      </w:pPr>
      <w:r w:rsidRPr="00FE2CD9">
        <w:rPr>
          <w:rFonts w:eastAsia="Times New Roman" w:cstheme="minorHAnsi"/>
          <w:lang w:eastAsia="pl-PL"/>
        </w:rPr>
        <w:tab/>
        <w:t>W 2024 r. złożono 849 wniosków o wypłatę dodatku osłonowego, z czego 781 zostały rozpatrzone pozytywnie. Kwota wypłaconych świadczeń wyniosła 229 501 zł</w:t>
      </w:r>
      <w:r w:rsidR="009669F3">
        <w:rPr>
          <w:rFonts w:eastAsia="Times New Roman" w:cstheme="minorHAnsi"/>
          <w:lang w:eastAsia="pl-PL"/>
        </w:rPr>
        <w:t>.</w:t>
      </w:r>
    </w:p>
    <w:p w14:paraId="49CF7AA7" w14:textId="77777777" w:rsidR="00FE2CD9" w:rsidRDefault="00FE2CD9" w:rsidP="00FE2CD9">
      <w:pPr>
        <w:spacing w:after="0" w:line="360" w:lineRule="auto"/>
        <w:rPr>
          <w:rFonts w:eastAsia="Times New Roman" w:cstheme="minorHAnsi"/>
          <w:lang w:eastAsia="pl-PL"/>
        </w:rPr>
      </w:pPr>
    </w:p>
    <w:p w14:paraId="1BFEEB3D" w14:textId="643C7D4F" w:rsidR="009669F3" w:rsidRDefault="009669F3" w:rsidP="00FE2CD9">
      <w:pPr>
        <w:spacing w:after="0" w:line="360" w:lineRule="auto"/>
        <w:rPr>
          <w:rFonts w:eastAsia="Times New Roman" w:cstheme="minorHAnsi"/>
          <w:lang w:eastAsia="pl-PL"/>
        </w:rPr>
      </w:pPr>
      <w:r>
        <w:rPr>
          <w:rFonts w:eastAsia="Times New Roman" w:cstheme="minorHAnsi"/>
          <w:lang w:eastAsia="pl-PL"/>
        </w:rPr>
        <w:t>Powodami negatywnego rozpatrzenia wniosków w zakresie ww. świadczeń były m.in. niezgłoszenie źródła ogrzewania do CEEB, niewłaściwy adresat faktury, niespełnienie kryteriów, złożenie dwóch wniosków z tego samego gospodarstwa domowego.</w:t>
      </w:r>
    </w:p>
    <w:p w14:paraId="07FC5809" w14:textId="77777777" w:rsidR="009669F3" w:rsidRDefault="009669F3" w:rsidP="00FE2CD9">
      <w:pPr>
        <w:spacing w:after="0" w:line="360" w:lineRule="auto"/>
        <w:rPr>
          <w:rFonts w:eastAsia="Times New Roman" w:cstheme="minorHAnsi"/>
          <w:lang w:eastAsia="pl-PL"/>
        </w:rPr>
      </w:pPr>
    </w:p>
    <w:p w14:paraId="38C6B4CE" w14:textId="77777777" w:rsidR="00F31236" w:rsidRPr="00F31236" w:rsidRDefault="00F31236" w:rsidP="00F31236">
      <w:pPr>
        <w:spacing w:after="0" w:line="360" w:lineRule="auto"/>
        <w:rPr>
          <w:rFonts w:eastAsia="Times New Roman" w:cstheme="minorHAnsi"/>
          <w:lang w:eastAsia="pl-PL"/>
        </w:rPr>
      </w:pPr>
      <w:r w:rsidRPr="00F31236">
        <w:rPr>
          <w:rFonts w:eastAsia="Times New Roman" w:cstheme="minorHAnsi"/>
          <w:lang w:eastAsia="pl-PL"/>
        </w:rPr>
        <w:t xml:space="preserve">Zaświadczenia o dochodzie do Programu „Czyste Powietrze” </w:t>
      </w:r>
    </w:p>
    <w:p w14:paraId="3A1310C3" w14:textId="77777777" w:rsidR="00F31236" w:rsidRPr="00F31236" w:rsidRDefault="00F31236" w:rsidP="00F31236">
      <w:pPr>
        <w:spacing w:after="0" w:line="360" w:lineRule="auto"/>
        <w:rPr>
          <w:rFonts w:eastAsia="Times New Roman" w:cstheme="minorHAnsi"/>
          <w:lang w:eastAsia="pl-PL"/>
        </w:rPr>
      </w:pPr>
      <w:r w:rsidRPr="00F31236">
        <w:rPr>
          <w:rFonts w:eastAsia="Times New Roman" w:cstheme="minorHAnsi"/>
          <w:lang w:eastAsia="pl-PL"/>
        </w:rPr>
        <w:t xml:space="preserve">Osoby ubiegające się o dofinansowanie w ramach Programu „Czyste Powietrze” zobowiązane są dołączyć do wniosku aplikacyjnego zaświadczenie o wysokości przeciętnego dochodu w swoim gospodarstwie </w:t>
      </w:r>
      <w:r w:rsidRPr="00F31236">
        <w:rPr>
          <w:rFonts w:eastAsia="Times New Roman" w:cstheme="minorHAnsi"/>
          <w:lang w:eastAsia="pl-PL"/>
        </w:rPr>
        <w:lastRenderedPageBreak/>
        <w:t xml:space="preserve">domowym.  Ponieważ zasada wyliczenia dochodu oparta jest na ustawie o świadczeniach rodzinnych, wydawaniem zaświadczeń zajmuje się komórka realizująca zadania związane z wypłatą świadczeń rodzinnych. </w:t>
      </w:r>
    </w:p>
    <w:p w14:paraId="2CCE7D96" w14:textId="2AB94A32" w:rsidR="00F31236" w:rsidRPr="00F31CC8" w:rsidRDefault="00F31236" w:rsidP="00FE2CD9">
      <w:pPr>
        <w:spacing w:after="0" w:line="360" w:lineRule="auto"/>
        <w:rPr>
          <w:rFonts w:eastAsia="Times New Roman" w:cstheme="minorHAnsi"/>
          <w:lang w:eastAsia="pl-PL"/>
        </w:rPr>
      </w:pPr>
      <w:r w:rsidRPr="00F31236">
        <w:rPr>
          <w:rFonts w:eastAsia="Times New Roman" w:cstheme="minorHAnsi"/>
          <w:lang w:eastAsia="pl-PL"/>
        </w:rPr>
        <w:t>W 2024 roku wydano 15 zaświadczeń o dochodzie na potrzeby Programu „Czyste Powietrze”.</w:t>
      </w:r>
    </w:p>
    <w:p w14:paraId="435071EE" w14:textId="77777777" w:rsidR="00545891" w:rsidRPr="00F31CC8" w:rsidRDefault="00545891" w:rsidP="00CB0BA4">
      <w:pPr>
        <w:pStyle w:val="Akapitzlist"/>
        <w:spacing w:after="0" w:line="360" w:lineRule="auto"/>
        <w:rPr>
          <w:rFonts w:cstheme="minorHAnsi"/>
        </w:rPr>
      </w:pPr>
    </w:p>
    <w:p w14:paraId="07FACB10" w14:textId="0212C65B" w:rsidR="00597194" w:rsidRPr="00627D91" w:rsidRDefault="0093247E" w:rsidP="00627D91">
      <w:pPr>
        <w:pStyle w:val="Nagwek2"/>
        <w:numPr>
          <w:ilvl w:val="1"/>
          <w:numId w:val="1"/>
        </w:numPr>
        <w:spacing w:line="360" w:lineRule="auto"/>
        <w:ind w:left="284" w:hanging="284"/>
        <w:rPr>
          <w:rFonts w:asciiTheme="minorHAnsi" w:hAnsiTheme="minorHAnsi" w:cstheme="minorHAnsi"/>
          <w:b/>
          <w:bCs/>
          <w:color w:val="auto"/>
          <w:sz w:val="28"/>
          <w:szCs w:val="28"/>
        </w:rPr>
      </w:pPr>
      <w:bookmarkStart w:id="49" w:name="_Toc199147529"/>
      <w:r w:rsidRPr="00627D91">
        <w:rPr>
          <w:rFonts w:asciiTheme="minorHAnsi" w:hAnsiTheme="minorHAnsi" w:cstheme="minorHAnsi"/>
          <w:b/>
          <w:bCs/>
          <w:color w:val="auto"/>
          <w:sz w:val="28"/>
          <w:szCs w:val="28"/>
        </w:rPr>
        <w:t>Wsparcie rodzin</w:t>
      </w:r>
      <w:r w:rsidR="00991065" w:rsidRPr="00627D91">
        <w:rPr>
          <w:rFonts w:asciiTheme="minorHAnsi" w:hAnsiTheme="minorHAnsi" w:cstheme="minorHAnsi"/>
          <w:b/>
          <w:bCs/>
          <w:color w:val="auto"/>
          <w:sz w:val="28"/>
          <w:szCs w:val="28"/>
        </w:rPr>
        <w:t xml:space="preserve"> i rodzin z dziećmi</w:t>
      </w:r>
      <w:bookmarkEnd w:id="49"/>
    </w:p>
    <w:p w14:paraId="1ECDD6CE" w14:textId="77777777" w:rsidR="00545891" w:rsidRPr="00F31CC8" w:rsidRDefault="00545891" w:rsidP="00CB0BA4">
      <w:pPr>
        <w:spacing w:after="0"/>
        <w:rPr>
          <w:rFonts w:cstheme="minorHAnsi"/>
        </w:rPr>
      </w:pPr>
    </w:p>
    <w:p w14:paraId="41D6331C" w14:textId="0275463D" w:rsidR="002B280D" w:rsidRPr="00F31CC8" w:rsidRDefault="00AA407D" w:rsidP="00566DA6">
      <w:pPr>
        <w:pStyle w:val="Tekstkomentarza"/>
        <w:spacing w:after="0" w:line="360" w:lineRule="auto"/>
        <w:ind w:firstLine="708"/>
        <w:jc w:val="both"/>
        <w:rPr>
          <w:rFonts w:cstheme="minorHAnsi"/>
          <w:sz w:val="22"/>
          <w:szCs w:val="22"/>
        </w:rPr>
      </w:pPr>
      <w:r w:rsidRPr="00F31CC8">
        <w:rPr>
          <w:rFonts w:cstheme="minorHAnsi"/>
          <w:sz w:val="22"/>
          <w:szCs w:val="22"/>
        </w:rPr>
        <w:t xml:space="preserve">Miejski Ośrodek Pomocy Społecznej w Sopocie w roku sprawozdawczym wspierał rodziny przeżywające trudności w wypełnianiu funkcji opiekuńczo – wychowawczych. Podejmowane działania miały na celu przywrócenie rodzinie zdolności do pełnienia tych funkcji. W tym przypadku, ważne jest by świadczona pomoc była holistyczna, stanowiła spójny system. W roku sprawozdawczym z powodu bezradności w sprawach opiekuńczo – wychowawczych i prowadzenia gospodarstwa domowego przyznano pomoc </w:t>
      </w:r>
      <w:r w:rsidR="00FC5748">
        <w:rPr>
          <w:rFonts w:cstheme="minorHAnsi"/>
          <w:sz w:val="22"/>
          <w:szCs w:val="22"/>
        </w:rPr>
        <w:t>31</w:t>
      </w:r>
      <w:r w:rsidR="00C109EB" w:rsidRPr="00F31CC8">
        <w:rPr>
          <w:rFonts w:cstheme="minorHAnsi"/>
          <w:sz w:val="22"/>
          <w:szCs w:val="22"/>
        </w:rPr>
        <w:t xml:space="preserve"> </w:t>
      </w:r>
      <w:r w:rsidRPr="00F31CC8">
        <w:rPr>
          <w:rFonts w:cstheme="minorHAnsi"/>
          <w:sz w:val="22"/>
          <w:szCs w:val="22"/>
        </w:rPr>
        <w:t>rodzinom</w:t>
      </w:r>
      <w:r w:rsidR="00E30F4D" w:rsidRPr="00F31CC8">
        <w:rPr>
          <w:rFonts w:cstheme="minorHAnsi"/>
          <w:sz w:val="22"/>
          <w:szCs w:val="22"/>
        </w:rPr>
        <w:t>,</w:t>
      </w:r>
      <w:r w:rsidRPr="00F31CC8">
        <w:rPr>
          <w:rFonts w:cstheme="minorHAnsi"/>
          <w:sz w:val="22"/>
          <w:szCs w:val="22"/>
        </w:rPr>
        <w:t xml:space="preserve"> w których był</w:t>
      </w:r>
      <w:r w:rsidR="00C109EB" w:rsidRPr="00F31CC8">
        <w:rPr>
          <w:rFonts w:cstheme="minorHAnsi"/>
          <w:sz w:val="22"/>
          <w:szCs w:val="22"/>
        </w:rPr>
        <w:t>o</w:t>
      </w:r>
      <w:r w:rsidR="00A04C94" w:rsidRPr="00F31CC8">
        <w:rPr>
          <w:rFonts w:cstheme="minorHAnsi"/>
          <w:sz w:val="22"/>
          <w:szCs w:val="22"/>
        </w:rPr>
        <w:t xml:space="preserve"> </w:t>
      </w:r>
      <w:r w:rsidR="002D09C2" w:rsidRPr="00F31CC8">
        <w:rPr>
          <w:rFonts w:cstheme="minorHAnsi"/>
          <w:sz w:val="22"/>
          <w:szCs w:val="22"/>
        </w:rPr>
        <w:t>9</w:t>
      </w:r>
      <w:r w:rsidR="00FC5748">
        <w:rPr>
          <w:rFonts w:cstheme="minorHAnsi"/>
          <w:sz w:val="22"/>
          <w:szCs w:val="22"/>
        </w:rPr>
        <w:t>0</w:t>
      </w:r>
      <w:r w:rsidR="002D09C2" w:rsidRPr="00F31CC8">
        <w:rPr>
          <w:rFonts w:cstheme="minorHAnsi"/>
          <w:sz w:val="22"/>
          <w:szCs w:val="22"/>
        </w:rPr>
        <w:t xml:space="preserve"> </w:t>
      </w:r>
      <w:r w:rsidRPr="00F31CC8">
        <w:rPr>
          <w:rFonts w:cstheme="minorHAnsi"/>
          <w:sz w:val="22"/>
          <w:szCs w:val="22"/>
        </w:rPr>
        <w:t>os</w:t>
      </w:r>
      <w:r w:rsidR="00C109EB" w:rsidRPr="00F31CC8">
        <w:rPr>
          <w:rFonts w:cstheme="minorHAnsi"/>
          <w:sz w:val="22"/>
          <w:szCs w:val="22"/>
        </w:rPr>
        <w:t>ób.</w:t>
      </w:r>
      <w:r w:rsidRPr="00F31CC8">
        <w:rPr>
          <w:rFonts w:cstheme="minorHAnsi"/>
          <w:sz w:val="22"/>
          <w:szCs w:val="22"/>
        </w:rPr>
        <w:t xml:space="preserve"> </w:t>
      </w:r>
      <w:r w:rsidR="00A04C94" w:rsidRPr="00F31CC8">
        <w:rPr>
          <w:rFonts w:cstheme="minorHAnsi"/>
          <w:sz w:val="22"/>
          <w:szCs w:val="22"/>
        </w:rPr>
        <w:t>Wsparcie w ww.</w:t>
      </w:r>
      <w:r w:rsidRPr="00F31CC8">
        <w:rPr>
          <w:rFonts w:cstheme="minorHAnsi"/>
          <w:sz w:val="22"/>
          <w:szCs w:val="22"/>
        </w:rPr>
        <w:t xml:space="preserve"> zakresie odbywało się poprzez realizację „Programu Wspierania Rodziny i Rozwoju Pieczy Zastępczej w Sopocie na lata 20</w:t>
      </w:r>
      <w:r w:rsidR="00A04C94" w:rsidRPr="00F31CC8">
        <w:rPr>
          <w:rFonts w:cstheme="minorHAnsi"/>
          <w:sz w:val="22"/>
          <w:szCs w:val="22"/>
        </w:rPr>
        <w:t>2</w:t>
      </w:r>
      <w:r w:rsidR="002D09C2" w:rsidRPr="00F31CC8">
        <w:rPr>
          <w:rFonts w:cstheme="minorHAnsi"/>
          <w:sz w:val="22"/>
          <w:szCs w:val="22"/>
        </w:rPr>
        <w:t>4</w:t>
      </w:r>
      <w:r w:rsidRPr="00F31CC8">
        <w:rPr>
          <w:rFonts w:cstheme="minorHAnsi"/>
          <w:sz w:val="22"/>
          <w:szCs w:val="22"/>
        </w:rPr>
        <w:t xml:space="preserve"> – 202</w:t>
      </w:r>
      <w:r w:rsidR="002D09C2" w:rsidRPr="00F31CC8">
        <w:rPr>
          <w:rFonts w:cstheme="minorHAnsi"/>
          <w:sz w:val="22"/>
          <w:szCs w:val="22"/>
        </w:rPr>
        <w:t>6</w:t>
      </w:r>
      <w:r w:rsidRPr="00F31CC8">
        <w:rPr>
          <w:rFonts w:cstheme="minorHAnsi"/>
          <w:sz w:val="22"/>
          <w:szCs w:val="22"/>
        </w:rPr>
        <w:t>”.</w:t>
      </w:r>
    </w:p>
    <w:p w14:paraId="26CF8F2E" w14:textId="77777777" w:rsidR="00DC093E" w:rsidRDefault="00DC093E" w:rsidP="00DC093E">
      <w:pPr>
        <w:rPr>
          <w:rFonts w:cstheme="minorHAnsi"/>
        </w:rPr>
      </w:pPr>
    </w:p>
    <w:p w14:paraId="216A9E74" w14:textId="5C46E517" w:rsidR="001C5FC8" w:rsidRPr="00F31CC8" w:rsidRDefault="001C5FC8" w:rsidP="00DC093E">
      <w:pPr>
        <w:rPr>
          <w:rFonts w:cstheme="minorHAnsi"/>
        </w:rPr>
      </w:pPr>
      <w:r w:rsidRPr="00F31CC8">
        <w:rPr>
          <w:rFonts w:cstheme="minorHAnsi"/>
        </w:rPr>
        <w:t>A</w:t>
      </w:r>
      <w:r w:rsidR="00F160DD" w:rsidRPr="00F31CC8">
        <w:rPr>
          <w:rFonts w:cstheme="minorHAnsi"/>
        </w:rPr>
        <w:t xml:space="preserve">systent rodziny </w:t>
      </w:r>
    </w:p>
    <w:p w14:paraId="5A2A7C0B" w14:textId="159D59C4" w:rsidR="008D0071" w:rsidRPr="00F31CC8" w:rsidRDefault="002F08EA" w:rsidP="00FE4A3F">
      <w:pPr>
        <w:spacing w:after="0" w:line="360" w:lineRule="auto"/>
        <w:jc w:val="both"/>
        <w:rPr>
          <w:rFonts w:cstheme="minorHAnsi"/>
        </w:rPr>
      </w:pPr>
      <w:r w:rsidRPr="00F31CC8">
        <w:rPr>
          <w:rFonts w:cstheme="minorHAnsi"/>
        </w:rPr>
        <w:t>Z</w:t>
      </w:r>
      <w:r w:rsidR="00F160DD" w:rsidRPr="00F31CC8">
        <w:rPr>
          <w:rFonts w:cstheme="minorHAnsi"/>
        </w:rPr>
        <w:t xml:space="preserve">godnie z ustawą o wspieraniu rodziny i systemie pieczy zastępczej do zadań asystenta rodziny należy m.in. opracowanie i realizacja planu pracy z rodziną we współpracy z członkami rodziny i w konsultacji z pracownikiem socjalnym; udzielanie pomocy rodzinom w poprawie ich sytuacji życiowej, udzielanie pomocy w rozwiązywaniu problemów psychologicznych i wychowawczych, motywowanie do podjęcia działań w kierunku aktywizacji zawodowej oraz wszelkie inne działania, mające na celu pomoc rodzinom w prawidłowym funkcjonowaniu. </w:t>
      </w:r>
      <w:r w:rsidR="00CE1E02" w:rsidRPr="00F31CC8">
        <w:rPr>
          <w:rFonts w:cstheme="minorHAnsi"/>
        </w:rPr>
        <w:br/>
      </w:r>
      <w:r w:rsidR="00A04C94" w:rsidRPr="00F31CC8">
        <w:rPr>
          <w:rFonts w:cstheme="minorHAnsi"/>
        </w:rPr>
        <w:t>W 202</w:t>
      </w:r>
      <w:r w:rsidR="002D09C2" w:rsidRPr="00F31CC8">
        <w:rPr>
          <w:rFonts w:cstheme="minorHAnsi"/>
        </w:rPr>
        <w:t>4</w:t>
      </w:r>
      <w:r w:rsidR="00A04C94" w:rsidRPr="00F31CC8">
        <w:rPr>
          <w:rFonts w:cstheme="minorHAnsi"/>
        </w:rPr>
        <w:t xml:space="preserve"> roku asystenci rodziny</w:t>
      </w:r>
      <w:r w:rsidR="00C73DD2" w:rsidRPr="00F31CC8">
        <w:rPr>
          <w:rFonts w:cstheme="minorHAnsi"/>
        </w:rPr>
        <w:t xml:space="preserve"> pracowali z </w:t>
      </w:r>
      <w:r w:rsidR="002D09C2" w:rsidRPr="00F31CC8">
        <w:rPr>
          <w:rFonts w:cstheme="minorHAnsi"/>
        </w:rPr>
        <w:t>31</w:t>
      </w:r>
      <w:r w:rsidR="00C73DD2" w:rsidRPr="00F31CC8">
        <w:rPr>
          <w:rFonts w:cstheme="minorHAnsi"/>
        </w:rPr>
        <w:t xml:space="preserve"> rodzinami</w:t>
      </w:r>
      <w:r w:rsidR="00D1488A" w:rsidRPr="00F31CC8">
        <w:rPr>
          <w:rFonts w:cstheme="minorHAnsi"/>
        </w:rPr>
        <w:t xml:space="preserve">, w których było </w:t>
      </w:r>
      <w:r w:rsidR="002D09C2" w:rsidRPr="00F31CC8">
        <w:rPr>
          <w:rFonts w:cstheme="minorHAnsi"/>
        </w:rPr>
        <w:t>90</w:t>
      </w:r>
      <w:r w:rsidR="00D1488A" w:rsidRPr="00F31CC8">
        <w:rPr>
          <w:rFonts w:cstheme="minorHAnsi"/>
        </w:rPr>
        <w:t xml:space="preserve"> osób</w:t>
      </w:r>
      <w:r w:rsidR="00C73DD2" w:rsidRPr="00F31CC8">
        <w:rPr>
          <w:rFonts w:cstheme="minorHAnsi"/>
        </w:rPr>
        <w:t xml:space="preserve"> – z tego z </w:t>
      </w:r>
      <w:r w:rsidR="002D09C2" w:rsidRPr="00F31CC8">
        <w:rPr>
          <w:rFonts w:cstheme="minorHAnsi"/>
        </w:rPr>
        <w:t>19</w:t>
      </w:r>
      <w:r w:rsidR="00C73DD2" w:rsidRPr="00F31CC8">
        <w:rPr>
          <w:rFonts w:cstheme="minorHAnsi"/>
        </w:rPr>
        <w:t xml:space="preserve"> rodzinami niepełnymi i </w:t>
      </w:r>
      <w:r w:rsidR="002D09C2" w:rsidRPr="00F31CC8">
        <w:rPr>
          <w:rFonts w:cstheme="minorHAnsi"/>
        </w:rPr>
        <w:t>8</w:t>
      </w:r>
      <w:r w:rsidR="00C109EB" w:rsidRPr="00F31CC8">
        <w:rPr>
          <w:rFonts w:cstheme="minorHAnsi"/>
        </w:rPr>
        <w:t xml:space="preserve"> </w:t>
      </w:r>
      <w:r w:rsidR="00C73DD2" w:rsidRPr="00F31CC8">
        <w:rPr>
          <w:rFonts w:cstheme="minorHAnsi"/>
        </w:rPr>
        <w:t>rodzinami wielodzietnymi</w:t>
      </w:r>
      <w:r w:rsidR="00C109EB" w:rsidRPr="00F31CC8">
        <w:rPr>
          <w:rFonts w:cstheme="minorHAnsi"/>
        </w:rPr>
        <w:t xml:space="preserve"> i </w:t>
      </w:r>
      <w:r w:rsidR="002D09C2" w:rsidRPr="00F31CC8">
        <w:rPr>
          <w:rFonts w:cstheme="minorHAnsi"/>
        </w:rPr>
        <w:t>4</w:t>
      </w:r>
      <w:r w:rsidR="00C109EB" w:rsidRPr="00F31CC8">
        <w:rPr>
          <w:rFonts w:cstheme="minorHAnsi"/>
        </w:rPr>
        <w:t xml:space="preserve"> rodzinami, z których dzieci przebywały w pieczy zastępczej.</w:t>
      </w:r>
      <w:r w:rsidR="00C73DD2" w:rsidRPr="00F31CC8">
        <w:rPr>
          <w:rFonts w:cstheme="minorHAnsi"/>
        </w:rPr>
        <w:t xml:space="preserve"> Liczba dzieci </w:t>
      </w:r>
      <w:r w:rsidR="00C109EB" w:rsidRPr="00F31CC8">
        <w:rPr>
          <w:rFonts w:cstheme="minorHAnsi"/>
        </w:rPr>
        <w:t>do 18 roku życia</w:t>
      </w:r>
      <w:r w:rsidR="00C73DD2" w:rsidRPr="00F31CC8">
        <w:rPr>
          <w:rFonts w:cstheme="minorHAnsi"/>
        </w:rPr>
        <w:t xml:space="preserve"> w rodzinach, będących pod opieką asystent</w:t>
      </w:r>
      <w:r w:rsidRPr="00F31CC8">
        <w:rPr>
          <w:rFonts w:cstheme="minorHAnsi"/>
        </w:rPr>
        <w:t>ów</w:t>
      </w:r>
      <w:r w:rsidR="00C73DD2" w:rsidRPr="00F31CC8">
        <w:rPr>
          <w:rFonts w:cstheme="minorHAnsi"/>
        </w:rPr>
        <w:t xml:space="preserve">, wynosiła </w:t>
      </w:r>
      <w:r w:rsidR="00C109EB" w:rsidRPr="00F31CC8">
        <w:rPr>
          <w:rFonts w:cstheme="minorHAnsi"/>
        </w:rPr>
        <w:t>5</w:t>
      </w:r>
      <w:r w:rsidR="002D09C2" w:rsidRPr="00F31CC8">
        <w:rPr>
          <w:rFonts w:cstheme="minorHAnsi"/>
        </w:rPr>
        <w:t>5</w:t>
      </w:r>
      <w:r w:rsidR="00C109EB" w:rsidRPr="00F31CC8">
        <w:rPr>
          <w:rFonts w:cstheme="minorHAnsi"/>
        </w:rPr>
        <w:t>.</w:t>
      </w:r>
      <w:r w:rsidR="00C73DD2" w:rsidRPr="00F31CC8">
        <w:rPr>
          <w:rFonts w:cstheme="minorHAnsi"/>
        </w:rPr>
        <w:t xml:space="preserve"> Dzięki działaniom asystent</w:t>
      </w:r>
      <w:r w:rsidRPr="00F31CC8">
        <w:rPr>
          <w:rFonts w:cstheme="minorHAnsi"/>
        </w:rPr>
        <w:t>ów</w:t>
      </w:r>
      <w:r w:rsidR="00C73DD2" w:rsidRPr="00F31CC8">
        <w:rPr>
          <w:rFonts w:cstheme="minorHAnsi"/>
        </w:rPr>
        <w:t xml:space="preserve"> rodziny i pracowników socjalnych w środowisku rodzinnym pozostał</w:t>
      </w:r>
      <w:r w:rsidR="00C76D1E" w:rsidRPr="00F31CC8">
        <w:rPr>
          <w:rFonts w:cstheme="minorHAnsi"/>
        </w:rPr>
        <w:t>o</w:t>
      </w:r>
      <w:r w:rsidR="00C73DD2" w:rsidRPr="00F31CC8">
        <w:rPr>
          <w:rFonts w:cstheme="minorHAnsi"/>
        </w:rPr>
        <w:t xml:space="preserve"> </w:t>
      </w:r>
      <w:r w:rsidR="002D09C2" w:rsidRPr="00F31CC8">
        <w:rPr>
          <w:rFonts w:cstheme="minorHAnsi"/>
        </w:rPr>
        <w:t>48</w:t>
      </w:r>
      <w:r w:rsidR="00C73DD2" w:rsidRPr="00F31CC8">
        <w:rPr>
          <w:rFonts w:cstheme="minorHAnsi"/>
        </w:rPr>
        <w:t xml:space="preserve"> dzieci</w:t>
      </w:r>
      <w:r w:rsidR="00845A29" w:rsidRPr="00F31CC8">
        <w:rPr>
          <w:rFonts w:cstheme="minorHAnsi"/>
        </w:rPr>
        <w:t xml:space="preserve">, a </w:t>
      </w:r>
      <w:r w:rsidR="002D09C2" w:rsidRPr="00F31CC8">
        <w:rPr>
          <w:rFonts w:cstheme="minorHAnsi"/>
        </w:rPr>
        <w:t>troje dzieci</w:t>
      </w:r>
      <w:r w:rsidR="00845A29" w:rsidRPr="00F31CC8">
        <w:rPr>
          <w:rFonts w:cstheme="minorHAnsi"/>
        </w:rPr>
        <w:t xml:space="preserve"> wróciło z pieczy zastępczej do rodziny biologicznej.</w:t>
      </w:r>
      <w:r w:rsidR="008D0071" w:rsidRPr="00F31CC8">
        <w:rPr>
          <w:rFonts w:cstheme="minorHAnsi"/>
        </w:rPr>
        <w:t xml:space="preserve"> </w:t>
      </w:r>
    </w:p>
    <w:p w14:paraId="67D60404" w14:textId="77777777" w:rsidR="00FD426E" w:rsidRPr="00F31CC8" w:rsidRDefault="00FD426E" w:rsidP="00FE4A3F">
      <w:pPr>
        <w:spacing w:after="0" w:line="360" w:lineRule="auto"/>
        <w:jc w:val="both"/>
        <w:rPr>
          <w:rFonts w:cstheme="minorHAnsi"/>
        </w:rPr>
      </w:pPr>
    </w:p>
    <w:p w14:paraId="68E92404" w14:textId="23540AE2" w:rsidR="0097715B" w:rsidRPr="00F31CC8" w:rsidRDefault="0097715B" w:rsidP="00FE4A3F">
      <w:pPr>
        <w:jc w:val="both"/>
        <w:rPr>
          <w:rFonts w:cstheme="minorHAnsi"/>
        </w:rPr>
      </w:pPr>
      <w:r w:rsidRPr="00F31CC8">
        <w:rPr>
          <w:rFonts w:cstheme="minorHAnsi"/>
        </w:rPr>
        <w:t>P</w:t>
      </w:r>
      <w:r w:rsidR="00F160DD" w:rsidRPr="00F31CC8">
        <w:rPr>
          <w:rFonts w:cstheme="minorHAnsi"/>
        </w:rPr>
        <w:t>oradnictwo specjalistyczne</w:t>
      </w:r>
    </w:p>
    <w:p w14:paraId="40B6C9AD" w14:textId="3056AB21" w:rsidR="008A2039" w:rsidRPr="00F31CC8" w:rsidRDefault="0097715B" w:rsidP="008A2039">
      <w:pPr>
        <w:spacing w:after="0" w:line="360" w:lineRule="auto"/>
        <w:jc w:val="both"/>
        <w:rPr>
          <w:rFonts w:cstheme="minorHAnsi"/>
        </w:rPr>
      </w:pPr>
      <w:r w:rsidRPr="00F31CC8">
        <w:rPr>
          <w:rFonts w:cstheme="minorHAnsi"/>
        </w:rPr>
        <w:t xml:space="preserve">Poradnictwo specjalistyczne – </w:t>
      </w:r>
      <w:r w:rsidR="00F160DD" w:rsidRPr="00F31CC8">
        <w:rPr>
          <w:rFonts w:cstheme="minorHAnsi"/>
        </w:rPr>
        <w:t xml:space="preserve"> prawne, psychologiczne, </w:t>
      </w:r>
      <w:r w:rsidR="00CE1E02" w:rsidRPr="00F31CC8">
        <w:rPr>
          <w:rFonts w:cstheme="minorHAnsi"/>
        </w:rPr>
        <w:t>pedagogiczne</w:t>
      </w:r>
      <w:r w:rsidRPr="00F31CC8">
        <w:rPr>
          <w:rFonts w:cstheme="minorHAnsi"/>
        </w:rPr>
        <w:t xml:space="preserve"> – świadczone było </w:t>
      </w:r>
      <w:r w:rsidR="00F160DD" w:rsidRPr="00F31CC8">
        <w:rPr>
          <w:rFonts w:cstheme="minorHAnsi"/>
        </w:rPr>
        <w:t>dla rodzin, które miały trudności lub wykazywały potrzebę wsparcia w rozwiązywaniu swoich problemów życiowych, bez względu na posiadany dochód</w:t>
      </w:r>
      <w:r w:rsidR="00572634" w:rsidRPr="00F31CC8">
        <w:rPr>
          <w:rFonts w:cstheme="minorHAnsi"/>
        </w:rPr>
        <w:t xml:space="preserve">. </w:t>
      </w:r>
      <w:r w:rsidR="00CE1E02" w:rsidRPr="00F31CC8">
        <w:rPr>
          <w:rFonts w:cstheme="minorHAnsi"/>
        </w:rPr>
        <w:t>Poradnictwo świadczone było wspólnie z organizacjami pozarządowymi</w:t>
      </w:r>
      <w:r w:rsidR="008A2039" w:rsidRPr="00F31CC8">
        <w:rPr>
          <w:rFonts w:cstheme="minorHAnsi"/>
          <w:kern w:val="2"/>
          <w:lang w:eastAsia="zh-CN" w:bidi="hi-IN"/>
        </w:rPr>
        <w:t xml:space="preserve"> 2024 r. MOPS w Sopocie (w tym Punkt Interwencji Kryzysowej) wraz z Poradnią Psychologiczno-Pedagogiczną w Sopocie, Punktem Diagnostyczno-Konsultacyjnym w Sopocie oraz w ramach placówek wsparcia dziennego zapewniały możliwość skorzystania z poradnictwa specjalistycznego: rodzinnego, prawnego oraz psychologicznego. W roku sprawozdawczym z ww. poradnictwa skorzystało łącznie 3507 osób, w tym odbyło się:</w:t>
      </w:r>
    </w:p>
    <w:p w14:paraId="3F63D32E" w14:textId="77777777" w:rsidR="008A2039" w:rsidRPr="00F31CC8" w:rsidRDefault="008A2039">
      <w:pPr>
        <w:pStyle w:val="Akapitzlist"/>
        <w:numPr>
          <w:ilvl w:val="0"/>
          <w:numId w:val="36"/>
        </w:numPr>
        <w:suppressAutoHyphens/>
        <w:spacing w:after="0" w:line="360" w:lineRule="auto"/>
        <w:jc w:val="both"/>
        <w:rPr>
          <w:rFonts w:cstheme="minorHAnsi"/>
          <w:kern w:val="2"/>
          <w:lang w:eastAsia="zh-CN" w:bidi="hi-IN"/>
        </w:rPr>
      </w:pPr>
      <w:r w:rsidRPr="00F31CC8">
        <w:rPr>
          <w:rFonts w:cstheme="minorHAnsi"/>
          <w:kern w:val="2"/>
          <w:lang w:eastAsia="zh-CN" w:bidi="hi-IN"/>
        </w:rPr>
        <w:t>362 konsultacje rodzinne,</w:t>
      </w:r>
    </w:p>
    <w:p w14:paraId="73A963AD" w14:textId="77777777" w:rsidR="008A2039" w:rsidRPr="00F31CC8" w:rsidRDefault="008A2039">
      <w:pPr>
        <w:pStyle w:val="Akapitzlist"/>
        <w:numPr>
          <w:ilvl w:val="0"/>
          <w:numId w:val="36"/>
        </w:numPr>
        <w:suppressAutoHyphens/>
        <w:spacing w:after="0" w:line="360" w:lineRule="auto"/>
        <w:jc w:val="both"/>
        <w:rPr>
          <w:rFonts w:cstheme="minorHAnsi"/>
          <w:kern w:val="2"/>
          <w:lang w:eastAsia="zh-CN" w:bidi="hi-IN"/>
        </w:rPr>
      </w:pPr>
      <w:r w:rsidRPr="00F31CC8">
        <w:rPr>
          <w:rFonts w:cstheme="minorHAnsi"/>
          <w:kern w:val="2"/>
          <w:lang w:eastAsia="zh-CN" w:bidi="hi-IN"/>
        </w:rPr>
        <w:t>400 konsultacji prawnych,</w:t>
      </w:r>
    </w:p>
    <w:p w14:paraId="4461C721" w14:textId="77777777" w:rsidR="008A2039" w:rsidRPr="00F31CC8" w:rsidRDefault="008A2039">
      <w:pPr>
        <w:pStyle w:val="Akapitzlist"/>
        <w:numPr>
          <w:ilvl w:val="0"/>
          <w:numId w:val="36"/>
        </w:numPr>
        <w:suppressAutoHyphens/>
        <w:spacing w:after="0" w:line="360" w:lineRule="auto"/>
        <w:jc w:val="both"/>
        <w:rPr>
          <w:rFonts w:cstheme="minorHAnsi"/>
          <w:kern w:val="2"/>
          <w:lang w:eastAsia="zh-CN" w:bidi="hi-IN"/>
        </w:rPr>
      </w:pPr>
      <w:r w:rsidRPr="00F31CC8">
        <w:rPr>
          <w:rFonts w:cstheme="minorHAnsi"/>
          <w:kern w:val="2"/>
          <w:lang w:eastAsia="zh-CN" w:bidi="hi-IN"/>
        </w:rPr>
        <w:lastRenderedPageBreak/>
        <w:t>2745 konsultacji psychologicznych.</w:t>
      </w:r>
    </w:p>
    <w:p w14:paraId="73334033" w14:textId="77777777" w:rsidR="00DE797C" w:rsidRPr="00F31CC8" w:rsidRDefault="00DE797C" w:rsidP="00FE4A3F">
      <w:pPr>
        <w:spacing w:after="0" w:line="360" w:lineRule="auto"/>
        <w:jc w:val="both"/>
        <w:rPr>
          <w:rFonts w:cstheme="minorHAnsi"/>
        </w:rPr>
      </w:pPr>
    </w:p>
    <w:p w14:paraId="49692617" w14:textId="04BDA6E5" w:rsidR="0097715B" w:rsidRPr="00F31CC8" w:rsidRDefault="0097715B" w:rsidP="00FE4A3F">
      <w:pPr>
        <w:spacing w:after="0" w:line="360" w:lineRule="auto"/>
        <w:jc w:val="both"/>
        <w:rPr>
          <w:rFonts w:cstheme="minorHAnsi"/>
        </w:rPr>
      </w:pPr>
      <w:r w:rsidRPr="00F31CC8">
        <w:rPr>
          <w:rFonts w:cstheme="minorHAnsi"/>
        </w:rPr>
        <w:t>K</w:t>
      </w:r>
      <w:r w:rsidR="00F160DD" w:rsidRPr="00F31CC8">
        <w:rPr>
          <w:rFonts w:cstheme="minorHAnsi"/>
        </w:rPr>
        <w:t>ontrakty socjalne</w:t>
      </w:r>
    </w:p>
    <w:p w14:paraId="047561D2" w14:textId="30BAC673" w:rsidR="00572634" w:rsidRPr="00F31CC8" w:rsidRDefault="002F08EA" w:rsidP="00FE4A3F">
      <w:pPr>
        <w:spacing w:after="0" w:line="360" w:lineRule="auto"/>
        <w:jc w:val="both"/>
        <w:rPr>
          <w:rFonts w:cstheme="minorHAnsi"/>
        </w:rPr>
      </w:pPr>
      <w:r w:rsidRPr="00F31CC8">
        <w:rPr>
          <w:rFonts w:cstheme="minorHAnsi"/>
        </w:rPr>
        <w:t>Kontrakt socjalny jest n</w:t>
      </w:r>
      <w:r w:rsidR="00F160DD" w:rsidRPr="00F31CC8">
        <w:rPr>
          <w:rFonts w:cstheme="minorHAnsi"/>
        </w:rPr>
        <w:t>arzędziem – pisemną umową, zawieraną między pracownikiem socjalnym a osobą ubiegającą się o pomoc, określającą zobowiązani</w:t>
      </w:r>
      <w:r w:rsidRPr="00F31CC8">
        <w:rPr>
          <w:rFonts w:cstheme="minorHAnsi"/>
        </w:rPr>
        <w:t>a</w:t>
      </w:r>
      <w:r w:rsidR="00F160DD" w:rsidRPr="00F31CC8">
        <w:rPr>
          <w:rFonts w:cstheme="minorHAnsi"/>
        </w:rPr>
        <w:t xml:space="preserve"> i uprawnienia stron, zmierzające do przezwyciężenia trudnej sytuacji życiowej danej osoby lub rodziny. Wymaga stałego monitoringu i dużego nakładu pracy, stanowi motywator do działania. W przypadku odmowy podpisania kontraktu lub niedochowania jego postanowień, MOPS może odmówić pomocy finansowej lub ją wstrzymać</w:t>
      </w:r>
      <w:r w:rsidR="00572634" w:rsidRPr="00F31CC8">
        <w:rPr>
          <w:rFonts w:cstheme="minorHAnsi"/>
        </w:rPr>
        <w:t>.</w:t>
      </w:r>
    </w:p>
    <w:p w14:paraId="6E56DAA5" w14:textId="77777777" w:rsidR="00FD6DA8" w:rsidRPr="00F31CC8" w:rsidRDefault="00FD6DA8" w:rsidP="00FE4A3F">
      <w:pPr>
        <w:spacing w:after="0" w:line="360" w:lineRule="auto"/>
        <w:jc w:val="both"/>
        <w:rPr>
          <w:rFonts w:cstheme="minorHAnsi"/>
        </w:rPr>
      </w:pPr>
    </w:p>
    <w:p w14:paraId="543DC114" w14:textId="11D0C832" w:rsidR="00572634" w:rsidRPr="00F31CC8" w:rsidRDefault="0097715B" w:rsidP="00FE4A3F">
      <w:pPr>
        <w:spacing w:after="0" w:line="360" w:lineRule="auto"/>
        <w:jc w:val="both"/>
        <w:rPr>
          <w:rFonts w:cstheme="minorHAnsi"/>
        </w:rPr>
      </w:pPr>
      <w:r w:rsidRPr="00F31CC8">
        <w:rPr>
          <w:rFonts w:cstheme="minorHAnsi"/>
        </w:rPr>
        <w:t xml:space="preserve">Placówki </w:t>
      </w:r>
      <w:r w:rsidR="005964A0" w:rsidRPr="00F31CC8">
        <w:rPr>
          <w:rFonts w:cstheme="minorHAnsi"/>
        </w:rPr>
        <w:t>wsparcia dziennego</w:t>
      </w:r>
      <w:r w:rsidR="00FC4641" w:rsidRPr="00F31CC8">
        <w:rPr>
          <w:rFonts w:cstheme="minorHAnsi"/>
        </w:rPr>
        <w:t xml:space="preserve"> </w:t>
      </w:r>
    </w:p>
    <w:p w14:paraId="2D093988" w14:textId="5A03388F" w:rsidR="00572634" w:rsidRPr="00F31CC8" w:rsidRDefault="005964A0" w:rsidP="00FE4A3F">
      <w:pPr>
        <w:spacing w:after="0" w:line="360" w:lineRule="auto"/>
        <w:jc w:val="both"/>
        <w:rPr>
          <w:rFonts w:cstheme="minorHAnsi"/>
        </w:rPr>
      </w:pPr>
      <w:r w:rsidRPr="00F31CC8">
        <w:rPr>
          <w:rFonts w:cstheme="minorHAnsi"/>
        </w:rPr>
        <w:t xml:space="preserve"> </w:t>
      </w:r>
      <w:r w:rsidR="00572634" w:rsidRPr="00F31CC8">
        <w:rPr>
          <w:rFonts w:cstheme="minorHAnsi"/>
        </w:rPr>
        <w:t>W</w:t>
      </w:r>
      <w:r w:rsidRPr="00F31CC8">
        <w:rPr>
          <w:rFonts w:cstheme="minorHAnsi"/>
        </w:rPr>
        <w:t xml:space="preserve"> Sopocie </w:t>
      </w:r>
      <w:r w:rsidR="00206B82" w:rsidRPr="00F31CC8">
        <w:rPr>
          <w:rFonts w:cstheme="minorHAnsi"/>
        </w:rPr>
        <w:t>jest to</w:t>
      </w:r>
      <w:r w:rsidRPr="00F31CC8">
        <w:rPr>
          <w:rFonts w:cstheme="minorHAnsi"/>
        </w:rPr>
        <w:t xml:space="preserve"> placówka prowadzona przez Stowarzyszenie „Sopocki Dom”</w:t>
      </w:r>
      <w:r w:rsidR="00612014" w:rsidRPr="00F31CC8">
        <w:rPr>
          <w:rFonts w:cstheme="minorHAnsi"/>
        </w:rPr>
        <w:t xml:space="preserve"> na zlecenie MOPS Sopot, jako zadanie powierzone. </w:t>
      </w:r>
      <w:r w:rsidR="00B91EBC" w:rsidRPr="00F31CC8">
        <w:rPr>
          <w:rFonts w:cstheme="minorHAnsi"/>
        </w:rPr>
        <w:t xml:space="preserve">Placówka posiada 30 miejsc dla dzieci w wieku 6-18 lat. Jej działania zapewniały opiekę wraz z dożywianiem oraz możliwość bezpiecznego spędzania czasu, wsparcie rozwoju dziecka poprzez zajęcia korekcyjne, kompensacyjne, logopedyczne, wsparcie psychologa oraz organizację wypoczynku letniego </w:t>
      </w:r>
      <w:r w:rsidR="00206B82" w:rsidRPr="00F31CC8">
        <w:rPr>
          <w:rFonts w:cstheme="minorHAnsi"/>
        </w:rPr>
        <w:br/>
      </w:r>
      <w:r w:rsidR="00B91EBC" w:rsidRPr="00F31CC8">
        <w:rPr>
          <w:rFonts w:cstheme="minorHAnsi"/>
        </w:rPr>
        <w:t xml:space="preserve">i zimowego. Równolegle prowadzona </w:t>
      </w:r>
      <w:r w:rsidR="00572634" w:rsidRPr="00F31CC8">
        <w:rPr>
          <w:rFonts w:cstheme="minorHAnsi"/>
        </w:rPr>
        <w:t>jest</w:t>
      </w:r>
      <w:r w:rsidR="00B91EBC" w:rsidRPr="00F31CC8">
        <w:rPr>
          <w:rFonts w:cstheme="minorHAnsi"/>
        </w:rPr>
        <w:t xml:space="preserve"> praca z rodziną dziecka. </w:t>
      </w:r>
      <w:r w:rsidR="00572634" w:rsidRPr="00F31CC8">
        <w:rPr>
          <w:rFonts w:cstheme="minorHAnsi"/>
        </w:rPr>
        <w:t xml:space="preserve">Z zajęć </w:t>
      </w:r>
      <w:r w:rsidR="00612014" w:rsidRPr="00F31CC8">
        <w:rPr>
          <w:rFonts w:cstheme="minorHAnsi"/>
        </w:rPr>
        <w:t>oferowanych przez</w:t>
      </w:r>
      <w:r w:rsidR="00572634" w:rsidRPr="00F31CC8">
        <w:rPr>
          <w:rFonts w:cstheme="minorHAnsi"/>
        </w:rPr>
        <w:t xml:space="preserve"> </w:t>
      </w:r>
      <w:r w:rsidR="00612014" w:rsidRPr="00F31CC8">
        <w:rPr>
          <w:rFonts w:cstheme="minorHAnsi"/>
        </w:rPr>
        <w:t>placówkę</w:t>
      </w:r>
      <w:r w:rsidR="00572634" w:rsidRPr="00F31CC8">
        <w:rPr>
          <w:rFonts w:cstheme="minorHAnsi"/>
        </w:rPr>
        <w:t xml:space="preserve"> skorzystało </w:t>
      </w:r>
      <w:r w:rsidR="002D09C2" w:rsidRPr="00F31CC8">
        <w:rPr>
          <w:rFonts w:cstheme="minorHAnsi"/>
        </w:rPr>
        <w:t>27</w:t>
      </w:r>
      <w:r w:rsidR="00702FFB" w:rsidRPr="00F31CC8">
        <w:rPr>
          <w:rFonts w:cstheme="minorHAnsi"/>
        </w:rPr>
        <w:t xml:space="preserve"> </w:t>
      </w:r>
      <w:r w:rsidR="00572634" w:rsidRPr="00F31CC8">
        <w:rPr>
          <w:rFonts w:cstheme="minorHAnsi"/>
        </w:rPr>
        <w:t xml:space="preserve">dzieci. </w:t>
      </w:r>
    </w:p>
    <w:p w14:paraId="1027F263" w14:textId="4A895115" w:rsidR="00602D2C" w:rsidRPr="00F31CC8" w:rsidRDefault="00B91EBC" w:rsidP="00CB0BA4">
      <w:pPr>
        <w:spacing w:after="0" w:line="360" w:lineRule="auto"/>
        <w:rPr>
          <w:rFonts w:cstheme="minorHAnsi"/>
        </w:rPr>
      </w:pPr>
      <w:r w:rsidRPr="00F31CC8">
        <w:rPr>
          <w:rFonts w:cstheme="minorHAnsi"/>
        </w:rPr>
        <w:t xml:space="preserve">Drugą placówką była </w:t>
      </w:r>
      <w:r w:rsidR="005964A0" w:rsidRPr="00F31CC8">
        <w:rPr>
          <w:rFonts w:cstheme="minorHAnsi"/>
        </w:rPr>
        <w:t>Młodzieżowa Placówka Wychowawcza, prowadzona przez Caritas Archidiecezji Gdańskiej</w:t>
      </w:r>
      <w:r w:rsidR="005361EA" w:rsidRPr="00F31CC8">
        <w:rPr>
          <w:rFonts w:cstheme="minorHAnsi"/>
        </w:rPr>
        <w:t xml:space="preserve"> na zlecenie Gminy Miasta Sopotu. </w:t>
      </w:r>
      <w:r w:rsidR="00612014" w:rsidRPr="00F31CC8">
        <w:rPr>
          <w:rFonts w:cstheme="minorHAnsi"/>
        </w:rPr>
        <w:t xml:space="preserve">Z zajęć w tej placówce skorzystało </w:t>
      </w:r>
      <w:r w:rsidR="002D09C2" w:rsidRPr="00F31CC8">
        <w:rPr>
          <w:rFonts w:cstheme="minorHAnsi"/>
        </w:rPr>
        <w:t>18</w:t>
      </w:r>
      <w:r w:rsidR="00612014" w:rsidRPr="00F31CC8">
        <w:rPr>
          <w:rFonts w:cstheme="minorHAnsi"/>
        </w:rPr>
        <w:t xml:space="preserve"> dzieci.</w:t>
      </w:r>
    </w:p>
    <w:p w14:paraId="1245DF36" w14:textId="77777777" w:rsidR="0061657B" w:rsidRPr="00F31CC8" w:rsidRDefault="0061657B" w:rsidP="0061657B">
      <w:pPr>
        <w:spacing w:after="120" w:line="240" w:lineRule="auto"/>
        <w:jc w:val="center"/>
        <w:rPr>
          <w:rFonts w:cstheme="minorHAnsi"/>
        </w:rPr>
      </w:pPr>
    </w:p>
    <w:p w14:paraId="07312B17" w14:textId="586F1304" w:rsidR="00D500C2" w:rsidRPr="00F31CC8" w:rsidRDefault="001A7222" w:rsidP="0061657B">
      <w:pPr>
        <w:spacing w:after="120" w:line="240" w:lineRule="auto"/>
        <w:jc w:val="center"/>
        <w:rPr>
          <w:rFonts w:cstheme="minorHAnsi"/>
        </w:rPr>
      </w:pPr>
      <w:r w:rsidRPr="00F31CC8">
        <w:rPr>
          <w:rFonts w:cstheme="minorHAnsi"/>
          <w:sz w:val="20"/>
          <w:szCs w:val="20"/>
        </w:rPr>
        <w:t>Tabela nr 1</w:t>
      </w:r>
      <w:r w:rsidR="00FC4339">
        <w:rPr>
          <w:rFonts w:cstheme="minorHAnsi"/>
          <w:sz w:val="20"/>
          <w:szCs w:val="20"/>
        </w:rPr>
        <w:t>7</w:t>
      </w:r>
      <w:r w:rsidR="008D52B8" w:rsidRPr="00F31CC8">
        <w:rPr>
          <w:rFonts w:cstheme="minorHAnsi"/>
          <w:sz w:val="20"/>
          <w:szCs w:val="20"/>
        </w:rPr>
        <w:t>. Formy wsparcia rodzin w 20</w:t>
      </w:r>
      <w:r w:rsidR="00612014" w:rsidRPr="00F31CC8">
        <w:rPr>
          <w:rFonts w:cstheme="minorHAnsi"/>
          <w:sz w:val="20"/>
          <w:szCs w:val="20"/>
        </w:rPr>
        <w:t>2</w:t>
      </w:r>
      <w:r w:rsidR="001779E1" w:rsidRPr="00F31CC8">
        <w:rPr>
          <w:rFonts w:cstheme="minorHAnsi"/>
          <w:sz w:val="20"/>
          <w:szCs w:val="20"/>
        </w:rPr>
        <w:t>4</w:t>
      </w:r>
      <w:r w:rsidR="008D52B8" w:rsidRPr="00F31CC8">
        <w:rPr>
          <w:rFonts w:cstheme="minorHAnsi"/>
          <w:sz w:val="20"/>
          <w:szCs w:val="20"/>
        </w:rPr>
        <w:t xml:space="preserve"> r.</w:t>
      </w:r>
      <w:bookmarkStart w:id="50" w:name="_Hlk3549100"/>
      <w:bookmarkEnd w:id="46"/>
      <w:bookmarkEnd w:id="47"/>
    </w:p>
    <w:tbl>
      <w:tblPr>
        <w:tblStyle w:val="Tabelasiatki1jasna"/>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843"/>
        <w:gridCol w:w="1701"/>
        <w:gridCol w:w="1984"/>
        <w:gridCol w:w="1843"/>
      </w:tblGrid>
      <w:tr w:rsidR="00F31CC8" w:rsidRPr="00F31CC8" w14:paraId="6A9E1C75" w14:textId="17B36E11" w:rsidTr="001779E1">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545" w:type="dxa"/>
          </w:tcPr>
          <w:p w14:paraId="3A427C2E" w14:textId="77777777" w:rsidR="001779E1" w:rsidRPr="00F31CC8" w:rsidRDefault="001779E1" w:rsidP="00CB0BA4">
            <w:pPr>
              <w:pStyle w:val="Akapitzlist"/>
              <w:ind w:left="0"/>
              <w:rPr>
                <w:rFonts w:cstheme="minorHAnsi"/>
                <w:b w:val="0"/>
                <w:bCs w:val="0"/>
                <w:sz w:val="20"/>
                <w:szCs w:val="20"/>
              </w:rPr>
            </w:pPr>
          </w:p>
        </w:tc>
        <w:tc>
          <w:tcPr>
            <w:tcW w:w="1843" w:type="dxa"/>
          </w:tcPr>
          <w:p w14:paraId="5D26F996" w14:textId="77777777" w:rsidR="001779E1" w:rsidRPr="00F31CC8" w:rsidRDefault="001779E1" w:rsidP="00164CCF">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31CC8">
              <w:rPr>
                <w:rFonts w:cstheme="minorHAnsi"/>
                <w:b w:val="0"/>
                <w:bCs w:val="0"/>
                <w:sz w:val="20"/>
                <w:szCs w:val="20"/>
              </w:rPr>
              <w:t>2021</w:t>
            </w:r>
          </w:p>
        </w:tc>
        <w:tc>
          <w:tcPr>
            <w:tcW w:w="1701" w:type="dxa"/>
          </w:tcPr>
          <w:p w14:paraId="3B41E940" w14:textId="77777777" w:rsidR="001779E1" w:rsidRPr="00F31CC8" w:rsidRDefault="001779E1" w:rsidP="00164CCF">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31CC8">
              <w:rPr>
                <w:rFonts w:cstheme="minorHAnsi"/>
                <w:b w:val="0"/>
                <w:bCs w:val="0"/>
                <w:sz w:val="20"/>
                <w:szCs w:val="20"/>
              </w:rPr>
              <w:t>2022</w:t>
            </w:r>
          </w:p>
        </w:tc>
        <w:tc>
          <w:tcPr>
            <w:tcW w:w="1984" w:type="dxa"/>
          </w:tcPr>
          <w:p w14:paraId="4D7C3E6D" w14:textId="395C55DE" w:rsidR="001779E1" w:rsidRPr="00F31CC8" w:rsidRDefault="001779E1" w:rsidP="00164CCF">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31CC8">
              <w:rPr>
                <w:rFonts w:cstheme="minorHAnsi"/>
                <w:b w:val="0"/>
                <w:bCs w:val="0"/>
                <w:sz w:val="20"/>
                <w:szCs w:val="20"/>
              </w:rPr>
              <w:t>2023</w:t>
            </w:r>
          </w:p>
        </w:tc>
        <w:tc>
          <w:tcPr>
            <w:tcW w:w="1843" w:type="dxa"/>
          </w:tcPr>
          <w:p w14:paraId="5992337A" w14:textId="381624FC" w:rsidR="001779E1" w:rsidRPr="00F31CC8" w:rsidRDefault="001779E1" w:rsidP="00164CCF">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2024</w:t>
            </w:r>
          </w:p>
        </w:tc>
      </w:tr>
      <w:tr w:rsidR="00F31CC8" w:rsidRPr="00F31CC8" w14:paraId="4DCD08A3" w14:textId="58CDBD17" w:rsidTr="00524A0C">
        <w:trPr>
          <w:trHeight w:val="239"/>
        </w:trPr>
        <w:tc>
          <w:tcPr>
            <w:cnfStyle w:val="001000000000" w:firstRow="0" w:lastRow="0" w:firstColumn="1" w:lastColumn="0" w:oddVBand="0" w:evenVBand="0" w:oddHBand="0" w:evenHBand="0" w:firstRowFirstColumn="0" w:firstRowLastColumn="0" w:lastRowFirstColumn="0" w:lastRowLastColumn="0"/>
            <w:tcW w:w="3545" w:type="dxa"/>
          </w:tcPr>
          <w:p w14:paraId="6C428036" w14:textId="77777777" w:rsidR="001779E1" w:rsidRPr="00F31CC8" w:rsidRDefault="001779E1" w:rsidP="00CB0BA4">
            <w:pPr>
              <w:pStyle w:val="Akapitzlist"/>
              <w:ind w:left="0"/>
              <w:rPr>
                <w:rFonts w:cstheme="minorHAnsi"/>
                <w:b w:val="0"/>
                <w:bCs w:val="0"/>
                <w:sz w:val="20"/>
                <w:szCs w:val="20"/>
              </w:rPr>
            </w:pPr>
          </w:p>
        </w:tc>
        <w:tc>
          <w:tcPr>
            <w:tcW w:w="7371" w:type="dxa"/>
            <w:gridSpan w:val="4"/>
          </w:tcPr>
          <w:p w14:paraId="67DBF92A" w14:textId="6E8A4F2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Liczba korzystających</w:t>
            </w:r>
          </w:p>
        </w:tc>
      </w:tr>
      <w:tr w:rsidR="00F31CC8" w:rsidRPr="00F31CC8" w14:paraId="28F0FA85" w14:textId="7CF2A9FA" w:rsidTr="001779E1">
        <w:trPr>
          <w:trHeight w:val="281"/>
        </w:trPr>
        <w:tc>
          <w:tcPr>
            <w:cnfStyle w:val="001000000000" w:firstRow="0" w:lastRow="0" w:firstColumn="1" w:lastColumn="0" w:oddVBand="0" w:evenVBand="0" w:oddHBand="0" w:evenHBand="0" w:firstRowFirstColumn="0" w:firstRowLastColumn="0" w:lastRowFirstColumn="0" w:lastRowLastColumn="0"/>
            <w:tcW w:w="3545" w:type="dxa"/>
          </w:tcPr>
          <w:p w14:paraId="4DD14349" w14:textId="77777777" w:rsidR="001779E1" w:rsidRPr="00F31CC8" w:rsidRDefault="001779E1" w:rsidP="00CB0BA4">
            <w:pPr>
              <w:pStyle w:val="Akapitzlist"/>
              <w:ind w:left="0"/>
              <w:rPr>
                <w:rFonts w:cstheme="minorHAnsi"/>
                <w:b w:val="0"/>
                <w:bCs w:val="0"/>
                <w:sz w:val="20"/>
                <w:szCs w:val="20"/>
              </w:rPr>
            </w:pPr>
            <w:r w:rsidRPr="00F31CC8">
              <w:rPr>
                <w:rFonts w:cstheme="minorHAnsi"/>
                <w:b w:val="0"/>
                <w:bCs w:val="0"/>
                <w:sz w:val="20"/>
                <w:szCs w:val="20"/>
              </w:rPr>
              <w:t>Asystent rodziny</w:t>
            </w:r>
          </w:p>
        </w:tc>
        <w:tc>
          <w:tcPr>
            <w:tcW w:w="1843" w:type="dxa"/>
          </w:tcPr>
          <w:p w14:paraId="087060A1" w14:textId="7777777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34 rodziny</w:t>
            </w:r>
          </w:p>
        </w:tc>
        <w:tc>
          <w:tcPr>
            <w:tcW w:w="1701" w:type="dxa"/>
          </w:tcPr>
          <w:p w14:paraId="5A37C798" w14:textId="7777777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28 rodzin</w:t>
            </w:r>
          </w:p>
        </w:tc>
        <w:tc>
          <w:tcPr>
            <w:tcW w:w="1984" w:type="dxa"/>
          </w:tcPr>
          <w:p w14:paraId="4CD99BD2" w14:textId="557A442B"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27 rodzin</w:t>
            </w:r>
          </w:p>
        </w:tc>
        <w:tc>
          <w:tcPr>
            <w:tcW w:w="1843" w:type="dxa"/>
          </w:tcPr>
          <w:p w14:paraId="046FE757" w14:textId="7244A1FD"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31 rodzin</w:t>
            </w:r>
          </w:p>
        </w:tc>
      </w:tr>
      <w:tr w:rsidR="00F31CC8" w:rsidRPr="00F31CC8" w14:paraId="13E069AB" w14:textId="540AB079" w:rsidTr="001779E1">
        <w:trPr>
          <w:trHeight w:val="285"/>
        </w:trPr>
        <w:tc>
          <w:tcPr>
            <w:cnfStyle w:val="001000000000" w:firstRow="0" w:lastRow="0" w:firstColumn="1" w:lastColumn="0" w:oddVBand="0" w:evenVBand="0" w:oddHBand="0" w:evenHBand="0" w:firstRowFirstColumn="0" w:firstRowLastColumn="0" w:lastRowFirstColumn="0" w:lastRowLastColumn="0"/>
            <w:tcW w:w="3545" w:type="dxa"/>
          </w:tcPr>
          <w:p w14:paraId="3FC79429" w14:textId="77777777" w:rsidR="001779E1" w:rsidRPr="00F31CC8" w:rsidRDefault="001779E1" w:rsidP="00CB0BA4">
            <w:pPr>
              <w:pStyle w:val="Akapitzlist"/>
              <w:ind w:left="0"/>
              <w:rPr>
                <w:rFonts w:cstheme="minorHAnsi"/>
                <w:b w:val="0"/>
                <w:bCs w:val="0"/>
                <w:sz w:val="20"/>
                <w:szCs w:val="20"/>
              </w:rPr>
            </w:pPr>
            <w:r w:rsidRPr="00F31CC8">
              <w:rPr>
                <w:rFonts w:cstheme="minorHAnsi"/>
                <w:b w:val="0"/>
                <w:bCs w:val="0"/>
                <w:sz w:val="20"/>
                <w:szCs w:val="20"/>
              </w:rPr>
              <w:t>Placówki wsparcia dziennego</w:t>
            </w:r>
          </w:p>
        </w:tc>
        <w:tc>
          <w:tcPr>
            <w:tcW w:w="1843" w:type="dxa"/>
          </w:tcPr>
          <w:p w14:paraId="080BF3D7" w14:textId="7777777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51 dzieci</w:t>
            </w:r>
          </w:p>
        </w:tc>
        <w:tc>
          <w:tcPr>
            <w:tcW w:w="1701" w:type="dxa"/>
          </w:tcPr>
          <w:p w14:paraId="4D962398" w14:textId="7777777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41 dzieci</w:t>
            </w:r>
          </w:p>
        </w:tc>
        <w:tc>
          <w:tcPr>
            <w:tcW w:w="1984" w:type="dxa"/>
          </w:tcPr>
          <w:p w14:paraId="30B86B23" w14:textId="2BFEBC7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56 dzieci</w:t>
            </w:r>
          </w:p>
        </w:tc>
        <w:tc>
          <w:tcPr>
            <w:tcW w:w="1843" w:type="dxa"/>
          </w:tcPr>
          <w:p w14:paraId="3920F0D1" w14:textId="484B59C7"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45 dzieci</w:t>
            </w:r>
          </w:p>
        </w:tc>
      </w:tr>
      <w:tr w:rsidR="00F31CC8" w:rsidRPr="00F31CC8" w14:paraId="0C67C492" w14:textId="3FC35A1E" w:rsidTr="001779E1">
        <w:trPr>
          <w:trHeight w:val="251"/>
        </w:trPr>
        <w:tc>
          <w:tcPr>
            <w:cnfStyle w:val="001000000000" w:firstRow="0" w:lastRow="0" w:firstColumn="1" w:lastColumn="0" w:oddVBand="0" w:evenVBand="0" w:oddHBand="0" w:evenHBand="0" w:firstRowFirstColumn="0" w:firstRowLastColumn="0" w:lastRowFirstColumn="0" w:lastRowLastColumn="0"/>
            <w:tcW w:w="3545" w:type="dxa"/>
          </w:tcPr>
          <w:p w14:paraId="23428ABB" w14:textId="7AA5E2B1" w:rsidR="001779E1" w:rsidRPr="00F31CC8" w:rsidRDefault="001779E1" w:rsidP="00CB0BA4">
            <w:pPr>
              <w:pStyle w:val="Akapitzlist"/>
              <w:ind w:left="0"/>
              <w:rPr>
                <w:rFonts w:cstheme="minorHAnsi"/>
                <w:b w:val="0"/>
                <w:bCs w:val="0"/>
                <w:sz w:val="20"/>
                <w:szCs w:val="20"/>
              </w:rPr>
            </w:pPr>
            <w:r w:rsidRPr="00F31CC8">
              <w:rPr>
                <w:rFonts w:cstheme="minorHAnsi"/>
                <w:b w:val="0"/>
                <w:bCs w:val="0"/>
                <w:sz w:val="20"/>
                <w:szCs w:val="20"/>
              </w:rPr>
              <w:t>Liczba konsultacji prawnych</w:t>
            </w:r>
          </w:p>
        </w:tc>
        <w:tc>
          <w:tcPr>
            <w:tcW w:w="1843" w:type="dxa"/>
          </w:tcPr>
          <w:p w14:paraId="23C9E9E8" w14:textId="408AB6A3"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143</w:t>
            </w:r>
          </w:p>
        </w:tc>
        <w:tc>
          <w:tcPr>
            <w:tcW w:w="1701" w:type="dxa"/>
          </w:tcPr>
          <w:p w14:paraId="141F3603" w14:textId="7114F448"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28</w:t>
            </w:r>
          </w:p>
        </w:tc>
        <w:tc>
          <w:tcPr>
            <w:tcW w:w="1984" w:type="dxa"/>
          </w:tcPr>
          <w:p w14:paraId="5B46C8D2" w14:textId="604511ED"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55</w:t>
            </w:r>
          </w:p>
        </w:tc>
        <w:tc>
          <w:tcPr>
            <w:tcW w:w="1843" w:type="dxa"/>
          </w:tcPr>
          <w:p w14:paraId="446502B8" w14:textId="6D5075B1" w:rsidR="001779E1" w:rsidRPr="00F31CC8" w:rsidRDefault="008A2039"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400</w:t>
            </w:r>
          </w:p>
        </w:tc>
      </w:tr>
      <w:tr w:rsidR="00F31CC8" w:rsidRPr="00F31CC8" w14:paraId="53E55623" w14:textId="7226342B" w:rsidTr="001779E1">
        <w:trPr>
          <w:trHeight w:val="255"/>
        </w:trPr>
        <w:tc>
          <w:tcPr>
            <w:cnfStyle w:val="001000000000" w:firstRow="0" w:lastRow="0" w:firstColumn="1" w:lastColumn="0" w:oddVBand="0" w:evenVBand="0" w:oddHBand="0" w:evenHBand="0" w:firstRowFirstColumn="0" w:firstRowLastColumn="0" w:lastRowFirstColumn="0" w:lastRowLastColumn="0"/>
            <w:tcW w:w="3545" w:type="dxa"/>
          </w:tcPr>
          <w:p w14:paraId="03ECC05A" w14:textId="19AAF533" w:rsidR="001779E1" w:rsidRPr="00F31CC8" w:rsidRDefault="001779E1" w:rsidP="00CB0BA4">
            <w:pPr>
              <w:pStyle w:val="Akapitzlist"/>
              <w:ind w:left="0"/>
              <w:rPr>
                <w:rFonts w:cstheme="minorHAnsi"/>
                <w:b w:val="0"/>
                <w:bCs w:val="0"/>
                <w:sz w:val="20"/>
                <w:szCs w:val="20"/>
              </w:rPr>
            </w:pPr>
            <w:r w:rsidRPr="00F31CC8">
              <w:rPr>
                <w:rFonts w:cstheme="minorHAnsi"/>
                <w:b w:val="0"/>
                <w:bCs w:val="0"/>
                <w:sz w:val="20"/>
                <w:szCs w:val="20"/>
              </w:rPr>
              <w:t>Liczba konsultacji psychologicznych</w:t>
            </w:r>
          </w:p>
        </w:tc>
        <w:tc>
          <w:tcPr>
            <w:tcW w:w="1843" w:type="dxa"/>
          </w:tcPr>
          <w:p w14:paraId="79556B51" w14:textId="54B17CA4"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4953</w:t>
            </w:r>
          </w:p>
        </w:tc>
        <w:tc>
          <w:tcPr>
            <w:tcW w:w="1701" w:type="dxa"/>
          </w:tcPr>
          <w:p w14:paraId="5D02EA5A" w14:textId="74159C04"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4295</w:t>
            </w:r>
          </w:p>
        </w:tc>
        <w:tc>
          <w:tcPr>
            <w:tcW w:w="1984" w:type="dxa"/>
          </w:tcPr>
          <w:p w14:paraId="32F73123" w14:textId="76AA4D61"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832</w:t>
            </w:r>
          </w:p>
        </w:tc>
        <w:tc>
          <w:tcPr>
            <w:tcW w:w="1843" w:type="dxa"/>
          </w:tcPr>
          <w:p w14:paraId="3EAC41F8" w14:textId="675D179C" w:rsidR="001779E1" w:rsidRPr="00F31CC8" w:rsidRDefault="008A2039"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2745</w:t>
            </w:r>
          </w:p>
        </w:tc>
      </w:tr>
      <w:tr w:rsidR="00F31CC8" w:rsidRPr="00F31CC8" w14:paraId="559D1A1B" w14:textId="716B93BE" w:rsidTr="001779E1">
        <w:trPr>
          <w:trHeight w:val="255"/>
        </w:trPr>
        <w:tc>
          <w:tcPr>
            <w:cnfStyle w:val="001000000000" w:firstRow="0" w:lastRow="0" w:firstColumn="1" w:lastColumn="0" w:oddVBand="0" w:evenVBand="0" w:oddHBand="0" w:evenHBand="0" w:firstRowFirstColumn="0" w:firstRowLastColumn="0" w:lastRowFirstColumn="0" w:lastRowLastColumn="0"/>
            <w:tcW w:w="3545" w:type="dxa"/>
          </w:tcPr>
          <w:p w14:paraId="20265595" w14:textId="0053D7E6" w:rsidR="001779E1" w:rsidRPr="00F31CC8" w:rsidRDefault="001779E1" w:rsidP="00CB0BA4">
            <w:pPr>
              <w:pStyle w:val="Akapitzlist"/>
              <w:ind w:left="0"/>
              <w:rPr>
                <w:rFonts w:cstheme="minorHAnsi"/>
                <w:b w:val="0"/>
                <w:bCs w:val="0"/>
                <w:sz w:val="20"/>
                <w:szCs w:val="20"/>
              </w:rPr>
            </w:pPr>
            <w:r w:rsidRPr="00F31CC8">
              <w:rPr>
                <w:rFonts w:cstheme="minorHAnsi"/>
                <w:b w:val="0"/>
                <w:bCs w:val="0"/>
                <w:sz w:val="20"/>
                <w:szCs w:val="20"/>
              </w:rPr>
              <w:t>Liczba konsultacji rodzinnych</w:t>
            </w:r>
          </w:p>
        </w:tc>
        <w:tc>
          <w:tcPr>
            <w:tcW w:w="1843" w:type="dxa"/>
          </w:tcPr>
          <w:p w14:paraId="5F092AD4" w14:textId="375077C9"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562</w:t>
            </w:r>
          </w:p>
        </w:tc>
        <w:tc>
          <w:tcPr>
            <w:tcW w:w="1701" w:type="dxa"/>
          </w:tcPr>
          <w:p w14:paraId="7DBCF8AE" w14:textId="0467DBA9"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267</w:t>
            </w:r>
          </w:p>
        </w:tc>
        <w:tc>
          <w:tcPr>
            <w:tcW w:w="1984" w:type="dxa"/>
          </w:tcPr>
          <w:p w14:paraId="2E17DD58" w14:textId="23E2E046" w:rsidR="001779E1" w:rsidRPr="00F31CC8" w:rsidRDefault="001779E1"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77</w:t>
            </w:r>
          </w:p>
        </w:tc>
        <w:tc>
          <w:tcPr>
            <w:tcW w:w="1843" w:type="dxa"/>
          </w:tcPr>
          <w:p w14:paraId="470FD942" w14:textId="33FC8E9F" w:rsidR="001779E1" w:rsidRPr="00F31CC8" w:rsidRDefault="008A2039" w:rsidP="00164CCF">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362</w:t>
            </w:r>
          </w:p>
        </w:tc>
      </w:tr>
      <w:tr w:rsidR="00F31CC8" w:rsidRPr="00F31CC8" w14:paraId="13E83F86" w14:textId="460E8EEB" w:rsidTr="001779E1">
        <w:trPr>
          <w:trHeight w:val="239"/>
        </w:trPr>
        <w:tc>
          <w:tcPr>
            <w:cnfStyle w:val="001000000000" w:firstRow="0" w:lastRow="0" w:firstColumn="1" w:lastColumn="0" w:oddVBand="0" w:evenVBand="0" w:oddHBand="0" w:evenHBand="0" w:firstRowFirstColumn="0" w:firstRowLastColumn="0" w:lastRowFirstColumn="0" w:lastRowLastColumn="0"/>
            <w:tcW w:w="3545" w:type="dxa"/>
          </w:tcPr>
          <w:p w14:paraId="319D5106" w14:textId="77777777" w:rsidR="001779E1" w:rsidRPr="00F31CC8" w:rsidRDefault="001779E1" w:rsidP="001779E1">
            <w:pPr>
              <w:pStyle w:val="Akapitzlist"/>
              <w:ind w:left="0"/>
              <w:rPr>
                <w:rFonts w:cstheme="minorHAnsi"/>
                <w:b w:val="0"/>
                <w:bCs w:val="0"/>
                <w:sz w:val="20"/>
                <w:szCs w:val="20"/>
              </w:rPr>
            </w:pPr>
          </w:p>
        </w:tc>
        <w:tc>
          <w:tcPr>
            <w:tcW w:w="5528" w:type="dxa"/>
            <w:gridSpan w:val="3"/>
          </w:tcPr>
          <w:p w14:paraId="7F86E747" w14:textId="11E704A7" w:rsidR="001779E1" w:rsidRPr="00F31CC8" w:rsidRDefault="001779E1" w:rsidP="001779E1">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Wydatkowana kwota</w:t>
            </w:r>
          </w:p>
        </w:tc>
        <w:tc>
          <w:tcPr>
            <w:tcW w:w="1843" w:type="dxa"/>
          </w:tcPr>
          <w:p w14:paraId="378DB453" w14:textId="77777777" w:rsidR="001779E1" w:rsidRPr="00F31CC8" w:rsidRDefault="001779E1" w:rsidP="001779E1">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31CC8" w:rsidRPr="00F31CC8" w14:paraId="10998FAF" w14:textId="524B9DA8" w:rsidTr="001779E1">
        <w:trPr>
          <w:trHeight w:val="191"/>
        </w:trPr>
        <w:tc>
          <w:tcPr>
            <w:cnfStyle w:val="001000000000" w:firstRow="0" w:lastRow="0" w:firstColumn="1" w:lastColumn="0" w:oddVBand="0" w:evenVBand="0" w:oddHBand="0" w:evenHBand="0" w:firstRowFirstColumn="0" w:firstRowLastColumn="0" w:lastRowFirstColumn="0" w:lastRowLastColumn="0"/>
            <w:tcW w:w="3545" w:type="dxa"/>
          </w:tcPr>
          <w:p w14:paraId="4FD9B32C" w14:textId="77777777" w:rsidR="001779E1" w:rsidRPr="00F31CC8" w:rsidRDefault="001779E1" w:rsidP="001779E1">
            <w:pPr>
              <w:pStyle w:val="Akapitzlist"/>
              <w:ind w:left="0"/>
              <w:rPr>
                <w:rFonts w:cstheme="minorHAnsi"/>
                <w:b w:val="0"/>
                <w:bCs w:val="0"/>
                <w:sz w:val="20"/>
                <w:szCs w:val="20"/>
              </w:rPr>
            </w:pPr>
            <w:r w:rsidRPr="00F31CC8">
              <w:rPr>
                <w:rFonts w:cstheme="minorHAnsi"/>
                <w:b w:val="0"/>
                <w:bCs w:val="0"/>
                <w:sz w:val="20"/>
                <w:szCs w:val="20"/>
              </w:rPr>
              <w:t>Asystent rodziny</w:t>
            </w:r>
          </w:p>
        </w:tc>
        <w:tc>
          <w:tcPr>
            <w:tcW w:w="1843" w:type="dxa"/>
          </w:tcPr>
          <w:p w14:paraId="632026D6" w14:textId="77777777" w:rsidR="001779E1" w:rsidRPr="00F31CC8" w:rsidRDefault="001779E1" w:rsidP="001779E1">
            <w:pPr>
              <w:pStyle w:val="Akapitzlist"/>
              <w:ind w:left="0" w:hanging="108"/>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159 508</w:t>
            </w:r>
          </w:p>
        </w:tc>
        <w:tc>
          <w:tcPr>
            <w:tcW w:w="1701" w:type="dxa"/>
          </w:tcPr>
          <w:p w14:paraId="637EC006" w14:textId="77777777" w:rsidR="001779E1" w:rsidRPr="00F31CC8" w:rsidRDefault="001779E1" w:rsidP="001779E1">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eastAsia="Times New Roman" w:cstheme="minorHAnsi"/>
                <w:sz w:val="20"/>
                <w:szCs w:val="20"/>
              </w:rPr>
              <w:t>171 513</w:t>
            </w:r>
          </w:p>
        </w:tc>
        <w:tc>
          <w:tcPr>
            <w:tcW w:w="1984" w:type="dxa"/>
          </w:tcPr>
          <w:p w14:paraId="06D3856D" w14:textId="51C29626" w:rsidR="001779E1" w:rsidRPr="00F31CC8" w:rsidRDefault="001779E1" w:rsidP="001779E1">
            <w:pPr>
              <w:pStyle w:val="Akapitzlist"/>
              <w:ind w:left="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31CC8">
              <w:rPr>
                <w:rFonts w:eastAsia="Times New Roman" w:cstheme="minorHAnsi"/>
                <w:sz w:val="20"/>
                <w:szCs w:val="20"/>
              </w:rPr>
              <w:t>195 888 zł</w:t>
            </w:r>
          </w:p>
        </w:tc>
        <w:tc>
          <w:tcPr>
            <w:tcW w:w="1843" w:type="dxa"/>
          </w:tcPr>
          <w:p w14:paraId="39EC1724" w14:textId="46F39434" w:rsidR="001779E1" w:rsidRPr="00F31CC8" w:rsidRDefault="008A2039" w:rsidP="001779E1">
            <w:pPr>
              <w:pStyle w:val="Akapitzlist"/>
              <w:ind w:left="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31CC8">
              <w:rPr>
                <w:rFonts w:eastAsia="Times New Roman" w:cstheme="minorHAnsi"/>
                <w:sz w:val="20"/>
                <w:szCs w:val="20"/>
              </w:rPr>
              <w:t>251 169</w:t>
            </w:r>
          </w:p>
        </w:tc>
      </w:tr>
      <w:tr w:rsidR="00F31CC8" w:rsidRPr="00F31CC8" w14:paraId="3997147C" w14:textId="31408324" w:rsidTr="001779E1">
        <w:trPr>
          <w:trHeight w:val="139"/>
        </w:trPr>
        <w:tc>
          <w:tcPr>
            <w:cnfStyle w:val="001000000000" w:firstRow="0" w:lastRow="0" w:firstColumn="1" w:lastColumn="0" w:oddVBand="0" w:evenVBand="0" w:oddHBand="0" w:evenHBand="0" w:firstRowFirstColumn="0" w:firstRowLastColumn="0" w:lastRowFirstColumn="0" w:lastRowLastColumn="0"/>
            <w:tcW w:w="3545" w:type="dxa"/>
          </w:tcPr>
          <w:p w14:paraId="6E29D675" w14:textId="42458448" w:rsidR="001779E1" w:rsidRPr="00F31CC8" w:rsidRDefault="001779E1" w:rsidP="001779E1">
            <w:pPr>
              <w:pStyle w:val="Akapitzlist"/>
              <w:ind w:left="0"/>
              <w:rPr>
                <w:rFonts w:cstheme="minorHAnsi"/>
                <w:b w:val="0"/>
                <w:bCs w:val="0"/>
                <w:sz w:val="20"/>
                <w:szCs w:val="20"/>
              </w:rPr>
            </w:pPr>
            <w:r w:rsidRPr="00F31CC8">
              <w:rPr>
                <w:rFonts w:cstheme="minorHAnsi"/>
                <w:b w:val="0"/>
                <w:bCs w:val="0"/>
                <w:sz w:val="20"/>
                <w:szCs w:val="20"/>
              </w:rPr>
              <w:t>Placówka wsparcia dziennego</w:t>
            </w:r>
          </w:p>
        </w:tc>
        <w:tc>
          <w:tcPr>
            <w:tcW w:w="1843" w:type="dxa"/>
          </w:tcPr>
          <w:p w14:paraId="35EA98DD" w14:textId="77777777" w:rsidR="001779E1" w:rsidRPr="00F31CC8" w:rsidRDefault="001779E1" w:rsidP="001779E1">
            <w:pPr>
              <w:pStyle w:val="Akapitzlist"/>
              <w:ind w:left="0" w:hanging="108"/>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270 000</w:t>
            </w:r>
          </w:p>
        </w:tc>
        <w:tc>
          <w:tcPr>
            <w:tcW w:w="1701" w:type="dxa"/>
          </w:tcPr>
          <w:p w14:paraId="03F7196D" w14:textId="31071CE7" w:rsidR="001779E1" w:rsidRPr="00F31CC8" w:rsidRDefault="001779E1" w:rsidP="001779E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cstheme="minorHAnsi"/>
                <w:sz w:val="20"/>
                <w:szCs w:val="20"/>
              </w:rPr>
              <w:t>285 000 zł</w:t>
            </w:r>
          </w:p>
        </w:tc>
        <w:tc>
          <w:tcPr>
            <w:tcW w:w="1984" w:type="dxa"/>
          </w:tcPr>
          <w:p w14:paraId="03A0E34E" w14:textId="0DA5BACB" w:rsidR="001779E1" w:rsidRPr="00F31CC8" w:rsidRDefault="001779E1" w:rsidP="001779E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CC8">
              <w:rPr>
                <w:rFonts w:eastAsia="Times New Roman" w:cstheme="minorHAnsi"/>
                <w:sz w:val="20"/>
                <w:szCs w:val="20"/>
              </w:rPr>
              <w:t>310 500 zł</w:t>
            </w:r>
          </w:p>
        </w:tc>
        <w:tc>
          <w:tcPr>
            <w:tcW w:w="1843" w:type="dxa"/>
          </w:tcPr>
          <w:p w14:paraId="12F3C55C" w14:textId="1C00FF51" w:rsidR="001779E1" w:rsidRPr="00F31CC8" w:rsidRDefault="008A2039" w:rsidP="001779E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F31CC8">
              <w:rPr>
                <w:rFonts w:eastAsia="Times New Roman" w:cstheme="minorHAnsi"/>
                <w:sz w:val="20"/>
                <w:szCs w:val="20"/>
              </w:rPr>
              <w:t>361 038</w:t>
            </w:r>
          </w:p>
        </w:tc>
      </w:tr>
    </w:tbl>
    <w:p w14:paraId="5E214D2C" w14:textId="77777777" w:rsidR="00FD426E" w:rsidRPr="00F31CC8" w:rsidRDefault="00FD426E" w:rsidP="00CB0BA4">
      <w:pPr>
        <w:rPr>
          <w:rFonts w:cstheme="minorHAnsi"/>
        </w:rPr>
      </w:pPr>
    </w:p>
    <w:p w14:paraId="24F87815" w14:textId="77777777" w:rsidR="00CB207F" w:rsidRPr="00F31CC8" w:rsidRDefault="00CB207F" w:rsidP="00CB0BA4">
      <w:pPr>
        <w:rPr>
          <w:rFonts w:cstheme="minorHAnsi"/>
        </w:rPr>
      </w:pPr>
    </w:p>
    <w:p w14:paraId="54B52432" w14:textId="461F5EB8" w:rsidR="004A3581" w:rsidRDefault="00DC2C25">
      <w:pPr>
        <w:pStyle w:val="Akapitzlist"/>
        <w:numPr>
          <w:ilvl w:val="2"/>
          <w:numId w:val="1"/>
        </w:numPr>
        <w:ind w:left="426" w:hanging="426"/>
        <w:rPr>
          <w:rFonts w:cstheme="minorHAnsi"/>
          <w:b/>
          <w:bCs/>
          <w:sz w:val="24"/>
          <w:szCs w:val="24"/>
        </w:rPr>
      </w:pPr>
      <w:r w:rsidRPr="00627D91">
        <w:rPr>
          <w:rFonts w:cstheme="minorHAnsi"/>
          <w:b/>
          <w:bCs/>
          <w:sz w:val="24"/>
          <w:szCs w:val="24"/>
        </w:rPr>
        <w:t>Praca asystentów rodziny w środowisku oraz działania na rzecz wspierania sopockich rodzin</w:t>
      </w:r>
    </w:p>
    <w:p w14:paraId="5724C0CA" w14:textId="77777777" w:rsidR="00627D91" w:rsidRPr="00627D91" w:rsidRDefault="00627D91" w:rsidP="00627D91">
      <w:pPr>
        <w:pStyle w:val="Akapitzlist"/>
        <w:ind w:left="426"/>
        <w:rPr>
          <w:rFonts w:cstheme="minorHAnsi"/>
          <w:b/>
          <w:bCs/>
          <w:sz w:val="24"/>
          <w:szCs w:val="24"/>
        </w:rPr>
      </w:pPr>
    </w:p>
    <w:p w14:paraId="4BBA9CE5" w14:textId="6CE34FA7" w:rsidR="00DC2C25" w:rsidRPr="00F31CC8" w:rsidRDefault="00DC2C25" w:rsidP="00CB207F">
      <w:pPr>
        <w:spacing w:after="0" w:line="360" w:lineRule="auto"/>
        <w:ind w:firstLine="348"/>
        <w:jc w:val="both"/>
        <w:rPr>
          <w:rFonts w:cstheme="minorHAnsi"/>
        </w:rPr>
      </w:pPr>
      <w:r w:rsidRPr="00F31CC8">
        <w:rPr>
          <w:rFonts w:cstheme="minorHAnsi"/>
        </w:rPr>
        <w:t>Miejski Ośrodek Pomocy Społecznej zatrudniał w 20</w:t>
      </w:r>
      <w:r w:rsidR="004F64EC" w:rsidRPr="00F31CC8">
        <w:rPr>
          <w:rFonts w:cstheme="minorHAnsi"/>
        </w:rPr>
        <w:t>2</w:t>
      </w:r>
      <w:r w:rsidR="002D09C2" w:rsidRPr="00F31CC8">
        <w:rPr>
          <w:rFonts w:cstheme="minorHAnsi"/>
        </w:rPr>
        <w:t>4</w:t>
      </w:r>
      <w:r w:rsidRPr="00F31CC8">
        <w:rPr>
          <w:rFonts w:cstheme="minorHAnsi"/>
        </w:rPr>
        <w:t xml:space="preserve"> r. </w:t>
      </w:r>
      <w:r w:rsidR="002D09C2" w:rsidRPr="00F31CC8">
        <w:rPr>
          <w:rFonts w:cstheme="minorHAnsi"/>
        </w:rPr>
        <w:t>3</w:t>
      </w:r>
      <w:r w:rsidR="00702FFB" w:rsidRPr="00F31CC8">
        <w:rPr>
          <w:rFonts w:cstheme="minorHAnsi"/>
        </w:rPr>
        <w:t xml:space="preserve"> </w:t>
      </w:r>
      <w:r w:rsidRPr="00F31CC8">
        <w:rPr>
          <w:rFonts w:cstheme="minorHAnsi"/>
        </w:rPr>
        <w:t>asysten</w:t>
      </w:r>
      <w:r w:rsidR="00EE1E7C" w:rsidRPr="00F31CC8">
        <w:rPr>
          <w:rFonts w:cstheme="minorHAnsi"/>
        </w:rPr>
        <w:t>tów</w:t>
      </w:r>
      <w:r w:rsidRPr="00F31CC8">
        <w:rPr>
          <w:rFonts w:cstheme="minorHAnsi"/>
        </w:rPr>
        <w:t xml:space="preserve"> rodziny, któr</w:t>
      </w:r>
      <w:r w:rsidR="00EE1E7C" w:rsidRPr="00F31CC8">
        <w:rPr>
          <w:rFonts w:cstheme="minorHAnsi"/>
        </w:rPr>
        <w:t>zy</w:t>
      </w:r>
      <w:r w:rsidRPr="00F31CC8">
        <w:rPr>
          <w:rFonts w:cstheme="minorHAnsi"/>
        </w:rPr>
        <w:t xml:space="preserve"> prowadzi</w:t>
      </w:r>
      <w:r w:rsidR="00EE1E7C" w:rsidRPr="00F31CC8">
        <w:rPr>
          <w:rFonts w:cstheme="minorHAnsi"/>
        </w:rPr>
        <w:t>li</w:t>
      </w:r>
      <w:r w:rsidRPr="00F31CC8">
        <w:rPr>
          <w:rFonts w:cstheme="minorHAnsi"/>
        </w:rPr>
        <w:t xml:space="preserve"> pracę </w:t>
      </w:r>
      <w:r w:rsidR="00767C65" w:rsidRPr="00F31CC8">
        <w:rPr>
          <w:rFonts w:cstheme="minorHAnsi"/>
        </w:rPr>
        <w:br/>
      </w:r>
      <w:r w:rsidRPr="00F31CC8">
        <w:rPr>
          <w:rFonts w:cstheme="minorHAnsi"/>
        </w:rPr>
        <w:t>z rodzinami w środowisku</w:t>
      </w:r>
      <w:r w:rsidR="00DC6972" w:rsidRPr="00F31CC8">
        <w:rPr>
          <w:rFonts w:cstheme="minorHAnsi"/>
        </w:rPr>
        <w:t xml:space="preserve">. </w:t>
      </w:r>
      <w:r w:rsidRPr="00F31CC8">
        <w:rPr>
          <w:rFonts w:cstheme="minorHAnsi"/>
        </w:rPr>
        <w:t>Pod opieką asystent</w:t>
      </w:r>
      <w:r w:rsidR="00EE1E7C" w:rsidRPr="00F31CC8">
        <w:rPr>
          <w:rFonts w:cstheme="minorHAnsi"/>
        </w:rPr>
        <w:t>ów</w:t>
      </w:r>
      <w:r w:rsidRPr="00F31CC8">
        <w:rPr>
          <w:rFonts w:cstheme="minorHAnsi"/>
        </w:rPr>
        <w:t xml:space="preserve"> rodzin</w:t>
      </w:r>
      <w:r w:rsidR="00EE1E7C" w:rsidRPr="00F31CC8">
        <w:rPr>
          <w:rFonts w:cstheme="minorHAnsi"/>
        </w:rPr>
        <w:t>y</w:t>
      </w:r>
      <w:r w:rsidRPr="00F31CC8">
        <w:rPr>
          <w:rFonts w:cstheme="minorHAnsi"/>
        </w:rPr>
        <w:t xml:space="preserve"> znajdował</w:t>
      </w:r>
      <w:r w:rsidR="0012078C" w:rsidRPr="00F31CC8">
        <w:rPr>
          <w:rFonts w:cstheme="minorHAnsi"/>
        </w:rPr>
        <w:t>o</w:t>
      </w:r>
      <w:r w:rsidR="00612B2F" w:rsidRPr="00F31CC8">
        <w:rPr>
          <w:rFonts w:cstheme="minorHAnsi"/>
        </w:rPr>
        <w:t xml:space="preserve"> się </w:t>
      </w:r>
      <w:r w:rsidR="002D09C2" w:rsidRPr="00F31CC8">
        <w:rPr>
          <w:rFonts w:cstheme="minorHAnsi"/>
        </w:rPr>
        <w:t>31</w:t>
      </w:r>
      <w:r w:rsidRPr="00F31CC8">
        <w:rPr>
          <w:rFonts w:cstheme="minorHAnsi"/>
        </w:rPr>
        <w:t xml:space="preserve"> rodzin. W rodzinach objętych pomocą asystent</w:t>
      </w:r>
      <w:r w:rsidR="002F08EA" w:rsidRPr="00F31CC8">
        <w:rPr>
          <w:rFonts w:cstheme="minorHAnsi"/>
        </w:rPr>
        <w:t>ów</w:t>
      </w:r>
      <w:r w:rsidRPr="00F31CC8">
        <w:rPr>
          <w:rFonts w:cstheme="minorHAnsi"/>
        </w:rPr>
        <w:t xml:space="preserve"> znajdowało się </w:t>
      </w:r>
      <w:r w:rsidR="00702FFB" w:rsidRPr="00F31CC8">
        <w:rPr>
          <w:rFonts w:cstheme="minorHAnsi"/>
        </w:rPr>
        <w:t>5</w:t>
      </w:r>
      <w:r w:rsidR="002D09C2" w:rsidRPr="00F31CC8">
        <w:rPr>
          <w:rFonts w:cstheme="minorHAnsi"/>
        </w:rPr>
        <w:t>5</w:t>
      </w:r>
      <w:r w:rsidR="00702FFB" w:rsidRPr="00F31CC8">
        <w:rPr>
          <w:rFonts w:cstheme="minorHAnsi"/>
        </w:rPr>
        <w:t xml:space="preserve"> </w:t>
      </w:r>
      <w:r w:rsidRPr="00F31CC8">
        <w:rPr>
          <w:rFonts w:cstheme="minorHAnsi"/>
        </w:rPr>
        <w:t xml:space="preserve">dzieci do 18 roku życia. </w:t>
      </w:r>
      <w:r w:rsidR="00845A29" w:rsidRPr="00F31CC8">
        <w:rPr>
          <w:rFonts w:cstheme="minorHAnsi"/>
        </w:rPr>
        <w:t>Średni czas objęcia rodziny wsparciem asystenta wynosił 1</w:t>
      </w:r>
      <w:r w:rsidR="002D09C2" w:rsidRPr="00F31CC8">
        <w:rPr>
          <w:rFonts w:cstheme="minorHAnsi"/>
        </w:rPr>
        <w:t>8</w:t>
      </w:r>
      <w:r w:rsidR="00845A29" w:rsidRPr="00F31CC8">
        <w:rPr>
          <w:rFonts w:cstheme="minorHAnsi"/>
        </w:rPr>
        <w:t xml:space="preserve"> miesięcy.</w:t>
      </w:r>
    </w:p>
    <w:p w14:paraId="2CEC748E" w14:textId="586C6335" w:rsidR="00845A29" w:rsidRDefault="00845A29" w:rsidP="00CB207F">
      <w:pPr>
        <w:spacing w:after="0" w:line="360" w:lineRule="auto"/>
        <w:ind w:firstLine="348"/>
        <w:jc w:val="both"/>
        <w:rPr>
          <w:rFonts w:cstheme="minorHAnsi"/>
        </w:rPr>
      </w:pPr>
      <w:r w:rsidRPr="00F31CC8">
        <w:rPr>
          <w:rFonts w:cstheme="minorHAnsi"/>
        </w:rPr>
        <w:lastRenderedPageBreak/>
        <w:t xml:space="preserve">Corocznym sukcesem </w:t>
      </w:r>
      <w:bookmarkStart w:id="51" w:name="_Hlk164079975"/>
      <w:r w:rsidRPr="00F31CC8">
        <w:rPr>
          <w:rFonts w:cstheme="minorHAnsi"/>
        </w:rPr>
        <w:t>pracy asystentów jest usamodzielnianie rodzin. W 202</w:t>
      </w:r>
      <w:r w:rsidR="002D09C2" w:rsidRPr="00F31CC8">
        <w:rPr>
          <w:rFonts w:cstheme="minorHAnsi"/>
        </w:rPr>
        <w:t>4</w:t>
      </w:r>
      <w:r w:rsidRPr="00F31CC8">
        <w:rPr>
          <w:rFonts w:cstheme="minorHAnsi"/>
        </w:rPr>
        <w:t xml:space="preserve"> r. zakończono pracę z </w:t>
      </w:r>
      <w:r w:rsidR="002D09C2" w:rsidRPr="00F31CC8">
        <w:rPr>
          <w:rFonts w:cstheme="minorHAnsi"/>
        </w:rPr>
        <w:t>5 r</w:t>
      </w:r>
      <w:r w:rsidRPr="00F31CC8">
        <w:rPr>
          <w:rFonts w:cstheme="minorHAnsi"/>
        </w:rPr>
        <w:t xml:space="preserve">odzinami z powodu osiągnięcia celów pracy. </w:t>
      </w:r>
      <w:r w:rsidR="002D09C2" w:rsidRPr="00F31CC8">
        <w:rPr>
          <w:rFonts w:cstheme="minorHAnsi"/>
        </w:rPr>
        <w:t>4 r</w:t>
      </w:r>
      <w:r w:rsidRPr="00F31CC8">
        <w:rPr>
          <w:rFonts w:cstheme="minorHAnsi"/>
        </w:rPr>
        <w:t>odziny udało się usamodzielnić.</w:t>
      </w:r>
    </w:p>
    <w:bookmarkEnd w:id="51"/>
    <w:p w14:paraId="32CF1221" w14:textId="77777777" w:rsidR="00FD6DA8" w:rsidRDefault="00FD6DA8" w:rsidP="00CB0BA4">
      <w:pPr>
        <w:spacing w:after="0" w:line="240" w:lineRule="auto"/>
        <w:rPr>
          <w:rFonts w:cstheme="minorHAnsi"/>
        </w:rPr>
      </w:pPr>
    </w:p>
    <w:p w14:paraId="0DAC2192" w14:textId="77777777" w:rsidR="00DD2D71" w:rsidRPr="00F31CC8" w:rsidRDefault="00DD2D71" w:rsidP="00CB0BA4">
      <w:pPr>
        <w:spacing w:after="0" w:line="240" w:lineRule="auto"/>
        <w:rPr>
          <w:rFonts w:cstheme="minorHAnsi"/>
          <w:sz w:val="20"/>
          <w:szCs w:val="20"/>
        </w:rPr>
      </w:pPr>
    </w:p>
    <w:p w14:paraId="761D7868" w14:textId="7A673C55" w:rsidR="00C628C1" w:rsidRPr="00F31CC8" w:rsidRDefault="00612B2F" w:rsidP="00153C22">
      <w:pPr>
        <w:spacing w:after="0" w:line="240" w:lineRule="auto"/>
        <w:jc w:val="center"/>
        <w:rPr>
          <w:rFonts w:cstheme="minorHAnsi"/>
          <w:sz w:val="20"/>
          <w:szCs w:val="20"/>
        </w:rPr>
      </w:pPr>
      <w:r w:rsidRPr="00F31CC8">
        <w:rPr>
          <w:rFonts w:cstheme="minorHAnsi"/>
          <w:sz w:val="20"/>
          <w:szCs w:val="20"/>
        </w:rPr>
        <w:t>Tabela nr</w:t>
      </w:r>
      <w:r w:rsidR="00D22A6A" w:rsidRPr="00F31CC8">
        <w:rPr>
          <w:rFonts w:cstheme="minorHAnsi"/>
          <w:sz w:val="20"/>
          <w:szCs w:val="20"/>
        </w:rPr>
        <w:t xml:space="preserve"> </w:t>
      </w:r>
      <w:r w:rsidR="00FC4339">
        <w:rPr>
          <w:rFonts w:cstheme="minorHAnsi"/>
          <w:sz w:val="20"/>
          <w:szCs w:val="20"/>
        </w:rPr>
        <w:t>18.</w:t>
      </w:r>
      <w:r w:rsidRPr="00F31CC8">
        <w:rPr>
          <w:rFonts w:cstheme="minorHAnsi"/>
          <w:sz w:val="20"/>
          <w:szCs w:val="20"/>
        </w:rPr>
        <w:t xml:space="preserve"> Praca Asystent</w:t>
      </w:r>
      <w:r w:rsidR="00845A29" w:rsidRPr="00F31CC8">
        <w:rPr>
          <w:rFonts w:cstheme="minorHAnsi"/>
          <w:sz w:val="20"/>
          <w:szCs w:val="20"/>
        </w:rPr>
        <w:t xml:space="preserve">ów </w:t>
      </w:r>
      <w:r w:rsidRPr="00F31CC8">
        <w:rPr>
          <w:rFonts w:cstheme="minorHAnsi"/>
          <w:sz w:val="20"/>
          <w:szCs w:val="20"/>
        </w:rPr>
        <w:t>rodziny w środowisku</w:t>
      </w:r>
    </w:p>
    <w:tbl>
      <w:tblPr>
        <w:tblStyle w:val="Tabela-Siatka"/>
        <w:tblW w:w="10632" w:type="dxa"/>
        <w:tblInd w:w="-289" w:type="dxa"/>
        <w:tblLook w:val="04A0" w:firstRow="1" w:lastRow="0" w:firstColumn="1" w:lastColumn="0" w:noHBand="0" w:noVBand="1"/>
      </w:tblPr>
      <w:tblGrid>
        <w:gridCol w:w="5246"/>
        <w:gridCol w:w="1417"/>
        <w:gridCol w:w="1418"/>
        <w:gridCol w:w="1417"/>
        <w:gridCol w:w="1134"/>
      </w:tblGrid>
      <w:tr w:rsidR="00F31CC8" w:rsidRPr="00F31CC8" w14:paraId="5C8B83C6" w14:textId="78F1A767" w:rsidTr="007E223E">
        <w:trPr>
          <w:trHeight w:val="227"/>
        </w:trPr>
        <w:tc>
          <w:tcPr>
            <w:tcW w:w="5246" w:type="dxa"/>
          </w:tcPr>
          <w:p w14:paraId="06DC13D7" w14:textId="77777777" w:rsidR="007E223E" w:rsidRPr="00F31CC8" w:rsidRDefault="007E223E" w:rsidP="00CB0BA4">
            <w:pPr>
              <w:pStyle w:val="Akapitzlist"/>
              <w:ind w:left="0"/>
              <w:rPr>
                <w:rFonts w:cstheme="minorHAnsi"/>
                <w:b/>
                <w:bCs/>
                <w:sz w:val="20"/>
                <w:szCs w:val="20"/>
              </w:rPr>
            </w:pPr>
          </w:p>
        </w:tc>
        <w:tc>
          <w:tcPr>
            <w:tcW w:w="1417" w:type="dxa"/>
          </w:tcPr>
          <w:p w14:paraId="30398384" w14:textId="77777777" w:rsidR="007E223E" w:rsidRPr="00F31CC8" w:rsidRDefault="007E223E" w:rsidP="00CB207F">
            <w:pPr>
              <w:pStyle w:val="Akapitzlist"/>
              <w:ind w:left="0"/>
              <w:jc w:val="center"/>
              <w:rPr>
                <w:rFonts w:cstheme="minorHAnsi"/>
                <w:b/>
                <w:bCs/>
                <w:sz w:val="20"/>
                <w:szCs w:val="20"/>
              </w:rPr>
            </w:pPr>
            <w:r w:rsidRPr="00F31CC8">
              <w:rPr>
                <w:rFonts w:cstheme="minorHAnsi"/>
                <w:sz w:val="20"/>
                <w:szCs w:val="20"/>
              </w:rPr>
              <w:t>2021</w:t>
            </w:r>
          </w:p>
        </w:tc>
        <w:tc>
          <w:tcPr>
            <w:tcW w:w="1418" w:type="dxa"/>
          </w:tcPr>
          <w:p w14:paraId="2977307A" w14:textId="77777777" w:rsidR="007E223E" w:rsidRPr="00F31CC8" w:rsidRDefault="007E223E" w:rsidP="00CB207F">
            <w:pPr>
              <w:pStyle w:val="Akapitzlist"/>
              <w:ind w:left="0"/>
              <w:jc w:val="center"/>
              <w:rPr>
                <w:rFonts w:cstheme="minorHAnsi"/>
                <w:b/>
                <w:bCs/>
                <w:sz w:val="20"/>
                <w:szCs w:val="20"/>
              </w:rPr>
            </w:pPr>
            <w:r w:rsidRPr="00F31CC8">
              <w:rPr>
                <w:rFonts w:cstheme="minorHAnsi"/>
                <w:sz w:val="20"/>
                <w:szCs w:val="20"/>
              </w:rPr>
              <w:t>2022</w:t>
            </w:r>
          </w:p>
        </w:tc>
        <w:tc>
          <w:tcPr>
            <w:tcW w:w="1417" w:type="dxa"/>
          </w:tcPr>
          <w:p w14:paraId="3D2C2D05" w14:textId="54AABEB2" w:rsidR="007E223E" w:rsidRPr="00F31CC8" w:rsidRDefault="007E223E" w:rsidP="00CB207F">
            <w:pPr>
              <w:pStyle w:val="Akapitzlist"/>
              <w:ind w:left="0"/>
              <w:jc w:val="center"/>
              <w:rPr>
                <w:rFonts w:cstheme="minorHAnsi"/>
                <w:sz w:val="20"/>
                <w:szCs w:val="20"/>
              </w:rPr>
            </w:pPr>
            <w:r w:rsidRPr="00F31CC8">
              <w:rPr>
                <w:rFonts w:cstheme="minorHAnsi"/>
                <w:sz w:val="20"/>
                <w:szCs w:val="20"/>
              </w:rPr>
              <w:t>2023</w:t>
            </w:r>
          </w:p>
        </w:tc>
        <w:tc>
          <w:tcPr>
            <w:tcW w:w="1134" w:type="dxa"/>
          </w:tcPr>
          <w:p w14:paraId="69B01F1D" w14:textId="1E566E65" w:rsidR="007E223E" w:rsidRPr="00F31CC8" w:rsidRDefault="007E223E" w:rsidP="00CB207F">
            <w:pPr>
              <w:pStyle w:val="Akapitzlist"/>
              <w:ind w:left="0"/>
              <w:jc w:val="center"/>
              <w:rPr>
                <w:rFonts w:cstheme="minorHAnsi"/>
                <w:sz w:val="20"/>
                <w:szCs w:val="20"/>
              </w:rPr>
            </w:pPr>
            <w:r w:rsidRPr="00F31CC8">
              <w:rPr>
                <w:rFonts w:cstheme="minorHAnsi"/>
                <w:sz w:val="20"/>
                <w:szCs w:val="20"/>
              </w:rPr>
              <w:t>2024</w:t>
            </w:r>
          </w:p>
        </w:tc>
      </w:tr>
      <w:tr w:rsidR="00F31CC8" w:rsidRPr="00F31CC8" w14:paraId="19A5F78C" w14:textId="24A68FC0" w:rsidTr="006853F6">
        <w:trPr>
          <w:trHeight w:val="227"/>
        </w:trPr>
        <w:tc>
          <w:tcPr>
            <w:tcW w:w="5246" w:type="dxa"/>
          </w:tcPr>
          <w:p w14:paraId="6F4B1965" w14:textId="77777777" w:rsidR="007E223E" w:rsidRPr="00F31CC8" w:rsidRDefault="007E223E" w:rsidP="00CB0BA4">
            <w:pPr>
              <w:pStyle w:val="Akapitzlist"/>
              <w:ind w:left="0"/>
              <w:rPr>
                <w:rFonts w:cstheme="minorHAnsi"/>
                <w:b/>
                <w:bCs/>
                <w:sz w:val="20"/>
                <w:szCs w:val="20"/>
              </w:rPr>
            </w:pPr>
          </w:p>
        </w:tc>
        <w:tc>
          <w:tcPr>
            <w:tcW w:w="5386" w:type="dxa"/>
            <w:gridSpan w:val="4"/>
          </w:tcPr>
          <w:p w14:paraId="24E58807" w14:textId="56F54754" w:rsidR="007E223E" w:rsidRPr="00F31CC8" w:rsidRDefault="007E223E" w:rsidP="00CB207F">
            <w:pPr>
              <w:pStyle w:val="Akapitzlist"/>
              <w:ind w:left="0"/>
              <w:jc w:val="center"/>
              <w:rPr>
                <w:rFonts w:cstheme="minorHAnsi"/>
                <w:sz w:val="20"/>
                <w:szCs w:val="20"/>
              </w:rPr>
            </w:pPr>
            <w:r w:rsidRPr="00F31CC8">
              <w:rPr>
                <w:rFonts w:cstheme="minorHAnsi"/>
                <w:sz w:val="20"/>
                <w:szCs w:val="20"/>
              </w:rPr>
              <w:t>Liczba korzystających</w:t>
            </w:r>
          </w:p>
        </w:tc>
      </w:tr>
      <w:tr w:rsidR="00F31CC8" w:rsidRPr="00F31CC8" w14:paraId="2F24F1C0" w14:textId="14A02EC4" w:rsidTr="007E223E">
        <w:trPr>
          <w:trHeight w:val="265"/>
        </w:trPr>
        <w:tc>
          <w:tcPr>
            <w:tcW w:w="5246" w:type="dxa"/>
          </w:tcPr>
          <w:p w14:paraId="6CBAA170" w14:textId="05882A98"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 xml:space="preserve">Liczba rodzin objętych wsparciem Asystentów narastająco w okresie sprawozdawczym, </w:t>
            </w:r>
          </w:p>
          <w:p w14:paraId="0F167A33" w14:textId="0FC752A8" w:rsidR="007E223E" w:rsidRPr="00F31CC8" w:rsidRDefault="007E223E" w:rsidP="00CB0BA4">
            <w:pPr>
              <w:pStyle w:val="Akapitzlist"/>
              <w:ind w:left="0"/>
              <w:rPr>
                <w:rFonts w:cstheme="minorHAnsi"/>
                <w:b/>
                <w:bCs/>
                <w:sz w:val="20"/>
                <w:szCs w:val="20"/>
              </w:rPr>
            </w:pPr>
            <w:r w:rsidRPr="00F31CC8">
              <w:rPr>
                <w:rFonts w:eastAsia="Times New Roman" w:cstheme="minorHAnsi"/>
                <w:sz w:val="20"/>
                <w:szCs w:val="20"/>
                <w:lang w:eastAsia="pl-PL"/>
              </w:rPr>
              <w:t>w tym:</w:t>
            </w:r>
          </w:p>
        </w:tc>
        <w:tc>
          <w:tcPr>
            <w:tcW w:w="1417" w:type="dxa"/>
            <w:vAlign w:val="center"/>
          </w:tcPr>
          <w:p w14:paraId="6B3ED0CB" w14:textId="3AFC63CA"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34</w:t>
            </w:r>
          </w:p>
        </w:tc>
        <w:tc>
          <w:tcPr>
            <w:tcW w:w="1418" w:type="dxa"/>
            <w:vAlign w:val="center"/>
          </w:tcPr>
          <w:p w14:paraId="63DCF80D" w14:textId="351E104D"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28</w:t>
            </w:r>
          </w:p>
        </w:tc>
        <w:tc>
          <w:tcPr>
            <w:tcW w:w="1417" w:type="dxa"/>
            <w:vAlign w:val="center"/>
          </w:tcPr>
          <w:p w14:paraId="66DC7A72" w14:textId="3A440B31"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27</w:t>
            </w:r>
          </w:p>
        </w:tc>
        <w:tc>
          <w:tcPr>
            <w:tcW w:w="1134" w:type="dxa"/>
            <w:vAlign w:val="center"/>
          </w:tcPr>
          <w:p w14:paraId="602ECDD9" w14:textId="63CA597E"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31</w:t>
            </w:r>
          </w:p>
        </w:tc>
      </w:tr>
      <w:tr w:rsidR="00F31CC8" w:rsidRPr="00F31CC8" w14:paraId="4A8B4DED" w14:textId="7E9BE3F5" w:rsidTr="007E223E">
        <w:trPr>
          <w:trHeight w:val="269"/>
        </w:trPr>
        <w:tc>
          <w:tcPr>
            <w:tcW w:w="5246" w:type="dxa"/>
          </w:tcPr>
          <w:p w14:paraId="375B2339" w14:textId="12314F5C" w:rsidR="007E223E" w:rsidRPr="00F31CC8" w:rsidRDefault="007E223E" w:rsidP="00CB0BA4">
            <w:pPr>
              <w:pStyle w:val="Akapitzlist"/>
              <w:ind w:left="0"/>
              <w:rPr>
                <w:rFonts w:cstheme="minorHAnsi"/>
                <w:b/>
                <w:bCs/>
                <w:sz w:val="20"/>
                <w:szCs w:val="20"/>
              </w:rPr>
            </w:pPr>
            <w:r w:rsidRPr="00F31CC8">
              <w:rPr>
                <w:rFonts w:eastAsia="Times New Roman" w:cstheme="minorHAnsi"/>
                <w:i/>
                <w:iCs/>
                <w:sz w:val="20"/>
                <w:szCs w:val="20"/>
                <w:lang w:eastAsia="pl-PL"/>
              </w:rPr>
              <w:t xml:space="preserve">       rodziny niepełne</w:t>
            </w:r>
          </w:p>
        </w:tc>
        <w:tc>
          <w:tcPr>
            <w:tcW w:w="1417" w:type="dxa"/>
            <w:vAlign w:val="center"/>
          </w:tcPr>
          <w:p w14:paraId="7B9D5619" w14:textId="7F8CFE9E"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21</w:t>
            </w:r>
          </w:p>
        </w:tc>
        <w:tc>
          <w:tcPr>
            <w:tcW w:w="1418" w:type="dxa"/>
            <w:vAlign w:val="center"/>
          </w:tcPr>
          <w:p w14:paraId="5DFCE934" w14:textId="5D641E15"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17</w:t>
            </w:r>
          </w:p>
        </w:tc>
        <w:tc>
          <w:tcPr>
            <w:tcW w:w="1417" w:type="dxa"/>
            <w:vAlign w:val="center"/>
          </w:tcPr>
          <w:p w14:paraId="796120F5" w14:textId="22A2E5DD"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20</w:t>
            </w:r>
          </w:p>
        </w:tc>
        <w:tc>
          <w:tcPr>
            <w:tcW w:w="1134" w:type="dxa"/>
            <w:vAlign w:val="center"/>
          </w:tcPr>
          <w:p w14:paraId="3D851DF2" w14:textId="50C59FEA"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19</w:t>
            </w:r>
          </w:p>
        </w:tc>
      </w:tr>
      <w:tr w:rsidR="00F31CC8" w:rsidRPr="00F31CC8" w14:paraId="18ED2DE4" w14:textId="36DAB524" w:rsidTr="007E223E">
        <w:trPr>
          <w:trHeight w:val="227"/>
        </w:trPr>
        <w:tc>
          <w:tcPr>
            <w:tcW w:w="5246" w:type="dxa"/>
          </w:tcPr>
          <w:p w14:paraId="5D39555D" w14:textId="5AC91434" w:rsidR="007E223E" w:rsidRPr="00F31CC8" w:rsidRDefault="007E223E" w:rsidP="00CB0BA4">
            <w:pPr>
              <w:pStyle w:val="Akapitzlist"/>
              <w:ind w:left="0"/>
              <w:rPr>
                <w:rFonts w:cstheme="minorHAnsi"/>
                <w:b/>
                <w:bCs/>
                <w:sz w:val="20"/>
                <w:szCs w:val="20"/>
              </w:rPr>
            </w:pPr>
            <w:r w:rsidRPr="00F31CC8">
              <w:rPr>
                <w:rFonts w:eastAsia="Times New Roman" w:cstheme="minorHAnsi"/>
                <w:i/>
                <w:iCs/>
                <w:sz w:val="20"/>
                <w:szCs w:val="20"/>
                <w:lang w:eastAsia="pl-PL"/>
              </w:rPr>
              <w:t xml:space="preserve">      rodziny wielodzietne</w:t>
            </w:r>
          </w:p>
        </w:tc>
        <w:tc>
          <w:tcPr>
            <w:tcW w:w="1417" w:type="dxa"/>
            <w:vAlign w:val="center"/>
          </w:tcPr>
          <w:p w14:paraId="5E524F9B" w14:textId="5F10E31D"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7</w:t>
            </w:r>
          </w:p>
        </w:tc>
        <w:tc>
          <w:tcPr>
            <w:tcW w:w="1418" w:type="dxa"/>
            <w:vAlign w:val="center"/>
          </w:tcPr>
          <w:p w14:paraId="16C4DA08" w14:textId="64E2E9BD"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6</w:t>
            </w:r>
          </w:p>
        </w:tc>
        <w:tc>
          <w:tcPr>
            <w:tcW w:w="1417" w:type="dxa"/>
            <w:vAlign w:val="center"/>
          </w:tcPr>
          <w:p w14:paraId="3F333DCC" w14:textId="5E590AA0"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7</w:t>
            </w:r>
          </w:p>
        </w:tc>
        <w:tc>
          <w:tcPr>
            <w:tcW w:w="1134" w:type="dxa"/>
            <w:vAlign w:val="center"/>
          </w:tcPr>
          <w:p w14:paraId="7F63F2F3" w14:textId="4894A1B5"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8</w:t>
            </w:r>
          </w:p>
        </w:tc>
      </w:tr>
      <w:tr w:rsidR="00F31CC8" w:rsidRPr="00F31CC8" w14:paraId="2E048208" w14:textId="386C626B" w:rsidTr="007E223E">
        <w:trPr>
          <w:trHeight w:val="241"/>
        </w:trPr>
        <w:tc>
          <w:tcPr>
            <w:tcW w:w="5246" w:type="dxa"/>
          </w:tcPr>
          <w:p w14:paraId="5E063428" w14:textId="6853C0E9" w:rsidR="007E223E" w:rsidRPr="00F31CC8" w:rsidRDefault="007E223E" w:rsidP="00CB0BA4">
            <w:pPr>
              <w:pStyle w:val="Akapitzlist"/>
              <w:ind w:left="0"/>
              <w:rPr>
                <w:rFonts w:cstheme="minorHAnsi"/>
                <w:b/>
                <w:bCs/>
                <w:sz w:val="20"/>
                <w:szCs w:val="20"/>
              </w:rPr>
            </w:pPr>
            <w:r w:rsidRPr="00F31CC8">
              <w:rPr>
                <w:rFonts w:eastAsia="Times New Roman" w:cstheme="minorHAnsi"/>
                <w:sz w:val="20"/>
                <w:szCs w:val="20"/>
                <w:lang w:eastAsia="pl-PL"/>
              </w:rPr>
              <w:t>Liczba rodzin z dziećmi</w:t>
            </w:r>
          </w:p>
        </w:tc>
        <w:tc>
          <w:tcPr>
            <w:tcW w:w="1417" w:type="dxa"/>
            <w:vAlign w:val="center"/>
          </w:tcPr>
          <w:p w14:paraId="712F2FB5" w14:textId="25E5C925"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25</w:t>
            </w:r>
          </w:p>
        </w:tc>
        <w:tc>
          <w:tcPr>
            <w:tcW w:w="1418" w:type="dxa"/>
            <w:vAlign w:val="center"/>
          </w:tcPr>
          <w:p w14:paraId="3A46179C" w14:textId="702DD6E4"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24</w:t>
            </w:r>
          </w:p>
        </w:tc>
        <w:tc>
          <w:tcPr>
            <w:tcW w:w="1417" w:type="dxa"/>
            <w:vAlign w:val="center"/>
          </w:tcPr>
          <w:p w14:paraId="616DA7D6" w14:textId="3A201D80"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25</w:t>
            </w:r>
          </w:p>
        </w:tc>
        <w:tc>
          <w:tcPr>
            <w:tcW w:w="1134" w:type="dxa"/>
            <w:vAlign w:val="center"/>
          </w:tcPr>
          <w:p w14:paraId="31086C61" w14:textId="40423EF7"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22</w:t>
            </w:r>
          </w:p>
        </w:tc>
      </w:tr>
      <w:tr w:rsidR="00F31CC8" w:rsidRPr="00F31CC8" w14:paraId="1DDDE95F" w14:textId="2B327FFC" w:rsidTr="007E223E">
        <w:trPr>
          <w:trHeight w:val="241"/>
        </w:trPr>
        <w:tc>
          <w:tcPr>
            <w:tcW w:w="5246" w:type="dxa"/>
          </w:tcPr>
          <w:p w14:paraId="7DFD35E2" w14:textId="16CD58C4" w:rsidR="007E223E" w:rsidRPr="00F31CC8" w:rsidRDefault="007E223E" w:rsidP="00CB0BA4">
            <w:pPr>
              <w:pStyle w:val="Akapitzlist"/>
              <w:ind w:left="0"/>
              <w:rPr>
                <w:rFonts w:cstheme="minorHAnsi"/>
                <w:b/>
                <w:bCs/>
                <w:sz w:val="20"/>
                <w:szCs w:val="20"/>
              </w:rPr>
            </w:pPr>
            <w:r w:rsidRPr="00F31CC8">
              <w:rPr>
                <w:rFonts w:eastAsia="Times New Roman" w:cstheme="minorHAnsi"/>
                <w:sz w:val="20"/>
                <w:szCs w:val="20"/>
                <w:lang w:eastAsia="pl-PL"/>
              </w:rPr>
              <w:t>Liczba dzieci w wieku 0 - 18 lat w rodzinach</w:t>
            </w:r>
          </w:p>
        </w:tc>
        <w:tc>
          <w:tcPr>
            <w:tcW w:w="1417" w:type="dxa"/>
            <w:vAlign w:val="center"/>
          </w:tcPr>
          <w:p w14:paraId="568A0A83" w14:textId="7B6262B6"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52</w:t>
            </w:r>
          </w:p>
        </w:tc>
        <w:tc>
          <w:tcPr>
            <w:tcW w:w="1418" w:type="dxa"/>
            <w:vAlign w:val="center"/>
          </w:tcPr>
          <w:p w14:paraId="08C237A8" w14:textId="2999E3DD" w:rsidR="007E223E" w:rsidRPr="00F31CC8" w:rsidRDefault="007E223E" w:rsidP="007E223E">
            <w:pPr>
              <w:pStyle w:val="Akapitzlist"/>
              <w:ind w:left="0"/>
              <w:jc w:val="center"/>
              <w:rPr>
                <w:rFonts w:cstheme="minorHAnsi"/>
                <w:sz w:val="20"/>
                <w:szCs w:val="20"/>
              </w:rPr>
            </w:pPr>
            <w:r w:rsidRPr="00F31CC8">
              <w:rPr>
                <w:rFonts w:eastAsia="Times New Roman" w:cstheme="minorHAnsi"/>
                <w:sz w:val="20"/>
                <w:szCs w:val="20"/>
                <w:lang w:eastAsia="pl-PL"/>
              </w:rPr>
              <w:t>46</w:t>
            </w:r>
          </w:p>
        </w:tc>
        <w:tc>
          <w:tcPr>
            <w:tcW w:w="1417" w:type="dxa"/>
            <w:vAlign w:val="center"/>
          </w:tcPr>
          <w:p w14:paraId="34D5DFFA" w14:textId="30F45AA5"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50</w:t>
            </w:r>
          </w:p>
        </w:tc>
        <w:tc>
          <w:tcPr>
            <w:tcW w:w="1134" w:type="dxa"/>
            <w:vAlign w:val="center"/>
          </w:tcPr>
          <w:p w14:paraId="4B64A99B" w14:textId="01804216" w:rsidR="007E223E" w:rsidRPr="00F31CC8" w:rsidRDefault="007E223E" w:rsidP="007E223E">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55</w:t>
            </w:r>
          </w:p>
        </w:tc>
      </w:tr>
      <w:tr w:rsidR="00F31CC8" w:rsidRPr="00F31CC8" w14:paraId="2549A325" w14:textId="506C17F8" w:rsidTr="006226B8">
        <w:trPr>
          <w:trHeight w:val="132"/>
        </w:trPr>
        <w:tc>
          <w:tcPr>
            <w:tcW w:w="5246" w:type="dxa"/>
          </w:tcPr>
          <w:p w14:paraId="312266B3" w14:textId="74749C13" w:rsidR="007E223E" w:rsidRPr="00F31CC8" w:rsidRDefault="007E223E" w:rsidP="00CB207F">
            <w:pPr>
              <w:pStyle w:val="Akapitzlist"/>
              <w:ind w:left="0"/>
              <w:jc w:val="center"/>
              <w:rPr>
                <w:rFonts w:cstheme="minorHAnsi"/>
                <w:b/>
                <w:bCs/>
                <w:sz w:val="20"/>
                <w:szCs w:val="20"/>
              </w:rPr>
            </w:pPr>
          </w:p>
        </w:tc>
        <w:tc>
          <w:tcPr>
            <w:tcW w:w="5386" w:type="dxa"/>
            <w:gridSpan w:val="4"/>
          </w:tcPr>
          <w:p w14:paraId="5DE0544B" w14:textId="0A9398AD"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Rezultaty pracy</w:t>
            </w:r>
          </w:p>
        </w:tc>
      </w:tr>
      <w:tr w:rsidR="00F31CC8" w:rsidRPr="00F31CC8" w14:paraId="4E1ED970" w14:textId="020E9ADD" w:rsidTr="007E223E">
        <w:trPr>
          <w:trHeight w:val="132"/>
        </w:trPr>
        <w:tc>
          <w:tcPr>
            <w:tcW w:w="5246" w:type="dxa"/>
          </w:tcPr>
          <w:p w14:paraId="6048BACF" w14:textId="7B727B4E"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wdrożenie nawyku regulowania opłat</w:t>
            </w:r>
          </w:p>
        </w:tc>
        <w:tc>
          <w:tcPr>
            <w:tcW w:w="1417" w:type="dxa"/>
          </w:tcPr>
          <w:p w14:paraId="106CDCD0" w14:textId="00B0A9E8"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22</w:t>
            </w:r>
          </w:p>
        </w:tc>
        <w:tc>
          <w:tcPr>
            <w:tcW w:w="1418" w:type="dxa"/>
          </w:tcPr>
          <w:p w14:paraId="66BBCFC6" w14:textId="36FBBC73"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20</w:t>
            </w:r>
          </w:p>
        </w:tc>
        <w:tc>
          <w:tcPr>
            <w:tcW w:w="1417" w:type="dxa"/>
          </w:tcPr>
          <w:p w14:paraId="4A61412F" w14:textId="24EC3378"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15</w:t>
            </w:r>
          </w:p>
        </w:tc>
        <w:tc>
          <w:tcPr>
            <w:tcW w:w="1134" w:type="dxa"/>
          </w:tcPr>
          <w:p w14:paraId="0557CD0E" w14:textId="6A33B96A"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11</w:t>
            </w:r>
          </w:p>
        </w:tc>
      </w:tr>
      <w:tr w:rsidR="00F31CC8" w:rsidRPr="00F31CC8" w14:paraId="5CA37253" w14:textId="1462517B" w:rsidTr="007E223E">
        <w:trPr>
          <w:trHeight w:val="132"/>
        </w:trPr>
        <w:tc>
          <w:tcPr>
            <w:tcW w:w="5246" w:type="dxa"/>
          </w:tcPr>
          <w:p w14:paraId="29E9C41E" w14:textId="71F16202"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wdrożenie nawyku dbania o higienę mieszkania</w:t>
            </w:r>
          </w:p>
        </w:tc>
        <w:tc>
          <w:tcPr>
            <w:tcW w:w="1417" w:type="dxa"/>
          </w:tcPr>
          <w:p w14:paraId="3A698700" w14:textId="1472CB01"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19</w:t>
            </w:r>
          </w:p>
        </w:tc>
        <w:tc>
          <w:tcPr>
            <w:tcW w:w="1418" w:type="dxa"/>
          </w:tcPr>
          <w:p w14:paraId="288DA298" w14:textId="72794C1C"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16</w:t>
            </w:r>
          </w:p>
        </w:tc>
        <w:tc>
          <w:tcPr>
            <w:tcW w:w="1417" w:type="dxa"/>
          </w:tcPr>
          <w:p w14:paraId="18A8F387" w14:textId="724C7F8C"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18</w:t>
            </w:r>
          </w:p>
        </w:tc>
        <w:tc>
          <w:tcPr>
            <w:tcW w:w="1134" w:type="dxa"/>
          </w:tcPr>
          <w:p w14:paraId="1ADC996B" w14:textId="549C02C2"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10</w:t>
            </w:r>
          </w:p>
        </w:tc>
      </w:tr>
      <w:tr w:rsidR="00F31CC8" w:rsidRPr="00F31CC8" w14:paraId="00354EC7" w14:textId="1BF65BE0" w:rsidTr="007E223E">
        <w:trPr>
          <w:trHeight w:val="132"/>
        </w:trPr>
        <w:tc>
          <w:tcPr>
            <w:tcW w:w="5246" w:type="dxa"/>
          </w:tcPr>
          <w:p w14:paraId="49572FA8" w14:textId="5449DE89"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wdrożenie nawyku dbania o higienę osobistą</w:t>
            </w:r>
          </w:p>
        </w:tc>
        <w:tc>
          <w:tcPr>
            <w:tcW w:w="1417" w:type="dxa"/>
          </w:tcPr>
          <w:p w14:paraId="233F9835" w14:textId="12E28ECE"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25</w:t>
            </w:r>
          </w:p>
        </w:tc>
        <w:tc>
          <w:tcPr>
            <w:tcW w:w="1418" w:type="dxa"/>
          </w:tcPr>
          <w:p w14:paraId="2CBD9622" w14:textId="3269C130"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18</w:t>
            </w:r>
          </w:p>
        </w:tc>
        <w:tc>
          <w:tcPr>
            <w:tcW w:w="1417" w:type="dxa"/>
          </w:tcPr>
          <w:p w14:paraId="3DD8083B" w14:textId="7BA1505D"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20</w:t>
            </w:r>
          </w:p>
        </w:tc>
        <w:tc>
          <w:tcPr>
            <w:tcW w:w="1134" w:type="dxa"/>
          </w:tcPr>
          <w:p w14:paraId="552F72D5" w14:textId="4F1C2306"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10</w:t>
            </w:r>
          </w:p>
        </w:tc>
      </w:tr>
      <w:tr w:rsidR="00F31CC8" w:rsidRPr="00F31CC8" w14:paraId="017857DC" w14:textId="18553E65" w:rsidTr="007E223E">
        <w:trPr>
          <w:trHeight w:val="132"/>
        </w:trPr>
        <w:tc>
          <w:tcPr>
            <w:tcW w:w="5246" w:type="dxa"/>
          </w:tcPr>
          <w:p w14:paraId="403A2F8D" w14:textId="30EB18B2"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wdrożenie nawyku realizowania obowiązku szkolnego</w:t>
            </w:r>
          </w:p>
        </w:tc>
        <w:tc>
          <w:tcPr>
            <w:tcW w:w="1417" w:type="dxa"/>
          </w:tcPr>
          <w:p w14:paraId="741CB837" w14:textId="188D1E9C"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18</w:t>
            </w:r>
          </w:p>
        </w:tc>
        <w:tc>
          <w:tcPr>
            <w:tcW w:w="1418" w:type="dxa"/>
          </w:tcPr>
          <w:p w14:paraId="5E4468E1" w14:textId="1E252163"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13</w:t>
            </w:r>
          </w:p>
        </w:tc>
        <w:tc>
          <w:tcPr>
            <w:tcW w:w="1417" w:type="dxa"/>
          </w:tcPr>
          <w:p w14:paraId="2ECAA3D8" w14:textId="41AEA39B"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17</w:t>
            </w:r>
          </w:p>
        </w:tc>
        <w:tc>
          <w:tcPr>
            <w:tcW w:w="1134" w:type="dxa"/>
          </w:tcPr>
          <w:p w14:paraId="19475ECB" w14:textId="0578845C"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6</w:t>
            </w:r>
          </w:p>
        </w:tc>
      </w:tr>
      <w:tr w:rsidR="00F31CC8" w:rsidRPr="00F31CC8" w14:paraId="1C4E087E" w14:textId="620C4AC4" w:rsidTr="007E223E">
        <w:trPr>
          <w:trHeight w:val="132"/>
        </w:trPr>
        <w:tc>
          <w:tcPr>
            <w:tcW w:w="5246" w:type="dxa"/>
          </w:tcPr>
          <w:p w14:paraId="329FE2D7" w14:textId="461F1FDB"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podjęcie zatrudnienia na otwartym rynku</w:t>
            </w:r>
          </w:p>
        </w:tc>
        <w:tc>
          <w:tcPr>
            <w:tcW w:w="1417" w:type="dxa"/>
          </w:tcPr>
          <w:p w14:paraId="10DAC736" w14:textId="78DC177B"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18</w:t>
            </w:r>
          </w:p>
        </w:tc>
        <w:tc>
          <w:tcPr>
            <w:tcW w:w="1418" w:type="dxa"/>
          </w:tcPr>
          <w:p w14:paraId="7E80551C" w14:textId="117E895E"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11</w:t>
            </w:r>
          </w:p>
        </w:tc>
        <w:tc>
          <w:tcPr>
            <w:tcW w:w="1417" w:type="dxa"/>
          </w:tcPr>
          <w:p w14:paraId="23F98A60" w14:textId="721EA581"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10</w:t>
            </w:r>
          </w:p>
        </w:tc>
        <w:tc>
          <w:tcPr>
            <w:tcW w:w="1134" w:type="dxa"/>
          </w:tcPr>
          <w:p w14:paraId="0C9D23D0" w14:textId="6381A5DF"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2</w:t>
            </w:r>
          </w:p>
        </w:tc>
      </w:tr>
      <w:tr w:rsidR="00F31CC8" w:rsidRPr="00F31CC8" w14:paraId="3AB2B9E4" w14:textId="0373978A" w:rsidTr="007E223E">
        <w:trPr>
          <w:trHeight w:val="79"/>
        </w:trPr>
        <w:tc>
          <w:tcPr>
            <w:tcW w:w="5246" w:type="dxa"/>
          </w:tcPr>
          <w:p w14:paraId="4E984855" w14:textId="3316016E" w:rsidR="007E223E" w:rsidRPr="00F31CC8" w:rsidRDefault="007E223E" w:rsidP="00CB0BA4">
            <w:pPr>
              <w:pStyle w:val="Akapitzlist"/>
              <w:ind w:left="0"/>
              <w:rPr>
                <w:rFonts w:eastAsia="Times New Roman" w:cstheme="minorHAnsi"/>
                <w:b/>
                <w:bCs/>
                <w:sz w:val="20"/>
                <w:szCs w:val="20"/>
                <w:lang w:eastAsia="pl-PL"/>
              </w:rPr>
            </w:pPr>
            <w:r w:rsidRPr="00F31CC8">
              <w:rPr>
                <w:rFonts w:eastAsia="Times New Roman" w:cstheme="minorHAnsi"/>
                <w:sz w:val="20"/>
                <w:szCs w:val="20"/>
                <w:lang w:eastAsia="pl-PL"/>
              </w:rPr>
              <w:t>Liczba rodzin usamodzielnionych</w:t>
            </w:r>
          </w:p>
        </w:tc>
        <w:tc>
          <w:tcPr>
            <w:tcW w:w="1417" w:type="dxa"/>
          </w:tcPr>
          <w:p w14:paraId="1C9571D1" w14:textId="2E7DB2D9"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10</w:t>
            </w:r>
          </w:p>
        </w:tc>
        <w:tc>
          <w:tcPr>
            <w:tcW w:w="1418" w:type="dxa"/>
          </w:tcPr>
          <w:p w14:paraId="2A131FAB" w14:textId="3E6889AE"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3</w:t>
            </w:r>
          </w:p>
        </w:tc>
        <w:tc>
          <w:tcPr>
            <w:tcW w:w="1417" w:type="dxa"/>
          </w:tcPr>
          <w:p w14:paraId="6B99C89F" w14:textId="1CC04339"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5</w:t>
            </w:r>
          </w:p>
        </w:tc>
        <w:tc>
          <w:tcPr>
            <w:tcW w:w="1134" w:type="dxa"/>
          </w:tcPr>
          <w:p w14:paraId="04894CB9" w14:textId="7FC54342" w:rsidR="007E223E" w:rsidRPr="00F31CC8" w:rsidRDefault="007E223E" w:rsidP="00CB207F">
            <w:pPr>
              <w:pStyle w:val="Akapitzlist"/>
              <w:ind w:left="0"/>
              <w:jc w:val="center"/>
              <w:rPr>
                <w:rFonts w:eastAsia="Times New Roman" w:cstheme="minorHAnsi"/>
                <w:sz w:val="20"/>
                <w:szCs w:val="20"/>
                <w:lang w:eastAsia="pl-PL"/>
              </w:rPr>
            </w:pPr>
            <w:r w:rsidRPr="00F31CC8">
              <w:rPr>
                <w:rFonts w:eastAsia="Times New Roman" w:cstheme="minorHAnsi"/>
                <w:sz w:val="20"/>
                <w:szCs w:val="20"/>
                <w:lang w:eastAsia="pl-PL"/>
              </w:rPr>
              <w:t>4</w:t>
            </w:r>
          </w:p>
        </w:tc>
      </w:tr>
    </w:tbl>
    <w:p w14:paraId="3AAFDFCF" w14:textId="77777777" w:rsidR="00C628C1" w:rsidRPr="00F31CC8" w:rsidRDefault="00C628C1" w:rsidP="00CB0BA4">
      <w:pPr>
        <w:spacing w:line="240" w:lineRule="auto"/>
        <w:rPr>
          <w:rFonts w:cstheme="minorHAnsi"/>
          <w:sz w:val="20"/>
          <w:szCs w:val="20"/>
        </w:rPr>
      </w:pPr>
    </w:p>
    <w:p w14:paraId="70F94802" w14:textId="36FD877F" w:rsidR="005245D8" w:rsidRPr="00F31CC8" w:rsidRDefault="00164CCF" w:rsidP="00DD6AD3">
      <w:pPr>
        <w:pStyle w:val="Akapitzlist"/>
        <w:tabs>
          <w:tab w:val="num" w:pos="0"/>
        </w:tabs>
        <w:spacing w:after="0" w:line="360" w:lineRule="auto"/>
        <w:ind w:left="0"/>
        <w:jc w:val="both"/>
        <w:rPr>
          <w:rFonts w:cstheme="minorHAnsi"/>
        </w:rPr>
      </w:pPr>
      <w:r w:rsidRPr="00F31CC8">
        <w:rPr>
          <w:rFonts w:eastAsia="Times New Roman" w:cstheme="minorHAnsi"/>
          <w:lang w:eastAsia="pl-PL"/>
        </w:rPr>
        <w:tab/>
      </w:r>
      <w:bookmarkStart w:id="52" w:name="_Hlk194659092"/>
      <w:r w:rsidR="005245D8" w:rsidRPr="00F31CC8">
        <w:rPr>
          <w:rFonts w:eastAsia="Times New Roman" w:cstheme="minorHAnsi"/>
          <w:lang w:eastAsia="pl-PL"/>
        </w:rPr>
        <w:t xml:space="preserve">MOPS w Sopocie rokrocznie przystępuje również do programu „Asystent Rodziny”. </w:t>
      </w:r>
      <w:r w:rsidR="005245D8" w:rsidRPr="00F31CC8">
        <w:rPr>
          <w:rFonts w:cstheme="minorHAnsi"/>
        </w:rPr>
        <w:t xml:space="preserve">Dofinansowanie </w:t>
      </w:r>
      <w:r w:rsidR="005361EA" w:rsidRPr="00F31CC8">
        <w:rPr>
          <w:rFonts w:cstheme="minorHAnsi"/>
        </w:rPr>
        <w:br/>
      </w:r>
      <w:r w:rsidR="005245D8" w:rsidRPr="00F31CC8">
        <w:rPr>
          <w:rFonts w:cstheme="minorHAnsi"/>
        </w:rPr>
        <w:t xml:space="preserve">w ramach Programu jest adresowane do jednostek samorządu terytorialnego szczebla gminnego, których obowiązkiem jest realizacja zadań wynikających z ustawy z dnia 9 czerwca 2011 r. o wspieraniu rodziny i systemie pieczy zastępczej oraz ustawy z dnia 4 listopada 2016 r. o wsparciu kobiet w ciąży i rodzin „Za życiem”.  W ramach Programu ze środków finansowych mogą korzystać za pośrednictwem gmin również podmioty niepubliczne, które zgodnie z art. 190 ustawy z dnia 9 czerwca 2011 r. o wspieraniu rodziny i systemie pieczy zastępczej realizują zadanie pracy z rodziną na zlecenie samorządu. </w:t>
      </w:r>
      <w:r w:rsidR="00216226" w:rsidRPr="00F31CC8">
        <w:rPr>
          <w:rFonts w:cstheme="minorHAnsi"/>
        </w:rPr>
        <w:t>W 2024 r.</w:t>
      </w:r>
      <w:r w:rsidR="005245D8" w:rsidRPr="00F31CC8">
        <w:rPr>
          <w:rFonts w:cstheme="minorHAnsi"/>
        </w:rPr>
        <w:t xml:space="preserve"> Program zakłada</w:t>
      </w:r>
      <w:r w:rsidR="00216226" w:rsidRPr="00F31CC8">
        <w:rPr>
          <w:rFonts w:cstheme="minorHAnsi"/>
        </w:rPr>
        <w:t>ł</w:t>
      </w:r>
      <w:r w:rsidR="005245D8" w:rsidRPr="00F31CC8">
        <w:rPr>
          <w:rFonts w:cstheme="minorHAnsi"/>
        </w:rPr>
        <w:t xml:space="preserve"> dofinansowanie dodatków do wynagrodzenia asystentów rodziny</w:t>
      </w:r>
      <w:r w:rsidR="00216226" w:rsidRPr="00F31CC8">
        <w:rPr>
          <w:rFonts w:cstheme="minorHAnsi"/>
        </w:rPr>
        <w:t xml:space="preserve"> oraz dofinansowanie wynagrodzeń asystentów.</w:t>
      </w:r>
      <w:r w:rsidR="005245D8" w:rsidRPr="00F31CC8">
        <w:rPr>
          <w:rFonts w:cstheme="minorHAnsi"/>
        </w:rPr>
        <w:t xml:space="preserve"> W 202</w:t>
      </w:r>
      <w:r w:rsidR="007E223E" w:rsidRPr="00F31CC8">
        <w:rPr>
          <w:rFonts w:cstheme="minorHAnsi"/>
        </w:rPr>
        <w:t>4</w:t>
      </w:r>
      <w:r w:rsidR="005245D8" w:rsidRPr="00F31CC8">
        <w:rPr>
          <w:rFonts w:cstheme="minorHAnsi"/>
        </w:rPr>
        <w:t xml:space="preserve"> roku uzyskano dofinansowanie </w:t>
      </w:r>
      <w:r w:rsidR="00DD6AD3" w:rsidRPr="00F31CC8">
        <w:rPr>
          <w:rFonts w:cstheme="minorHAnsi"/>
        </w:rPr>
        <w:t>w kwocie</w:t>
      </w:r>
      <w:r w:rsidR="00216226" w:rsidRPr="00F31CC8">
        <w:rPr>
          <w:rFonts w:cstheme="minorHAnsi"/>
        </w:rPr>
        <w:t>:</w:t>
      </w:r>
    </w:p>
    <w:p w14:paraId="438548E4" w14:textId="52D3CFF4" w:rsidR="00216226" w:rsidRPr="00F31CC8" w:rsidRDefault="00216226">
      <w:pPr>
        <w:pStyle w:val="Akapitzlist"/>
        <w:numPr>
          <w:ilvl w:val="0"/>
          <w:numId w:val="23"/>
        </w:numPr>
        <w:spacing w:after="0" w:line="360" w:lineRule="auto"/>
        <w:jc w:val="both"/>
        <w:rPr>
          <w:rFonts w:cstheme="minorHAnsi"/>
        </w:rPr>
      </w:pPr>
      <w:r w:rsidRPr="00F31CC8">
        <w:rPr>
          <w:rFonts w:eastAsia="Calibri" w:cstheme="minorHAnsi"/>
          <w:iCs/>
        </w:rPr>
        <w:t>6 668,36 – na dofinansowanie dodatku do wynagrodzenia asystent</w:t>
      </w:r>
      <w:r w:rsidR="000A4884" w:rsidRPr="00F31CC8">
        <w:rPr>
          <w:rFonts w:eastAsia="Calibri" w:cstheme="minorHAnsi"/>
          <w:iCs/>
        </w:rPr>
        <w:t>ów</w:t>
      </w:r>
      <w:r w:rsidRPr="00F31CC8">
        <w:rPr>
          <w:rFonts w:eastAsia="Calibri" w:cstheme="minorHAnsi"/>
          <w:iCs/>
        </w:rPr>
        <w:t xml:space="preserve"> rodziny,</w:t>
      </w:r>
    </w:p>
    <w:p w14:paraId="5F24A95C" w14:textId="5FEF64DA" w:rsidR="009A241C" w:rsidRDefault="000A4884" w:rsidP="009A241C">
      <w:pPr>
        <w:pStyle w:val="Akapitzlist"/>
        <w:numPr>
          <w:ilvl w:val="0"/>
          <w:numId w:val="23"/>
        </w:numPr>
        <w:spacing w:after="0" w:line="360" w:lineRule="auto"/>
        <w:jc w:val="both"/>
        <w:rPr>
          <w:rFonts w:cstheme="minorHAnsi"/>
        </w:rPr>
      </w:pPr>
      <w:r w:rsidRPr="00F31CC8">
        <w:rPr>
          <w:rFonts w:cstheme="minorHAnsi"/>
        </w:rPr>
        <w:t>63 504, 78 - na dofinansowanie kosztów zatrudnienia asystentów rodziny</w:t>
      </w:r>
      <w:bookmarkEnd w:id="52"/>
      <w:r w:rsidR="009A241C">
        <w:rPr>
          <w:rFonts w:cstheme="minorHAnsi"/>
        </w:rPr>
        <w:t>.</w:t>
      </w:r>
    </w:p>
    <w:p w14:paraId="694432BF" w14:textId="77777777" w:rsidR="009A241C" w:rsidRDefault="009A241C" w:rsidP="009A241C">
      <w:pPr>
        <w:pStyle w:val="Nagwek3"/>
        <w:rPr>
          <w:rFonts w:asciiTheme="minorHAnsi" w:hAnsiTheme="minorHAnsi" w:cstheme="minorHAnsi"/>
          <w:color w:val="auto"/>
          <w:sz w:val="22"/>
          <w:szCs w:val="22"/>
        </w:rPr>
      </w:pPr>
    </w:p>
    <w:p w14:paraId="51EEC0B2" w14:textId="77777777" w:rsidR="00627D91" w:rsidRPr="00627D91" w:rsidRDefault="00627D91" w:rsidP="00627D91"/>
    <w:p w14:paraId="4F957BBE" w14:textId="12DEAA93" w:rsidR="009A241C" w:rsidRPr="00627D91" w:rsidRDefault="00627D91" w:rsidP="00627D91">
      <w:pPr>
        <w:pStyle w:val="Nagwek3"/>
        <w:rPr>
          <w:rFonts w:asciiTheme="minorHAnsi" w:hAnsiTheme="minorHAnsi" w:cstheme="minorHAnsi"/>
          <w:b/>
          <w:bCs/>
        </w:rPr>
      </w:pPr>
      <w:bookmarkStart w:id="53" w:name="_Toc199147530"/>
      <w:r w:rsidRPr="00627D91">
        <w:rPr>
          <w:rFonts w:asciiTheme="minorHAnsi" w:hAnsiTheme="minorHAnsi" w:cstheme="minorHAnsi"/>
          <w:b/>
          <w:bCs/>
          <w:color w:val="auto"/>
        </w:rPr>
        <w:t xml:space="preserve">5.3.2.  </w:t>
      </w:r>
      <w:r w:rsidR="009A241C" w:rsidRPr="00627D91">
        <w:rPr>
          <w:rFonts w:asciiTheme="minorHAnsi" w:hAnsiTheme="minorHAnsi" w:cstheme="minorHAnsi"/>
          <w:b/>
          <w:bCs/>
          <w:color w:val="auto"/>
        </w:rPr>
        <w:t>Inne działania na rzecz rodzin z dziećmi</w:t>
      </w:r>
      <w:bookmarkEnd w:id="53"/>
    </w:p>
    <w:p w14:paraId="06DFE521" w14:textId="77777777" w:rsidR="009A241C" w:rsidRDefault="009A241C" w:rsidP="009A241C">
      <w:pPr>
        <w:pStyle w:val="Akapitzlist"/>
        <w:spacing w:after="0" w:line="360" w:lineRule="auto"/>
        <w:ind w:left="360"/>
        <w:jc w:val="both"/>
        <w:rPr>
          <w:rFonts w:cstheme="minorHAnsi"/>
        </w:rPr>
      </w:pPr>
    </w:p>
    <w:p w14:paraId="36433B4C" w14:textId="4C58A036" w:rsidR="009A241C" w:rsidRPr="009A241C" w:rsidRDefault="009A241C" w:rsidP="009A241C">
      <w:pPr>
        <w:spacing w:after="0" w:line="360" w:lineRule="auto"/>
        <w:jc w:val="both"/>
      </w:pPr>
      <w:r w:rsidRPr="009A241C">
        <w:t xml:space="preserve">Warsztaty "Krótko o przemocy" </w:t>
      </w:r>
    </w:p>
    <w:p w14:paraId="6680B85A" w14:textId="1032C6B0" w:rsidR="009A241C" w:rsidRDefault="009A241C" w:rsidP="009A241C">
      <w:pPr>
        <w:spacing w:after="0" w:line="360" w:lineRule="auto"/>
        <w:jc w:val="both"/>
      </w:pPr>
      <w:r w:rsidRPr="009A241C">
        <w:t xml:space="preserve">Warsztaty „Krótko o przemocy”, dotyczące problemu agresji i przemocy,  przeprowadzone zostały przez pracownika socjalnego Zespołu ds. Rodzin oraz psychologa MOPS w ramach „Programu Wspierania Rodziny i Rozwoju Pieczy Zastępczej w Sopocie na lata 2024-2026”, „Gminnego Programu Przeciwdziałania Przemocy w Rodzinie oraz Ochrony Ofiar Przemocy w Rodzinie na lata 2021-2024”  oraz podejmowania działań z zakresu „profilaktyki </w:t>
      </w:r>
      <w:proofErr w:type="spellStart"/>
      <w:r w:rsidRPr="009A241C">
        <w:t>zachowań</w:t>
      </w:r>
      <w:proofErr w:type="spellEnd"/>
      <w:r w:rsidRPr="009A241C">
        <w:t xml:space="preserve"> </w:t>
      </w:r>
      <w:proofErr w:type="spellStart"/>
      <w:r w:rsidRPr="009A241C">
        <w:t>przemocowych</w:t>
      </w:r>
      <w:proofErr w:type="spellEnd"/>
      <w:r w:rsidRPr="009A241C">
        <w:t xml:space="preserve">”. Tematyką warsztatów była przemoc, agresja oraz sposoby radzenia sobie </w:t>
      </w:r>
      <w:r w:rsidRPr="009A241C">
        <w:lastRenderedPageBreak/>
        <w:t xml:space="preserve">dzieci z ww. zjawiskiem. Warsztaty zakończyły cykl spotkań w sopockich szkołach podstawowych z klasami 7 realizowany w roku szkolnym 2023/2024. Warsztaty organizowany były w Szkole Podstawowej nr 8 i nr 1 w Sopocie. </w:t>
      </w:r>
    </w:p>
    <w:p w14:paraId="223C0850" w14:textId="77777777" w:rsidR="00635AB2" w:rsidRPr="009A241C" w:rsidRDefault="00635AB2" w:rsidP="009A241C">
      <w:pPr>
        <w:spacing w:after="0" w:line="360" w:lineRule="auto"/>
        <w:jc w:val="both"/>
      </w:pPr>
    </w:p>
    <w:p w14:paraId="57AB4638" w14:textId="77777777" w:rsidR="009A241C" w:rsidRPr="009A241C" w:rsidRDefault="009A241C" w:rsidP="009A241C">
      <w:pPr>
        <w:spacing w:after="0" w:line="360" w:lineRule="auto"/>
        <w:ind w:left="142" w:hanging="142"/>
        <w:jc w:val="both"/>
      </w:pPr>
      <w:r w:rsidRPr="009A241C">
        <w:t xml:space="preserve">Festyn/turniej charytatywny </w:t>
      </w:r>
    </w:p>
    <w:p w14:paraId="29010C2E" w14:textId="5DCBDDE0" w:rsidR="009A241C" w:rsidRDefault="009A241C" w:rsidP="009A241C">
      <w:pPr>
        <w:spacing w:after="0" w:line="360" w:lineRule="auto"/>
        <w:jc w:val="both"/>
      </w:pPr>
      <w:r w:rsidRPr="009A241C">
        <w:t xml:space="preserve">Koncepcją wydarzenia była organizacja turnieju charytatywnego o puchar i główną nagrodę (vouchery na zabiegi w salonach Luk </w:t>
      </w:r>
      <w:proofErr w:type="spellStart"/>
      <w:r w:rsidRPr="009A241C">
        <w:t>Luk</w:t>
      </w:r>
      <w:proofErr w:type="spellEnd"/>
      <w:r w:rsidRPr="009A241C">
        <w:t xml:space="preserve"> o wartości 18</w:t>
      </w:r>
      <w:r>
        <w:t xml:space="preserve"> </w:t>
      </w:r>
      <w:r w:rsidRPr="009A241C">
        <w:t xml:space="preserve">tys. </w:t>
      </w:r>
      <w:r>
        <w:t>z</w:t>
      </w:r>
      <w:r w:rsidRPr="009A241C">
        <w:t>ł), w którym wzięło udział 10 drużyn piłkarskich. Imprezę sportową uświetniły stoiska gastronomiczne (grill, popcorn, wata cukrowa),  pokazy artystyczne na scenie (śpiew, taniec), Zumba z „Czuj Ruch” oraz dmuchany zamek. Podczas turnieju swoje stoisko zaprezentowały MOPS, Stowarzyszenie Sopocki Dom oraz Spółdzielnia Socjalna „Kooperacja”. Podczas turnieju zbierane były środki na modernizację placówki wsparcia dziennego prowadzonej przez Stowarzyszenie Sopocki Dom. Głównym organizatorem było Stowarzyszenie Sopocki Dom, Spółdzielnia Socjalna Kooperacja przy współpracy Zespołu ds. Rodzin.</w:t>
      </w:r>
    </w:p>
    <w:p w14:paraId="10A21351" w14:textId="77777777" w:rsidR="009A241C" w:rsidRPr="009A241C" w:rsidRDefault="009A241C" w:rsidP="009A241C">
      <w:pPr>
        <w:spacing w:after="0" w:line="360" w:lineRule="auto"/>
        <w:jc w:val="both"/>
      </w:pPr>
    </w:p>
    <w:p w14:paraId="38D64555" w14:textId="53E04ED9" w:rsidR="009A241C" w:rsidRPr="009A241C" w:rsidRDefault="009A241C" w:rsidP="009A241C">
      <w:pPr>
        <w:spacing w:after="0" w:line="360" w:lineRule="auto"/>
        <w:jc w:val="both"/>
      </w:pPr>
      <w:r w:rsidRPr="009A241C">
        <w:t xml:space="preserve">Udział w projekcie „Szlachetna Paczka” </w:t>
      </w:r>
    </w:p>
    <w:p w14:paraId="283D044C" w14:textId="6EB68849" w:rsidR="009A241C" w:rsidRPr="00801210" w:rsidRDefault="009A241C" w:rsidP="00801210">
      <w:pPr>
        <w:spacing w:after="0" w:line="360" w:lineRule="auto"/>
        <w:jc w:val="both"/>
      </w:pPr>
      <w:r w:rsidRPr="009A241C">
        <w:t xml:space="preserve">„Szlachetna Paczka” to ogólnopolski projekt społeczny organizowany przez Stowarzyszenie Wiosna, którego głównym celem jest materialna i mentalna pomoc rodzinom i osobom znajdującym się w trudnej sytuacji życiowej. Pracownik socjalny Zespołu ds. Rodzin pozostawał w kontakcie z koordynatorem Szlachetnej Paczki. Dzięki </w:t>
      </w:r>
      <w:r w:rsidRPr="00801210">
        <w:t>współpracy skierowano do akcji 21 rodzin (rodziny z dziećmi, seniorzy) z czego 13 zostało zakwalifikowanych do pomocy i otrzymały szlachetną paczkę od darczyńców.</w:t>
      </w:r>
    </w:p>
    <w:p w14:paraId="47DAAB4E" w14:textId="77777777" w:rsidR="009A241C" w:rsidRPr="00801210" w:rsidRDefault="009A241C" w:rsidP="00801210">
      <w:pPr>
        <w:spacing w:after="0" w:line="360" w:lineRule="auto"/>
        <w:jc w:val="both"/>
      </w:pPr>
      <w:r w:rsidRPr="00801210">
        <w:t xml:space="preserve"> </w:t>
      </w:r>
    </w:p>
    <w:p w14:paraId="33CCA1C7" w14:textId="6C366DE9" w:rsidR="009A241C" w:rsidRPr="00801210" w:rsidRDefault="009A241C" w:rsidP="00801210">
      <w:pPr>
        <w:spacing w:after="0" w:line="360" w:lineRule="auto"/>
        <w:jc w:val="both"/>
      </w:pPr>
      <w:r w:rsidRPr="00801210">
        <w:t xml:space="preserve">Paczki dla dzieci na Mikołajki </w:t>
      </w:r>
    </w:p>
    <w:p w14:paraId="2AEAA50E" w14:textId="14EBC40B" w:rsidR="009A241C" w:rsidRPr="00801210" w:rsidRDefault="009A241C" w:rsidP="00801210">
      <w:pPr>
        <w:spacing w:after="0" w:line="360" w:lineRule="auto"/>
        <w:jc w:val="both"/>
      </w:pPr>
      <w:r w:rsidRPr="00801210">
        <w:t>Zespół ds. Rodzin w ramach Programu Wspierania Rodziny i Rozwoju Pieczy Zastępczej w Sopocie na lata 2024-2026, przekazał 40 paczek ze słodyczami dla dzieci z rodzin objętych wsparciem MOPS Sopot (w tym rodzin asystenckich).</w:t>
      </w:r>
    </w:p>
    <w:p w14:paraId="2B921F13" w14:textId="77777777" w:rsidR="009A241C" w:rsidRPr="00801210" w:rsidRDefault="009A241C" w:rsidP="00801210">
      <w:pPr>
        <w:spacing w:after="0" w:line="360" w:lineRule="auto"/>
        <w:jc w:val="both"/>
      </w:pPr>
    </w:p>
    <w:p w14:paraId="7B5DF54C" w14:textId="77777777" w:rsidR="00801210" w:rsidRPr="00801210" w:rsidRDefault="009A241C" w:rsidP="00801210">
      <w:pPr>
        <w:spacing w:after="0" w:line="360" w:lineRule="auto"/>
        <w:jc w:val="both"/>
      </w:pPr>
      <w:r w:rsidRPr="00801210">
        <w:t xml:space="preserve">Zabawa choinkowa w Hotelu Sheraton Sopot </w:t>
      </w:r>
    </w:p>
    <w:p w14:paraId="06CADC23" w14:textId="00AB81F1" w:rsidR="009A241C" w:rsidRPr="00801210" w:rsidRDefault="009A241C" w:rsidP="00801210">
      <w:pPr>
        <w:spacing w:after="0" w:line="360" w:lineRule="auto"/>
        <w:jc w:val="both"/>
      </w:pPr>
      <w:r w:rsidRPr="00801210">
        <w:t xml:space="preserve">Na </w:t>
      </w:r>
      <w:r w:rsidR="00801210" w:rsidRPr="00801210">
        <w:t xml:space="preserve">coroczną zabawę choinkową w Hotelu Sheraton zostało </w:t>
      </w:r>
      <w:r w:rsidRPr="00801210">
        <w:t>zaproszon</w:t>
      </w:r>
      <w:r w:rsidR="00801210" w:rsidRPr="00801210">
        <w:t>ych</w:t>
      </w:r>
      <w:r w:rsidRPr="00801210">
        <w:t xml:space="preserve"> 5 dzieci z rodzin objętych wsparciem Zespołu ds. Rodzin MOPS Sopot.</w:t>
      </w:r>
    </w:p>
    <w:p w14:paraId="2F6BDA39" w14:textId="77777777" w:rsidR="009A241C" w:rsidRPr="00801210" w:rsidRDefault="009A241C" w:rsidP="00801210">
      <w:pPr>
        <w:spacing w:after="0" w:line="360" w:lineRule="auto"/>
        <w:ind w:left="142" w:hanging="284"/>
        <w:jc w:val="both"/>
      </w:pPr>
      <w:r w:rsidRPr="00801210">
        <w:t xml:space="preserve"> </w:t>
      </w:r>
    </w:p>
    <w:p w14:paraId="579F7653" w14:textId="2F3EBF38" w:rsidR="009A241C" w:rsidRPr="00801210" w:rsidRDefault="009A241C" w:rsidP="00801210">
      <w:pPr>
        <w:spacing w:after="0" w:line="360" w:lineRule="auto"/>
        <w:jc w:val="both"/>
      </w:pPr>
      <w:r w:rsidRPr="00801210">
        <w:t>Spotkanie w ramach Opłatka Maltańskiego w Olivia Star w Gdańsku</w:t>
      </w:r>
    </w:p>
    <w:p w14:paraId="7486CA53" w14:textId="6A0DDB51" w:rsidR="009A241C" w:rsidRPr="00801210" w:rsidRDefault="00801210" w:rsidP="00801210">
      <w:pPr>
        <w:spacing w:after="0" w:line="360" w:lineRule="auto"/>
        <w:jc w:val="both"/>
      </w:pPr>
      <w:r w:rsidRPr="00801210">
        <w:t>Coroczne s</w:t>
      </w:r>
      <w:r w:rsidR="009A241C" w:rsidRPr="00801210">
        <w:t>potkanie odbyło się w budynku Olivia Star w Gdańsku.</w:t>
      </w:r>
      <w:r w:rsidRPr="00801210">
        <w:t xml:space="preserve"> </w:t>
      </w:r>
      <w:r w:rsidR="009A241C" w:rsidRPr="00801210">
        <w:t>W spotkaniu wzięły udział osoby starsze, rodziny z dziećmi oraz samotne. Posiłek wigilijny oraz paczki dla wszystkich zaproszonych gości przygotowano dzięki uprzejmości wielu sponsorów, partnerów, a także pracy licznych wolontariuszy.</w:t>
      </w:r>
      <w:r w:rsidRPr="00801210">
        <w:t xml:space="preserve"> </w:t>
      </w:r>
      <w:r w:rsidR="009A241C" w:rsidRPr="00801210">
        <w:t>Organizatorem byt Suwerenny Rycerski Zakon Szpitalników Świętego Jana Jerozolimskiego Zwany Rodyjskim I Maltańskim oraz Fundacja Polskich Kawalerów Maltańskich „Pomoc Maltańska“.</w:t>
      </w:r>
      <w:r w:rsidRPr="00801210">
        <w:t xml:space="preserve"> </w:t>
      </w:r>
      <w:r w:rsidR="009A241C" w:rsidRPr="00801210">
        <w:t xml:space="preserve">W ramach ścisłej współpracy pracownika socjalnego Zespołu ds. </w:t>
      </w:r>
      <w:r w:rsidR="009A241C" w:rsidRPr="00801210">
        <w:lastRenderedPageBreak/>
        <w:t>Rodzin MOPS Sopot skierował do akcji 21 rodzin (rodziny z dziećmi – w tym rodziny cudzoziemskie, seniorzy) – łącznie 40 osób.</w:t>
      </w:r>
    </w:p>
    <w:p w14:paraId="6E7A7904" w14:textId="7417A187" w:rsidR="00DD2D71" w:rsidRPr="00801210" w:rsidRDefault="009A241C" w:rsidP="00635AB2">
      <w:pPr>
        <w:spacing w:after="0" w:line="360" w:lineRule="auto"/>
        <w:ind w:left="142" w:hanging="284"/>
        <w:jc w:val="both"/>
      </w:pPr>
      <w:r w:rsidRPr="00801210">
        <w:t xml:space="preserve"> </w:t>
      </w:r>
    </w:p>
    <w:p w14:paraId="6E9BB980" w14:textId="6F7386EF" w:rsidR="009A241C" w:rsidRPr="00801210" w:rsidRDefault="00801210" w:rsidP="00801210">
      <w:pPr>
        <w:spacing w:after="0" w:line="360" w:lineRule="auto"/>
        <w:jc w:val="both"/>
      </w:pPr>
      <w:r w:rsidRPr="00801210">
        <w:t>Akcja „</w:t>
      </w:r>
      <w:r w:rsidR="009A241C" w:rsidRPr="00801210">
        <w:t>Zostań Świętym Mikołajem</w:t>
      </w:r>
      <w:r w:rsidRPr="00801210">
        <w:t>”</w:t>
      </w:r>
    </w:p>
    <w:p w14:paraId="3C0222F2" w14:textId="1EA0F245" w:rsidR="00801210" w:rsidRPr="00801210" w:rsidRDefault="00801210" w:rsidP="00801210">
      <w:pPr>
        <w:pStyle w:val="Akapitzlist"/>
        <w:spacing w:after="0" w:line="360" w:lineRule="auto"/>
        <w:ind w:left="0"/>
        <w:jc w:val="both"/>
      </w:pPr>
      <w:r w:rsidRPr="00801210">
        <w:t>G</w:t>
      </w:r>
      <w:r w:rsidR="009A241C" w:rsidRPr="00801210">
        <w:t xml:space="preserve">rupa rodzinnych wolontariuszy </w:t>
      </w:r>
      <w:r w:rsidRPr="00801210">
        <w:t xml:space="preserve">rokrocznie </w:t>
      </w:r>
      <w:r w:rsidR="009A241C" w:rsidRPr="00801210">
        <w:t>przygotowuje paczki świąteczne dla osób i rodzin, które objęte są wsparciem sopockiego MOPS (rodziny z dziećmi, osoby samotne, w kryzysie bezdomności, seniorzy). Wolontariusze odwiedzają osoby potrzebujące w dzień Wigilii.</w:t>
      </w:r>
      <w:r w:rsidRPr="00801210">
        <w:t xml:space="preserve"> Projektem objęto 89 osób z rodzin z dziećmi.</w:t>
      </w:r>
    </w:p>
    <w:p w14:paraId="4F6DF758" w14:textId="77777777" w:rsidR="00801210" w:rsidRPr="00801210" w:rsidRDefault="00801210" w:rsidP="00801210">
      <w:pPr>
        <w:spacing w:after="0" w:line="360" w:lineRule="auto"/>
        <w:ind w:left="142" w:hanging="284"/>
        <w:jc w:val="both"/>
      </w:pPr>
    </w:p>
    <w:p w14:paraId="7889CC5E" w14:textId="57E48131" w:rsidR="009A241C" w:rsidRPr="00801210" w:rsidRDefault="009A241C" w:rsidP="00801210">
      <w:pPr>
        <w:spacing w:after="0" w:line="360" w:lineRule="auto"/>
        <w:jc w:val="both"/>
      </w:pPr>
      <w:r w:rsidRPr="00801210">
        <w:t>Sopocki Festyn Organizacji Pozarządowych</w:t>
      </w:r>
    </w:p>
    <w:p w14:paraId="597227B6" w14:textId="77777777" w:rsidR="009A241C" w:rsidRPr="00801210" w:rsidRDefault="009A241C" w:rsidP="00801210">
      <w:pPr>
        <w:spacing w:after="0" w:line="360" w:lineRule="auto"/>
        <w:jc w:val="both"/>
      </w:pPr>
      <w:r w:rsidRPr="00801210">
        <w:t>Jak co roku Zespół ds. Rodzin przy ścisłej współpracy z partnerem Travel Estrada w Gdyni zapewnił zajęcia animacyjne dla dzieci podczas corocznego festynu dla mieszkańców.</w:t>
      </w:r>
    </w:p>
    <w:p w14:paraId="1BA61548" w14:textId="77777777" w:rsidR="009A241C" w:rsidRPr="009A241C" w:rsidRDefault="009A241C" w:rsidP="009A241C">
      <w:pPr>
        <w:spacing w:after="0" w:line="360" w:lineRule="auto"/>
        <w:jc w:val="both"/>
        <w:rPr>
          <w:rFonts w:cstheme="minorHAnsi"/>
        </w:rPr>
      </w:pPr>
    </w:p>
    <w:p w14:paraId="6E1258BC" w14:textId="77777777" w:rsidR="00FD426E" w:rsidRPr="00F31CC8" w:rsidRDefault="00FD426E" w:rsidP="005361EA">
      <w:pPr>
        <w:spacing w:line="240" w:lineRule="auto"/>
        <w:rPr>
          <w:rFonts w:cstheme="minorHAnsi"/>
          <w:sz w:val="20"/>
          <w:szCs w:val="20"/>
        </w:rPr>
      </w:pPr>
    </w:p>
    <w:p w14:paraId="2DCB798C" w14:textId="2BD95142" w:rsidR="00597194" w:rsidRPr="00627D91" w:rsidRDefault="00F268F7" w:rsidP="00627D91">
      <w:pPr>
        <w:pStyle w:val="Nagwek2"/>
        <w:numPr>
          <w:ilvl w:val="1"/>
          <w:numId w:val="1"/>
        </w:numPr>
        <w:spacing w:line="360" w:lineRule="auto"/>
        <w:ind w:left="284" w:hanging="284"/>
        <w:rPr>
          <w:rFonts w:asciiTheme="minorHAnsi" w:hAnsiTheme="minorHAnsi" w:cstheme="minorHAnsi"/>
          <w:b/>
          <w:bCs/>
          <w:color w:val="auto"/>
          <w:sz w:val="28"/>
          <w:szCs w:val="28"/>
        </w:rPr>
      </w:pPr>
      <w:bookmarkStart w:id="54" w:name="_Toc199147531"/>
      <w:r w:rsidRPr="00627D91">
        <w:rPr>
          <w:rFonts w:asciiTheme="minorHAnsi" w:hAnsiTheme="minorHAnsi" w:cstheme="minorHAnsi"/>
          <w:b/>
          <w:bCs/>
          <w:color w:val="auto"/>
          <w:sz w:val="28"/>
          <w:szCs w:val="28"/>
        </w:rPr>
        <w:t>W</w:t>
      </w:r>
      <w:r w:rsidR="00EF1220" w:rsidRPr="00627D91">
        <w:rPr>
          <w:rFonts w:asciiTheme="minorHAnsi" w:hAnsiTheme="minorHAnsi" w:cstheme="minorHAnsi"/>
          <w:b/>
          <w:bCs/>
          <w:color w:val="auto"/>
          <w:sz w:val="28"/>
          <w:szCs w:val="28"/>
        </w:rPr>
        <w:t>sparcie dzieci pozbawionych opieki rodzicielskiej</w:t>
      </w:r>
      <w:bookmarkEnd w:id="54"/>
    </w:p>
    <w:p w14:paraId="6324A3F8" w14:textId="77777777" w:rsidR="00FD426E" w:rsidRPr="00F31CC8" w:rsidRDefault="00FD426E" w:rsidP="00CB0BA4">
      <w:pPr>
        <w:rPr>
          <w:rFonts w:cstheme="minorHAnsi"/>
        </w:rPr>
      </w:pPr>
    </w:p>
    <w:p w14:paraId="30D40D3C" w14:textId="4ECC2BD4" w:rsidR="000A3EB2" w:rsidRPr="00F31CC8" w:rsidRDefault="00EF1220" w:rsidP="00CB207F">
      <w:pPr>
        <w:spacing w:after="0" w:line="360" w:lineRule="auto"/>
        <w:ind w:firstLine="708"/>
        <w:jc w:val="both"/>
        <w:rPr>
          <w:rFonts w:cstheme="minorHAnsi"/>
        </w:rPr>
      </w:pPr>
      <w:r w:rsidRPr="00F31CC8">
        <w:rPr>
          <w:rFonts w:cstheme="minorHAnsi"/>
        </w:rPr>
        <w:t>Piecza zastępcza jest sprawowana w przypadku niemożności zapewnienia opieki i wychowania przez rodziców biologicznych, zgodnie z ustaw</w:t>
      </w:r>
      <w:r w:rsidR="00105C97" w:rsidRPr="00F31CC8">
        <w:rPr>
          <w:rFonts w:cstheme="minorHAnsi"/>
        </w:rPr>
        <w:t>ą</w:t>
      </w:r>
      <w:r w:rsidRPr="00F31CC8">
        <w:rPr>
          <w:rFonts w:cstheme="minorHAnsi"/>
        </w:rPr>
        <w:t xml:space="preserve"> o wspieraniu rodziny i systemie pieczy zastępczej. </w:t>
      </w:r>
      <w:r w:rsidR="00744814" w:rsidRPr="00F31CC8">
        <w:rPr>
          <w:rFonts w:cstheme="minorHAnsi"/>
        </w:rPr>
        <w:t xml:space="preserve">Piecza zastępcza ma za zadanie zapewnić dzieciom zaspokojenie ich potrzeb emocjonalnych i bytowych, zdrowotnych, edukacyjnych, kulturalno-rekreacyjnych. Jej zadaniem jest również przygotowanie dziecka do godnego, samodzielnego </w:t>
      </w:r>
      <w:r w:rsidR="00A33285" w:rsidRPr="00F31CC8">
        <w:rPr>
          <w:rFonts w:cstheme="minorHAnsi"/>
        </w:rPr>
        <w:br/>
      </w:r>
      <w:r w:rsidR="00744814" w:rsidRPr="00F31CC8">
        <w:rPr>
          <w:rFonts w:cstheme="minorHAnsi"/>
        </w:rPr>
        <w:t xml:space="preserve">i odpowiedzialnego życia, pokonywania trudności życiowych zgodnie </w:t>
      </w:r>
      <w:r w:rsidR="001E5B16" w:rsidRPr="00F31CC8">
        <w:rPr>
          <w:rFonts w:cstheme="minorHAnsi"/>
        </w:rPr>
        <w:t> </w:t>
      </w:r>
      <w:r w:rsidR="00744814" w:rsidRPr="00F31CC8">
        <w:rPr>
          <w:rFonts w:cstheme="minorHAnsi"/>
        </w:rPr>
        <w:t>z</w:t>
      </w:r>
      <w:r w:rsidR="001E5B16" w:rsidRPr="00F31CC8">
        <w:rPr>
          <w:rFonts w:cstheme="minorHAnsi"/>
        </w:rPr>
        <w:t> </w:t>
      </w:r>
      <w:r w:rsidR="00744814" w:rsidRPr="00F31CC8">
        <w:rPr>
          <w:rFonts w:cstheme="minorHAnsi"/>
        </w:rPr>
        <w:t xml:space="preserve">zasadami etyki. Piecza zastępcza pomaga dzieciom w nauce nawiązywania i podtrzymywania bliskich, osobistych i społecznie akceptowanych kontaktów </w:t>
      </w:r>
      <w:r w:rsidR="00A33285" w:rsidRPr="00F31CC8">
        <w:rPr>
          <w:rFonts w:cstheme="minorHAnsi"/>
        </w:rPr>
        <w:br/>
      </w:r>
      <w:r w:rsidR="00744814" w:rsidRPr="00F31CC8">
        <w:rPr>
          <w:rFonts w:cstheme="minorHAnsi"/>
        </w:rPr>
        <w:t xml:space="preserve">z rodziną i rówieśnikami, w celu łagodzenia skutków doświadczania straty i separacji oraz zdobywania umiejętności społecznych.  </w:t>
      </w:r>
    </w:p>
    <w:p w14:paraId="4BBF7BAD" w14:textId="77DA1BC9" w:rsidR="00B30E9F" w:rsidRPr="00F31CC8" w:rsidRDefault="000A3EB2" w:rsidP="00CB207F">
      <w:pPr>
        <w:spacing w:after="0" w:line="360" w:lineRule="auto"/>
        <w:jc w:val="both"/>
        <w:rPr>
          <w:rFonts w:cstheme="minorHAnsi"/>
        </w:rPr>
      </w:pPr>
      <w:r w:rsidRPr="00F31CC8">
        <w:rPr>
          <w:rFonts w:cstheme="minorHAnsi"/>
        </w:rPr>
        <w:t>MOPS w Sopocie realiz</w:t>
      </w:r>
      <w:r w:rsidR="0079204A" w:rsidRPr="00F31CC8">
        <w:rPr>
          <w:rFonts w:cstheme="minorHAnsi"/>
        </w:rPr>
        <w:t>ował</w:t>
      </w:r>
      <w:r w:rsidRPr="00F31CC8">
        <w:rPr>
          <w:rFonts w:cstheme="minorHAnsi"/>
        </w:rPr>
        <w:t xml:space="preserve"> Program Wspierania Rodziny i Rozwoju Pieczy Zastępczej na lata 202</w:t>
      </w:r>
      <w:r w:rsidR="001E2A1B" w:rsidRPr="00F31CC8">
        <w:rPr>
          <w:rFonts w:cstheme="minorHAnsi"/>
        </w:rPr>
        <w:t>4</w:t>
      </w:r>
      <w:r w:rsidRPr="00F31CC8">
        <w:rPr>
          <w:rFonts w:cstheme="minorHAnsi"/>
        </w:rPr>
        <w:t>-202</w:t>
      </w:r>
      <w:r w:rsidR="001E2A1B" w:rsidRPr="00F31CC8">
        <w:rPr>
          <w:rFonts w:cstheme="minorHAnsi"/>
        </w:rPr>
        <w:t>6</w:t>
      </w:r>
      <w:r w:rsidRPr="00F31CC8">
        <w:rPr>
          <w:rFonts w:cstheme="minorHAnsi"/>
        </w:rPr>
        <w:t>.</w:t>
      </w:r>
    </w:p>
    <w:p w14:paraId="09AF8459" w14:textId="77777777" w:rsidR="001E2A1B" w:rsidRPr="00F31CC8" w:rsidRDefault="001E2A1B" w:rsidP="00E86F84">
      <w:pPr>
        <w:spacing w:after="0" w:line="360" w:lineRule="auto"/>
        <w:jc w:val="both"/>
        <w:rPr>
          <w:rFonts w:cstheme="minorHAnsi"/>
        </w:rPr>
      </w:pPr>
    </w:p>
    <w:p w14:paraId="1BE62DBB" w14:textId="68751B2C" w:rsidR="004261BD" w:rsidRPr="00F31CC8" w:rsidRDefault="004261BD" w:rsidP="00CB0BA4">
      <w:pPr>
        <w:spacing w:after="0" w:line="360" w:lineRule="auto"/>
        <w:rPr>
          <w:rFonts w:cstheme="minorHAnsi"/>
        </w:rPr>
      </w:pPr>
      <w:r w:rsidRPr="00F31CC8">
        <w:rPr>
          <w:rFonts w:cstheme="minorHAnsi"/>
        </w:rPr>
        <w:t>Liczba dzieci  przebywających w pieczy zastępczej</w:t>
      </w:r>
    </w:p>
    <w:p w14:paraId="51D04C14" w14:textId="325151A5" w:rsidR="00D22CA2" w:rsidRPr="00F31CC8" w:rsidRDefault="009774BA" w:rsidP="00662694">
      <w:pPr>
        <w:spacing w:after="0" w:line="360" w:lineRule="auto"/>
        <w:jc w:val="both"/>
        <w:rPr>
          <w:rFonts w:cstheme="minorHAnsi"/>
        </w:rPr>
      </w:pPr>
      <w:r w:rsidRPr="00F31CC8">
        <w:rPr>
          <w:rFonts w:cstheme="minorHAnsi"/>
        </w:rPr>
        <w:t>W dniu 31.12.202</w:t>
      </w:r>
      <w:r w:rsidR="001E2A1B" w:rsidRPr="00F31CC8">
        <w:rPr>
          <w:rFonts w:cstheme="minorHAnsi"/>
        </w:rPr>
        <w:t>4</w:t>
      </w:r>
      <w:r w:rsidRPr="00F31CC8">
        <w:rPr>
          <w:rFonts w:cstheme="minorHAnsi"/>
        </w:rPr>
        <w:t xml:space="preserve"> r. w pieczy zastępczej przebywało </w:t>
      </w:r>
      <w:r w:rsidR="001E2A1B" w:rsidRPr="00F31CC8">
        <w:rPr>
          <w:rFonts w:cstheme="minorHAnsi"/>
        </w:rPr>
        <w:t>37</w:t>
      </w:r>
      <w:r w:rsidR="00F173FB" w:rsidRPr="00F31CC8">
        <w:rPr>
          <w:rFonts w:cstheme="minorHAnsi"/>
        </w:rPr>
        <w:t xml:space="preserve"> dzieci</w:t>
      </w:r>
      <w:r w:rsidR="001E2A1B" w:rsidRPr="00F31CC8">
        <w:rPr>
          <w:rFonts w:cstheme="minorHAnsi"/>
        </w:rPr>
        <w:t xml:space="preserve">, </w:t>
      </w:r>
      <w:r w:rsidR="00F173FB" w:rsidRPr="00F31CC8">
        <w:rPr>
          <w:rFonts w:cstheme="minorHAnsi"/>
        </w:rPr>
        <w:t xml:space="preserve">natomiast </w:t>
      </w:r>
      <w:r w:rsidRPr="00F31CC8">
        <w:rPr>
          <w:rFonts w:cstheme="minorHAnsi"/>
        </w:rPr>
        <w:t xml:space="preserve"> </w:t>
      </w:r>
      <w:r w:rsidR="00C35076" w:rsidRPr="00F31CC8">
        <w:rPr>
          <w:rFonts w:cstheme="minorHAnsi"/>
        </w:rPr>
        <w:t>1</w:t>
      </w:r>
      <w:r w:rsidR="00E86F84" w:rsidRPr="00F31CC8">
        <w:rPr>
          <w:rFonts w:cstheme="minorHAnsi"/>
        </w:rPr>
        <w:t>5</w:t>
      </w:r>
      <w:r w:rsidR="006A044C" w:rsidRPr="00F31CC8">
        <w:rPr>
          <w:rFonts w:cstheme="minorHAnsi"/>
        </w:rPr>
        <w:t xml:space="preserve"> </w:t>
      </w:r>
      <w:r w:rsidR="00553BA1" w:rsidRPr="00F31CC8">
        <w:rPr>
          <w:rFonts w:cstheme="minorHAnsi"/>
        </w:rPr>
        <w:t>dzieci przebywało w</w:t>
      </w:r>
      <w:r w:rsidR="00662694">
        <w:rPr>
          <w:rFonts w:cstheme="minorHAnsi"/>
        </w:rPr>
        <w:t xml:space="preserve"> </w:t>
      </w:r>
      <w:r w:rsidR="00553BA1" w:rsidRPr="00F31CC8">
        <w:rPr>
          <w:rFonts w:cstheme="minorHAnsi"/>
        </w:rPr>
        <w:t>instytucjonalnej pieczy zastępczej – Domu Dziecka „Na Wzgórzu”.</w:t>
      </w:r>
    </w:p>
    <w:p w14:paraId="653577CB" w14:textId="77777777" w:rsidR="0079204A" w:rsidRPr="00F31CC8" w:rsidRDefault="0079204A" w:rsidP="00F844BC">
      <w:pPr>
        <w:spacing w:after="0" w:line="240" w:lineRule="auto"/>
        <w:jc w:val="center"/>
        <w:rPr>
          <w:rFonts w:cstheme="minorHAnsi"/>
          <w:sz w:val="20"/>
          <w:szCs w:val="20"/>
        </w:rPr>
      </w:pPr>
      <w:bookmarkStart w:id="55" w:name="_Hlk37753201"/>
    </w:p>
    <w:p w14:paraId="12E3BF75" w14:textId="649B1214" w:rsidR="00CB45F7" w:rsidRPr="00F31CC8" w:rsidRDefault="008D52B8" w:rsidP="00F844BC">
      <w:pPr>
        <w:spacing w:after="0" w:line="240" w:lineRule="auto"/>
        <w:jc w:val="center"/>
        <w:rPr>
          <w:rFonts w:cstheme="minorHAnsi"/>
          <w:sz w:val="20"/>
          <w:szCs w:val="20"/>
        </w:rPr>
      </w:pPr>
      <w:r w:rsidRPr="00F31CC8">
        <w:rPr>
          <w:rFonts w:cstheme="minorHAnsi"/>
          <w:sz w:val="20"/>
          <w:szCs w:val="20"/>
        </w:rPr>
        <w:t xml:space="preserve">Tabela nr </w:t>
      </w:r>
      <w:r w:rsidR="00FC4339">
        <w:rPr>
          <w:rFonts w:cstheme="minorHAnsi"/>
          <w:sz w:val="20"/>
          <w:szCs w:val="20"/>
        </w:rPr>
        <w:t>19</w:t>
      </w:r>
      <w:r w:rsidRPr="00F31CC8">
        <w:rPr>
          <w:rFonts w:cstheme="minorHAnsi"/>
          <w:sz w:val="20"/>
          <w:szCs w:val="20"/>
        </w:rPr>
        <w:t>. Piecza zastępcza w Sopocie</w:t>
      </w:r>
    </w:p>
    <w:tbl>
      <w:tblPr>
        <w:tblStyle w:val="Tabela-Siatka"/>
        <w:tblW w:w="10632" w:type="dxa"/>
        <w:tblInd w:w="-147" w:type="dxa"/>
        <w:tblLook w:val="04A0" w:firstRow="1" w:lastRow="0" w:firstColumn="1" w:lastColumn="0" w:noHBand="0" w:noVBand="1"/>
      </w:tblPr>
      <w:tblGrid>
        <w:gridCol w:w="5150"/>
        <w:gridCol w:w="1371"/>
        <w:gridCol w:w="1276"/>
        <w:gridCol w:w="1417"/>
        <w:gridCol w:w="1418"/>
      </w:tblGrid>
      <w:tr w:rsidR="00F31CC8" w:rsidRPr="00F31CC8" w14:paraId="76B233E0" w14:textId="4A7B1B2D" w:rsidTr="001E2A1B">
        <w:trPr>
          <w:trHeight w:val="235"/>
        </w:trPr>
        <w:tc>
          <w:tcPr>
            <w:tcW w:w="5150" w:type="dxa"/>
          </w:tcPr>
          <w:p w14:paraId="5F132AED" w14:textId="77777777" w:rsidR="001E2A1B" w:rsidRPr="00F31CC8" w:rsidRDefault="001E2A1B" w:rsidP="00CB0BA4">
            <w:pPr>
              <w:pStyle w:val="Akapitzlist"/>
              <w:ind w:left="0"/>
              <w:rPr>
                <w:rFonts w:cstheme="minorHAnsi"/>
                <w:b/>
                <w:bCs/>
                <w:sz w:val="20"/>
                <w:szCs w:val="20"/>
              </w:rPr>
            </w:pPr>
          </w:p>
        </w:tc>
        <w:tc>
          <w:tcPr>
            <w:tcW w:w="1371" w:type="dxa"/>
          </w:tcPr>
          <w:p w14:paraId="4C1A264C" w14:textId="77777777" w:rsidR="001E2A1B" w:rsidRPr="00F31CC8" w:rsidRDefault="001E2A1B" w:rsidP="00CB207F">
            <w:pPr>
              <w:pStyle w:val="Akapitzlist"/>
              <w:ind w:left="0"/>
              <w:jc w:val="center"/>
              <w:rPr>
                <w:rFonts w:cstheme="minorHAnsi"/>
                <w:b/>
                <w:bCs/>
                <w:sz w:val="20"/>
                <w:szCs w:val="20"/>
              </w:rPr>
            </w:pPr>
            <w:r w:rsidRPr="00F31CC8">
              <w:rPr>
                <w:rFonts w:cstheme="minorHAnsi"/>
                <w:sz w:val="20"/>
                <w:szCs w:val="20"/>
              </w:rPr>
              <w:t>2021</w:t>
            </w:r>
          </w:p>
        </w:tc>
        <w:tc>
          <w:tcPr>
            <w:tcW w:w="1276" w:type="dxa"/>
          </w:tcPr>
          <w:p w14:paraId="223C19B0" w14:textId="77777777" w:rsidR="001E2A1B" w:rsidRPr="00F31CC8" w:rsidRDefault="001E2A1B" w:rsidP="00CB207F">
            <w:pPr>
              <w:pStyle w:val="Akapitzlist"/>
              <w:ind w:left="0"/>
              <w:jc w:val="center"/>
              <w:rPr>
                <w:rFonts w:cstheme="minorHAnsi"/>
                <w:b/>
                <w:bCs/>
                <w:sz w:val="20"/>
                <w:szCs w:val="20"/>
              </w:rPr>
            </w:pPr>
            <w:r w:rsidRPr="00F31CC8">
              <w:rPr>
                <w:rFonts w:cstheme="minorHAnsi"/>
                <w:sz w:val="20"/>
                <w:szCs w:val="20"/>
              </w:rPr>
              <w:t>2022</w:t>
            </w:r>
          </w:p>
        </w:tc>
        <w:tc>
          <w:tcPr>
            <w:tcW w:w="1417" w:type="dxa"/>
          </w:tcPr>
          <w:p w14:paraId="699B63BD" w14:textId="482FF02F" w:rsidR="001E2A1B" w:rsidRPr="00F31CC8" w:rsidRDefault="001E2A1B" w:rsidP="00CB207F">
            <w:pPr>
              <w:pStyle w:val="Akapitzlist"/>
              <w:ind w:left="0"/>
              <w:jc w:val="center"/>
              <w:rPr>
                <w:rFonts w:cstheme="minorHAnsi"/>
                <w:sz w:val="20"/>
                <w:szCs w:val="20"/>
              </w:rPr>
            </w:pPr>
            <w:r w:rsidRPr="00F31CC8">
              <w:rPr>
                <w:rFonts w:cstheme="minorHAnsi"/>
                <w:sz w:val="20"/>
                <w:szCs w:val="20"/>
              </w:rPr>
              <w:t>2023</w:t>
            </w:r>
          </w:p>
        </w:tc>
        <w:tc>
          <w:tcPr>
            <w:tcW w:w="1418" w:type="dxa"/>
          </w:tcPr>
          <w:p w14:paraId="6FCE6682" w14:textId="35004964" w:rsidR="001E2A1B" w:rsidRPr="00F31CC8" w:rsidRDefault="001E2A1B" w:rsidP="00CB207F">
            <w:pPr>
              <w:pStyle w:val="Akapitzlist"/>
              <w:ind w:left="0"/>
              <w:jc w:val="center"/>
              <w:rPr>
                <w:rFonts w:cstheme="minorHAnsi"/>
                <w:sz w:val="20"/>
                <w:szCs w:val="20"/>
              </w:rPr>
            </w:pPr>
            <w:r w:rsidRPr="00F31CC8">
              <w:rPr>
                <w:rFonts w:cstheme="minorHAnsi"/>
                <w:sz w:val="20"/>
                <w:szCs w:val="20"/>
              </w:rPr>
              <w:t>2024</w:t>
            </w:r>
          </w:p>
        </w:tc>
      </w:tr>
      <w:tr w:rsidR="00F31CC8" w:rsidRPr="00F31CC8" w14:paraId="1737A491" w14:textId="5C3F8F46" w:rsidTr="00DA4F8F">
        <w:trPr>
          <w:trHeight w:val="235"/>
        </w:trPr>
        <w:tc>
          <w:tcPr>
            <w:tcW w:w="5150" w:type="dxa"/>
          </w:tcPr>
          <w:p w14:paraId="2D7D0865" w14:textId="77777777" w:rsidR="001E2A1B" w:rsidRPr="00F31CC8" w:rsidRDefault="001E2A1B" w:rsidP="00CB0BA4">
            <w:pPr>
              <w:pStyle w:val="Akapitzlist"/>
              <w:ind w:left="0"/>
              <w:rPr>
                <w:rFonts w:cstheme="minorHAnsi"/>
                <w:b/>
                <w:bCs/>
                <w:sz w:val="20"/>
                <w:szCs w:val="20"/>
              </w:rPr>
            </w:pPr>
          </w:p>
        </w:tc>
        <w:tc>
          <w:tcPr>
            <w:tcW w:w="5482" w:type="dxa"/>
            <w:gridSpan w:val="4"/>
          </w:tcPr>
          <w:p w14:paraId="0D6848A0" w14:textId="29ABEB85" w:rsidR="001E2A1B" w:rsidRPr="00F31CC8" w:rsidRDefault="001E2A1B" w:rsidP="00CB207F">
            <w:pPr>
              <w:pStyle w:val="Akapitzlist"/>
              <w:ind w:left="0"/>
              <w:jc w:val="center"/>
              <w:rPr>
                <w:rFonts w:cstheme="minorHAnsi"/>
                <w:sz w:val="20"/>
                <w:szCs w:val="20"/>
              </w:rPr>
            </w:pPr>
            <w:r w:rsidRPr="00F31CC8">
              <w:rPr>
                <w:rFonts w:cstheme="minorHAnsi"/>
                <w:sz w:val="20"/>
                <w:szCs w:val="20"/>
              </w:rPr>
              <w:t>Liczba dzieci</w:t>
            </w:r>
          </w:p>
        </w:tc>
      </w:tr>
      <w:tr w:rsidR="00F31CC8" w:rsidRPr="00F31CC8" w14:paraId="53A3B64F" w14:textId="74B6CD95" w:rsidTr="001E2A1B">
        <w:trPr>
          <w:trHeight w:val="277"/>
        </w:trPr>
        <w:tc>
          <w:tcPr>
            <w:tcW w:w="5150" w:type="dxa"/>
          </w:tcPr>
          <w:p w14:paraId="0AE63710" w14:textId="77777777" w:rsidR="001E2A1B" w:rsidRPr="00F31CC8" w:rsidRDefault="001E2A1B" w:rsidP="00CB0BA4">
            <w:pPr>
              <w:pStyle w:val="Akapitzlist"/>
              <w:ind w:left="0"/>
              <w:rPr>
                <w:rFonts w:cstheme="minorHAnsi"/>
                <w:b/>
                <w:bCs/>
                <w:sz w:val="20"/>
                <w:szCs w:val="20"/>
              </w:rPr>
            </w:pPr>
            <w:r w:rsidRPr="00F31CC8">
              <w:rPr>
                <w:rFonts w:cstheme="minorHAnsi"/>
                <w:sz w:val="20"/>
                <w:szCs w:val="20"/>
              </w:rPr>
              <w:t xml:space="preserve">Liczba rodzin zastępczych, </w:t>
            </w:r>
          </w:p>
          <w:p w14:paraId="4CB11495" w14:textId="3CDB1C02" w:rsidR="001E2A1B" w:rsidRPr="00F31CC8" w:rsidRDefault="001E2A1B" w:rsidP="00CB0BA4">
            <w:pPr>
              <w:pStyle w:val="Akapitzlist"/>
              <w:ind w:left="0"/>
              <w:rPr>
                <w:rFonts w:cstheme="minorHAnsi"/>
                <w:b/>
                <w:bCs/>
                <w:sz w:val="20"/>
                <w:szCs w:val="20"/>
              </w:rPr>
            </w:pPr>
            <w:r w:rsidRPr="00F31CC8">
              <w:rPr>
                <w:rFonts w:cstheme="minorHAnsi"/>
                <w:sz w:val="20"/>
                <w:szCs w:val="20"/>
              </w:rPr>
              <w:t>w tym:</w:t>
            </w:r>
          </w:p>
        </w:tc>
        <w:tc>
          <w:tcPr>
            <w:tcW w:w="1371" w:type="dxa"/>
          </w:tcPr>
          <w:p w14:paraId="1128C99A" w14:textId="5E0B6C23" w:rsidR="001E2A1B" w:rsidRPr="00F31CC8" w:rsidRDefault="001E2A1B" w:rsidP="00CB207F">
            <w:pPr>
              <w:pStyle w:val="Akapitzlist"/>
              <w:ind w:left="0"/>
              <w:jc w:val="center"/>
              <w:rPr>
                <w:rFonts w:cstheme="minorHAnsi"/>
                <w:sz w:val="20"/>
                <w:szCs w:val="20"/>
              </w:rPr>
            </w:pPr>
            <w:r w:rsidRPr="00F31CC8">
              <w:rPr>
                <w:rFonts w:cstheme="minorHAnsi"/>
                <w:sz w:val="20"/>
                <w:szCs w:val="20"/>
              </w:rPr>
              <w:t>43</w:t>
            </w:r>
          </w:p>
        </w:tc>
        <w:tc>
          <w:tcPr>
            <w:tcW w:w="1276" w:type="dxa"/>
          </w:tcPr>
          <w:p w14:paraId="64CAD03E" w14:textId="25BBC8C0" w:rsidR="001E2A1B" w:rsidRPr="00F31CC8" w:rsidRDefault="001E2A1B" w:rsidP="00CB207F">
            <w:pPr>
              <w:pStyle w:val="Akapitzlist"/>
              <w:ind w:left="0"/>
              <w:jc w:val="center"/>
              <w:rPr>
                <w:rFonts w:cstheme="minorHAnsi"/>
                <w:sz w:val="20"/>
                <w:szCs w:val="20"/>
              </w:rPr>
            </w:pPr>
            <w:r w:rsidRPr="00F31CC8">
              <w:rPr>
                <w:rFonts w:cstheme="minorHAnsi"/>
                <w:sz w:val="20"/>
                <w:szCs w:val="20"/>
              </w:rPr>
              <w:t>41</w:t>
            </w:r>
          </w:p>
        </w:tc>
        <w:tc>
          <w:tcPr>
            <w:tcW w:w="1417" w:type="dxa"/>
          </w:tcPr>
          <w:p w14:paraId="54D094D3" w14:textId="22EB217F" w:rsidR="001E2A1B" w:rsidRPr="00F31CC8" w:rsidRDefault="001E2A1B" w:rsidP="00CB207F">
            <w:pPr>
              <w:pStyle w:val="Akapitzlist"/>
              <w:ind w:left="0"/>
              <w:jc w:val="center"/>
              <w:rPr>
                <w:rFonts w:cstheme="minorHAnsi"/>
                <w:sz w:val="20"/>
                <w:szCs w:val="20"/>
              </w:rPr>
            </w:pPr>
            <w:r w:rsidRPr="00F31CC8">
              <w:rPr>
                <w:rFonts w:cstheme="minorHAnsi"/>
                <w:sz w:val="20"/>
                <w:szCs w:val="20"/>
              </w:rPr>
              <w:t>37</w:t>
            </w:r>
          </w:p>
        </w:tc>
        <w:tc>
          <w:tcPr>
            <w:tcW w:w="1418" w:type="dxa"/>
          </w:tcPr>
          <w:p w14:paraId="23F9B475" w14:textId="7C9F2929" w:rsidR="001E2A1B" w:rsidRPr="00F31CC8" w:rsidRDefault="008A2039" w:rsidP="00CB207F">
            <w:pPr>
              <w:pStyle w:val="Akapitzlist"/>
              <w:ind w:left="0"/>
              <w:jc w:val="center"/>
              <w:rPr>
                <w:rFonts w:cstheme="minorHAnsi"/>
                <w:sz w:val="20"/>
                <w:szCs w:val="20"/>
              </w:rPr>
            </w:pPr>
            <w:r w:rsidRPr="00F31CC8">
              <w:rPr>
                <w:rFonts w:cstheme="minorHAnsi"/>
                <w:sz w:val="20"/>
                <w:szCs w:val="20"/>
              </w:rPr>
              <w:t>38</w:t>
            </w:r>
          </w:p>
        </w:tc>
      </w:tr>
      <w:tr w:rsidR="00F31CC8" w:rsidRPr="00F31CC8" w14:paraId="12FCC66A" w14:textId="3D8CB290" w:rsidTr="001E2A1B">
        <w:trPr>
          <w:trHeight w:val="281"/>
        </w:trPr>
        <w:tc>
          <w:tcPr>
            <w:tcW w:w="5150" w:type="dxa"/>
          </w:tcPr>
          <w:p w14:paraId="4A95E218" w14:textId="330BAFE9" w:rsidR="001E2A1B" w:rsidRPr="00F31CC8" w:rsidRDefault="001E2A1B" w:rsidP="00CB0BA4">
            <w:pPr>
              <w:pStyle w:val="Akapitzlist"/>
              <w:ind w:left="0"/>
              <w:rPr>
                <w:rFonts w:cstheme="minorHAnsi"/>
                <w:b/>
                <w:bCs/>
                <w:i/>
                <w:iCs/>
                <w:sz w:val="20"/>
                <w:szCs w:val="20"/>
              </w:rPr>
            </w:pPr>
            <w:r w:rsidRPr="00F31CC8">
              <w:rPr>
                <w:rFonts w:cstheme="minorHAnsi"/>
                <w:i/>
                <w:iCs/>
                <w:sz w:val="20"/>
                <w:szCs w:val="20"/>
              </w:rPr>
              <w:t xml:space="preserve">        liczba rodzin zastępczych w Sopocie</w:t>
            </w:r>
          </w:p>
        </w:tc>
        <w:tc>
          <w:tcPr>
            <w:tcW w:w="1371" w:type="dxa"/>
          </w:tcPr>
          <w:p w14:paraId="37AF8EB0" w14:textId="7E59AAD1" w:rsidR="001E2A1B" w:rsidRPr="00F31CC8" w:rsidRDefault="001E2A1B" w:rsidP="00CB207F">
            <w:pPr>
              <w:pStyle w:val="Akapitzlist"/>
              <w:ind w:left="0"/>
              <w:jc w:val="center"/>
              <w:rPr>
                <w:rFonts w:cstheme="minorHAnsi"/>
                <w:sz w:val="20"/>
                <w:szCs w:val="20"/>
              </w:rPr>
            </w:pPr>
            <w:r w:rsidRPr="00F31CC8">
              <w:rPr>
                <w:rFonts w:cstheme="minorHAnsi"/>
                <w:sz w:val="20"/>
                <w:szCs w:val="20"/>
              </w:rPr>
              <w:t>30</w:t>
            </w:r>
          </w:p>
        </w:tc>
        <w:tc>
          <w:tcPr>
            <w:tcW w:w="1276" w:type="dxa"/>
          </w:tcPr>
          <w:p w14:paraId="6501D95E" w14:textId="2144E56B" w:rsidR="001E2A1B" w:rsidRPr="00F31CC8" w:rsidRDefault="001E2A1B" w:rsidP="00CB207F">
            <w:pPr>
              <w:pStyle w:val="Akapitzlist"/>
              <w:ind w:left="0"/>
              <w:jc w:val="center"/>
              <w:rPr>
                <w:rFonts w:cstheme="minorHAnsi"/>
                <w:sz w:val="20"/>
                <w:szCs w:val="20"/>
              </w:rPr>
            </w:pPr>
            <w:r w:rsidRPr="00F31CC8">
              <w:rPr>
                <w:rFonts w:cstheme="minorHAnsi"/>
                <w:sz w:val="20"/>
                <w:szCs w:val="20"/>
              </w:rPr>
              <w:t>25</w:t>
            </w:r>
          </w:p>
        </w:tc>
        <w:tc>
          <w:tcPr>
            <w:tcW w:w="1417" w:type="dxa"/>
          </w:tcPr>
          <w:p w14:paraId="14816690" w14:textId="5132997C" w:rsidR="001E2A1B" w:rsidRPr="00F31CC8" w:rsidRDefault="001E2A1B" w:rsidP="00CB207F">
            <w:pPr>
              <w:pStyle w:val="Akapitzlist"/>
              <w:ind w:left="0"/>
              <w:jc w:val="center"/>
              <w:rPr>
                <w:rFonts w:cstheme="minorHAnsi"/>
                <w:sz w:val="20"/>
                <w:szCs w:val="20"/>
              </w:rPr>
            </w:pPr>
            <w:r w:rsidRPr="00F31CC8">
              <w:rPr>
                <w:rFonts w:cstheme="minorHAnsi"/>
                <w:sz w:val="20"/>
                <w:szCs w:val="20"/>
              </w:rPr>
              <w:t>21</w:t>
            </w:r>
          </w:p>
        </w:tc>
        <w:tc>
          <w:tcPr>
            <w:tcW w:w="1418" w:type="dxa"/>
          </w:tcPr>
          <w:p w14:paraId="59AB11C8" w14:textId="3B9F3D4F" w:rsidR="001E2A1B" w:rsidRPr="00F31CC8" w:rsidRDefault="008A2039" w:rsidP="00CB207F">
            <w:pPr>
              <w:pStyle w:val="Akapitzlist"/>
              <w:ind w:left="0"/>
              <w:jc w:val="center"/>
              <w:rPr>
                <w:rFonts w:cstheme="minorHAnsi"/>
                <w:sz w:val="20"/>
                <w:szCs w:val="20"/>
              </w:rPr>
            </w:pPr>
            <w:r w:rsidRPr="00F31CC8">
              <w:rPr>
                <w:rFonts w:cstheme="minorHAnsi"/>
                <w:sz w:val="20"/>
                <w:szCs w:val="20"/>
              </w:rPr>
              <w:t>22</w:t>
            </w:r>
          </w:p>
        </w:tc>
      </w:tr>
      <w:tr w:rsidR="00F31CC8" w:rsidRPr="00F31CC8" w14:paraId="1297F653" w14:textId="12D60CD6" w:rsidTr="001E2A1B">
        <w:trPr>
          <w:trHeight w:val="235"/>
        </w:trPr>
        <w:tc>
          <w:tcPr>
            <w:tcW w:w="5150" w:type="dxa"/>
          </w:tcPr>
          <w:p w14:paraId="06548D21" w14:textId="42416209" w:rsidR="001E2A1B" w:rsidRPr="00F31CC8" w:rsidRDefault="001E2A1B" w:rsidP="00CB0BA4">
            <w:pPr>
              <w:rPr>
                <w:rFonts w:cstheme="minorHAnsi"/>
                <w:b/>
                <w:bCs/>
                <w:sz w:val="20"/>
                <w:szCs w:val="20"/>
              </w:rPr>
            </w:pPr>
            <w:r w:rsidRPr="00F31CC8">
              <w:rPr>
                <w:rFonts w:cstheme="minorHAnsi"/>
                <w:sz w:val="20"/>
                <w:szCs w:val="20"/>
              </w:rPr>
              <w:t>Liczba dzieci w rodzinach zastępczych, w tym:</w:t>
            </w:r>
          </w:p>
        </w:tc>
        <w:tc>
          <w:tcPr>
            <w:tcW w:w="1371" w:type="dxa"/>
          </w:tcPr>
          <w:p w14:paraId="2633B065" w14:textId="4BCA0187" w:rsidR="001E2A1B" w:rsidRPr="00F31CC8" w:rsidRDefault="001E2A1B" w:rsidP="00CB207F">
            <w:pPr>
              <w:pStyle w:val="Akapitzlist"/>
              <w:ind w:left="0"/>
              <w:jc w:val="center"/>
              <w:rPr>
                <w:rFonts w:cstheme="minorHAnsi"/>
                <w:sz w:val="20"/>
                <w:szCs w:val="20"/>
              </w:rPr>
            </w:pPr>
            <w:r w:rsidRPr="00F31CC8">
              <w:rPr>
                <w:rFonts w:cstheme="minorHAnsi"/>
                <w:sz w:val="20"/>
                <w:szCs w:val="20"/>
              </w:rPr>
              <w:t>57</w:t>
            </w:r>
          </w:p>
        </w:tc>
        <w:tc>
          <w:tcPr>
            <w:tcW w:w="1276" w:type="dxa"/>
          </w:tcPr>
          <w:p w14:paraId="2802E856" w14:textId="12B77D2F" w:rsidR="001E2A1B" w:rsidRPr="00F31CC8" w:rsidRDefault="001E2A1B" w:rsidP="00CB207F">
            <w:pPr>
              <w:pStyle w:val="Akapitzlist"/>
              <w:ind w:left="0"/>
              <w:jc w:val="center"/>
              <w:rPr>
                <w:rFonts w:cstheme="minorHAnsi"/>
                <w:sz w:val="20"/>
                <w:szCs w:val="20"/>
              </w:rPr>
            </w:pPr>
            <w:r w:rsidRPr="00F31CC8">
              <w:rPr>
                <w:rFonts w:cstheme="minorHAnsi"/>
                <w:sz w:val="20"/>
                <w:szCs w:val="20"/>
              </w:rPr>
              <w:t>55</w:t>
            </w:r>
          </w:p>
        </w:tc>
        <w:tc>
          <w:tcPr>
            <w:tcW w:w="1417" w:type="dxa"/>
          </w:tcPr>
          <w:p w14:paraId="48779EE9" w14:textId="634C453F" w:rsidR="001E2A1B" w:rsidRPr="00F31CC8" w:rsidRDefault="001E2A1B" w:rsidP="00CB207F">
            <w:pPr>
              <w:pStyle w:val="Akapitzlist"/>
              <w:ind w:left="0"/>
              <w:jc w:val="center"/>
              <w:rPr>
                <w:rFonts w:cstheme="minorHAnsi"/>
                <w:sz w:val="20"/>
                <w:szCs w:val="20"/>
              </w:rPr>
            </w:pPr>
            <w:r w:rsidRPr="00F31CC8">
              <w:rPr>
                <w:rFonts w:cstheme="minorHAnsi"/>
                <w:sz w:val="20"/>
                <w:szCs w:val="20"/>
              </w:rPr>
              <w:t>57</w:t>
            </w:r>
          </w:p>
        </w:tc>
        <w:tc>
          <w:tcPr>
            <w:tcW w:w="1418" w:type="dxa"/>
          </w:tcPr>
          <w:p w14:paraId="38B725CA" w14:textId="7CE82731" w:rsidR="001E2A1B" w:rsidRPr="00F31CC8" w:rsidRDefault="008A2039" w:rsidP="00CB207F">
            <w:pPr>
              <w:pStyle w:val="Akapitzlist"/>
              <w:ind w:left="0"/>
              <w:jc w:val="center"/>
              <w:rPr>
                <w:rFonts w:cstheme="minorHAnsi"/>
                <w:sz w:val="20"/>
                <w:szCs w:val="20"/>
              </w:rPr>
            </w:pPr>
            <w:r w:rsidRPr="00F31CC8">
              <w:rPr>
                <w:rFonts w:cstheme="minorHAnsi"/>
                <w:sz w:val="20"/>
                <w:szCs w:val="20"/>
              </w:rPr>
              <w:t>57</w:t>
            </w:r>
          </w:p>
        </w:tc>
      </w:tr>
      <w:tr w:rsidR="00F31CC8" w:rsidRPr="00F31CC8" w14:paraId="4A68AFE1" w14:textId="65318B20" w:rsidTr="001E2A1B">
        <w:trPr>
          <w:trHeight w:val="251"/>
        </w:trPr>
        <w:tc>
          <w:tcPr>
            <w:tcW w:w="5150" w:type="dxa"/>
          </w:tcPr>
          <w:p w14:paraId="6AD181C7" w14:textId="529EB9ED" w:rsidR="001E2A1B" w:rsidRPr="00F31CC8" w:rsidRDefault="001E2A1B" w:rsidP="00CB0BA4">
            <w:pPr>
              <w:pStyle w:val="Akapitzlist"/>
              <w:ind w:left="0"/>
              <w:rPr>
                <w:rFonts w:cstheme="minorHAnsi"/>
                <w:b/>
                <w:bCs/>
                <w:sz w:val="20"/>
                <w:szCs w:val="20"/>
              </w:rPr>
            </w:pPr>
            <w:r w:rsidRPr="00F31CC8">
              <w:rPr>
                <w:rFonts w:cstheme="minorHAnsi"/>
                <w:sz w:val="20"/>
                <w:szCs w:val="20"/>
              </w:rPr>
              <w:t>Liczba dzieci w rodzinach zastępczych w Sopocie</w:t>
            </w:r>
          </w:p>
        </w:tc>
        <w:tc>
          <w:tcPr>
            <w:tcW w:w="1371" w:type="dxa"/>
          </w:tcPr>
          <w:p w14:paraId="19B30511" w14:textId="4296DBDE" w:rsidR="001E2A1B" w:rsidRPr="00F31CC8" w:rsidRDefault="001E2A1B" w:rsidP="00CB207F">
            <w:pPr>
              <w:pStyle w:val="Akapitzlist"/>
              <w:ind w:left="0"/>
              <w:jc w:val="center"/>
              <w:rPr>
                <w:rFonts w:cstheme="minorHAnsi"/>
                <w:sz w:val="20"/>
                <w:szCs w:val="20"/>
              </w:rPr>
            </w:pPr>
            <w:r w:rsidRPr="00F31CC8">
              <w:rPr>
                <w:rFonts w:cstheme="minorHAnsi"/>
                <w:sz w:val="20"/>
                <w:szCs w:val="20"/>
              </w:rPr>
              <w:t>40</w:t>
            </w:r>
          </w:p>
        </w:tc>
        <w:tc>
          <w:tcPr>
            <w:tcW w:w="1276" w:type="dxa"/>
          </w:tcPr>
          <w:p w14:paraId="03D62C28" w14:textId="4D350E60" w:rsidR="001E2A1B" w:rsidRPr="00F31CC8" w:rsidRDefault="001E2A1B" w:rsidP="00CB207F">
            <w:pPr>
              <w:pStyle w:val="Akapitzlist"/>
              <w:ind w:left="0"/>
              <w:jc w:val="center"/>
              <w:rPr>
                <w:rFonts w:cstheme="minorHAnsi"/>
                <w:sz w:val="20"/>
                <w:szCs w:val="20"/>
              </w:rPr>
            </w:pPr>
            <w:r w:rsidRPr="00F31CC8">
              <w:rPr>
                <w:rFonts w:cstheme="minorHAnsi"/>
                <w:sz w:val="20"/>
                <w:szCs w:val="20"/>
              </w:rPr>
              <w:t>34</w:t>
            </w:r>
          </w:p>
        </w:tc>
        <w:tc>
          <w:tcPr>
            <w:tcW w:w="1417" w:type="dxa"/>
          </w:tcPr>
          <w:p w14:paraId="284E1DCD" w14:textId="0491C368" w:rsidR="001E2A1B" w:rsidRPr="00F31CC8" w:rsidRDefault="001E2A1B" w:rsidP="00CB207F">
            <w:pPr>
              <w:pStyle w:val="Akapitzlist"/>
              <w:ind w:left="0"/>
              <w:jc w:val="center"/>
              <w:rPr>
                <w:rFonts w:cstheme="minorHAnsi"/>
                <w:sz w:val="20"/>
                <w:szCs w:val="20"/>
              </w:rPr>
            </w:pPr>
            <w:r w:rsidRPr="00F31CC8">
              <w:rPr>
                <w:rFonts w:cstheme="minorHAnsi"/>
                <w:sz w:val="20"/>
                <w:szCs w:val="20"/>
              </w:rPr>
              <w:t>37</w:t>
            </w:r>
          </w:p>
        </w:tc>
        <w:tc>
          <w:tcPr>
            <w:tcW w:w="1418" w:type="dxa"/>
          </w:tcPr>
          <w:p w14:paraId="38B3352C" w14:textId="0739479D" w:rsidR="001E2A1B" w:rsidRPr="00F31CC8" w:rsidRDefault="008A2039" w:rsidP="00CB207F">
            <w:pPr>
              <w:pStyle w:val="Akapitzlist"/>
              <w:ind w:left="0"/>
              <w:jc w:val="center"/>
              <w:rPr>
                <w:rFonts w:cstheme="minorHAnsi"/>
                <w:sz w:val="20"/>
                <w:szCs w:val="20"/>
              </w:rPr>
            </w:pPr>
            <w:r w:rsidRPr="00F31CC8">
              <w:rPr>
                <w:rFonts w:cstheme="minorHAnsi"/>
                <w:sz w:val="20"/>
                <w:szCs w:val="20"/>
              </w:rPr>
              <w:t>37</w:t>
            </w:r>
          </w:p>
        </w:tc>
      </w:tr>
      <w:tr w:rsidR="00F31CC8" w:rsidRPr="00F31CC8" w14:paraId="79670D84" w14:textId="4E0BBE10" w:rsidTr="001E2A1B">
        <w:trPr>
          <w:trHeight w:val="251"/>
        </w:trPr>
        <w:tc>
          <w:tcPr>
            <w:tcW w:w="5150" w:type="dxa"/>
          </w:tcPr>
          <w:p w14:paraId="2D30312B" w14:textId="4A0A9DA3" w:rsidR="001E2A1B" w:rsidRPr="00F31CC8" w:rsidRDefault="001E2A1B" w:rsidP="00CB0BA4">
            <w:pPr>
              <w:pStyle w:val="Akapitzlist"/>
              <w:ind w:left="0"/>
              <w:rPr>
                <w:rFonts w:cstheme="minorHAnsi"/>
                <w:b/>
                <w:bCs/>
                <w:sz w:val="20"/>
                <w:szCs w:val="20"/>
              </w:rPr>
            </w:pPr>
            <w:r w:rsidRPr="00F31CC8">
              <w:rPr>
                <w:rFonts w:cstheme="minorHAnsi"/>
                <w:sz w:val="20"/>
                <w:szCs w:val="20"/>
              </w:rPr>
              <w:t>Liczba placówek opiekuńczo-wychowawczych na ostatni dzień roku</w:t>
            </w:r>
          </w:p>
        </w:tc>
        <w:tc>
          <w:tcPr>
            <w:tcW w:w="1371" w:type="dxa"/>
          </w:tcPr>
          <w:p w14:paraId="684406B5" w14:textId="307DB68E" w:rsidR="001E2A1B" w:rsidRPr="00F31CC8" w:rsidRDefault="001E2A1B" w:rsidP="00CB207F">
            <w:pPr>
              <w:pStyle w:val="Akapitzlist"/>
              <w:ind w:left="0"/>
              <w:jc w:val="center"/>
              <w:rPr>
                <w:rFonts w:cstheme="minorHAnsi"/>
                <w:sz w:val="20"/>
                <w:szCs w:val="20"/>
              </w:rPr>
            </w:pPr>
            <w:r w:rsidRPr="00F31CC8">
              <w:rPr>
                <w:rFonts w:cstheme="minorHAnsi"/>
                <w:sz w:val="20"/>
                <w:szCs w:val="20"/>
              </w:rPr>
              <w:t>1</w:t>
            </w:r>
          </w:p>
        </w:tc>
        <w:tc>
          <w:tcPr>
            <w:tcW w:w="1276" w:type="dxa"/>
          </w:tcPr>
          <w:p w14:paraId="14C2348F" w14:textId="07755677" w:rsidR="001E2A1B" w:rsidRPr="00F31CC8" w:rsidRDefault="001E2A1B" w:rsidP="00CB207F">
            <w:pPr>
              <w:pStyle w:val="Akapitzlist"/>
              <w:ind w:left="0"/>
              <w:jc w:val="center"/>
              <w:rPr>
                <w:rFonts w:cstheme="minorHAnsi"/>
                <w:sz w:val="20"/>
                <w:szCs w:val="20"/>
              </w:rPr>
            </w:pPr>
            <w:r w:rsidRPr="00F31CC8">
              <w:rPr>
                <w:rFonts w:cstheme="minorHAnsi"/>
                <w:sz w:val="20"/>
                <w:szCs w:val="20"/>
              </w:rPr>
              <w:t>1</w:t>
            </w:r>
          </w:p>
        </w:tc>
        <w:tc>
          <w:tcPr>
            <w:tcW w:w="1417" w:type="dxa"/>
          </w:tcPr>
          <w:p w14:paraId="6273DEF8" w14:textId="67022188" w:rsidR="001E2A1B" w:rsidRPr="00F31CC8" w:rsidRDefault="001E2A1B" w:rsidP="00CB207F">
            <w:pPr>
              <w:pStyle w:val="Akapitzlist"/>
              <w:ind w:left="0"/>
              <w:jc w:val="center"/>
              <w:rPr>
                <w:rFonts w:cstheme="minorHAnsi"/>
                <w:sz w:val="20"/>
                <w:szCs w:val="20"/>
              </w:rPr>
            </w:pPr>
            <w:r w:rsidRPr="00F31CC8">
              <w:rPr>
                <w:rFonts w:cstheme="minorHAnsi"/>
                <w:sz w:val="20"/>
                <w:szCs w:val="20"/>
              </w:rPr>
              <w:t>1</w:t>
            </w:r>
          </w:p>
        </w:tc>
        <w:tc>
          <w:tcPr>
            <w:tcW w:w="1418" w:type="dxa"/>
          </w:tcPr>
          <w:p w14:paraId="338746ED" w14:textId="3B7D0343" w:rsidR="001E2A1B" w:rsidRPr="00F31CC8" w:rsidRDefault="008A2039" w:rsidP="00CB207F">
            <w:pPr>
              <w:pStyle w:val="Akapitzlist"/>
              <w:ind w:left="0"/>
              <w:jc w:val="center"/>
              <w:rPr>
                <w:rFonts w:cstheme="minorHAnsi"/>
                <w:sz w:val="20"/>
                <w:szCs w:val="20"/>
              </w:rPr>
            </w:pPr>
            <w:r w:rsidRPr="00F31CC8">
              <w:rPr>
                <w:rFonts w:cstheme="minorHAnsi"/>
                <w:sz w:val="20"/>
                <w:szCs w:val="20"/>
              </w:rPr>
              <w:t>1</w:t>
            </w:r>
          </w:p>
        </w:tc>
      </w:tr>
      <w:tr w:rsidR="00F31CC8" w:rsidRPr="00F31CC8" w14:paraId="2A7C145F" w14:textId="67B8C724" w:rsidTr="00FA1CE7">
        <w:trPr>
          <w:trHeight w:val="58"/>
        </w:trPr>
        <w:tc>
          <w:tcPr>
            <w:tcW w:w="5150" w:type="dxa"/>
          </w:tcPr>
          <w:p w14:paraId="7E037381" w14:textId="77777777" w:rsidR="001E2A1B" w:rsidRPr="00F31CC8" w:rsidRDefault="001E2A1B" w:rsidP="00CB0BA4">
            <w:pPr>
              <w:rPr>
                <w:rFonts w:cstheme="minorHAnsi"/>
                <w:b/>
                <w:bCs/>
                <w:sz w:val="20"/>
                <w:szCs w:val="20"/>
              </w:rPr>
            </w:pPr>
            <w:r w:rsidRPr="00F31CC8">
              <w:rPr>
                <w:rFonts w:cstheme="minorHAnsi"/>
                <w:sz w:val="20"/>
                <w:szCs w:val="20"/>
              </w:rPr>
              <w:t xml:space="preserve">Liczba dzieci przebywających w placówce, </w:t>
            </w:r>
          </w:p>
          <w:p w14:paraId="017E6A4E" w14:textId="126900B4" w:rsidR="001E2A1B" w:rsidRPr="00F31CC8" w:rsidRDefault="001E2A1B" w:rsidP="00CB0BA4">
            <w:pPr>
              <w:rPr>
                <w:rFonts w:cstheme="minorHAnsi"/>
                <w:b/>
                <w:bCs/>
                <w:sz w:val="20"/>
                <w:szCs w:val="20"/>
              </w:rPr>
            </w:pPr>
            <w:r w:rsidRPr="00F31CC8">
              <w:rPr>
                <w:rFonts w:cstheme="minorHAnsi"/>
                <w:sz w:val="20"/>
                <w:szCs w:val="20"/>
              </w:rPr>
              <w:lastRenderedPageBreak/>
              <w:t xml:space="preserve">w tym:                      </w:t>
            </w:r>
          </w:p>
        </w:tc>
        <w:tc>
          <w:tcPr>
            <w:tcW w:w="1371" w:type="dxa"/>
          </w:tcPr>
          <w:p w14:paraId="5AD0245D" w14:textId="6677E766" w:rsidR="001E2A1B" w:rsidRPr="00F31CC8" w:rsidRDefault="001E2A1B" w:rsidP="00CB207F">
            <w:pPr>
              <w:pStyle w:val="Akapitzlist"/>
              <w:ind w:left="0"/>
              <w:jc w:val="center"/>
              <w:rPr>
                <w:rFonts w:cstheme="minorHAnsi"/>
                <w:sz w:val="20"/>
                <w:szCs w:val="20"/>
              </w:rPr>
            </w:pPr>
            <w:r w:rsidRPr="00F31CC8">
              <w:rPr>
                <w:rFonts w:cstheme="minorHAnsi"/>
                <w:sz w:val="20"/>
                <w:szCs w:val="20"/>
              </w:rPr>
              <w:lastRenderedPageBreak/>
              <w:t>10</w:t>
            </w:r>
          </w:p>
        </w:tc>
        <w:tc>
          <w:tcPr>
            <w:tcW w:w="1276" w:type="dxa"/>
          </w:tcPr>
          <w:p w14:paraId="69C0F4CC" w14:textId="20FE78A0" w:rsidR="001E2A1B" w:rsidRPr="00F31CC8" w:rsidRDefault="001E2A1B" w:rsidP="00CB207F">
            <w:pPr>
              <w:pStyle w:val="Akapitzlist"/>
              <w:ind w:left="0"/>
              <w:jc w:val="center"/>
              <w:rPr>
                <w:rFonts w:cstheme="minorHAnsi"/>
                <w:sz w:val="20"/>
                <w:szCs w:val="20"/>
              </w:rPr>
            </w:pPr>
            <w:r w:rsidRPr="00F31CC8">
              <w:rPr>
                <w:rFonts w:cstheme="minorHAnsi"/>
                <w:sz w:val="20"/>
                <w:szCs w:val="20"/>
              </w:rPr>
              <w:t>11</w:t>
            </w:r>
          </w:p>
        </w:tc>
        <w:tc>
          <w:tcPr>
            <w:tcW w:w="1417" w:type="dxa"/>
          </w:tcPr>
          <w:p w14:paraId="6619C00D" w14:textId="7847833E" w:rsidR="001E2A1B" w:rsidRPr="00F31CC8" w:rsidRDefault="001E2A1B" w:rsidP="00CB207F">
            <w:pPr>
              <w:pStyle w:val="Akapitzlist"/>
              <w:ind w:left="0"/>
              <w:jc w:val="center"/>
              <w:rPr>
                <w:rFonts w:cstheme="minorHAnsi"/>
                <w:sz w:val="20"/>
                <w:szCs w:val="20"/>
              </w:rPr>
            </w:pPr>
            <w:r w:rsidRPr="00F31CC8">
              <w:rPr>
                <w:rFonts w:cstheme="minorHAnsi"/>
                <w:sz w:val="20"/>
                <w:szCs w:val="20"/>
              </w:rPr>
              <w:t>14</w:t>
            </w:r>
          </w:p>
        </w:tc>
        <w:tc>
          <w:tcPr>
            <w:tcW w:w="1418" w:type="dxa"/>
          </w:tcPr>
          <w:p w14:paraId="36BC9023" w14:textId="165F8DDE" w:rsidR="001E2A1B" w:rsidRPr="00F31CC8" w:rsidRDefault="00E86F84" w:rsidP="00CB207F">
            <w:pPr>
              <w:pStyle w:val="Akapitzlist"/>
              <w:ind w:left="0"/>
              <w:jc w:val="center"/>
              <w:rPr>
                <w:rFonts w:cstheme="minorHAnsi"/>
                <w:sz w:val="20"/>
                <w:szCs w:val="20"/>
              </w:rPr>
            </w:pPr>
            <w:r w:rsidRPr="00F31CC8">
              <w:rPr>
                <w:rFonts w:cstheme="minorHAnsi"/>
                <w:sz w:val="20"/>
                <w:szCs w:val="20"/>
              </w:rPr>
              <w:t>15</w:t>
            </w:r>
          </w:p>
        </w:tc>
      </w:tr>
      <w:tr w:rsidR="00F31CC8" w:rsidRPr="00F31CC8" w14:paraId="6C0FB9CB" w14:textId="7AF2634E" w:rsidTr="001E2A1B">
        <w:trPr>
          <w:trHeight w:val="189"/>
        </w:trPr>
        <w:tc>
          <w:tcPr>
            <w:tcW w:w="5150" w:type="dxa"/>
          </w:tcPr>
          <w:p w14:paraId="752652C8" w14:textId="4F855308" w:rsidR="001E2A1B" w:rsidRPr="00F31CC8" w:rsidRDefault="001E2A1B" w:rsidP="00CB0BA4">
            <w:pPr>
              <w:pStyle w:val="Akapitzlist"/>
              <w:ind w:left="0"/>
              <w:rPr>
                <w:rFonts w:cstheme="minorHAnsi"/>
                <w:b/>
                <w:bCs/>
                <w:i/>
                <w:iCs/>
                <w:sz w:val="20"/>
                <w:szCs w:val="20"/>
              </w:rPr>
            </w:pPr>
            <w:r w:rsidRPr="00F31CC8">
              <w:rPr>
                <w:rFonts w:cstheme="minorHAnsi"/>
                <w:sz w:val="20"/>
                <w:szCs w:val="20"/>
              </w:rPr>
              <w:t xml:space="preserve">       </w:t>
            </w:r>
            <w:r w:rsidRPr="00F31CC8">
              <w:rPr>
                <w:rFonts w:cstheme="minorHAnsi"/>
                <w:i/>
                <w:iCs/>
                <w:sz w:val="20"/>
                <w:szCs w:val="20"/>
              </w:rPr>
              <w:t>liczba dzieci z Sopotu</w:t>
            </w:r>
          </w:p>
        </w:tc>
        <w:tc>
          <w:tcPr>
            <w:tcW w:w="1371" w:type="dxa"/>
          </w:tcPr>
          <w:p w14:paraId="4B0428A8" w14:textId="20F51115" w:rsidR="001E2A1B" w:rsidRPr="00F31CC8" w:rsidRDefault="001E2A1B" w:rsidP="00CB207F">
            <w:pPr>
              <w:pStyle w:val="Akapitzlist"/>
              <w:ind w:left="0" w:hanging="108"/>
              <w:jc w:val="center"/>
              <w:rPr>
                <w:rFonts w:cstheme="minorHAnsi"/>
                <w:sz w:val="20"/>
                <w:szCs w:val="20"/>
              </w:rPr>
            </w:pPr>
            <w:r w:rsidRPr="00F31CC8">
              <w:rPr>
                <w:rFonts w:cstheme="minorHAnsi"/>
                <w:sz w:val="20"/>
                <w:szCs w:val="20"/>
              </w:rPr>
              <w:t>8</w:t>
            </w:r>
          </w:p>
        </w:tc>
        <w:tc>
          <w:tcPr>
            <w:tcW w:w="1276" w:type="dxa"/>
          </w:tcPr>
          <w:p w14:paraId="79988ABF" w14:textId="7EA63592" w:rsidR="001E2A1B" w:rsidRPr="00F31CC8" w:rsidRDefault="001E2A1B" w:rsidP="00CB207F">
            <w:pPr>
              <w:pStyle w:val="Akapitzlist"/>
              <w:ind w:left="0"/>
              <w:jc w:val="center"/>
              <w:rPr>
                <w:rFonts w:cstheme="minorHAnsi"/>
                <w:sz w:val="20"/>
                <w:szCs w:val="20"/>
              </w:rPr>
            </w:pPr>
            <w:r w:rsidRPr="00F31CC8">
              <w:rPr>
                <w:rFonts w:cstheme="minorHAnsi"/>
                <w:sz w:val="20"/>
                <w:szCs w:val="20"/>
              </w:rPr>
              <w:t>6</w:t>
            </w:r>
          </w:p>
        </w:tc>
        <w:tc>
          <w:tcPr>
            <w:tcW w:w="1417" w:type="dxa"/>
          </w:tcPr>
          <w:p w14:paraId="100CD31D" w14:textId="3B7BFE7C" w:rsidR="001E2A1B" w:rsidRPr="00F31CC8" w:rsidRDefault="001E2A1B" w:rsidP="00CB207F">
            <w:pPr>
              <w:pStyle w:val="Akapitzlist"/>
              <w:ind w:left="0"/>
              <w:jc w:val="center"/>
              <w:rPr>
                <w:rFonts w:cstheme="minorHAnsi"/>
                <w:sz w:val="20"/>
                <w:szCs w:val="20"/>
              </w:rPr>
            </w:pPr>
            <w:r w:rsidRPr="00F31CC8">
              <w:rPr>
                <w:rFonts w:cstheme="minorHAnsi"/>
                <w:sz w:val="20"/>
                <w:szCs w:val="20"/>
              </w:rPr>
              <w:t>10</w:t>
            </w:r>
          </w:p>
        </w:tc>
        <w:tc>
          <w:tcPr>
            <w:tcW w:w="1418" w:type="dxa"/>
          </w:tcPr>
          <w:p w14:paraId="3FD8AA50" w14:textId="1E7995DE" w:rsidR="001E2A1B" w:rsidRPr="00F31CC8" w:rsidRDefault="00E86F84" w:rsidP="00CB207F">
            <w:pPr>
              <w:pStyle w:val="Akapitzlist"/>
              <w:ind w:left="0"/>
              <w:jc w:val="center"/>
              <w:rPr>
                <w:rFonts w:cstheme="minorHAnsi"/>
                <w:sz w:val="20"/>
                <w:szCs w:val="20"/>
              </w:rPr>
            </w:pPr>
            <w:r w:rsidRPr="00F31CC8">
              <w:rPr>
                <w:rFonts w:cstheme="minorHAnsi"/>
                <w:sz w:val="20"/>
                <w:szCs w:val="20"/>
              </w:rPr>
              <w:t>12</w:t>
            </w:r>
          </w:p>
        </w:tc>
      </w:tr>
      <w:bookmarkEnd w:id="55"/>
    </w:tbl>
    <w:p w14:paraId="756F8DCD" w14:textId="77777777" w:rsidR="00DE797C" w:rsidRPr="00F31CC8" w:rsidRDefault="00DE797C" w:rsidP="00CB0BA4">
      <w:pPr>
        <w:spacing w:after="0" w:line="360" w:lineRule="auto"/>
        <w:rPr>
          <w:rFonts w:cstheme="minorHAnsi"/>
        </w:rPr>
      </w:pPr>
    </w:p>
    <w:p w14:paraId="23215D3A" w14:textId="6E0C77AB" w:rsidR="00B47AF8" w:rsidRPr="00F31CC8" w:rsidRDefault="00B47AF8" w:rsidP="00CB0BA4">
      <w:pPr>
        <w:spacing w:after="0" w:line="360" w:lineRule="auto"/>
        <w:rPr>
          <w:rFonts w:cstheme="minorHAnsi"/>
        </w:rPr>
      </w:pPr>
      <w:r w:rsidRPr="00F31CC8">
        <w:rPr>
          <w:rFonts w:cstheme="minorHAnsi"/>
        </w:rPr>
        <w:t>Struktura wiekowa dzieci umieszczonych w pieczy</w:t>
      </w:r>
    </w:p>
    <w:p w14:paraId="1BB87EDD" w14:textId="582EF8A5" w:rsidR="00B47AF8" w:rsidRPr="00F31CC8" w:rsidRDefault="00B47AF8" w:rsidP="00662694">
      <w:pPr>
        <w:spacing w:after="0" w:line="360" w:lineRule="auto"/>
        <w:jc w:val="both"/>
        <w:rPr>
          <w:rFonts w:cstheme="minorHAnsi"/>
        </w:rPr>
      </w:pPr>
      <w:r w:rsidRPr="00F31CC8">
        <w:rPr>
          <w:rFonts w:cstheme="minorHAnsi"/>
        </w:rPr>
        <w:t xml:space="preserve">W pieczy zastępczej przebywały dzieci i młodzież w różnym wieku. Najmłodsze dzieci umieszczone w pieczy zastępczej </w:t>
      </w:r>
      <w:r w:rsidR="00001753" w:rsidRPr="00F31CC8">
        <w:rPr>
          <w:rFonts w:cstheme="minorHAnsi"/>
        </w:rPr>
        <w:t>były w wieku od 1do 3 lat, najstarsze – w wieku 18-24 lata.</w:t>
      </w:r>
    </w:p>
    <w:p w14:paraId="441B06A1" w14:textId="77777777" w:rsidR="00B47AF8" w:rsidRPr="00F31CC8" w:rsidRDefault="00B47AF8" w:rsidP="00CB0BA4">
      <w:pPr>
        <w:spacing w:after="0" w:line="360" w:lineRule="auto"/>
        <w:rPr>
          <w:rFonts w:cstheme="minorHAnsi"/>
        </w:rPr>
      </w:pPr>
    </w:p>
    <w:p w14:paraId="7DD9B7A9" w14:textId="7F2B7759" w:rsidR="00B47AF8" w:rsidRPr="00F31CC8" w:rsidRDefault="00B47AF8" w:rsidP="005C046B">
      <w:pPr>
        <w:jc w:val="center"/>
        <w:rPr>
          <w:rFonts w:cstheme="minorHAnsi"/>
        </w:rPr>
      </w:pPr>
      <w:r w:rsidRPr="00F31CC8">
        <w:rPr>
          <w:rFonts w:cstheme="minorHAnsi"/>
        </w:rPr>
        <w:t>Wykres nr 2. Struktura wieku dzieci umieszczonych w pieczy zastępczej w 202</w:t>
      </w:r>
      <w:r w:rsidR="00001753" w:rsidRPr="00F31CC8">
        <w:rPr>
          <w:rFonts w:cstheme="minorHAnsi"/>
        </w:rPr>
        <w:t>4</w:t>
      </w:r>
      <w:r w:rsidRPr="00F31CC8">
        <w:rPr>
          <w:rFonts w:cstheme="minorHAnsi"/>
        </w:rPr>
        <w:t xml:space="preserve"> r.</w:t>
      </w:r>
    </w:p>
    <w:p w14:paraId="3A3D3A0F" w14:textId="13211168" w:rsidR="00B47AF8" w:rsidRPr="00F31CC8" w:rsidRDefault="00B47AF8" w:rsidP="00CB0BA4">
      <w:pPr>
        <w:spacing w:after="0" w:line="360" w:lineRule="auto"/>
        <w:rPr>
          <w:rFonts w:cstheme="minorHAnsi"/>
        </w:rPr>
      </w:pPr>
      <w:r w:rsidRPr="00F31CC8">
        <w:rPr>
          <w:rFonts w:cstheme="minorHAnsi"/>
        </w:rPr>
        <w:t xml:space="preserve">                          </w:t>
      </w:r>
      <w:r w:rsidRPr="00F31CC8">
        <w:rPr>
          <w:rFonts w:cstheme="minorHAnsi"/>
          <w:noProof/>
        </w:rPr>
        <w:drawing>
          <wp:inline distT="0" distB="0" distL="0" distR="0" wp14:anchorId="3DB0EC04" wp14:editId="65A6EBB8">
            <wp:extent cx="4328160" cy="2514600"/>
            <wp:effectExtent l="0" t="0" r="0" b="0"/>
            <wp:docPr id="164859118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1BC117" w14:textId="77777777" w:rsidR="00B47AF8" w:rsidRPr="00F31CC8" w:rsidRDefault="00B47AF8" w:rsidP="00CB0BA4">
      <w:pPr>
        <w:spacing w:after="0" w:line="360" w:lineRule="auto"/>
        <w:rPr>
          <w:rFonts w:cstheme="minorHAnsi"/>
        </w:rPr>
      </w:pPr>
    </w:p>
    <w:p w14:paraId="18BF290C" w14:textId="746948D3" w:rsidR="00F173FB" w:rsidRPr="00F31CC8" w:rsidRDefault="00F173FB" w:rsidP="00CB0BA4">
      <w:pPr>
        <w:spacing w:after="0" w:line="360" w:lineRule="auto"/>
        <w:rPr>
          <w:rFonts w:cstheme="minorHAnsi"/>
        </w:rPr>
      </w:pPr>
      <w:r w:rsidRPr="00F31CC8">
        <w:rPr>
          <w:rFonts w:cstheme="minorHAnsi"/>
        </w:rPr>
        <w:t>Powody umieszczenia w pieczy zastępczej</w:t>
      </w:r>
    </w:p>
    <w:p w14:paraId="7663C962" w14:textId="10801ABF" w:rsidR="00E60F9D" w:rsidRPr="00F31CC8" w:rsidRDefault="00B47AF8" w:rsidP="00DC6972">
      <w:pPr>
        <w:spacing w:after="0" w:line="360" w:lineRule="auto"/>
        <w:jc w:val="both"/>
        <w:rPr>
          <w:rFonts w:cstheme="minorHAnsi"/>
        </w:rPr>
      </w:pPr>
      <w:r w:rsidRPr="00F31CC8">
        <w:rPr>
          <w:rFonts w:cstheme="minorHAnsi"/>
        </w:rPr>
        <w:t>Głównym</w:t>
      </w:r>
      <w:r w:rsidR="00F173FB" w:rsidRPr="00F31CC8">
        <w:rPr>
          <w:rFonts w:cstheme="minorHAnsi"/>
        </w:rPr>
        <w:t xml:space="preserve"> powodem umieszczenia </w:t>
      </w:r>
      <w:r w:rsidRPr="00F31CC8">
        <w:rPr>
          <w:rFonts w:cstheme="minorHAnsi"/>
        </w:rPr>
        <w:t>dzieci</w:t>
      </w:r>
      <w:r w:rsidR="00F173FB" w:rsidRPr="00F31CC8">
        <w:rPr>
          <w:rFonts w:cstheme="minorHAnsi"/>
        </w:rPr>
        <w:t xml:space="preserve"> w </w:t>
      </w:r>
      <w:r w:rsidRPr="00F31CC8">
        <w:rPr>
          <w:rFonts w:cstheme="minorHAnsi"/>
        </w:rPr>
        <w:t>pieczy</w:t>
      </w:r>
      <w:r w:rsidR="00F173FB" w:rsidRPr="00F31CC8">
        <w:rPr>
          <w:rFonts w:cstheme="minorHAnsi"/>
        </w:rPr>
        <w:t xml:space="preserve"> zastępczej były uzależnienia rodziców biologicznych, a zwłaszcza uzależnienie od alkoholu</w:t>
      </w:r>
      <w:r w:rsidRPr="00F31CC8">
        <w:rPr>
          <w:rFonts w:cstheme="minorHAnsi"/>
        </w:rPr>
        <w:t xml:space="preserve"> (</w:t>
      </w:r>
      <w:r w:rsidR="00001753" w:rsidRPr="00F31CC8">
        <w:rPr>
          <w:rFonts w:cstheme="minorHAnsi"/>
        </w:rPr>
        <w:t>20</w:t>
      </w:r>
      <w:r w:rsidRPr="00F31CC8">
        <w:rPr>
          <w:rFonts w:cstheme="minorHAnsi"/>
        </w:rPr>
        <w:t xml:space="preserve"> dzieci). Powodem umieszczenia dzieci w pieczy były także przemoc domowa (1</w:t>
      </w:r>
      <w:r w:rsidR="00001753" w:rsidRPr="00F31CC8">
        <w:rPr>
          <w:rFonts w:cstheme="minorHAnsi"/>
        </w:rPr>
        <w:t>6</w:t>
      </w:r>
      <w:r w:rsidRPr="00F31CC8">
        <w:rPr>
          <w:rFonts w:cstheme="minorHAnsi"/>
        </w:rPr>
        <w:t xml:space="preserve"> dzieci), </w:t>
      </w:r>
      <w:r w:rsidR="00001753" w:rsidRPr="00F31CC8">
        <w:rPr>
          <w:rFonts w:cstheme="minorHAnsi"/>
        </w:rPr>
        <w:t>długotrwała lub ciężka choroba jednego z rodziców (6 dzieci) a także półsieroctwo (4 dzieci).</w:t>
      </w:r>
    </w:p>
    <w:p w14:paraId="2922B144" w14:textId="77777777" w:rsidR="00E86F84" w:rsidRPr="00F31CC8" w:rsidRDefault="00E86F84" w:rsidP="00DC6972">
      <w:pPr>
        <w:spacing w:after="0" w:line="360" w:lineRule="auto"/>
        <w:jc w:val="both"/>
        <w:rPr>
          <w:rFonts w:cstheme="minorHAnsi"/>
        </w:rPr>
      </w:pPr>
    </w:p>
    <w:p w14:paraId="0EA341E3" w14:textId="5A812338" w:rsidR="00E60F9D" w:rsidRPr="00F31CC8" w:rsidRDefault="00E60F9D" w:rsidP="00F844BC">
      <w:pPr>
        <w:spacing w:after="0" w:line="240" w:lineRule="auto"/>
        <w:jc w:val="center"/>
        <w:rPr>
          <w:rFonts w:cstheme="minorHAnsi"/>
        </w:rPr>
      </w:pPr>
      <w:r w:rsidRPr="00F31CC8">
        <w:rPr>
          <w:rFonts w:cstheme="minorHAnsi"/>
        </w:rPr>
        <w:t xml:space="preserve">Tabela nr </w:t>
      </w:r>
      <w:r w:rsidR="00FC4339">
        <w:rPr>
          <w:rFonts w:cstheme="minorHAnsi"/>
        </w:rPr>
        <w:t>20.</w:t>
      </w:r>
      <w:r w:rsidRPr="00F31CC8">
        <w:rPr>
          <w:rFonts w:cstheme="minorHAnsi"/>
        </w:rPr>
        <w:t xml:space="preserve"> Powody umieszczenia dzieci w pieczy zastępczej w 202</w:t>
      </w:r>
      <w:r w:rsidR="00001753" w:rsidRPr="00F31CC8">
        <w:rPr>
          <w:rFonts w:cstheme="minorHAnsi"/>
        </w:rPr>
        <w:t xml:space="preserve">4 </w:t>
      </w:r>
      <w:r w:rsidRPr="00F31CC8">
        <w:rPr>
          <w:rFonts w:cstheme="minorHAnsi"/>
        </w:rPr>
        <w:t>r.</w:t>
      </w:r>
      <w:r w:rsidR="00001753" w:rsidRPr="00F31CC8">
        <w:rPr>
          <w:rFonts w:cstheme="minorHAnsi"/>
        </w:rPr>
        <w:t>*</w:t>
      </w:r>
    </w:p>
    <w:tbl>
      <w:tblPr>
        <w:tblStyle w:val="Tabela-Siatka"/>
        <w:tblW w:w="10774" w:type="dxa"/>
        <w:tblInd w:w="-431" w:type="dxa"/>
        <w:tblLook w:val="04A0" w:firstRow="1" w:lastRow="0" w:firstColumn="1" w:lastColumn="0" w:noHBand="0" w:noVBand="1"/>
      </w:tblPr>
      <w:tblGrid>
        <w:gridCol w:w="6380"/>
        <w:gridCol w:w="1484"/>
        <w:gridCol w:w="1642"/>
        <w:gridCol w:w="1268"/>
      </w:tblGrid>
      <w:tr w:rsidR="00F31CC8" w:rsidRPr="00F31CC8" w14:paraId="38D675BB" w14:textId="77777777" w:rsidTr="0063693F">
        <w:tc>
          <w:tcPr>
            <w:tcW w:w="6380" w:type="dxa"/>
            <w:vMerge w:val="restart"/>
          </w:tcPr>
          <w:p w14:paraId="755C2388" w14:textId="459C7AFF" w:rsidR="0063693F" w:rsidRPr="00F31CC8" w:rsidRDefault="0063693F" w:rsidP="0063693F">
            <w:pPr>
              <w:rPr>
                <w:rFonts w:cstheme="minorHAnsi"/>
                <w:sz w:val="20"/>
                <w:szCs w:val="20"/>
              </w:rPr>
            </w:pPr>
            <w:r w:rsidRPr="00F31CC8">
              <w:rPr>
                <w:rFonts w:cstheme="minorHAnsi"/>
                <w:sz w:val="20"/>
                <w:szCs w:val="20"/>
              </w:rPr>
              <w:t>Wyszczególnienie</w:t>
            </w:r>
          </w:p>
        </w:tc>
        <w:tc>
          <w:tcPr>
            <w:tcW w:w="3126" w:type="dxa"/>
            <w:gridSpan w:val="2"/>
          </w:tcPr>
          <w:p w14:paraId="30D381B3" w14:textId="2A1C669E" w:rsidR="0063693F" w:rsidRPr="00F31CC8" w:rsidRDefault="0063693F" w:rsidP="00F844BC">
            <w:pPr>
              <w:jc w:val="center"/>
              <w:rPr>
                <w:rFonts w:cstheme="minorHAnsi"/>
                <w:sz w:val="20"/>
                <w:szCs w:val="20"/>
              </w:rPr>
            </w:pPr>
            <w:r w:rsidRPr="00F31CC8">
              <w:rPr>
                <w:rFonts w:cstheme="minorHAnsi"/>
                <w:sz w:val="20"/>
                <w:szCs w:val="20"/>
              </w:rPr>
              <w:t>Liczba dzieci</w:t>
            </w:r>
          </w:p>
        </w:tc>
        <w:tc>
          <w:tcPr>
            <w:tcW w:w="1268" w:type="dxa"/>
            <w:vMerge w:val="restart"/>
            <w:vAlign w:val="center"/>
          </w:tcPr>
          <w:p w14:paraId="3D2376FC" w14:textId="71B393D5" w:rsidR="0063693F" w:rsidRPr="00F31CC8" w:rsidRDefault="0063693F" w:rsidP="00F844BC">
            <w:pPr>
              <w:jc w:val="center"/>
              <w:rPr>
                <w:rFonts w:cstheme="minorHAnsi"/>
                <w:sz w:val="20"/>
                <w:szCs w:val="20"/>
              </w:rPr>
            </w:pPr>
            <w:r w:rsidRPr="00F31CC8">
              <w:rPr>
                <w:rFonts w:cstheme="minorHAnsi"/>
                <w:sz w:val="20"/>
                <w:szCs w:val="20"/>
              </w:rPr>
              <w:t>Razem</w:t>
            </w:r>
          </w:p>
        </w:tc>
      </w:tr>
      <w:tr w:rsidR="00F31CC8" w:rsidRPr="00F31CC8" w14:paraId="327393FD" w14:textId="77777777" w:rsidTr="0063693F">
        <w:tc>
          <w:tcPr>
            <w:tcW w:w="6380" w:type="dxa"/>
            <w:vMerge/>
          </w:tcPr>
          <w:p w14:paraId="166F69D8" w14:textId="3F0CC640" w:rsidR="0063693F" w:rsidRPr="00F31CC8" w:rsidRDefault="0063693F" w:rsidP="0063693F">
            <w:pPr>
              <w:rPr>
                <w:rFonts w:cstheme="minorHAnsi"/>
                <w:sz w:val="20"/>
                <w:szCs w:val="20"/>
              </w:rPr>
            </w:pPr>
          </w:p>
        </w:tc>
        <w:tc>
          <w:tcPr>
            <w:tcW w:w="1484" w:type="dxa"/>
          </w:tcPr>
          <w:p w14:paraId="4B3C2DF4" w14:textId="71CB15C2" w:rsidR="0063693F" w:rsidRPr="00F31CC8" w:rsidRDefault="0063693F" w:rsidP="00F844BC">
            <w:pPr>
              <w:jc w:val="center"/>
              <w:rPr>
                <w:rFonts w:cstheme="minorHAnsi"/>
                <w:sz w:val="20"/>
                <w:szCs w:val="20"/>
              </w:rPr>
            </w:pPr>
            <w:r w:rsidRPr="00F31CC8">
              <w:rPr>
                <w:rFonts w:cstheme="minorHAnsi"/>
                <w:sz w:val="20"/>
                <w:szCs w:val="20"/>
              </w:rPr>
              <w:t>w rodzinach zastępczych</w:t>
            </w:r>
          </w:p>
        </w:tc>
        <w:tc>
          <w:tcPr>
            <w:tcW w:w="1642" w:type="dxa"/>
          </w:tcPr>
          <w:p w14:paraId="5EBBC31A" w14:textId="75815D45" w:rsidR="0063693F" w:rsidRPr="00F31CC8" w:rsidRDefault="0063693F" w:rsidP="00F844BC">
            <w:pPr>
              <w:jc w:val="center"/>
              <w:rPr>
                <w:rFonts w:cstheme="minorHAnsi"/>
                <w:sz w:val="20"/>
                <w:szCs w:val="20"/>
              </w:rPr>
            </w:pPr>
            <w:r w:rsidRPr="00F31CC8">
              <w:rPr>
                <w:rFonts w:cstheme="minorHAnsi"/>
                <w:sz w:val="20"/>
                <w:szCs w:val="20"/>
              </w:rPr>
              <w:t>w pieczy instytucjonalnej</w:t>
            </w:r>
          </w:p>
        </w:tc>
        <w:tc>
          <w:tcPr>
            <w:tcW w:w="1268" w:type="dxa"/>
            <w:vMerge/>
          </w:tcPr>
          <w:p w14:paraId="6438B800" w14:textId="77777777" w:rsidR="0063693F" w:rsidRPr="00F31CC8" w:rsidRDefault="0063693F" w:rsidP="00F844BC">
            <w:pPr>
              <w:jc w:val="center"/>
              <w:rPr>
                <w:rFonts w:cstheme="minorHAnsi"/>
                <w:sz w:val="20"/>
                <w:szCs w:val="20"/>
              </w:rPr>
            </w:pPr>
          </w:p>
        </w:tc>
      </w:tr>
      <w:tr w:rsidR="00F31CC8" w:rsidRPr="00F31CC8" w14:paraId="529B7DF4" w14:textId="77777777" w:rsidTr="0063693F">
        <w:trPr>
          <w:trHeight w:val="279"/>
        </w:trPr>
        <w:tc>
          <w:tcPr>
            <w:tcW w:w="6380" w:type="dxa"/>
          </w:tcPr>
          <w:p w14:paraId="5DB5F7DF" w14:textId="681E4B75" w:rsidR="0063693F" w:rsidRPr="00F31CC8" w:rsidRDefault="0063693F" w:rsidP="0063693F">
            <w:pPr>
              <w:rPr>
                <w:rFonts w:cstheme="minorHAnsi"/>
                <w:sz w:val="20"/>
                <w:szCs w:val="20"/>
              </w:rPr>
            </w:pPr>
            <w:r w:rsidRPr="00F31CC8">
              <w:rPr>
                <w:rFonts w:cstheme="minorHAnsi"/>
                <w:sz w:val="20"/>
                <w:szCs w:val="20"/>
              </w:rPr>
              <w:t>Dzieci umieszczone w pieczy zastępczej, z tego na skutek:</w:t>
            </w:r>
          </w:p>
        </w:tc>
        <w:tc>
          <w:tcPr>
            <w:tcW w:w="1484" w:type="dxa"/>
          </w:tcPr>
          <w:p w14:paraId="28F312BC" w14:textId="696A4CD1" w:rsidR="0063693F" w:rsidRPr="00F31CC8" w:rsidRDefault="00001753" w:rsidP="00F844BC">
            <w:pPr>
              <w:jc w:val="center"/>
              <w:rPr>
                <w:rFonts w:cstheme="minorHAnsi"/>
                <w:sz w:val="20"/>
                <w:szCs w:val="20"/>
              </w:rPr>
            </w:pPr>
            <w:r w:rsidRPr="00F31CC8">
              <w:rPr>
                <w:rFonts w:cstheme="minorHAnsi"/>
                <w:sz w:val="20"/>
                <w:szCs w:val="20"/>
              </w:rPr>
              <w:t>37</w:t>
            </w:r>
          </w:p>
        </w:tc>
        <w:tc>
          <w:tcPr>
            <w:tcW w:w="1642" w:type="dxa"/>
          </w:tcPr>
          <w:p w14:paraId="10227F48" w14:textId="7E23399A" w:rsidR="0063693F" w:rsidRPr="00F31CC8" w:rsidRDefault="00001753" w:rsidP="00F844BC">
            <w:pPr>
              <w:jc w:val="center"/>
              <w:rPr>
                <w:rFonts w:cstheme="minorHAnsi"/>
                <w:sz w:val="20"/>
                <w:szCs w:val="20"/>
              </w:rPr>
            </w:pPr>
            <w:r w:rsidRPr="00F31CC8">
              <w:rPr>
                <w:rFonts w:cstheme="minorHAnsi"/>
                <w:sz w:val="20"/>
                <w:szCs w:val="20"/>
              </w:rPr>
              <w:t>15</w:t>
            </w:r>
          </w:p>
        </w:tc>
        <w:tc>
          <w:tcPr>
            <w:tcW w:w="1268" w:type="dxa"/>
          </w:tcPr>
          <w:p w14:paraId="16799D7D" w14:textId="6122484F" w:rsidR="0063693F" w:rsidRPr="00F31CC8" w:rsidRDefault="00001753" w:rsidP="00F844BC">
            <w:pPr>
              <w:jc w:val="center"/>
              <w:rPr>
                <w:rFonts w:cstheme="minorHAnsi"/>
                <w:sz w:val="20"/>
                <w:szCs w:val="20"/>
              </w:rPr>
            </w:pPr>
            <w:r w:rsidRPr="00F31CC8">
              <w:rPr>
                <w:rFonts w:cstheme="minorHAnsi"/>
                <w:sz w:val="20"/>
                <w:szCs w:val="20"/>
              </w:rPr>
              <w:t>52</w:t>
            </w:r>
          </w:p>
        </w:tc>
      </w:tr>
      <w:tr w:rsidR="00F31CC8" w:rsidRPr="00F31CC8" w14:paraId="66821443" w14:textId="77777777" w:rsidTr="0063693F">
        <w:trPr>
          <w:trHeight w:val="279"/>
        </w:trPr>
        <w:tc>
          <w:tcPr>
            <w:tcW w:w="6380" w:type="dxa"/>
          </w:tcPr>
          <w:p w14:paraId="17012E59" w14:textId="23A82631" w:rsidR="00E60F9D" w:rsidRPr="00F31CC8" w:rsidRDefault="00E60F9D" w:rsidP="0063693F">
            <w:pPr>
              <w:rPr>
                <w:rFonts w:cstheme="minorHAnsi"/>
                <w:sz w:val="20"/>
                <w:szCs w:val="20"/>
              </w:rPr>
            </w:pPr>
            <w:r w:rsidRPr="00F31CC8">
              <w:rPr>
                <w:rFonts w:cstheme="minorHAnsi"/>
                <w:sz w:val="20"/>
                <w:szCs w:val="20"/>
              </w:rPr>
              <w:t>sieroctwa</w:t>
            </w:r>
          </w:p>
        </w:tc>
        <w:tc>
          <w:tcPr>
            <w:tcW w:w="1484" w:type="dxa"/>
          </w:tcPr>
          <w:p w14:paraId="235BD337" w14:textId="7B3CF23C" w:rsidR="00E60F9D" w:rsidRPr="00F31CC8" w:rsidRDefault="00001753" w:rsidP="00F844BC">
            <w:pPr>
              <w:jc w:val="center"/>
              <w:rPr>
                <w:rFonts w:cstheme="minorHAnsi"/>
                <w:sz w:val="20"/>
                <w:szCs w:val="20"/>
              </w:rPr>
            </w:pPr>
            <w:r w:rsidRPr="00F31CC8">
              <w:rPr>
                <w:rFonts w:cstheme="minorHAnsi"/>
                <w:sz w:val="20"/>
                <w:szCs w:val="20"/>
              </w:rPr>
              <w:t>1</w:t>
            </w:r>
          </w:p>
        </w:tc>
        <w:tc>
          <w:tcPr>
            <w:tcW w:w="1642" w:type="dxa"/>
          </w:tcPr>
          <w:p w14:paraId="14C2B861" w14:textId="6C25EB72"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0D281B16" w14:textId="05C653CD" w:rsidR="00E60F9D" w:rsidRPr="00F31CC8" w:rsidRDefault="00001753" w:rsidP="00F844BC">
            <w:pPr>
              <w:jc w:val="center"/>
              <w:rPr>
                <w:rFonts w:cstheme="minorHAnsi"/>
                <w:sz w:val="20"/>
                <w:szCs w:val="20"/>
              </w:rPr>
            </w:pPr>
            <w:r w:rsidRPr="00F31CC8">
              <w:rPr>
                <w:rFonts w:cstheme="minorHAnsi"/>
                <w:sz w:val="20"/>
                <w:szCs w:val="20"/>
              </w:rPr>
              <w:t>1</w:t>
            </w:r>
          </w:p>
        </w:tc>
      </w:tr>
      <w:tr w:rsidR="00F31CC8" w:rsidRPr="00F31CC8" w14:paraId="79318067" w14:textId="77777777" w:rsidTr="0063693F">
        <w:tc>
          <w:tcPr>
            <w:tcW w:w="6380" w:type="dxa"/>
          </w:tcPr>
          <w:p w14:paraId="27503C69" w14:textId="521BA12A" w:rsidR="00E60F9D" w:rsidRPr="00F31CC8" w:rsidRDefault="00E60F9D" w:rsidP="0063693F">
            <w:pPr>
              <w:rPr>
                <w:rFonts w:cstheme="minorHAnsi"/>
                <w:sz w:val="20"/>
                <w:szCs w:val="20"/>
              </w:rPr>
            </w:pPr>
            <w:r w:rsidRPr="00F31CC8">
              <w:rPr>
                <w:rFonts w:cstheme="minorHAnsi"/>
                <w:sz w:val="20"/>
                <w:szCs w:val="20"/>
              </w:rPr>
              <w:t>półsieroctwa</w:t>
            </w:r>
          </w:p>
        </w:tc>
        <w:tc>
          <w:tcPr>
            <w:tcW w:w="1484" w:type="dxa"/>
          </w:tcPr>
          <w:p w14:paraId="4C2A5B77" w14:textId="24899BCB" w:rsidR="00E60F9D" w:rsidRPr="00F31CC8" w:rsidRDefault="00001753" w:rsidP="00F844BC">
            <w:pPr>
              <w:jc w:val="center"/>
              <w:rPr>
                <w:rFonts w:cstheme="minorHAnsi"/>
                <w:sz w:val="20"/>
                <w:szCs w:val="20"/>
              </w:rPr>
            </w:pPr>
            <w:r w:rsidRPr="00F31CC8">
              <w:rPr>
                <w:rFonts w:cstheme="minorHAnsi"/>
                <w:sz w:val="20"/>
                <w:szCs w:val="20"/>
              </w:rPr>
              <w:t>4</w:t>
            </w:r>
          </w:p>
        </w:tc>
        <w:tc>
          <w:tcPr>
            <w:tcW w:w="1642" w:type="dxa"/>
          </w:tcPr>
          <w:p w14:paraId="1003BD79" w14:textId="4E2A76B0"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7A888B3E" w14:textId="4E1823C4" w:rsidR="00E60F9D" w:rsidRPr="00F31CC8" w:rsidRDefault="00001753" w:rsidP="00F844BC">
            <w:pPr>
              <w:jc w:val="center"/>
              <w:rPr>
                <w:rFonts w:cstheme="minorHAnsi"/>
                <w:sz w:val="20"/>
                <w:szCs w:val="20"/>
              </w:rPr>
            </w:pPr>
            <w:r w:rsidRPr="00F31CC8">
              <w:rPr>
                <w:rFonts w:cstheme="minorHAnsi"/>
                <w:sz w:val="20"/>
                <w:szCs w:val="20"/>
              </w:rPr>
              <w:t>4</w:t>
            </w:r>
          </w:p>
        </w:tc>
      </w:tr>
      <w:tr w:rsidR="00F31CC8" w:rsidRPr="00F31CC8" w14:paraId="52958018" w14:textId="77777777" w:rsidTr="0063693F">
        <w:tc>
          <w:tcPr>
            <w:tcW w:w="6380" w:type="dxa"/>
          </w:tcPr>
          <w:p w14:paraId="7B17DE4F" w14:textId="203D4EC8" w:rsidR="00E60F9D" w:rsidRPr="00F31CC8" w:rsidRDefault="00E60F9D" w:rsidP="0063693F">
            <w:pPr>
              <w:rPr>
                <w:rFonts w:cstheme="minorHAnsi"/>
                <w:sz w:val="20"/>
                <w:szCs w:val="20"/>
              </w:rPr>
            </w:pPr>
            <w:r w:rsidRPr="00F31CC8">
              <w:rPr>
                <w:rFonts w:cstheme="minorHAnsi"/>
                <w:sz w:val="20"/>
                <w:szCs w:val="20"/>
              </w:rPr>
              <w:t>uzależnienia rodziców, w tym:</w:t>
            </w:r>
          </w:p>
        </w:tc>
        <w:tc>
          <w:tcPr>
            <w:tcW w:w="1484" w:type="dxa"/>
          </w:tcPr>
          <w:p w14:paraId="5DB8764E" w14:textId="7CC8519F" w:rsidR="00E60F9D" w:rsidRPr="00F31CC8" w:rsidRDefault="00001753" w:rsidP="00F844BC">
            <w:pPr>
              <w:jc w:val="center"/>
              <w:rPr>
                <w:rFonts w:cstheme="minorHAnsi"/>
                <w:sz w:val="20"/>
                <w:szCs w:val="20"/>
              </w:rPr>
            </w:pPr>
            <w:r w:rsidRPr="00F31CC8">
              <w:rPr>
                <w:rFonts w:cstheme="minorHAnsi"/>
                <w:sz w:val="20"/>
                <w:szCs w:val="20"/>
              </w:rPr>
              <w:t>16</w:t>
            </w:r>
          </w:p>
        </w:tc>
        <w:tc>
          <w:tcPr>
            <w:tcW w:w="1642" w:type="dxa"/>
          </w:tcPr>
          <w:p w14:paraId="089F870D" w14:textId="2BF04AEE" w:rsidR="00E60F9D" w:rsidRPr="00F31CC8" w:rsidRDefault="00001753" w:rsidP="00F844BC">
            <w:pPr>
              <w:jc w:val="center"/>
              <w:rPr>
                <w:rFonts w:cstheme="minorHAnsi"/>
                <w:sz w:val="20"/>
                <w:szCs w:val="20"/>
              </w:rPr>
            </w:pPr>
            <w:r w:rsidRPr="00F31CC8">
              <w:rPr>
                <w:rFonts w:cstheme="minorHAnsi"/>
                <w:sz w:val="20"/>
                <w:szCs w:val="20"/>
              </w:rPr>
              <w:t>5</w:t>
            </w:r>
          </w:p>
        </w:tc>
        <w:tc>
          <w:tcPr>
            <w:tcW w:w="1268" w:type="dxa"/>
          </w:tcPr>
          <w:p w14:paraId="6B0CA2BC" w14:textId="4B4BED44" w:rsidR="00E60F9D" w:rsidRPr="00F31CC8" w:rsidRDefault="00001753" w:rsidP="00F844BC">
            <w:pPr>
              <w:jc w:val="center"/>
              <w:rPr>
                <w:rFonts w:cstheme="minorHAnsi"/>
                <w:sz w:val="20"/>
                <w:szCs w:val="20"/>
              </w:rPr>
            </w:pPr>
            <w:r w:rsidRPr="00F31CC8">
              <w:rPr>
                <w:rFonts w:cstheme="minorHAnsi"/>
                <w:sz w:val="20"/>
                <w:szCs w:val="20"/>
              </w:rPr>
              <w:t>21</w:t>
            </w:r>
          </w:p>
        </w:tc>
      </w:tr>
      <w:tr w:rsidR="00F31CC8" w:rsidRPr="00F31CC8" w14:paraId="5B4FBEAC" w14:textId="77777777" w:rsidTr="0063693F">
        <w:trPr>
          <w:trHeight w:val="183"/>
        </w:trPr>
        <w:tc>
          <w:tcPr>
            <w:tcW w:w="6380" w:type="dxa"/>
          </w:tcPr>
          <w:p w14:paraId="4C5FF255" w14:textId="42471A10" w:rsidR="00E60F9D" w:rsidRPr="00F31CC8" w:rsidRDefault="00E60F9D" w:rsidP="0063693F">
            <w:pPr>
              <w:rPr>
                <w:rFonts w:cstheme="minorHAnsi"/>
                <w:sz w:val="20"/>
                <w:szCs w:val="20"/>
              </w:rPr>
            </w:pPr>
            <w:r w:rsidRPr="00F31CC8">
              <w:rPr>
                <w:rFonts w:cstheme="minorHAnsi"/>
                <w:sz w:val="20"/>
                <w:szCs w:val="20"/>
              </w:rPr>
              <w:t xml:space="preserve">           od alkoholu</w:t>
            </w:r>
          </w:p>
        </w:tc>
        <w:tc>
          <w:tcPr>
            <w:tcW w:w="1484" w:type="dxa"/>
          </w:tcPr>
          <w:p w14:paraId="17E08A03" w14:textId="5D8C9D6D" w:rsidR="00E60F9D" w:rsidRPr="00F31CC8" w:rsidRDefault="00001753" w:rsidP="00F844BC">
            <w:pPr>
              <w:jc w:val="center"/>
              <w:rPr>
                <w:rFonts w:cstheme="minorHAnsi"/>
                <w:sz w:val="20"/>
                <w:szCs w:val="20"/>
              </w:rPr>
            </w:pPr>
            <w:r w:rsidRPr="00F31CC8">
              <w:rPr>
                <w:rFonts w:cstheme="minorHAnsi"/>
                <w:sz w:val="20"/>
                <w:szCs w:val="20"/>
              </w:rPr>
              <w:t>15</w:t>
            </w:r>
          </w:p>
        </w:tc>
        <w:tc>
          <w:tcPr>
            <w:tcW w:w="1642" w:type="dxa"/>
          </w:tcPr>
          <w:p w14:paraId="1C1B547B" w14:textId="7680403A" w:rsidR="00E60F9D" w:rsidRPr="00F31CC8" w:rsidRDefault="00001753" w:rsidP="00F844BC">
            <w:pPr>
              <w:jc w:val="center"/>
              <w:rPr>
                <w:rFonts w:cstheme="minorHAnsi"/>
                <w:sz w:val="20"/>
                <w:szCs w:val="20"/>
              </w:rPr>
            </w:pPr>
            <w:r w:rsidRPr="00F31CC8">
              <w:rPr>
                <w:rFonts w:cstheme="minorHAnsi"/>
                <w:sz w:val="20"/>
                <w:szCs w:val="20"/>
              </w:rPr>
              <w:t>5</w:t>
            </w:r>
          </w:p>
        </w:tc>
        <w:tc>
          <w:tcPr>
            <w:tcW w:w="1268" w:type="dxa"/>
          </w:tcPr>
          <w:p w14:paraId="5F84BFC9" w14:textId="22569198" w:rsidR="00E60F9D" w:rsidRPr="00F31CC8" w:rsidRDefault="00001753" w:rsidP="00F844BC">
            <w:pPr>
              <w:jc w:val="center"/>
              <w:rPr>
                <w:rFonts w:cstheme="minorHAnsi"/>
                <w:sz w:val="20"/>
                <w:szCs w:val="20"/>
              </w:rPr>
            </w:pPr>
            <w:r w:rsidRPr="00F31CC8">
              <w:rPr>
                <w:rFonts w:cstheme="minorHAnsi"/>
                <w:sz w:val="20"/>
                <w:szCs w:val="20"/>
              </w:rPr>
              <w:t>20</w:t>
            </w:r>
          </w:p>
        </w:tc>
      </w:tr>
      <w:tr w:rsidR="00F31CC8" w:rsidRPr="00F31CC8" w14:paraId="26E8216D" w14:textId="77777777" w:rsidTr="0063693F">
        <w:tc>
          <w:tcPr>
            <w:tcW w:w="6380" w:type="dxa"/>
          </w:tcPr>
          <w:p w14:paraId="1D52A7C0" w14:textId="4B41F225" w:rsidR="00E60F9D" w:rsidRPr="00F31CC8" w:rsidRDefault="00E60F9D" w:rsidP="0063693F">
            <w:pPr>
              <w:rPr>
                <w:rFonts w:cstheme="minorHAnsi"/>
                <w:sz w:val="20"/>
                <w:szCs w:val="20"/>
              </w:rPr>
            </w:pPr>
            <w:r w:rsidRPr="00F31CC8">
              <w:rPr>
                <w:rFonts w:cstheme="minorHAnsi"/>
                <w:sz w:val="20"/>
                <w:szCs w:val="20"/>
              </w:rPr>
              <w:t>przemocy domowej</w:t>
            </w:r>
          </w:p>
        </w:tc>
        <w:tc>
          <w:tcPr>
            <w:tcW w:w="1484" w:type="dxa"/>
          </w:tcPr>
          <w:p w14:paraId="06FA4460" w14:textId="6E1C2A9D" w:rsidR="00E60F9D" w:rsidRPr="00F31CC8" w:rsidRDefault="00001753" w:rsidP="00F844BC">
            <w:pPr>
              <w:jc w:val="center"/>
              <w:rPr>
                <w:rFonts w:cstheme="minorHAnsi"/>
                <w:sz w:val="20"/>
                <w:szCs w:val="20"/>
              </w:rPr>
            </w:pPr>
            <w:r w:rsidRPr="00F31CC8">
              <w:rPr>
                <w:rFonts w:cstheme="minorHAnsi"/>
                <w:sz w:val="20"/>
                <w:szCs w:val="20"/>
              </w:rPr>
              <w:t>8</w:t>
            </w:r>
          </w:p>
        </w:tc>
        <w:tc>
          <w:tcPr>
            <w:tcW w:w="1642" w:type="dxa"/>
          </w:tcPr>
          <w:p w14:paraId="4A1DBF43" w14:textId="499BC44B" w:rsidR="00E60F9D" w:rsidRPr="00F31CC8" w:rsidRDefault="00001753" w:rsidP="00F844BC">
            <w:pPr>
              <w:jc w:val="center"/>
              <w:rPr>
                <w:rFonts w:cstheme="minorHAnsi"/>
                <w:sz w:val="20"/>
                <w:szCs w:val="20"/>
              </w:rPr>
            </w:pPr>
            <w:r w:rsidRPr="00F31CC8">
              <w:rPr>
                <w:rFonts w:cstheme="minorHAnsi"/>
                <w:sz w:val="20"/>
                <w:szCs w:val="20"/>
              </w:rPr>
              <w:t>8</w:t>
            </w:r>
          </w:p>
        </w:tc>
        <w:tc>
          <w:tcPr>
            <w:tcW w:w="1268" w:type="dxa"/>
          </w:tcPr>
          <w:p w14:paraId="723F4381" w14:textId="0C1629DC" w:rsidR="00E60F9D" w:rsidRPr="00F31CC8" w:rsidRDefault="00001753" w:rsidP="00F844BC">
            <w:pPr>
              <w:jc w:val="center"/>
              <w:rPr>
                <w:rFonts w:cstheme="minorHAnsi"/>
                <w:sz w:val="20"/>
                <w:szCs w:val="20"/>
              </w:rPr>
            </w:pPr>
            <w:r w:rsidRPr="00F31CC8">
              <w:rPr>
                <w:rFonts w:cstheme="minorHAnsi"/>
                <w:sz w:val="20"/>
                <w:szCs w:val="20"/>
              </w:rPr>
              <w:t>16</w:t>
            </w:r>
          </w:p>
        </w:tc>
      </w:tr>
      <w:tr w:rsidR="00F31CC8" w:rsidRPr="00F31CC8" w14:paraId="04893993" w14:textId="77777777" w:rsidTr="0063693F">
        <w:tc>
          <w:tcPr>
            <w:tcW w:w="6380" w:type="dxa"/>
          </w:tcPr>
          <w:p w14:paraId="32571570" w14:textId="22481886" w:rsidR="00E60F9D" w:rsidRPr="00F31CC8" w:rsidRDefault="00E60F9D" w:rsidP="0063693F">
            <w:pPr>
              <w:rPr>
                <w:rFonts w:cstheme="minorHAnsi"/>
                <w:sz w:val="20"/>
                <w:szCs w:val="20"/>
              </w:rPr>
            </w:pPr>
            <w:r w:rsidRPr="00F31CC8">
              <w:rPr>
                <w:rFonts w:cstheme="minorHAnsi"/>
                <w:sz w:val="20"/>
                <w:szCs w:val="20"/>
              </w:rPr>
              <w:t>bezradności w sprawach opiekuńczo-wychowawczych</w:t>
            </w:r>
          </w:p>
        </w:tc>
        <w:tc>
          <w:tcPr>
            <w:tcW w:w="1484" w:type="dxa"/>
          </w:tcPr>
          <w:p w14:paraId="51DE2BB3" w14:textId="49508E4D"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533F4CD7" w14:textId="326FEE59"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3E73B3A4" w14:textId="0B17A606"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50A698FE" w14:textId="77777777" w:rsidTr="0063693F">
        <w:tc>
          <w:tcPr>
            <w:tcW w:w="6380" w:type="dxa"/>
          </w:tcPr>
          <w:p w14:paraId="1BBFD1E5" w14:textId="360381D7" w:rsidR="00E60F9D" w:rsidRPr="00F31CC8" w:rsidRDefault="00E60F9D" w:rsidP="0063693F">
            <w:pPr>
              <w:rPr>
                <w:rFonts w:cstheme="minorHAnsi"/>
                <w:sz w:val="20"/>
                <w:szCs w:val="20"/>
              </w:rPr>
            </w:pPr>
            <w:r w:rsidRPr="00F31CC8">
              <w:rPr>
                <w:rFonts w:cstheme="minorHAnsi"/>
                <w:sz w:val="20"/>
                <w:szCs w:val="20"/>
              </w:rPr>
              <w:t>niepełnosprawności co najmniej jednego z rodziców</w:t>
            </w:r>
          </w:p>
        </w:tc>
        <w:tc>
          <w:tcPr>
            <w:tcW w:w="1484" w:type="dxa"/>
          </w:tcPr>
          <w:p w14:paraId="28E40E24" w14:textId="2548F7EB"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4FFF4DA6" w14:textId="7B5BADA3"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1052B997" w14:textId="07213A0F"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41FA41BF" w14:textId="77777777" w:rsidTr="0063693F">
        <w:tc>
          <w:tcPr>
            <w:tcW w:w="6380" w:type="dxa"/>
          </w:tcPr>
          <w:p w14:paraId="6CC561D3" w14:textId="1F1B4765" w:rsidR="00E60F9D" w:rsidRPr="00F31CC8" w:rsidRDefault="00E60F9D" w:rsidP="0063693F">
            <w:pPr>
              <w:rPr>
                <w:rFonts w:cstheme="minorHAnsi"/>
                <w:sz w:val="20"/>
                <w:szCs w:val="20"/>
              </w:rPr>
            </w:pPr>
            <w:r w:rsidRPr="00F31CC8">
              <w:rPr>
                <w:rFonts w:cstheme="minorHAnsi"/>
                <w:sz w:val="20"/>
                <w:szCs w:val="20"/>
              </w:rPr>
              <w:t>długotrwałej lub ciężkiej choroby co najmniej jednego z rodziców</w:t>
            </w:r>
          </w:p>
        </w:tc>
        <w:tc>
          <w:tcPr>
            <w:tcW w:w="1484" w:type="dxa"/>
          </w:tcPr>
          <w:p w14:paraId="6B46D94E" w14:textId="20BCFE09" w:rsidR="00E60F9D" w:rsidRPr="00F31CC8" w:rsidRDefault="00001753" w:rsidP="00F844BC">
            <w:pPr>
              <w:jc w:val="center"/>
              <w:rPr>
                <w:rFonts w:cstheme="minorHAnsi"/>
                <w:sz w:val="20"/>
                <w:szCs w:val="20"/>
              </w:rPr>
            </w:pPr>
            <w:r w:rsidRPr="00F31CC8">
              <w:rPr>
                <w:rFonts w:cstheme="minorHAnsi"/>
                <w:sz w:val="20"/>
                <w:szCs w:val="20"/>
              </w:rPr>
              <w:t>6</w:t>
            </w:r>
          </w:p>
        </w:tc>
        <w:tc>
          <w:tcPr>
            <w:tcW w:w="1642" w:type="dxa"/>
          </w:tcPr>
          <w:p w14:paraId="180B76B5" w14:textId="0D6A55AC"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0AD5AA7D" w14:textId="43655604" w:rsidR="00E60F9D" w:rsidRPr="00F31CC8" w:rsidRDefault="00001753" w:rsidP="00F844BC">
            <w:pPr>
              <w:jc w:val="center"/>
              <w:rPr>
                <w:rFonts w:cstheme="minorHAnsi"/>
                <w:sz w:val="20"/>
                <w:szCs w:val="20"/>
              </w:rPr>
            </w:pPr>
            <w:r w:rsidRPr="00F31CC8">
              <w:rPr>
                <w:rFonts w:cstheme="minorHAnsi"/>
                <w:sz w:val="20"/>
                <w:szCs w:val="20"/>
              </w:rPr>
              <w:t>6</w:t>
            </w:r>
          </w:p>
        </w:tc>
      </w:tr>
      <w:tr w:rsidR="00F31CC8" w:rsidRPr="00F31CC8" w14:paraId="457EB27C" w14:textId="77777777" w:rsidTr="0063693F">
        <w:tc>
          <w:tcPr>
            <w:tcW w:w="6380" w:type="dxa"/>
          </w:tcPr>
          <w:p w14:paraId="2D0CB91C" w14:textId="57058D94" w:rsidR="00E60F9D" w:rsidRPr="00F31CC8" w:rsidRDefault="00E60F9D" w:rsidP="0063693F">
            <w:pPr>
              <w:rPr>
                <w:rFonts w:cstheme="minorHAnsi"/>
                <w:sz w:val="20"/>
                <w:szCs w:val="20"/>
              </w:rPr>
            </w:pPr>
            <w:r w:rsidRPr="00F31CC8">
              <w:rPr>
                <w:rFonts w:cstheme="minorHAnsi"/>
                <w:sz w:val="20"/>
                <w:szCs w:val="20"/>
              </w:rPr>
              <w:t>ubóstwa</w:t>
            </w:r>
          </w:p>
        </w:tc>
        <w:tc>
          <w:tcPr>
            <w:tcW w:w="1484" w:type="dxa"/>
          </w:tcPr>
          <w:p w14:paraId="5C26212A" w14:textId="21A1A994"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3DD338BA" w14:textId="51F3493D"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6B3403B2" w14:textId="7D4D8505"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39855F94" w14:textId="77777777" w:rsidTr="0063693F">
        <w:tc>
          <w:tcPr>
            <w:tcW w:w="6380" w:type="dxa"/>
          </w:tcPr>
          <w:p w14:paraId="3466869B" w14:textId="1FBEA6A4" w:rsidR="00E60F9D" w:rsidRPr="00F31CC8" w:rsidRDefault="00E60F9D" w:rsidP="0063693F">
            <w:pPr>
              <w:rPr>
                <w:rFonts w:cstheme="minorHAnsi"/>
                <w:sz w:val="20"/>
                <w:szCs w:val="20"/>
              </w:rPr>
            </w:pPr>
            <w:r w:rsidRPr="00F31CC8">
              <w:rPr>
                <w:rFonts w:cstheme="minorHAnsi"/>
                <w:sz w:val="20"/>
                <w:szCs w:val="20"/>
              </w:rPr>
              <w:t>bezrobocia</w:t>
            </w:r>
          </w:p>
        </w:tc>
        <w:tc>
          <w:tcPr>
            <w:tcW w:w="1484" w:type="dxa"/>
          </w:tcPr>
          <w:p w14:paraId="5C46A7FF" w14:textId="3A360411"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1DA7CA9D" w14:textId="4546D332"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4914AEDE" w14:textId="492108E5"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7D940411" w14:textId="77777777" w:rsidTr="0063693F">
        <w:tc>
          <w:tcPr>
            <w:tcW w:w="6380" w:type="dxa"/>
          </w:tcPr>
          <w:p w14:paraId="0CEBA6E2" w14:textId="265CF416" w:rsidR="00E60F9D" w:rsidRPr="00F31CC8" w:rsidRDefault="00E60F9D" w:rsidP="0063693F">
            <w:pPr>
              <w:rPr>
                <w:rFonts w:cstheme="minorHAnsi"/>
                <w:sz w:val="20"/>
                <w:szCs w:val="20"/>
              </w:rPr>
            </w:pPr>
            <w:r w:rsidRPr="00F31CC8">
              <w:rPr>
                <w:rFonts w:cstheme="minorHAnsi"/>
                <w:sz w:val="20"/>
                <w:szCs w:val="20"/>
              </w:rPr>
              <w:t>nieodpowiednich warunków mieszkaniowych</w:t>
            </w:r>
          </w:p>
        </w:tc>
        <w:tc>
          <w:tcPr>
            <w:tcW w:w="1484" w:type="dxa"/>
          </w:tcPr>
          <w:p w14:paraId="476DEF50" w14:textId="135F09F8"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5F82A747" w14:textId="400E1B3A"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3258391E" w14:textId="78375962"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21619CCC" w14:textId="77777777" w:rsidTr="00F844BC">
        <w:trPr>
          <w:trHeight w:val="59"/>
        </w:trPr>
        <w:tc>
          <w:tcPr>
            <w:tcW w:w="6380" w:type="dxa"/>
          </w:tcPr>
          <w:p w14:paraId="34BE1253" w14:textId="405B6F11" w:rsidR="00E60F9D" w:rsidRPr="00F31CC8" w:rsidRDefault="0063693F" w:rsidP="0063693F">
            <w:pPr>
              <w:rPr>
                <w:rFonts w:cstheme="minorHAnsi"/>
                <w:sz w:val="20"/>
                <w:szCs w:val="20"/>
              </w:rPr>
            </w:pPr>
            <w:r w:rsidRPr="00F31CC8">
              <w:rPr>
                <w:rFonts w:cstheme="minorHAnsi"/>
                <w:sz w:val="20"/>
                <w:szCs w:val="20"/>
              </w:rPr>
              <w:t>p</w:t>
            </w:r>
            <w:r w:rsidR="00E60F9D" w:rsidRPr="00F31CC8">
              <w:rPr>
                <w:rFonts w:cstheme="minorHAnsi"/>
                <w:sz w:val="20"/>
                <w:szCs w:val="20"/>
              </w:rPr>
              <w:t>obytu za granicą co najmniej jednego z rodziców (praca zarobkowa</w:t>
            </w:r>
            <w:r w:rsidRPr="00F31CC8">
              <w:rPr>
                <w:rFonts w:cstheme="minorHAnsi"/>
                <w:sz w:val="20"/>
                <w:szCs w:val="20"/>
              </w:rPr>
              <w:t>)</w:t>
            </w:r>
          </w:p>
        </w:tc>
        <w:tc>
          <w:tcPr>
            <w:tcW w:w="1484" w:type="dxa"/>
          </w:tcPr>
          <w:p w14:paraId="7AD1D304" w14:textId="7E6CF238" w:rsidR="00E60F9D" w:rsidRPr="00F31CC8" w:rsidRDefault="00001753" w:rsidP="00F844BC">
            <w:pPr>
              <w:jc w:val="center"/>
              <w:rPr>
                <w:rFonts w:cstheme="minorHAnsi"/>
                <w:sz w:val="20"/>
                <w:szCs w:val="20"/>
              </w:rPr>
            </w:pPr>
            <w:r w:rsidRPr="00F31CC8">
              <w:rPr>
                <w:rFonts w:cstheme="minorHAnsi"/>
                <w:sz w:val="20"/>
                <w:szCs w:val="20"/>
              </w:rPr>
              <w:t>0</w:t>
            </w:r>
          </w:p>
        </w:tc>
        <w:tc>
          <w:tcPr>
            <w:tcW w:w="1642" w:type="dxa"/>
          </w:tcPr>
          <w:p w14:paraId="5E992AA0" w14:textId="349544A8" w:rsidR="00E60F9D" w:rsidRPr="00F31CC8" w:rsidRDefault="00001753" w:rsidP="00F844BC">
            <w:pPr>
              <w:jc w:val="center"/>
              <w:rPr>
                <w:rFonts w:cstheme="minorHAnsi"/>
                <w:sz w:val="20"/>
                <w:szCs w:val="20"/>
              </w:rPr>
            </w:pPr>
            <w:r w:rsidRPr="00F31CC8">
              <w:rPr>
                <w:rFonts w:cstheme="minorHAnsi"/>
                <w:sz w:val="20"/>
                <w:szCs w:val="20"/>
              </w:rPr>
              <w:t>0</w:t>
            </w:r>
          </w:p>
        </w:tc>
        <w:tc>
          <w:tcPr>
            <w:tcW w:w="1268" w:type="dxa"/>
          </w:tcPr>
          <w:p w14:paraId="350524CD" w14:textId="5D77B3AD" w:rsidR="00E60F9D" w:rsidRPr="00F31CC8" w:rsidRDefault="00001753" w:rsidP="00F844BC">
            <w:pPr>
              <w:jc w:val="center"/>
              <w:rPr>
                <w:rFonts w:cstheme="minorHAnsi"/>
                <w:sz w:val="20"/>
                <w:szCs w:val="20"/>
              </w:rPr>
            </w:pPr>
            <w:r w:rsidRPr="00F31CC8">
              <w:rPr>
                <w:rFonts w:cstheme="minorHAnsi"/>
                <w:sz w:val="20"/>
                <w:szCs w:val="20"/>
              </w:rPr>
              <w:t>0</w:t>
            </w:r>
          </w:p>
        </w:tc>
      </w:tr>
      <w:tr w:rsidR="00F31CC8" w:rsidRPr="00F31CC8" w14:paraId="722B0563" w14:textId="77777777" w:rsidTr="0063693F">
        <w:tc>
          <w:tcPr>
            <w:tcW w:w="6380" w:type="dxa"/>
          </w:tcPr>
          <w:p w14:paraId="63C3695F" w14:textId="34F9D917" w:rsidR="0063693F" w:rsidRPr="00F31CC8" w:rsidRDefault="0063693F" w:rsidP="0063693F">
            <w:pPr>
              <w:rPr>
                <w:rFonts w:cstheme="minorHAnsi"/>
                <w:sz w:val="20"/>
                <w:szCs w:val="20"/>
              </w:rPr>
            </w:pPr>
            <w:r w:rsidRPr="00F31CC8">
              <w:rPr>
                <w:rFonts w:cstheme="minorHAnsi"/>
                <w:sz w:val="20"/>
                <w:szCs w:val="20"/>
              </w:rPr>
              <w:t>inne</w:t>
            </w:r>
          </w:p>
        </w:tc>
        <w:tc>
          <w:tcPr>
            <w:tcW w:w="1484" w:type="dxa"/>
          </w:tcPr>
          <w:p w14:paraId="5AAE41A5" w14:textId="7A679AAE" w:rsidR="0063693F" w:rsidRPr="00F31CC8" w:rsidRDefault="00001753" w:rsidP="00F844BC">
            <w:pPr>
              <w:jc w:val="center"/>
              <w:rPr>
                <w:rFonts w:cstheme="minorHAnsi"/>
                <w:sz w:val="20"/>
                <w:szCs w:val="20"/>
              </w:rPr>
            </w:pPr>
            <w:r w:rsidRPr="00F31CC8">
              <w:rPr>
                <w:rFonts w:cstheme="minorHAnsi"/>
                <w:sz w:val="20"/>
                <w:szCs w:val="20"/>
              </w:rPr>
              <w:t>2</w:t>
            </w:r>
          </w:p>
        </w:tc>
        <w:tc>
          <w:tcPr>
            <w:tcW w:w="1642" w:type="dxa"/>
          </w:tcPr>
          <w:p w14:paraId="6A193280" w14:textId="73A5EEC8" w:rsidR="0063693F" w:rsidRPr="00F31CC8" w:rsidRDefault="00001753" w:rsidP="00F844BC">
            <w:pPr>
              <w:jc w:val="center"/>
              <w:rPr>
                <w:rFonts w:cstheme="minorHAnsi"/>
                <w:sz w:val="20"/>
                <w:szCs w:val="20"/>
              </w:rPr>
            </w:pPr>
            <w:r w:rsidRPr="00F31CC8">
              <w:rPr>
                <w:rFonts w:cstheme="minorHAnsi"/>
                <w:sz w:val="20"/>
                <w:szCs w:val="20"/>
              </w:rPr>
              <w:t>2</w:t>
            </w:r>
          </w:p>
        </w:tc>
        <w:tc>
          <w:tcPr>
            <w:tcW w:w="1268" w:type="dxa"/>
          </w:tcPr>
          <w:p w14:paraId="63B3575A" w14:textId="3FC66C50" w:rsidR="0063693F" w:rsidRPr="00F31CC8" w:rsidRDefault="00001753" w:rsidP="00F844BC">
            <w:pPr>
              <w:jc w:val="center"/>
              <w:rPr>
                <w:rFonts w:cstheme="minorHAnsi"/>
                <w:sz w:val="20"/>
                <w:szCs w:val="20"/>
              </w:rPr>
            </w:pPr>
            <w:r w:rsidRPr="00F31CC8">
              <w:rPr>
                <w:rFonts w:cstheme="minorHAnsi"/>
                <w:sz w:val="20"/>
                <w:szCs w:val="20"/>
              </w:rPr>
              <w:t>4</w:t>
            </w:r>
          </w:p>
        </w:tc>
      </w:tr>
    </w:tbl>
    <w:p w14:paraId="03225435" w14:textId="47585E5E" w:rsidR="00FD6DA8" w:rsidRPr="00635AB2" w:rsidRDefault="00001753" w:rsidP="00635AB2">
      <w:pPr>
        <w:spacing w:after="0" w:line="360" w:lineRule="auto"/>
        <w:ind w:hanging="426"/>
        <w:rPr>
          <w:rFonts w:cstheme="minorHAnsi"/>
          <w:sz w:val="18"/>
          <w:szCs w:val="18"/>
        </w:rPr>
      </w:pPr>
      <w:r w:rsidRPr="00F31CC8">
        <w:rPr>
          <w:rFonts w:cstheme="minorHAnsi"/>
          <w:sz w:val="18"/>
          <w:szCs w:val="18"/>
        </w:rPr>
        <w:t>*jedno dziecko mogło być umieszczone w pieczy zastępczej z kilku powodów</w:t>
      </w:r>
      <w:r w:rsidR="00635AB2">
        <w:rPr>
          <w:rFonts w:cstheme="minorHAnsi"/>
          <w:sz w:val="18"/>
          <w:szCs w:val="18"/>
        </w:rPr>
        <w:t>.</w:t>
      </w:r>
    </w:p>
    <w:p w14:paraId="62BCBCB3" w14:textId="77777777" w:rsidR="00627D91" w:rsidRPr="00F31CC8" w:rsidRDefault="00627D91" w:rsidP="00CB0BA4">
      <w:pPr>
        <w:spacing w:after="0" w:line="360" w:lineRule="auto"/>
        <w:rPr>
          <w:rFonts w:cstheme="minorHAnsi"/>
        </w:rPr>
      </w:pPr>
    </w:p>
    <w:p w14:paraId="780CEA89" w14:textId="74CA88C5" w:rsidR="00597194" w:rsidRPr="00627D91" w:rsidRDefault="00743707">
      <w:pPr>
        <w:pStyle w:val="Nagwek3"/>
        <w:numPr>
          <w:ilvl w:val="2"/>
          <w:numId w:val="1"/>
        </w:numPr>
        <w:spacing w:line="360" w:lineRule="auto"/>
        <w:ind w:left="426" w:hanging="426"/>
        <w:rPr>
          <w:rFonts w:asciiTheme="minorHAnsi" w:hAnsiTheme="minorHAnsi" w:cstheme="minorHAnsi"/>
          <w:b/>
          <w:bCs/>
          <w:color w:val="auto"/>
        </w:rPr>
      </w:pPr>
      <w:bookmarkStart w:id="56" w:name="_Toc199147532"/>
      <w:r w:rsidRPr="00627D91">
        <w:rPr>
          <w:rFonts w:asciiTheme="minorHAnsi" w:hAnsiTheme="minorHAnsi" w:cstheme="minorHAnsi"/>
          <w:b/>
          <w:bCs/>
          <w:color w:val="auto"/>
        </w:rPr>
        <w:t>Rodzinna piecza zastępcza</w:t>
      </w:r>
      <w:bookmarkEnd w:id="56"/>
    </w:p>
    <w:p w14:paraId="6EA9A343" w14:textId="77777777" w:rsidR="00FD426E" w:rsidRPr="00F31CC8" w:rsidRDefault="00FD426E" w:rsidP="00CB0BA4">
      <w:pPr>
        <w:rPr>
          <w:rFonts w:cstheme="minorHAnsi"/>
        </w:rPr>
      </w:pPr>
    </w:p>
    <w:p w14:paraId="58A6AFEE" w14:textId="5A29997B" w:rsidR="008E5ACD" w:rsidRPr="00F31CC8" w:rsidRDefault="00743707" w:rsidP="008E5ACD">
      <w:pPr>
        <w:spacing w:after="0" w:line="360" w:lineRule="auto"/>
        <w:ind w:firstLine="708"/>
        <w:jc w:val="both"/>
        <w:rPr>
          <w:rFonts w:cstheme="minorHAnsi"/>
        </w:rPr>
      </w:pPr>
      <w:r w:rsidRPr="00F31CC8">
        <w:rPr>
          <w:rFonts w:cstheme="minorHAnsi"/>
        </w:rPr>
        <w:t xml:space="preserve"> Rodzinna piecza zastępcza tymczasowo zapewnia całodobow</w:t>
      </w:r>
      <w:r w:rsidR="00743FB6" w:rsidRPr="00F31CC8">
        <w:rPr>
          <w:rFonts w:cstheme="minorHAnsi"/>
        </w:rPr>
        <w:t>ą</w:t>
      </w:r>
      <w:r w:rsidRPr="00F31CC8">
        <w:rPr>
          <w:rFonts w:cstheme="minorHAnsi"/>
        </w:rPr>
        <w:t xml:space="preserve"> opiekę i wychowanie dziecku pozbawionemu całkowicie lub częściowo opieki rodzicielskiej. Pełnienie funkcji rodziny zastępczej może być powierzone osobom, które m. in. dają rękojmię należytego sprawowania pieczy, nie są i nie były pozbawione władzy rodzicielskiej, władza rodzicielska nie jest im ograniczona i zawieszona</w:t>
      </w:r>
      <w:r w:rsidR="008E5ACD" w:rsidRPr="00F31CC8">
        <w:rPr>
          <w:rFonts w:cstheme="minorHAnsi"/>
        </w:rPr>
        <w:t>, posiadają pozytywną opinię psychologiczną o motywacji i predyspozycjach do pełnienia funkcji rodzica zastępczego, nie były karane, a ich stan zdrowia pozwala na pełnienie ww. funkcji.</w:t>
      </w:r>
    </w:p>
    <w:p w14:paraId="5F6BF2E9" w14:textId="03ACC27F" w:rsidR="00125979" w:rsidRPr="00F31CC8" w:rsidRDefault="00125979" w:rsidP="00CB0BA4">
      <w:pPr>
        <w:tabs>
          <w:tab w:val="left" w:pos="6336"/>
        </w:tabs>
        <w:spacing w:after="0" w:line="360" w:lineRule="auto"/>
        <w:rPr>
          <w:rFonts w:cstheme="minorHAnsi"/>
        </w:rPr>
      </w:pPr>
      <w:r w:rsidRPr="00F31CC8">
        <w:rPr>
          <w:rFonts w:cstheme="minorHAnsi"/>
        </w:rPr>
        <w:tab/>
      </w:r>
    </w:p>
    <w:p w14:paraId="7D4A9038" w14:textId="6E27F223" w:rsidR="0097344F" w:rsidRPr="00F31CC8" w:rsidRDefault="0097344F" w:rsidP="00CB0BA4">
      <w:pPr>
        <w:spacing w:after="0" w:line="360" w:lineRule="auto"/>
        <w:rPr>
          <w:rFonts w:cstheme="minorHAnsi"/>
        </w:rPr>
      </w:pPr>
      <w:r w:rsidRPr="00F31CC8">
        <w:rPr>
          <w:rFonts w:cstheme="minorHAnsi"/>
        </w:rPr>
        <w:t>Rodziny zastępcze</w:t>
      </w:r>
    </w:p>
    <w:p w14:paraId="350DA0FB" w14:textId="7D4D7630" w:rsidR="00585334" w:rsidRPr="00F31CC8" w:rsidRDefault="00585334" w:rsidP="00CB207F">
      <w:pPr>
        <w:spacing w:after="0" w:line="360" w:lineRule="auto"/>
        <w:jc w:val="both"/>
        <w:rPr>
          <w:rFonts w:cstheme="minorHAnsi"/>
        </w:rPr>
      </w:pPr>
      <w:bookmarkStart w:id="57" w:name="_Hlk193103801"/>
      <w:r w:rsidRPr="00F31CC8">
        <w:rPr>
          <w:rFonts w:cstheme="minorHAnsi"/>
        </w:rPr>
        <w:t>W dniu 31.12.202</w:t>
      </w:r>
      <w:r w:rsidR="007445BF" w:rsidRPr="00F31CC8">
        <w:rPr>
          <w:rFonts w:cstheme="minorHAnsi"/>
        </w:rPr>
        <w:t>4</w:t>
      </w:r>
      <w:r w:rsidRPr="00F31CC8">
        <w:rPr>
          <w:rFonts w:cstheme="minorHAnsi"/>
        </w:rPr>
        <w:t xml:space="preserve"> r. w sopockim systemie pieczy zastępczej funkcjonowało </w:t>
      </w:r>
      <w:r w:rsidR="003B7F34" w:rsidRPr="00F31CC8">
        <w:rPr>
          <w:rFonts w:cstheme="minorHAnsi"/>
        </w:rPr>
        <w:t>3</w:t>
      </w:r>
      <w:r w:rsidR="007445BF" w:rsidRPr="00F31CC8">
        <w:rPr>
          <w:rFonts w:cstheme="minorHAnsi"/>
        </w:rPr>
        <w:t>8</w:t>
      </w:r>
      <w:r w:rsidRPr="00F31CC8">
        <w:rPr>
          <w:rFonts w:cstheme="minorHAnsi"/>
        </w:rPr>
        <w:t xml:space="preserve"> rodzin zastępczych. Były to rodziny spokrewnione (</w:t>
      </w:r>
      <w:r w:rsidR="002C2F9D" w:rsidRPr="00F31CC8">
        <w:rPr>
          <w:rFonts w:cstheme="minorHAnsi"/>
        </w:rPr>
        <w:t>2</w:t>
      </w:r>
      <w:r w:rsidR="003B7F34" w:rsidRPr="00F31CC8">
        <w:rPr>
          <w:rFonts w:cstheme="minorHAnsi"/>
        </w:rPr>
        <w:t xml:space="preserve">3 </w:t>
      </w:r>
      <w:r w:rsidRPr="00F31CC8">
        <w:rPr>
          <w:rFonts w:cstheme="minorHAnsi"/>
        </w:rPr>
        <w:t>rodzin</w:t>
      </w:r>
      <w:r w:rsidR="002C2F9D" w:rsidRPr="00F31CC8">
        <w:rPr>
          <w:rFonts w:cstheme="minorHAnsi"/>
        </w:rPr>
        <w:t>y</w:t>
      </w:r>
      <w:r w:rsidRPr="00F31CC8">
        <w:rPr>
          <w:rFonts w:cstheme="minorHAnsi"/>
        </w:rPr>
        <w:t>), niezawodowe (</w:t>
      </w:r>
      <w:r w:rsidR="007445BF" w:rsidRPr="00F31CC8">
        <w:rPr>
          <w:rFonts w:cstheme="minorHAnsi"/>
        </w:rPr>
        <w:t>7</w:t>
      </w:r>
      <w:r w:rsidR="003B7F34" w:rsidRPr="00F31CC8">
        <w:rPr>
          <w:rFonts w:cstheme="minorHAnsi"/>
        </w:rPr>
        <w:t xml:space="preserve"> </w:t>
      </w:r>
      <w:r w:rsidRPr="00F31CC8">
        <w:rPr>
          <w:rFonts w:cstheme="minorHAnsi"/>
        </w:rPr>
        <w:t>rodzin) i rodziny zawodowe (</w:t>
      </w:r>
      <w:r w:rsidR="007445BF" w:rsidRPr="00F31CC8">
        <w:rPr>
          <w:rFonts w:cstheme="minorHAnsi"/>
        </w:rPr>
        <w:t>8</w:t>
      </w:r>
      <w:r w:rsidRPr="00F31CC8">
        <w:rPr>
          <w:rFonts w:cstheme="minorHAnsi"/>
        </w:rPr>
        <w:t xml:space="preserve"> rodzin). Wśród rodzin zastępczych zawodowych funkcjonowały 2 rodziny specjalistyczne – dla dzieci legitymujących się orzeczeniem </w:t>
      </w:r>
      <w:r w:rsidR="002A4C21" w:rsidRPr="00F31CC8">
        <w:rPr>
          <w:rFonts w:cstheme="minorHAnsi"/>
        </w:rPr>
        <w:br/>
      </w:r>
      <w:r w:rsidRPr="00F31CC8">
        <w:rPr>
          <w:rFonts w:cstheme="minorHAnsi"/>
        </w:rPr>
        <w:t xml:space="preserve">o niepełnosprawności. W rodzinnej pieczy zastępczej przebywało </w:t>
      </w:r>
      <w:r w:rsidR="002C2F9D" w:rsidRPr="00F31CC8">
        <w:rPr>
          <w:rFonts w:cstheme="minorHAnsi"/>
        </w:rPr>
        <w:t>5</w:t>
      </w:r>
      <w:r w:rsidR="003B7F34" w:rsidRPr="00F31CC8">
        <w:rPr>
          <w:rFonts w:cstheme="minorHAnsi"/>
        </w:rPr>
        <w:t>7</w:t>
      </w:r>
      <w:r w:rsidRPr="00F31CC8">
        <w:rPr>
          <w:rFonts w:cstheme="minorHAnsi"/>
        </w:rPr>
        <w:t xml:space="preserve"> dzieci. </w:t>
      </w:r>
      <w:r w:rsidR="002C2F9D" w:rsidRPr="00F31CC8">
        <w:rPr>
          <w:rFonts w:cstheme="minorHAnsi"/>
        </w:rPr>
        <w:t>W rodzinnej pieczy zastępczej umieszczono w 202</w:t>
      </w:r>
      <w:r w:rsidR="007445BF" w:rsidRPr="00F31CC8">
        <w:rPr>
          <w:rFonts w:cstheme="minorHAnsi"/>
        </w:rPr>
        <w:t>4</w:t>
      </w:r>
      <w:r w:rsidR="002C2F9D" w:rsidRPr="00F31CC8">
        <w:rPr>
          <w:rFonts w:cstheme="minorHAnsi"/>
        </w:rPr>
        <w:t xml:space="preserve"> roku </w:t>
      </w:r>
      <w:r w:rsidR="007445BF" w:rsidRPr="00F31CC8">
        <w:rPr>
          <w:rFonts w:cstheme="minorHAnsi"/>
        </w:rPr>
        <w:t>10</w:t>
      </w:r>
      <w:r w:rsidR="002C2F9D" w:rsidRPr="00F31CC8">
        <w:rPr>
          <w:rFonts w:cstheme="minorHAnsi"/>
        </w:rPr>
        <w:t xml:space="preserve"> dzieci</w:t>
      </w:r>
      <w:r w:rsidR="003B7F34" w:rsidRPr="00F31CC8">
        <w:rPr>
          <w:rFonts w:cstheme="minorHAnsi"/>
        </w:rPr>
        <w:t xml:space="preserve">, z czego </w:t>
      </w:r>
      <w:r w:rsidR="007445BF" w:rsidRPr="00F31CC8">
        <w:rPr>
          <w:rFonts w:cstheme="minorHAnsi"/>
        </w:rPr>
        <w:t>3</w:t>
      </w:r>
      <w:r w:rsidR="003B7F34" w:rsidRPr="00F31CC8">
        <w:rPr>
          <w:rFonts w:cstheme="minorHAnsi"/>
        </w:rPr>
        <w:t xml:space="preserve"> dziec</w:t>
      </w:r>
      <w:r w:rsidR="007445BF" w:rsidRPr="00F31CC8">
        <w:rPr>
          <w:rFonts w:cstheme="minorHAnsi"/>
        </w:rPr>
        <w:t>i</w:t>
      </w:r>
      <w:r w:rsidR="003B7F34" w:rsidRPr="00F31CC8">
        <w:rPr>
          <w:rFonts w:cstheme="minorHAnsi"/>
        </w:rPr>
        <w:t xml:space="preserve"> w rodzinie spokrewnionej,  </w:t>
      </w:r>
      <w:r w:rsidR="007445BF" w:rsidRPr="00F31CC8">
        <w:rPr>
          <w:rFonts w:cstheme="minorHAnsi"/>
        </w:rPr>
        <w:t>6</w:t>
      </w:r>
      <w:r w:rsidR="003B7F34" w:rsidRPr="00F31CC8">
        <w:rPr>
          <w:rFonts w:cstheme="minorHAnsi"/>
        </w:rPr>
        <w:t xml:space="preserve"> dzieci w rodzinach zawodowych</w:t>
      </w:r>
      <w:r w:rsidR="007445BF" w:rsidRPr="00F31CC8">
        <w:rPr>
          <w:rFonts w:cstheme="minorHAnsi"/>
        </w:rPr>
        <w:t xml:space="preserve"> i 1 dziecko w rodzinie niezawodowej.</w:t>
      </w:r>
    </w:p>
    <w:bookmarkEnd w:id="57"/>
    <w:p w14:paraId="30D48065" w14:textId="6DCDD634" w:rsidR="004F64EC" w:rsidRPr="00F31CC8" w:rsidRDefault="000A3EB2" w:rsidP="00CB0BA4">
      <w:pPr>
        <w:spacing w:after="0" w:line="360" w:lineRule="auto"/>
        <w:rPr>
          <w:rFonts w:cstheme="minorHAnsi"/>
        </w:rPr>
      </w:pPr>
      <w:r w:rsidRPr="00F31CC8">
        <w:rPr>
          <w:rFonts w:cstheme="minorHAnsi"/>
        </w:rPr>
        <w:tab/>
      </w:r>
    </w:p>
    <w:p w14:paraId="63146153" w14:textId="0407647F" w:rsidR="0097344F" w:rsidRPr="00F31CC8" w:rsidRDefault="00683FC6" w:rsidP="00CB0BA4">
      <w:pPr>
        <w:spacing w:after="0" w:line="360" w:lineRule="auto"/>
        <w:rPr>
          <w:rFonts w:cstheme="minorHAnsi"/>
        </w:rPr>
      </w:pPr>
      <w:r w:rsidRPr="00F31CC8">
        <w:rPr>
          <w:rFonts w:cstheme="minorHAnsi"/>
        </w:rPr>
        <w:t>K</w:t>
      </w:r>
      <w:r w:rsidR="0097344F" w:rsidRPr="00F31CC8">
        <w:rPr>
          <w:rFonts w:cstheme="minorHAnsi"/>
        </w:rPr>
        <w:t>oordynator rodzinnej pieczy zastępczej</w:t>
      </w:r>
    </w:p>
    <w:p w14:paraId="6406242B" w14:textId="77ADEBBA" w:rsidR="00527F09" w:rsidRPr="00F31CC8" w:rsidRDefault="006F7686" w:rsidP="00CB207F">
      <w:pPr>
        <w:spacing w:after="0" w:line="360" w:lineRule="auto"/>
        <w:jc w:val="both"/>
        <w:rPr>
          <w:rFonts w:cstheme="minorHAnsi"/>
        </w:rPr>
      </w:pPr>
      <w:r w:rsidRPr="00F31CC8">
        <w:rPr>
          <w:rFonts w:cstheme="minorHAnsi"/>
        </w:rPr>
        <w:t>S</w:t>
      </w:r>
      <w:r w:rsidR="00743707" w:rsidRPr="00F31CC8">
        <w:rPr>
          <w:rFonts w:cstheme="minorHAnsi"/>
        </w:rPr>
        <w:t>opockie rodziny zastępcze, zgodnie z ustawą</w:t>
      </w:r>
      <w:r w:rsidR="00A548DE" w:rsidRPr="00F31CC8">
        <w:rPr>
          <w:rFonts w:cstheme="minorHAnsi"/>
        </w:rPr>
        <w:t xml:space="preserve"> o wspieraniu rodziny i systemie pieczy zastępczej</w:t>
      </w:r>
      <w:r w:rsidR="00743707" w:rsidRPr="00F31CC8">
        <w:rPr>
          <w:rFonts w:cstheme="minorHAnsi"/>
        </w:rPr>
        <w:t>, były otocz</w:t>
      </w:r>
      <w:r w:rsidR="00B8449A" w:rsidRPr="00F31CC8">
        <w:rPr>
          <w:rFonts w:cstheme="minorHAnsi"/>
        </w:rPr>
        <w:t>one</w:t>
      </w:r>
      <w:r w:rsidR="00743707" w:rsidRPr="00F31CC8">
        <w:rPr>
          <w:rFonts w:cstheme="minorHAnsi"/>
        </w:rPr>
        <w:t xml:space="preserve"> wsparciem i pomocą koordynatorów rodzinnej pieczy zastępcze</w:t>
      </w:r>
      <w:r w:rsidR="00DF4662" w:rsidRPr="00F31CC8">
        <w:rPr>
          <w:rFonts w:cstheme="minorHAnsi"/>
        </w:rPr>
        <w:t>j. W 202</w:t>
      </w:r>
      <w:r w:rsidR="00001753" w:rsidRPr="00F31CC8">
        <w:rPr>
          <w:rFonts w:cstheme="minorHAnsi"/>
        </w:rPr>
        <w:t>4</w:t>
      </w:r>
      <w:r w:rsidR="00DF4662" w:rsidRPr="00F31CC8">
        <w:rPr>
          <w:rFonts w:cstheme="minorHAnsi"/>
        </w:rPr>
        <w:t xml:space="preserve"> r. </w:t>
      </w:r>
      <w:r w:rsidR="007071B0" w:rsidRPr="00F31CC8">
        <w:rPr>
          <w:rFonts w:cstheme="minorHAnsi"/>
        </w:rPr>
        <w:t xml:space="preserve">zatrudniano </w:t>
      </w:r>
      <w:r w:rsidR="00001753" w:rsidRPr="00F31CC8">
        <w:rPr>
          <w:rFonts w:cstheme="minorHAnsi"/>
        </w:rPr>
        <w:t xml:space="preserve">ogółem </w:t>
      </w:r>
      <w:r w:rsidR="007071B0" w:rsidRPr="00F31CC8">
        <w:rPr>
          <w:rFonts w:cstheme="minorHAnsi"/>
        </w:rPr>
        <w:t>3 koordynatorów</w:t>
      </w:r>
      <w:r w:rsidR="00DF4662" w:rsidRPr="00F31CC8">
        <w:rPr>
          <w:rFonts w:cstheme="minorHAnsi"/>
        </w:rPr>
        <w:t xml:space="preserve">, którzy pracowali z </w:t>
      </w:r>
      <w:r w:rsidR="00F173FB" w:rsidRPr="00F31CC8">
        <w:rPr>
          <w:rFonts w:cstheme="minorHAnsi"/>
        </w:rPr>
        <w:t>2</w:t>
      </w:r>
      <w:r w:rsidR="00001753" w:rsidRPr="00F31CC8">
        <w:rPr>
          <w:rFonts w:cstheme="minorHAnsi"/>
        </w:rPr>
        <w:t>5</w:t>
      </w:r>
      <w:r w:rsidR="00DF4662" w:rsidRPr="00F31CC8">
        <w:rPr>
          <w:rFonts w:cstheme="minorHAnsi"/>
        </w:rPr>
        <w:t xml:space="preserve"> rodzinami. </w:t>
      </w:r>
      <w:r w:rsidR="007071B0" w:rsidRPr="00F31CC8">
        <w:rPr>
          <w:rFonts w:cstheme="minorHAnsi"/>
        </w:rPr>
        <w:t xml:space="preserve"> </w:t>
      </w:r>
      <w:r w:rsidR="009C4E8F" w:rsidRPr="00F31CC8">
        <w:rPr>
          <w:rFonts w:cstheme="minorHAnsi"/>
        </w:rPr>
        <w:t>Zadaniem k</w:t>
      </w:r>
      <w:r w:rsidRPr="00F31CC8">
        <w:rPr>
          <w:rFonts w:cstheme="minorHAnsi"/>
        </w:rPr>
        <w:t>oordynator</w:t>
      </w:r>
      <w:r w:rsidR="009C4E8F" w:rsidRPr="00F31CC8">
        <w:rPr>
          <w:rFonts w:cstheme="minorHAnsi"/>
        </w:rPr>
        <w:t>ów, zgodnie z ustawą o wspieraniu rodziny i systemie pieczy zastępczej było m.in.</w:t>
      </w:r>
      <w:r w:rsidR="001970E8" w:rsidRPr="00F31CC8">
        <w:rPr>
          <w:rFonts w:cstheme="minorHAnsi"/>
        </w:rPr>
        <w:t xml:space="preserve"> </w:t>
      </w:r>
      <w:r w:rsidR="009C4E8F" w:rsidRPr="00F31CC8">
        <w:rPr>
          <w:rFonts w:cstheme="minorHAnsi"/>
        </w:rPr>
        <w:t xml:space="preserve">udzielanie pomocy rodzinom zastępczym w realizacji zadań wynikających z pieczy zastępczej, przygotowanie planu pomocy dziecku, zapewnianie rodzinom zastępczym dostępu do specjalistycznej pomocy dla dzieci, </w:t>
      </w:r>
      <w:r w:rsidR="001E5B16" w:rsidRPr="00F31CC8">
        <w:rPr>
          <w:rFonts w:cstheme="minorHAnsi"/>
        </w:rPr>
        <w:t> w </w:t>
      </w:r>
      <w:r w:rsidR="009C4E8F" w:rsidRPr="00F31CC8">
        <w:rPr>
          <w:rFonts w:cstheme="minorHAnsi"/>
        </w:rPr>
        <w:t>tym psychologicznej, reedukacyjnej i rehabilitacyjnej czy udzielanie wsparcia pełnoletnim wychowankom rodzinnych form pieczy zastępczej</w:t>
      </w:r>
      <w:r w:rsidR="001970E8" w:rsidRPr="00F31CC8">
        <w:rPr>
          <w:rFonts w:cstheme="minorHAnsi"/>
        </w:rPr>
        <w:t>.</w:t>
      </w:r>
    </w:p>
    <w:p w14:paraId="2F2A438A" w14:textId="77777777" w:rsidR="00A33285" w:rsidRPr="00F31CC8" w:rsidRDefault="00A33285" w:rsidP="00CB0BA4">
      <w:pPr>
        <w:spacing w:after="0" w:line="360" w:lineRule="auto"/>
        <w:rPr>
          <w:rFonts w:cstheme="minorHAnsi"/>
        </w:rPr>
      </w:pPr>
    </w:p>
    <w:p w14:paraId="590F4DFA" w14:textId="049BB1F1" w:rsidR="001F16CA" w:rsidRPr="00F31CC8" w:rsidRDefault="00DF4662" w:rsidP="00CB0BA4">
      <w:pPr>
        <w:spacing w:after="0" w:line="360" w:lineRule="auto"/>
        <w:rPr>
          <w:rFonts w:cstheme="minorHAnsi"/>
        </w:rPr>
      </w:pPr>
      <w:r w:rsidRPr="00F31CC8">
        <w:rPr>
          <w:rFonts w:cstheme="minorHAnsi"/>
        </w:rPr>
        <w:t>Specjalistyczne poradnictwo</w:t>
      </w:r>
      <w:r w:rsidR="00CB45F7" w:rsidRPr="00F31CC8">
        <w:rPr>
          <w:rFonts w:cstheme="minorHAnsi"/>
        </w:rPr>
        <w:t xml:space="preserve">    </w:t>
      </w:r>
    </w:p>
    <w:p w14:paraId="5AF2EB8A" w14:textId="2310CBC3" w:rsidR="00CB45F7" w:rsidRPr="00F31CC8" w:rsidRDefault="001F16CA" w:rsidP="00CB207F">
      <w:pPr>
        <w:spacing w:after="0" w:line="360" w:lineRule="auto"/>
        <w:jc w:val="both"/>
        <w:rPr>
          <w:rFonts w:cstheme="minorHAnsi"/>
        </w:rPr>
      </w:pPr>
      <w:r w:rsidRPr="00F31CC8">
        <w:rPr>
          <w:rFonts w:cstheme="minorHAnsi"/>
        </w:rPr>
        <w:t xml:space="preserve">Na rzecz rodzin zastępczych i naturalnych, których dzieci zostały umieszczone w pieczy zastępczej, świadczono specjalistyczne poradnictwo: psychologiczne – w zakresie kryzysu, adaptacji, straty, </w:t>
      </w:r>
      <w:r w:rsidR="008E5ACD" w:rsidRPr="00F31CC8">
        <w:rPr>
          <w:rFonts w:cstheme="minorHAnsi"/>
        </w:rPr>
        <w:t xml:space="preserve">przeżywania trudnych emocji, </w:t>
      </w:r>
      <w:r w:rsidRPr="00F31CC8">
        <w:rPr>
          <w:rFonts w:cstheme="minorHAnsi"/>
        </w:rPr>
        <w:t>relacji i innych, pedagogiczne z zakresu problematyki opiekuńczo-wychowawczej</w:t>
      </w:r>
      <w:r w:rsidR="00EB386F" w:rsidRPr="00F31CC8">
        <w:rPr>
          <w:rFonts w:cstheme="minorHAnsi"/>
        </w:rPr>
        <w:t>, wspierania w rozwiązywaniu problemów</w:t>
      </w:r>
      <w:r w:rsidRPr="00F31CC8">
        <w:rPr>
          <w:rFonts w:cstheme="minorHAnsi"/>
        </w:rPr>
        <w:t xml:space="preserve"> dla rodzin </w:t>
      </w:r>
      <w:r w:rsidR="00EB386F" w:rsidRPr="00F31CC8">
        <w:rPr>
          <w:rFonts w:cstheme="minorHAnsi"/>
        </w:rPr>
        <w:t xml:space="preserve">zastępczych i </w:t>
      </w:r>
      <w:r w:rsidRPr="00F31CC8">
        <w:rPr>
          <w:rFonts w:cstheme="minorHAnsi"/>
        </w:rPr>
        <w:t>naturalnych oraz prawnego –  w zakresie prawa rodzinnego i opiekuńczego, zabezpieczenia społecznego, ochrony praw lokatorów</w:t>
      </w:r>
      <w:r w:rsidR="00C94C48" w:rsidRPr="00F31CC8">
        <w:rPr>
          <w:rFonts w:cstheme="minorHAnsi"/>
        </w:rPr>
        <w:t>.</w:t>
      </w:r>
      <w:r w:rsidR="00DF4662" w:rsidRPr="00F31CC8">
        <w:rPr>
          <w:rFonts w:cstheme="minorHAnsi"/>
        </w:rPr>
        <w:t xml:space="preserve"> Udzielono </w:t>
      </w:r>
      <w:r w:rsidR="00001753" w:rsidRPr="00F31CC8">
        <w:rPr>
          <w:rFonts w:cstheme="minorHAnsi"/>
        </w:rPr>
        <w:t>793</w:t>
      </w:r>
      <w:r w:rsidR="00DF4662" w:rsidRPr="00F31CC8">
        <w:rPr>
          <w:rFonts w:cstheme="minorHAnsi"/>
        </w:rPr>
        <w:t xml:space="preserve"> porad pedagogicznych dla </w:t>
      </w:r>
      <w:r w:rsidR="00001753" w:rsidRPr="00F31CC8">
        <w:rPr>
          <w:rFonts w:cstheme="minorHAnsi"/>
        </w:rPr>
        <w:t>86</w:t>
      </w:r>
      <w:r w:rsidR="00DF4662" w:rsidRPr="00F31CC8">
        <w:rPr>
          <w:rFonts w:cstheme="minorHAnsi"/>
        </w:rPr>
        <w:t xml:space="preserve"> rodzin oraz </w:t>
      </w:r>
      <w:r w:rsidR="00001753" w:rsidRPr="00F31CC8">
        <w:rPr>
          <w:rFonts w:cstheme="minorHAnsi"/>
        </w:rPr>
        <w:t>454</w:t>
      </w:r>
      <w:r w:rsidR="00DF4662" w:rsidRPr="00F31CC8">
        <w:rPr>
          <w:rFonts w:cstheme="minorHAnsi"/>
        </w:rPr>
        <w:t xml:space="preserve"> porad psychologicznych dla </w:t>
      </w:r>
      <w:r w:rsidR="00001753" w:rsidRPr="00F31CC8">
        <w:rPr>
          <w:rFonts w:cstheme="minorHAnsi"/>
        </w:rPr>
        <w:t>35</w:t>
      </w:r>
      <w:r w:rsidR="00DF4662" w:rsidRPr="00F31CC8">
        <w:rPr>
          <w:rFonts w:cstheme="minorHAnsi"/>
        </w:rPr>
        <w:t xml:space="preserve"> rodzin</w:t>
      </w:r>
      <w:r w:rsidR="002C2F9D" w:rsidRPr="00F31CC8">
        <w:rPr>
          <w:rFonts w:cstheme="minorHAnsi"/>
        </w:rPr>
        <w:t xml:space="preserve"> (zastępczych i biologicznych)</w:t>
      </w:r>
      <w:r w:rsidR="00DF4662" w:rsidRPr="00F31CC8">
        <w:rPr>
          <w:rFonts w:cstheme="minorHAnsi"/>
        </w:rPr>
        <w:t xml:space="preserve">. </w:t>
      </w:r>
      <w:r w:rsidR="00F7184A" w:rsidRPr="00F31CC8">
        <w:rPr>
          <w:rFonts w:cstheme="minorHAnsi"/>
        </w:rPr>
        <w:t xml:space="preserve">Łącznie </w:t>
      </w:r>
      <w:r w:rsidR="0063693F" w:rsidRPr="00F31CC8">
        <w:rPr>
          <w:rFonts w:cstheme="minorHAnsi"/>
        </w:rPr>
        <w:t xml:space="preserve">udzielono </w:t>
      </w:r>
      <w:r w:rsidR="00001753" w:rsidRPr="00F31CC8">
        <w:rPr>
          <w:rFonts w:cstheme="minorHAnsi"/>
        </w:rPr>
        <w:t>1250</w:t>
      </w:r>
      <w:r w:rsidR="0063693F" w:rsidRPr="00F31CC8">
        <w:rPr>
          <w:rFonts w:cstheme="minorHAnsi"/>
        </w:rPr>
        <w:t xml:space="preserve"> porad dla 8</w:t>
      </w:r>
      <w:r w:rsidR="00001753" w:rsidRPr="00F31CC8">
        <w:rPr>
          <w:rFonts w:cstheme="minorHAnsi"/>
        </w:rPr>
        <w:t>6</w:t>
      </w:r>
      <w:r w:rsidR="0063693F" w:rsidRPr="00F31CC8">
        <w:rPr>
          <w:rFonts w:cstheme="minorHAnsi"/>
        </w:rPr>
        <w:t xml:space="preserve"> rodzin.</w:t>
      </w:r>
      <w:r w:rsidR="00F7184A" w:rsidRPr="00F31CC8">
        <w:rPr>
          <w:rFonts w:cstheme="minorHAnsi"/>
        </w:rPr>
        <w:t xml:space="preserve"> </w:t>
      </w:r>
    </w:p>
    <w:p w14:paraId="7E969D3F" w14:textId="77777777" w:rsidR="00627D91" w:rsidRDefault="00627D91" w:rsidP="00CB0BA4">
      <w:pPr>
        <w:spacing w:after="0" w:line="360" w:lineRule="auto"/>
        <w:rPr>
          <w:rFonts w:cstheme="minorHAnsi"/>
        </w:rPr>
      </w:pPr>
    </w:p>
    <w:p w14:paraId="3A671011" w14:textId="7DA002C1" w:rsidR="00DF4662" w:rsidRPr="00F31CC8" w:rsidRDefault="00DF4662" w:rsidP="00CB0BA4">
      <w:pPr>
        <w:spacing w:after="0" w:line="360" w:lineRule="auto"/>
        <w:rPr>
          <w:rFonts w:cstheme="minorHAnsi"/>
        </w:rPr>
      </w:pPr>
      <w:r w:rsidRPr="00F31CC8">
        <w:rPr>
          <w:rFonts w:cstheme="minorHAnsi"/>
        </w:rPr>
        <w:lastRenderedPageBreak/>
        <w:t>Świadczenia</w:t>
      </w:r>
    </w:p>
    <w:p w14:paraId="14F9BF7F" w14:textId="0486C789" w:rsidR="0063693F" w:rsidRPr="00F31CC8" w:rsidRDefault="00FE3DBA">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c</w:t>
      </w:r>
      <w:r w:rsidR="00700479" w:rsidRPr="00F31CC8">
        <w:rPr>
          <w:rFonts w:asciiTheme="minorHAnsi" w:hAnsiTheme="minorHAnsi" w:cstheme="minorHAnsi"/>
          <w:sz w:val="22"/>
          <w:szCs w:val="22"/>
          <w:lang w:val="pl-PL"/>
        </w:rPr>
        <w:t xml:space="preserve">omiesięczna pomoc na pokrycie kosztów utrzymania dla </w:t>
      </w:r>
      <w:r w:rsidR="0063693F" w:rsidRPr="00F31CC8">
        <w:rPr>
          <w:rFonts w:asciiTheme="minorHAnsi" w:hAnsiTheme="minorHAnsi" w:cstheme="minorHAnsi"/>
          <w:sz w:val="22"/>
          <w:szCs w:val="22"/>
          <w:lang w:val="pl-PL"/>
        </w:rPr>
        <w:t>4</w:t>
      </w:r>
      <w:r w:rsidR="001779E1" w:rsidRPr="00F31CC8">
        <w:rPr>
          <w:rFonts w:asciiTheme="minorHAnsi" w:hAnsiTheme="minorHAnsi" w:cstheme="minorHAnsi"/>
          <w:sz w:val="22"/>
          <w:szCs w:val="22"/>
          <w:lang w:val="pl-PL"/>
        </w:rPr>
        <w:t>1</w:t>
      </w:r>
      <w:r w:rsidR="00700479" w:rsidRPr="00F31CC8">
        <w:rPr>
          <w:rFonts w:asciiTheme="minorHAnsi" w:hAnsiTheme="minorHAnsi" w:cstheme="minorHAnsi"/>
          <w:sz w:val="22"/>
          <w:szCs w:val="22"/>
          <w:lang w:val="pl-PL"/>
        </w:rPr>
        <w:t xml:space="preserve"> dzieci w </w:t>
      </w:r>
      <w:r w:rsidR="0063693F" w:rsidRPr="00F31CC8">
        <w:rPr>
          <w:rFonts w:asciiTheme="minorHAnsi" w:hAnsiTheme="minorHAnsi" w:cstheme="minorHAnsi"/>
          <w:sz w:val="22"/>
          <w:szCs w:val="22"/>
          <w:lang w:val="pl-PL"/>
        </w:rPr>
        <w:t>2</w:t>
      </w:r>
      <w:r w:rsidR="001779E1" w:rsidRPr="00F31CC8">
        <w:rPr>
          <w:rFonts w:asciiTheme="minorHAnsi" w:hAnsiTheme="minorHAnsi" w:cstheme="minorHAnsi"/>
          <w:sz w:val="22"/>
          <w:szCs w:val="22"/>
          <w:lang w:val="pl-PL"/>
        </w:rPr>
        <w:t>5</w:t>
      </w:r>
      <w:r w:rsidR="00700479" w:rsidRPr="00F31CC8">
        <w:rPr>
          <w:rFonts w:asciiTheme="minorHAnsi" w:hAnsiTheme="minorHAnsi" w:cstheme="minorHAnsi"/>
          <w:sz w:val="22"/>
          <w:szCs w:val="22"/>
          <w:lang w:val="pl-PL"/>
        </w:rPr>
        <w:t xml:space="preserve"> rodzinach  zastępczych spokrewnionych, niezawodowych, zawodowych funkcjonujących w Sopocie;</w:t>
      </w:r>
    </w:p>
    <w:p w14:paraId="0B518016" w14:textId="51140E87" w:rsidR="00700479" w:rsidRPr="00F31CC8" w:rsidRDefault="00700479">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comiesięcznej pomocy na pokrycie kosztów utrzymania dla 2</w:t>
      </w:r>
      <w:r w:rsidR="001779E1" w:rsidRPr="00F31CC8">
        <w:rPr>
          <w:rFonts w:asciiTheme="minorHAnsi" w:hAnsiTheme="minorHAnsi" w:cstheme="minorHAnsi"/>
          <w:sz w:val="22"/>
          <w:szCs w:val="22"/>
          <w:lang w:val="pl-PL"/>
        </w:rPr>
        <w:t>5</w:t>
      </w:r>
      <w:r w:rsidRPr="00F31CC8">
        <w:rPr>
          <w:rFonts w:asciiTheme="minorHAnsi" w:hAnsiTheme="minorHAnsi" w:cstheme="minorHAnsi"/>
          <w:sz w:val="22"/>
          <w:szCs w:val="22"/>
          <w:lang w:val="pl-PL"/>
        </w:rPr>
        <w:t xml:space="preserve"> dzieci umieszczonych w </w:t>
      </w:r>
      <w:r w:rsidR="001779E1" w:rsidRPr="00F31CC8">
        <w:rPr>
          <w:rFonts w:asciiTheme="minorHAnsi" w:hAnsiTheme="minorHAnsi" w:cstheme="minorHAnsi"/>
          <w:sz w:val="22"/>
          <w:szCs w:val="22"/>
          <w:lang w:val="pl-PL"/>
        </w:rPr>
        <w:t xml:space="preserve">19 </w:t>
      </w:r>
      <w:r w:rsidRPr="00F31CC8">
        <w:rPr>
          <w:rFonts w:asciiTheme="minorHAnsi" w:hAnsiTheme="minorHAnsi" w:cstheme="minorHAnsi"/>
          <w:sz w:val="22"/>
          <w:szCs w:val="22"/>
          <w:lang w:val="pl-PL"/>
        </w:rPr>
        <w:t>rodzinach zastępczych spokrewnionych, niezawodowych i zawodowej funkcjonujących w innych powiatach na podstawie porozumień;</w:t>
      </w:r>
    </w:p>
    <w:p w14:paraId="50AB9499" w14:textId="77C1B82D" w:rsidR="00700479" w:rsidRPr="00F31CC8" w:rsidRDefault="00700479">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wynagrodz</w:t>
      </w:r>
      <w:r w:rsidR="0063693F" w:rsidRPr="00F31CC8">
        <w:rPr>
          <w:rFonts w:asciiTheme="minorHAnsi" w:hAnsiTheme="minorHAnsi" w:cstheme="minorHAnsi"/>
          <w:sz w:val="22"/>
          <w:szCs w:val="22"/>
          <w:lang w:val="pl-PL"/>
        </w:rPr>
        <w:t>enia</w:t>
      </w:r>
      <w:r w:rsidRPr="00F31CC8">
        <w:rPr>
          <w:rFonts w:asciiTheme="minorHAnsi" w:hAnsiTheme="minorHAnsi" w:cstheme="minorHAnsi"/>
          <w:sz w:val="22"/>
          <w:szCs w:val="22"/>
          <w:lang w:val="pl-PL"/>
        </w:rPr>
        <w:t xml:space="preserve"> i pochodn</w:t>
      </w:r>
      <w:r w:rsidR="0063693F" w:rsidRPr="00F31CC8">
        <w:rPr>
          <w:rFonts w:asciiTheme="minorHAnsi" w:hAnsiTheme="minorHAnsi" w:cstheme="minorHAnsi"/>
          <w:sz w:val="22"/>
          <w:szCs w:val="22"/>
          <w:lang w:val="pl-PL"/>
        </w:rPr>
        <w:t>e</w:t>
      </w:r>
      <w:r w:rsidRPr="00F31CC8">
        <w:rPr>
          <w:rFonts w:asciiTheme="minorHAnsi" w:hAnsiTheme="minorHAnsi" w:cstheme="minorHAnsi"/>
          <w:sz w:val="22"/>
          <w:szCs w:val="22"/>
          <w:lang w:val="pl-PL"/>
        </w:rPr>
        <w:t xml:space="preserve"> dla </w:t>
      </w:r>
      <w:r w:rsidR="001779E1" w:rsidRPr="00F31CC8">
        <w:rPr>
          <w:rFonts w:asciiTheme="minorHAnsi" w:hAnsiTheme="minorHAnsi" w:cstheme="minorHAnsi"/>
          <w:sz w:val="22"/>
          <w:szCs w:val="22"/>
          <w:lang w:val="pl-PL"/>
        </w:rPr>
        <w:t>9</w:t>
      </w:r>
      <w:r w:rsidRPr="00F31CC8">
        <w:rPr>
          <w:rFonts w:asciiTheme="minorHAnsi" w:hAnsiTheme="minorHAnsi" w:cstheme="minorHAnsi"/>
          <w:sz w:val="22"/>
          <w:szCs w:val="22"/>
          <w:lang w:val="pl-PL"/>
        </w:rPr>
        <w:t xml:space="preserve"> zawodowych rodzin zastępczych</w:t>
      </w:r>
      <w:r w:rsidR="0063693F" w:rsidRPr="00F31CC8">
        <w:rPr>
          <w:rFonts w:asciiTheme="minorHAnsi" w:hAnsiTheme="minorHAnsi" w:cstheme="minorHAnsi"/>
          <w:sz w:val="22"/>
          <w:szCs w:val="22"/>
          <w:lang w:val="pl-PL"/>
        </w:rPr>
        <w:t xml:space="preserve">, </w:t>
      </w:r>
      <w:r w:rsidR="001779E1" w:rsidRPr="00F31CC8">
        <w:rPr>
          <w:rFonts w:asciiTheme="minorHAnsi" w:hAnsiTheme="minorHAnsi" w:cstheme="minorHAnsi"/>
          <w:sz w:val="22"/>
          <w:szCs w:val="22"/>
          <w:lang w:val="pl-PL"/>
        </w:rPr>
        <w:t>2 rodzin</w:t>
      </w:r>
      <w:r w:rsidRPr="00F31CC8">
        <w:rPr>
          <w:rFonts w:asciiTheme="minorHAnsi" w:hAnsiTheme="minorHAnsi" w:cstheme="minorHAnsi"/>
          <w:sz w:val="22"/>
          <w:szCs w:val="22"/>
          <w:lang w:val="pl-PL"/>
        </w:rPr>
        <w:t xml:space="preserve"> </w:t>
      </w:r>
      <w:r w:rsidR="001779E1" w:rsidRPr="00F31CC8">
        <w:rPr>
          <w:rFonts w:asciiTheme="minorHAnsi" w:hAnsiTheme="minorHAnsi" w:cstheme="minorHAnsi"/>
          <w:sz w:val="22"/>
          <w:szCs w:val="22"/>
          <w:lang w:val="pl-PL"/>
        </w:rPr>
        <w:t xml:space="preserve">pomocowych </w:t>
      </w:r>
      <w:r w:rsidR="0063693F" w:rsidRPr="00F31CC8">
        <w:rPr>
          <w:rFonts w:asciiTheme="minorHAnsi" w:hAnsiTheme="minorHAnsi" w:cstheme="minorHAnsi"/>
          <w:sz w:val="22"/>
          <w:szCs w:val="22"/>
          <w:lang w:val="pl-PL"/>
        </w:rPr>
        <w:t xml:space="preserve">i </w:t>
      </w:r>
      <w:r w:rsidR="001779E1" w:rsidRPr="00F31CC8">
        <w:rPr>
          <w:rFonts w:asciiTheme="minorHAnsi" w:hAnsiTheme="minorHAnsi" w:cstheme="minorHAnsi"/>
          <w:sz w:val="22"/>
          <w:szCs w:val="22"/>
          <w:lang w:val="pl-PL"/>
        </w:rPr>
        <w:t>2</w:t>
      </w:r>
      <w:r w:rsidR="0063693F" w:rsidRPr="00F31CC8">
        <w:rPr>
          <w:rFonts w:asciiTheme="minorHAnsi" w:hAnsiTheme="minorHAnsi" w:cstheme="minorHAnsi"/>
          <w:sz w:val="22"/>
          <w:szCs w:val="22"/>
          <w:lang w:val="pl-PL"/>
        </w:rPr>
        <w:t xml:space="preserve"> do pomocy w sprawach gospodarskich;</w:t>
      </w:r>
    </w:p>
    <w:p w14:paraId="61708BCB" w14:textId="337930B6" w:rsidR="00700479" w:rsidRPr="00F31CC8" w:rsidRDefault="00700479">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 xml:space="preserve">dofinansowania wypoczynku dla </w:t>
      </w:r>
      <w:r w:rsidR="0063693F" w:rsidRPr="00F31CC8">
        <w:rPr>
          <w:rFonts w:asciiTheme="minorHAnsi" w:hAnsiTheme="minorHAnsi" w:cstheme="minorHAnsi"/>
          <w:sz w:val="22"/>
          <w:szCs w:val="22"/>
          <w:lang w:val="pl-PL"/>
        </w:rPr>
        <w:t>1</w:t>
      </w:r>
      <w:r w:rsidR="001779E1" w:rsidRPr="00F31CC8">
        <w:rPr>
          <w:rFonts w:asciiTheme="minorHAnsi" w:hAnsiTheme="minorHAnsi" w:cstheme="minorHAnsi"/>
          <w:sz w:val="22"/>
          <w:szCs w:val="22"/>
          <w:lang w:val="pl-PL"/>
        </w:rPr>
        <w:t>7</w:t>
      </w:r>
      <w:r w:rsidRPr="00F31CC8">
        <w:rPr>
          <w:rFonts w:asciiTheme="minorHAnsi" w:hAnsiTheme="minorHAnsi" w:cstheme="minorHAnsi"/>
          <w:sz w:val="22"/>
          <w:szCs w:val="22"/>
          <w:lang w:val="pl-PL"/>
        </w:rPr>
        <w:t xml:space="preserve"> dzieci z 1</w:t>
      </w:r>
      <w:r w:rsidR="0063693F" w:rsidRPr="00F31CC8">
        <w:rPr>
          <w:rFonts w:asciiTheme="minorHAnsi" w:hAnsiTheme="minorHAnsi" w:cstheme="minorHAnsi"/>
          <w:sz w:val="22"/>
          <w:szCs w:val="22"/>
          <w:lang w:val="pl-PL"/>
        </w:rPr>
        <w:t xml:space="preserve">2 </w:t>
      </w:r>
      <w:r w:rsidRPr="00F31CC8">
        <w:rPr>
          <w:rFonts w:asciiTheme="minorHAnsi" w:hAnsiTheme="minorHAnsi" w:cstheme="minorHAnsi"/>
          <w:sz w:val="22"/>
          <w:szCs w:val="22"/>
          <w:lang w:val="pl-PL"/>
        </w:rPr>
        <w:t>rodzin zastępczych</w:t>
      </w:r>
      <w:r w:rsidR="009928A8" w:rsidRPr="00F31CC8">
        <w:rPr>
          <w:rFonts w:asciiTheme="minorHAnsi" w:hAnsiTheme="minorHAnsi" w:cstheme="minorHAnsi"/>
          <w:sz w:val="22"/>
          <w:szCs w:val="22"/>
          <w:lang w:val="pl-PL"/>
        </w:rPr>
        <w:t>;</w:t>
      </w:r>
    </w:p>
    <w:p w14:paraId="35AFDF43" w14:textId="0F8D8C45" w:rsidR="00700479" w:rsidRPr="00F31CC8" w:rsidRDefault="00700479">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przyznania środków na utrzymanie lokalu mieszkalnego dla 8 rodzin</w:t>
      </w:r>
      <w:r w:rsidR="009928A8" w:rsidRPr="00F31CC8">
        <w:rPr>
          <w:rFonts w:asciiTheme="minorHAnsi" w:hAnsiTheme="minorHAnsi" w:cstheme="minorHAnsi"/>
          <w:sz w:val="22"/>
          <w:szCs w:val="22"/>
          <w:lang w:val="pl-PL"/>
        </w:rPr>
        <w:t>;</w:t>
      </w:r>
    </w:p>
    <w:p w14:paraId="3714D220" w14:textId="6B9E8ED9" w:rsidR="00700479" w:rsidRPr="00F31CC8" w:rsidRDefault="00700479" w:rsidP="00A71DB6">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 xml:space="preserve">dofinansowania do remontu dla </w:t>
      </w:r>
      <w:r w:rsidR="00B138A0" w:rsidRPr="00F31CC8">
        <w:rPr>
          <w:rFonts w:asciiTheme="minorHAnsi" w:hAnsiTheme="minorHAnsi" w:cstheme="minorHAnsi"/>
          <w:sz w:val="22"/>
          <w:szCs w:val="22"/>
          <w:lang w:val="pl-PL"/>
        </w:rPr>
        <w:t>2</w:t>
      </w:r>
      <w:r w:rsidRPr="00F31CC8">
        <w:rPr>
          <w:rFonts w:asciiTheme="minorHAnsi" w:hAnsiTheme="minorHAnsi" w:cstheme="minorHAnsi"/>
          <w:sz w:val="22"/>
          <w:szCs w:val="22"/>
          <w:lang w:val="pl-PL"/>
        </w:rPr>
        <w:t xml:space="preserve"> rodzin zastępcz</w:t>
      </w:r>
      <w:r w:rsidR="00A71DB6">
        <w:rPr>
          <w:rFonts w:asciiTheme="minorHAnsi" w:hAnsiTheme="minorHAnsi" w:cstheme="minorHAnsi"/>
          <w:sz w:val="22"/>
          <w:szCs w:val="22"/>
          <w:lang w:val="pl-PL"/>
        </w:rPr>
        <w:t>ych</w:t>
      </w:r>
      <w:r w:rsidRPr="00F31CC8">
        <w:rPr>
          <w:rFonts w:asciiTheme="minorHAnsi" w:hAnsiTheme="minorHAnsi" w:cstheme="minorHAnsi"/>
          <w:sz w:val="22"/>
          <w:szCs w:val="22"/>
          <w:lang w:val="pl-PL"/>
        </w:rPr>
        <w:t xml:space="preserve"> zawodow</w:t>
      </w:r>
      <w:r w:rsidR="00A71DB6">
        <w:rPr>
          <w:rFonts w:asciiTheme="minorHAnsi" w:hAnsiTheme="minorHAnsi" w:cstheme="minorHAnsi"/>
          <w:sz w:val="22"/>
          <w:szCs w:val="22"/>
          <w:lang w:val="pl-PL"/>
        </w:rPr>
        <w:t>ych</w:t>
      </w:r>
      <w:r w:rsidR="009928A8" w:rsidRPr="00F31CC8">
        <w:rPr>
          <w:rFonts w:asciiTheme="minorHAnsi" w:hAnsiTheme="minorHAnsi" w:cstheme="minorHAnsi"/>
          <w:sz w:val="22"/>
          <w:szCs w:val="22"/>
          <w:lang w:val="pl-PL"/>
        </w:rPr>
        <w:t>;</w:t>
      </w:r>
    </w:p>
    <w:p w14:paraId="04DF092D" w14:textId="532523F9" w:rsidR="00356860" w:rsidRPr="00F31CC8" w:rsidRDefault="00B138A0" w:rsidP="00A71DB6">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 xml:space="preserve">pomoc jednorazowa z tytułu przyjęcia dziecka do rodziny dla </w:t>
      </w:r>
      <w:r w:rsidR="001779E1" w:rsidRPr="00F31CC8">
        <w:rPr>
          <w:rFonts w:asciiTheme="minorHAnsi" w:hAnsiTheme="minorHAnsi" w:cstheme="minorHAnsi"/>
          <w:sz w:val="22"/>
          <w:szCs w:val="22"/>
          <w:lang w:val="pl-PL"/>
        </w:rPr>
        <w:t>4</w:t>
      </w:r>
      <w:r w:rsidRPr="00F31CC8">
        <w:rPr>
          <w:rFonts w:asciiTheme="minorHAnsi" w:hAnsiTheme="minorHAnsi" w:cstheme="minorHAnsi"/>
          <w:sz w:val="22"/>
          <w:szCs w:val="22"/>
          <w:lang w:val="pl-PL"/>
        </w:rPr>
        <w:t xml:space="preserve"> dzieci z </w:t>
      </w:r>
      <w:r w:rsidR="001779E1" w:rsidRPr="00F31CC8">
        <w:rPr>
          <w:rFonts w:asciiTheme="minorHAnsi" w:hAnsiTheme="minorHAnsi" w:cstheme="minorHAnsi"/>
          <w:sz w:val="22"/>
          <w:szCs w:val="22"/>
          <w:lang w:val="pl-PL"/>
        </w:rPr>
        <w:t>4</w:t>
      </w:r>
      <w:r w:rsidRPr="00F31CC8">
        <w:rPr>
          <w:rFonts w:asciiTheme="minorHAnsi" w:hAnsiTheme="minorHAnsi" w:cstheme="minorHAnsi"/>
          <w:sz w:val="22"/>
          <w:szCs w:val="22"/>
          <w:lang w:val="pl-PL"/>
        </w:rPr>
        <w:t xml:space="preserve"> rodzin</w:t>
      </w:r>
      <w:r w:rsidR="001779E1" w:rsidRPr="00F31CC8">
        <w:rPr>
          <w:rFonts w:asciiTheme="minorHAnsi" w:hAnsiTheme="minorHAnsi" w:cstheme="minorHAnsi"/>
          <w:sz w:val="22"/>
          <w:szCs w:val="22"/>
          <w:lang w:val="pl-PL"/>
        </w:rPr>
        <w:t>,</w:t>
      </w:r>
    </w:p>
    <w:p w14:paraId="76715A6E" w14:textId="7FA5086C" w:rsidR="001779E1" w:rsidRDefault="001779E1" w:rsidP="00A71DB6">
      <w:pPr>
        <w:pStyle w:val="Tekstpodstawowy"/>
        <w:numPr>
          <w:ilvl w:val="0"/>
          <w:numId w:val="15"/>
        </w:numPr>
        <w:spacing w:line="360" w:lineRule="auto"/>
        <w:ind w:left="426" w:hanging="284"/>
        <w:jc w:val="both"/>
        <w:rPr>
          <w:rFonts w:asciiTheme="minorHAnsi" w:hAnsiTheme="minorHAnsi" w:cstheme="minorHAnsi"/>
          <w:sz w:val="22"/>
          <w:szCs w:val="22"/>
          <w:lang w:val="pl-PL"/>
        </w:rPr>
      </w:pPr>
      <w:r w:rsidRPr="00F31CC8">
        <w:rPr>
          <w:rFonts w:asciiTheme="minorHAnsi" w:hAnsiTheme="minorHAnsi" w:cstheme="minorHAnsi"/>
          <w:sz w:val="22"/>
          <w:szCs w:val="22"/>
          <w:lang w:val="pl-PL"/>
        </w:rPr>
        <w:t>pomoc z tytułu zdarzeń losowych i innych zdarzeń mających wpływ na jakość wykonywanej pracy dla 4 rodzin</w:t>
      </w:r>
      <w:r w:rsidR="00A71DB6">
        <w:rPr>
          <w:rFonts w:asciiTheme="minorHAnsi" w:hAnsiTheme="minorHAnsi" w:cstheme="minorHAnsi"/>
          <w:sz w:val="22"/>
          <w:szCs w:val="22"/>
          <w:lang w:val="pl-PL"/>
        </w:rPr>
        <w:t>,</w:t>
      </w:r>
    </w:p>
    <w:p w14:paraId="2257AEB9" w14:textId="2C505225" w:rsidR="00A71DB6" w:rsidRPr="00A71DB6" w:rsidRDefault="00A71DB6" w:rsidP="00A71DB6">
      <w:pPr>
        <w:pStyle w:val="Akapitzlist"/>
        <w:numPr>
          <w:ilvl w:val="0"/>
          <w:numId w:val="15"/>
        </w:numPr>
        <w:spacing w:after="0" w:line="360" w:lineRule="auto"/>
        <w:ind w:left="426" w:hanging="284"/>
        <w:jc w:val="both"/>
        <w:rPr>
          <w:rFonts w:eastAsia="Times New Roman" w:cstheme="minorHAnsi"/>
          <w:lang w:eastAsia="pl-PL"/>
        </w:rPr>
      </w:pPr>
      <w:r w:rsidRPr="00A71DB6">
        <w:rPr>
          <w:rFonts w:eastAsia="Times New Roman" w:cstheme="minorHAnsi"/>
          <w:lang w:eastAsia="pl-PL"/>
        </w:rPr>
        <w:t xml:space="preserve">dofinansowanie do rat kredytu na zakup auta – skorzystały 2 rodziny, dofinansowanie na  zakup pralki – </w:t>
      </w:r>
      <w:r>
        <w:rPr>
          <w:rFonts w:eastAsia="Times New Roman" w:cstheme="minorHAnsi"/>
          <w:lang w:eastAsia="pl-PL"/>
        </w:rPr>
        <w:t xml:space="preserve">skorzystała </w:t>
      </w:r>
      <w:r w:rsidRPr="00A71DB6">
        <w:rPr>
          <w:rFonts w:eastAsia="Times New Roman" w:cstheme="minorHAnsi"/>
          <w:lang w:eastAsia="pl-PL"/>
        </w:rPr>
        <w:t xml:space="preserve">1 rodzina. </w:t>
      </w:r>
    </w:p>
    <w:p w14:paraId="6B25214C" w14:textId="77777777" w:rsidR="00B138A0" w:rsidRPr="00F31CC8" w:rsidRDefault="00B138A0" w:rsidP="00A71DB6">
      <w:pPr>
        <w:pStyle w:val="Tekstpodstawowy"/>
        <w:spacing w:line="360" w:lineRule="auto"/>
        <w:ind w:left="0"/>
        <w:jc w:val="both"/>
        <w:rPr>
          <w:rFonts w:asciiTheme="minorHAnsi" w:hAnsiTheme="minorHAnsi" w:cstheme="minorHAnsi"/>
          <w:sz w:val="22"/>
          <w:szCs w:val="22"/>
          <w:lang w:val="pl-PL"/>
        </w:rPr>
      </w:pPr>
    </w:p>
    <w:p w14:paraId="71837B1A" w14:textId="6696F552" w:rsidR="00E86F84" w:rsidRDefault="00356860" w:rsidP="00A71DB6">
      <w:pPr>
        <w:spacing w:after="0" w:line="360" w:lineRule="auto"/>
        <w:ind w:firstLine="708"/>
        <w:jc w:val="both"/>
      </w:pPr>
      <w:r w:rsidRPr="00F31CC8">
        <w:rPr>
          <w:rFonts w:cstheme="minorHAnsi"/>
        </w:rPr>
        <w:t xml:space="preserve">Ponadto rodzinom zastępczym zapewniano szkolenia mające na celu podnoszenie ich kwalifikacji oraz możliwość uczestniczenia w superwizji. W roku sprawozdawczym przeszkolono </w:t>
      </w:r>
      <w:r w:rsidR="00001753" w:rsidRPr="00F31CC8">
        <w:rPr>
          <w:rFonts w:cstheme="minorHAnsi"/>
        </w:rPr>
        <w:t>5</w:t>
      </w:r>
      <w:r w:rsidRPr="00F31CC8">
        <w:rPr>
          <w:rFonts w:cstheme="minorHAnsi"/>
        </w:rPr>
        <w:t xml:space="preserve"> kandyda</w:t>
      </w:r>
      <w:r w:rsidR="00B138A0" w:rsidRPr="00F31CC8">
        <w:rPr>
          <w:rFonts w:cstheme="minorHAnsi"/>
        </w:rPr>
        <w:t>tów</w:t>
      </w:r>
      <w:r w:rsidRPr="00F31CC8">
        <w:rPr>
          <w:rFonts w:cstheme="minorHAnsi"/>
        </w:rPr>
        <w:t xml:space="preserve"> na rodzinę </w:t>
      </w:r>
      <w:r w:rsidRPr="00E457AA">
        <w:rPr>
          <w:rFonts w:cstheme="minorHAnsi"/>
        </w:rPr>
        <w:t>zastępczą niezawodową</w:t>
      </w:r>
      <w:r w:rsidR="00001753" w:rsidRPr="00E457AA">
        <w:rPr>
          <w:rFonts w:cstheme="minorHAnsi"/>
        </w:rPr>
        <w:t xml:space="preserve"> i 4 kandydatów na rodzinę z</w:t>
      </w:r>
      <w:r w:rsidR="004F4A44" w:rsidRPr="00E457AA">
        <w:rPr>
          <w:rFonts w:cstheme="minorHAnsi"/>
        </w:rPr>
        <w:t>a</w:t>
      </w:r>
      <w:r w:rsidR="00001753" w:rsidRPr="00E457AA">
        <w:rPr>
          <w:rFonts w:cstheme="minorHAnsi"/>
        </w:rPr>
        <w:t xml:space="preserve">stępczą zawodową. </w:t>
      </w:r>
      <w:r w:rsidR="00B138A0" w:rsidRPr="00E457AA">
        <w:rPr>
          <w:rFonts w:cstheme="minorHAnsi"/>
        </w:rPr>
        <w:t xml:space="preserve"> </w:t>
      </w:r>
      <w:r w:rsidRPr="00E457AA">
        <w:rPr>
          <w:rFonts w:cstheme="minorHAnsi"/>
        </w:rPr>
        <w:t>Zorganizowan</w:t>
      </w:r>
      <w:r w:rsidR="00B138A0" w:rsidRPr="00E457AA">
        <w:rPr>
          <w:rFonts w:cstheme="minorHAnsi"/>
        </w:rPr>
        <w:t>o</w:t>
      </w:r>
      <w:r w:rsidRPr="00E457AA">
        <w:rPr>
          <w:rFonts w:cstheme="minorHAnsi"/>
        </w:rPr>
        <w:t xml:space="preserve"> również</w:t>
      </w:r>
      <w:r w:rsidR="00B138A0" w:rsidRPr="00E457AA">
        <w:rPr>
          <w:rFonts w:cstheme="minorHAnsi"/>
        </w:rPr>
        <w:t xml:space="preserve"> </w:t>
      </w:r>
      <w:r w:rsidRPr="00E457AA">
        <w:rPr>
          <w:rFonts w:cstheme="minorHAnsi"/>
        </w:rPr>
        <w:t>szkoleni</w:t>
      </w:r>
      <w:r w:rsidR="00001753" w:rsidRPr="00E457AA">
        <w:rPr>
          <w:rFonts w:cstheme="minorHAnsi"/>
        </w:rPr>
        <w:t>e</w:t>
      </w:r>
      <w:r w:rsidRPr="00E457AA">
        <w:rPr>
          <w:rFonts w:cstheme="minorHAnsi"/>
        </w:rPr>
        <w:t xml:space="preserve"> specjalistyczne dla </w:t>
      </w:r>
      <w:r w:rsidR="00001753" w:rsidRPr="00E457AA">
        <w:rPr>
          <w:rFonts w:cstheme="minorHAnsi"/>
        </w:rPr>
        <w:t>10</w:t>
      </w:r>
      <w:r w:rsidRPr="00E457AA">
        <w:rPr>
          <w:rFonts w:cstheme="minorHAnsi"/>
        </w:rPr>
        <w:t xml:space="preserve"> rodzi</w:t>
      </w:r>
      <w:r w:rsidR="00B138A0" w:rsidRPr="00E457AA">
        <w:rPr>
          <w:rFonts w:cstheme="minorHAnsi"/>
        </w:rPr>
        <w:t>ców</w:t>
      </w:r>
      <w:r w:rsidRPr="00E457AA">
        <w:rPr>
          <w:rFonts w:cstheme="minorHAnsi"/>
        </w:rPr>
        <w:t xml:space="preserve"> zastępczych. Rodziny zastępcze uczestniczyły również w superwizji. </w:t>
      </w:r>
      <w:r w:rsidR="00E457AA" w:rsidRPr="00E457AA">
        <w:t>Szkolenie dla rodzin zastępczych podniosło ich kwalifikacje oraz wzmocniło kompetencje opiekuńczo-wychowawcze, co stanowi profilaktykę wypalenia zawodowego. Superwizja z kolei pozwala</w:t>
      </w:r>
      <w:r w:rsidR="00E457AA">
        <w:t xml:space="preserve"> </w:t>
      </w:r>
      <w:r w:rsidR="00E457AA" w:rsidRPr="00E457AA">
        <w:t>na rozwój osobisty i doskonalenie umiejętności potrzebnych do pełnienia swoich obowiązkó</w:t>
      </w:r>
      <w:r w:rsidR="00A71DB6">
        <w:t>w.</w:t>
      </w:r>
    </w:p>
    <w:p w14:paraId="598D81F1" w14:textId="77777777" w:rsidR="00635AB2" w:rsidRPr="00F31CC8" w:rsidRDefault="00635AB2" w:rsidP="00A71DB6">
      <w:pPr>
        <w:spacing w:after="0" w:line="360" w:lineRule="auto"/>
        <w:ind w:firstLine="708"/>
        <w:jc w:val="both"/>
        <w:rPr>
          <w:rFonts w:cstheme="minorHAnsi"/>
        </w:rPr>
      </w:pPr>
    </w:p>
    <w:p w14:paraId="7268CB61" w14:textId="1D770F86" w:rsidR="009D0C7E" w:rsidRPr="00F31CC8" w:rsidRDefault="00AE5CCE" w:rsidP="00CB207F">
      <w:pPr>
        <w:spacing w:after="0" w:line="240" w:lineRule="auto"/>
        <w:ind w:firstLine="708"/>
        <w:jc w:val="center"/>
        <w:rPr>
          <w:rFonts w:cstheme="minorHAnsi"/>
          <w:sz w:val="20"/>
          <w:szCs w:val="20"/>
        </w:rPr>
      </w:pPr>
      <w:r w:rsidRPr="00F31CC8">
        <w:rPr>
          <w:rFonts w:cstheme="minorHAnsi"/>
          <w:sz w:val="20"/>
          <w:szCs w:val="20"/>
        </w:rPr>
        <w:t>Tabela</w:t>
      </w:r>
      <w:r w:rsidR="005D4987" w:rsidRPr="00F31CC8">
        <w:rPr>
          <w:rFonts w:cstheme="minorHAnsi"/>
          <w:sz w:val="20"/>
          <w:szCs w:val="20"/>
        </w:rPr>
        <w:t xml:space="preserve"> nr </w:t>
      </w:r>
      <w:r w:rsidR="00FD426E" w:rsidRPr="00F31CC8">
        <w:rPr>
          <w:rFonts w:cstheme="minorHAnsi"/>
          <w:sz w:val="20"/>
          <w:szCs w:val="20"/>
        </w:rPr>
        <w:t>2</w:t>
      </w:r>
      <w:r w:rsidR="00FC4339">
        <w:rPr>
          <w:rFonts w:cstheme="minorHAnsi"/>
          <w:sz w:val="20"/>
          <w:szCs w:val="20"/>
        </w:rPr>
        <w:t>1</w:t>
      </w:r>
      <w:r w:rsidR="005D4987" w:rsidRPr="00F31CC8">
        <w:rPr>
          <w:rFonts w:cstheme="minorHAnsi"/>
          <w:sz w:val="20"/>
          <w:szCs w:val="20"/>
        </w:rPr>
        <w:t xml:space="preserve">. </w:t>
      </w:r>
      <w:r w:rsidR="008D52B8" w:rsidRPr="00F31CC8">
        <w:rPr>
          <w:rFonts w:cstheme="minorHAnsi"/>
          <w:sz w:val="20"/>
          <w:szCs w:val="20"/>
        </w:rPr>
        <w:t>Rodzinna piecza zastępcza w 20</w:t>
      </w:r>
      <w:r w:rsidR="00576247" w:rsidRPr="00F31CC8">
        <w:rPr>
          <w:rFonts w:cstheme="minorHAnsi"/>
          <w:sz w:val="20"/>
          <w:szCs w:val="20"/>
        </w:rPr>
        <w:t>2</w:t>
      </w:r>
      <w:r w:rsidR="00750FE6" w:rsidRPr="00F31CC8">
        <w:rPr>
          <w:rFonts w:cstheme="minorHAnsi"/>
          <w:sz w:val="20"/>
          <w:szCs w:val="20"/>
        </w:rPr>
        <w:t>4</w:t>
      </w:r>
      <w:r w:rsidR="008D52B8" w:rsidRPr="00F31CC8">
        <w:rPr>
          <w:rFonts w:cstheme="minorHAnsi"/>
          <w:sz w:val="20"/>
          <w:szCs w:val="20"/>
        </w:rPr>
        <w:t xml:space="preserve"> r.</w:t>
      </w:r>
    </w:p>
    <w:tbl>
      <w:tblPr>
        <w:tblStyle w:val="Tabela-Siatka"/>
        <w:tblW w:w="11058" w:type="dxa"/>
        <w:tblInd w:w="-431" w:type="dxa"/>
        <w:tblLook w:val="04A0" w:firstRow="1" w:lastRow="0" w:firstColumn="1" w:lastColumn="0" w:noHBand="0" w:noVBand="1"/>
      </w:tblPr>
      <w:tblGrid>
        <w:gridCol w:w="6062"/>
        <w:gridCol w:w="1310"/>
        <w:gridCol w:w="1134"/>
        <w:gridCol w:w="1134"/>
        <w:gridCol w:w="1418"/>
      </w:tblGrid>
      <w:tr w:rsidR="00F31CC8" w:rsidRPr="00F31CC8" w14:paraId="3265B0C6" w14:textId="47EF8A60" w:rsidTr="00604774">
        <w:trPr>
          <w:trHeight w:val="231"/>
        </w:trPr>
        <w:tc>
          <w:tcPr>
            <w:tcW w:w="6062" w:type="dxa"/>
          </w:tcPr>
          <w:p w14:paraId="672127EE" w14:textId="77777777" w:rsidR="00750FE6" w:rsidRPr="00F31CC8" w:rsidRDefault="00750FE6" w:rsidP="00CB0BA4">
            <w:pPr>
              <w:rPr>
                <w:rFonts w:cstheme="minorHAnsi"/>
                <w:b/>
                <w:bCs/>
                <w:sz w:val="20"/>
                <w:szCs w:val="20"/>
              </w:rPr>
            </w:pPr>
          </w:p>
        </w:tc>
        <w:tc>
          <w:tcPr>
            <w:tcW w:w="1310" w:type="dxa"/>
          </w:tcPr>
          <w:p w14:paraId="406711FE" w14:textId="0AF9DE12" w:rsidR="00750FE6" w:rsidRPr="00F31CC8" w:rsidRDefault="00750FE6" w:rsidP="00B138A0">
            <w:pPr>
              <w:jc w:val="center"/>
              <w:rPr>
                <w:rFonts w:cstheme="minorHAnsi"/>
                <w:b/>
                <w:bCs/>
                <w:sz w:val="20"/>
                <w:szCs w:val="20"/>
              </w:rPr>
            </w:pPr>
            <w:r w:rsidRPr="00F31CC8">
              <w:rPr>
                <w:rFonts w:cstheme="minorHAnsi"/>
                <w:sz w:val="20"/>
                <w:szCs w:val="20"/>
              </w:rPr>
              <w:t>2021</w:t>
            </w:r>
          </w:p>
        </w:tc>
        <w:tc>
          <w:tcPr>
            <w:tcW w:w="1134" w:type="dxa"/>
          </w:tcPr>
          <w:p w14:paraId="48A9BA87" w14:textId="20EF849C" w:rsidR="00750FE6" w:rsidRPr="00F31CC8" w:rsidRDefault="00750FE6" w:rsidP="00B138A0">
            <w:pPr>
              <w:jc w:val="center"/>
              <w:rPr>
                <w:rFonts w:cstheme="minorHAnsi"/>
                <w:b/>
                <w:bCs/>
                <w:sz w:val="20"/>
                <w:szCs w:val="20"/>
              </w:rPr>
            </w:pPr>
            <w:r w:rsidRPr="00F31CC8">
              <w:rPr>
                <w:rFonts w:cstheme="minorHAnsi"/>
                <w:sz w:val="20"/>
                <w:szCs w:val="20"/>
              </w:rPr>
              <w:t>2022</w:t>
            </w:r>
          </w:p>
        </w:tc>
        <w:tc>
          <w:tcPr>
            <w:tcW w:w="1134" w:type="dxa"/>
          </w:tcPr>
          <w:p w14:paraId="4EA8B4D8" w14:textId="0DFB201D" w:rsidR="00750FE6" w:rsidRPr="00F31CC8" w:rsidRDefault="00750FE6" w:rsidP="00B138A0">
            <w:pPr>
              <w:jc w:val="center"/>
              <w:rPr>
                <w:rFonts w:cstheme="minorHAnsi"/>
                <w:b/>
                <w:bCs/>
                <w:sz w:val="20"/>
                <w:szCs w:val="20"/>
              </w:rPr>
            </w:pPr>
            <w:r w:rsidRPr="00F31CC8">
              <w:rPr>
                <w:rFonts w:cstheme="minorHAnsi"/>
                <w:sz w:val="20"/>
                <w:szCs w:val="20"/>
              </w:rPr>
              <w:t>2023</w:t>
            </w:r>
          </w:p>
        </w:tc>
        <w:tc>
          <w:tcPr>
            <w:tcW w:w="1418" w:type="dxa"/>
          </w:tcPr>
          <w:p w14:paraId="4B9C4F34" w14:textId="29FDFEDA" w:rsidR="00750FE6" w:rsidRPr="00F31CC8" w:rsidRDefault="00750FE6" w:rsidP="00B138A0">
            <w:pPr>
              <w:jc w:val="center"/>
              <w:rPr>
                <w:rFonts w:cstheme="minorHAnsi"/>
                <w:sz w:val="20"/>
                <w:szCs w:val="20"/>
              </w:rPr>
            </w:pPr>
            <w:r w:rsidRPr="00F31CC8">
              <w:rPr>
                <w:rFonts w:cstheme="minorHAnsi"/>
                <w:sz w:val="20"/>
                <w:szCs w:val="20"/>
              </w:rPr>
              <w:t>2024</w:t>
            </w:r>
          </w:p>
        </w:tc>
      </w:tr>
      <w:tr w:rsidR="00F31CC8" w:rsidRPr="00F31CC8" w14:paraId="142968C9" w14:textId="46975EEC" w:rsidTr="00604774">
        <w:trPr>
          <w:trHeight w:val="221"/>
        </w:trPr>
        <w:tc>
          <w:tcPr>
            <w:tcW w:w="6062" w:type="dxa"/>
          </w:tcPr>
          <w:p w14:paraId="023B6CB5" w14:textId="215F10A2" w:rsidR="00750FE6" w:rsidRPr="00F31CC8" w:rsidRDefault="00750FE6" w:rsidP="00CB0BA4">
            <w:pPr>
              <w:rPr>
                <w:rFonts w:cstheme="minorHAnsi"/>
                <w:b/>
                <w:bCs/>
                <w:sz w:val="20"/>
                <w:szCs w:val="20"/>
              </w:rPr>
            </w:pPr>
            <w:r w:rsidRPr="00F31CC8">
              <w:rPr>
                <w:rFonts w:cstheme="minorHAnsi"/>
                <w:sz w:val="20"/>
                <w:szCs w:val="20"/>
              </w:rPr>
              <w:t>Liczba dzieci umieszczonych w rodzinnej pieczy zastępczej (dzieci do 18 r.ż.)</w:t>
            </w:r>
          </w:p>
        </w:tc>
        <w:tc>
          <w:tcPr>
            <w:tcW w:w="1310" w:type="dxa"/>
            <w:vAlign w:val="center"/>
          </w:tcPr>
          <w:p w14:paraId="6D85FB25" w14:textId="63D63435" w:rsidR="00750FE6" w:rsidRPr="00F31CC8" w:rsidRDefault="00750FE6" w:rsidP="00D6440B">
            <w:pPr>
              <w:jc w:val="center"/>
              <w:rPr>
                <w:rFonts w:cstheme="minorHAnsi"/>
                <w:sz w:val="20"/>
                <w:szCs w:val="20"/>
              </w:rPr>
            </w:pPr>
            <w:r w:rsidRPr="00F31CC8">
              <w:rPr>
                <w:rFonts w:cstheme="minorHAnsi"/>
                <w:sz w:val="20"/>
                <w:szCs w:val="20"/>
              </w:rPr>
              <w:t>2 dzieci</w:t>
            </w:r>
          </w:p>
        </w:tc>
        <w:tc>
          <w:tcPr>
            <w:tcW w:w="1134" w:type="dxa"/>
            <w:vAlign w:val="center"/>
          </w:tcPr>
          <w:p w14:paraId="3CC607E3" w14:textId="48615E0A" w:rsidR="00750FE6" w:rsidRPr="00F31CC8" w:rsidRDefault="00750FE6" w:rsidP="00D6440B">
            <w:pPr>
              <w:jc w:val="center"/>
              <w:rPr>
                <w:rFonts w:cstheme="minorHAnsi"/>
                <w:sz w:val="20"/>
                <w:szCs w:val="20"/>
              </w:rPr>
            </w:pPr>
            <w:r w:rsidRPr="00F31CC8">
              <w:rPr>
                <w:rFonts w:cstheme="minorHAnsi"/>
                <w:sz w:val="20"/>
                <w:szCs w:val="20"/>
              </w:rPr>
              <w:t>3 dzieci</w:t>
            </w:r>
          </w:p>
        </w:tc>
        <w:tc>
          <w:tcPr>
            <w:tcW w:w="1134" w:type="dxa"/>
            <w:vAlign w:val="center"/>
          </w:tcPr>
          <w:p w14:paraId="4A5679AF" w14:textId="5ECE5A57" w:rsidR="00750FE6" w:rsidRPr="00F31CC8" w:rsidRDefault="00750FE6" w:rsidP="00D6440B">
            <w:pPr>
              <w:jc w:val="center"/>
              <w:rPr>
                <w:rFonts w:cstheme="minorHAnsi"/>
                <w:sz w:val="20"/>
                <w:szCs w:val="20"/>
              </w:rPr>
            </w:pPr>
            <w:r w:rsidRPr="00F31CC8">
              <w:rPr>
                <w:rFonts w:cstheme="minorHAnsi"/>
                <w:sz w:val="20"/>
                <w:szCs w:val="20"/>
              </w:rPr>
              <w:t>9 dzieci</w:t>
            </w:r>
          </w:p>
        </w:tc>
        <w:tc>
          <w:tcPr>
            <w:tcW w:w="1418" w:type="dxa"/>
          </w:tcPr>
          <w:p w14:paraId="38216631" w14:textId="585E6270" w:rsidR="00750FE6" w:rsidRPr="00F31CC8" w:rsidRDefault="00604774" w:rsidP="00D6440B">
            <w:pPr>
              <w:jc w:val="center"/>
              <w:rPr>
                <w:rFonts w:cstheme="minorHAnsi"/>
                <w:sz w:val="20"/>
                <w:szCs w:val="20"/>
              </w:rPr>
            </w:pPr>
            <w:r w:rsidRPr="00F31CC8">
              <w:rPr>
                <w:rFonts w:cstheme="minorHAnsi"/>
                <w:sz w:val="20"/>
                <w:szCs w:val="20"/>
              </w:rPr>
              <w:t>10 dzieci</w:t>
            </w:r>
          </w:p>
        </w:tc>
      </w:tr>
      <w:tr w:rsidR="00F31CC8" w:rsidRPr="00F31CC8" w14:paraId="2FE60524" w14:textId="745A3333" w:rsidTr="00604774">
        <w:trPr>
          <w:trHeight w:val="115"/>
        </w:trPr>
        <w:tc>
          <w:tcPr>
            <w:tcW w:w="6062" w:type="dxa"/>
          </w:tcPr>
          <w:p w14:paraId="13A59EEB" w14:textId="11E43590" w:rsidR="00750FE6" w:rsidRPr="00F31CC8" w:rsidRDefault="00750FE6" w:rsidP="00CB0BA4">
            <w:pPr>
              <w:rPr>
                <w:rFonts w:cstheme="minorHAnsi"/>
                <w:b/>
                <w:bCs/>
                <w:i/>
                <w:iCs/>
                <w:sz w:val="20"/>
                <w:szCs w:val="20"/>
              </w:rPr>
            </w:pPr>
            <w:r w:rsidRPr="00F31CC8">
              <w:rPr>
                <w:rFonts w:cstheme="minorHAnsi"/>
                <w:i/>
                <w:iCs/>
                <w:sz w:val="20"/>
                <w:szCs w:val="20"/>
              </w:rPr>
              <w:t xml:space="preserve">                       w tym: w rodzinach zastępczych spokrewnionych</w:t>
            </w:r>
          </w:p>
        </w:tc>
        <w:tc>
          <w:tcPr>
            <w:tcW w:w="1310" w:type="dxa"/>
            <w:vAlign w:val="center"/>
          </w:tcPr>
          <w:p w14:paraId="74577C58" w14:textId="26345517" w:rsidR="00750FE6" w:rsidRPr="00F31CC8" w:rsidRDefault="00750FE6" w:rsidP="00D6440B">
            <w:pPr>
              <w:jc w:val="center"/>
              <w:rPr>
                <w:rFonts w:cstheme="minorHAnsi"/>
                <w:sz w:val="20"/>
                <w:szCs w:val="20"/>
              </w:rPr>
            </w:pPr>
            <w:r w:rsidRPr="00F31CC8">
              <w:rPr>
                <w:rFonts w:cstheme="minorHAnsi"/>
                <w:sz w:val="20"/>
                <w:szCs w:val="20"/>
              </w:rPr>
              <w:t>-</w:t>
            </w:r>
          </w:p>
        </w:tc>
        <w:tc>
          <w:tcPr>
            <w:tcW w:w="1134" w:type="dxa"/>
            <w:vAlign w:val="center"/>
          </w:tcPr>
          <w:p w14:paraId="53CE642D" w14:textId="6127436C" w:rsidR="00750FE6" w:rsidRPr="00F31CC8" w:rsidRDefault="00750FE6" w:rsidP="00D6440B">
            <w:pPr>
              <w:jc w:val="center"/>
              <w:rPr>
                <w:rFonts w:cstheme="minorHAnsi"/>
                <w:sz w:val="20"/>
                <w:szCs w:val="20"/>
              </w:rPr>
            </w:pPr>
            <w:r w:rsidRPr="00F31CC8">
              <w:rPr>
                <w:rFonts w:cstheme="minorHAnsi"/>
                <w:sz w:val="20"/>
                <w:szCs w:val="20"/>
              </w:rPr>
              <w:t>2 dzieci</w:t>
            </w:r>
          </w:p>
        </w:tc>
        <w:tc>
          <w:tcPr>
            <w:tcW w:w="1134" w:type="dxa"/>
            <w:vAlign w:val="center"/>
          </w:tcPr>
          <w:p w14:paraId="3FEAACBC" w14:textId="1173AE31" w:rsidR="00750FE6" w:rsidRPr="00F31CC8" w:rsidRDefault="00750FE6" w:rsidP="00D6440B">
            <w:pPr>
              <w:jc w:val="center"/>
              <w:rPr>
                <w:rFonts w:cstheme="minorHAnsi"/>
                <w:sz w:val="20"/>
                <w:szCs w:val="20"/>
              </w:rPr>
            </w:pPr>
            <w:r w:rsidRPr="00F31CC8">
              <w:rPr>
                <w:rFonts w:cstheme="minorHAnsi"/>
                <w:sz w:val="20"/>
                <w:szCs w:val="20"/>
              </w:rPr>
              <w:t>1 dziecko</w:t>
            </w:r>
          </w:p>
        </w:tc>
        <w:tc>
          <w:tcPr>
            <w:tcW w:w="1418" w:type="dxa"/>
          </w:tcPr>
          <w:p w14:paraId="436B1DB8" w14:textId="63612544" w:rsidR="00750FE6" w:rsidRPr="00F31CC8" w:rsidRDefault="00604774" w:rsidP="00D6440B">
            <w:pPr>
              <w:jc w:val="center"/>
              <w:rPr>
                <w:rFonts w:cstheme="minorHAnsi"/>
                <w:sz w:val="20"/>
                <w:szCs w:val="20"/>
              </w:rPr>
            </w:pPr>
            <w:r w:rsidRPr="00F31CC8">
              <w:rPr>
                <w:rFonts w:cstheme="minorHAnsi"/>
                <w:sz w:val="20"/>
                <w:szCs w:val="20"/>
              </w:rPr>
              <w:t>3 dzieci</w:t>
            </w:r>
          </w:p>
        </w:tc>
      </w:tr>
      <w:tr w:rsidR="00F31CC8" w:rsidRPr="00F31CC8" w14:paraId="5CEA2B86" w14:textId="7F5FEEC9" w:rsidTr="00604774">
        <w:trPr>
          <w:trHeight w:val="115"/>
        </w:trPr>
        <w:tc>
          <w:tcPr>
            <w:tcW w:w="6062" w:type="dxa"/>
          </w:tcPr>
          <w:p w14:paraId="5DA9BEAE" w14:textId="11D42E45" w:rsidR="00750FE6" w:rsidRPr="00F31CC8" w:rsidRDefault="00750FE6" w:rsidP="00CB0BA4">
            <w:pPr>
              <w:rPr>
                <w:rFonts w:cstheme="minorHAnsi"/>
                <w:b/>
                <w:bCs/>
                <w:i/>
                <w:iCs/>
                <w:sz w:val="20"/>
                <w:szCs w:val="20"/>
              </w:rPr>
            </w:pPr>
            <w:r w:rsidRPr="00F31CC8">
              <w:rPr>
                <w:rFonts w:cstheme="minorHAnsi"/>
                <w:i/>
                <w:iCs/>
                <w:sz w:val="20"/>
                <w:szCs w:val="20"/>
              </w:rPr>
              <w:t xml:space="preserve">                       w tym: w rodzinach zastępczych niezawodowych</w:t>
            </w:r>
          </w:p>
        </w:tc>
        <w:tc>
          <w:tcPr>
            <w:tcW w:w="1310" w:type="dxa"/>
            <w:vAlign w:val="center"/>
          </w:tcPr>
          <w:p w14:paraId="33D5A696" w14:textId="2DCB2148" w:rsidR="00750FE6" w:rsidRPr="00F31CC8" w:rsidRDefault="00750FE6" w:rsidP="00D6440B">
            <w:pPr>
              <w:jc w:val="center"/>
              <w:rPr>
                <w:rFonts w:cstheme="minorHAnsi"/>
                <w:sz w:val="20"/>
                <w:szCs w:val="20"/>
              </w:rPr>
            </w:pPr>
            <w:r w:rsidRPr="00F31CC8">
              <w:rPr>
                <w:rFonts w:cstheme="minorHAnsi"/>
                <w:sz w:val="20"/>
                <w:szCs w:val="20"/>
              </w:rPr>
              <w:t>2 dzieci</w:t>
            </w:r>
          </w:p>
        </w:tc>
        <w:tc>
          <w:tcPr>
            <w:tcW w:w="1134" w:type="dxa"/>
            <w:vAlign w:val="center"/>
          </w:tcPr>
          <w:p w14:paraId="5404F2F9" w14:textId="50AF51C6" w:rsidR="00750FE6" w:rsidRPr="00F31CC8" w:rsidRDefault="00750FE6" w:rsidP="00D6440B">
            <w:pPr>
              <w:jc w:val="center"/>
              <w:rPr>
                <w:rFonts w:cstheme="minorHAnsi"/>
                <w:sz w:val="20"/>
                <w:szCs w:val="20"/>
              </w:rPr>
            </w:pPr>
            <w:r w:rsidRPr="00F31CC8">
              <w:rPr>
                <w:rFonts w:cstheme="minorHAnsi"/>
                <w:sz w:val="20"/>
                <w:szCs w:val="20"/>
              </w:rPr>
              <w:t>-</w:t>
            </w:r>
          </w:p>
        </w:tc>
        <w:tc>
          <w:tcPr>
            <w:tcW w:w="1134" w:type="dxa"/>
            <w:vAlign w:val="center"/>
          </w:tcPr>
          <w:p w14:paraId="529EDB75" w14:textId="38AFA244" w:rsidR="00750FE6" w:rsidRPr="00F31CC8" w:rsidRDefault="00750FE6" w:rsidP="00D6440B">
            <w:pPr>
              <w:jc w:val="center"/>
              <w:rPr>
                <w:rFonts w:cstheme="minorHAnsi"/>
                <w:sz w:val="20"/>
                <w:szCs w:val="20"/>
              </w:rPr>
            </w:pPr>
            <w:r w:rsidRPr="00F31CC8">
              <w:rPr>
                <w:rFonts w:cstheme="minorHAnsi"/>
                <w:sz w:val="20"/>
                <w:szCs w:val="20"/>
              </w:rPr>
              <w:t>-</w:t>
            </w:r>
          </w:p>
        </w:tc>
        <w:tc>
          <w:tcPr>
            <w:tcW w:w="1418" w:type="dxa"/>
          </w:tcPr>
          <w:p w14:paraId="1E589825" w14:textId="3C6C9824" w:rsidR="00750FE6" w:rsidRPr="00F31CC8" w:rsidRDefault="00604774" w:rsidP="00D6440B">
            <w:pPr>
              <w:jc w:val="center"/>
              <w:rPr>
                <w:rFonts w:cstheme="minorHAnsi"/>
                <w:sz w:val="20"/>
                <w:szCs w:val="20"/>
              </w:rPr>
            </w:pPr>
            <w:r w:rsidRPr="00F31CC8">
              <w:rPr>
                <w:rFonts w:cstheme="minorHAnsi"/>
                <w:sz w:val="20"/>
                <w:szCs w:val="20"/>
              </w:rPr>
              <w:t>1 dziecko</w:t>
            </w:r>
          </w:p>
        </w:tc>
      </w:tr>
      <w:tr w:rsidR="00F31CC8" w:rsidRPr="00F31CC8" w14:paraId="0C75945D" w14:textId="47D1987C" w:rsidTr="00604774">
        <w:trPr>
          <w:trHeight w:val="115"/>
        </w:trPr>
        <w:tc>
          <w:tcPr>
            <w:tcW w:w="6062" w:type="dxa"/>
          </w:tcPr>
          <w:p w14:paraId="4FA81FF1" w14:textId="0C00C006" w:rsidR="00750FE6" w:rsidRPr="00F31CC8" w:rsidRDefault="00750FE6" w:rsidP="00CB0BA4">
            <w:pPr>
              <w:rPr>
                <w:rFonts w:cstheme="minorHAnsi"/>
                <w:b/>
                <w:bCs/>
                <w:i/>
                <w:iCs/>
                <w:sz w:val="20"/>
                <w:szCs w:val="20"/>
              </w:rPr>
            </w:pPr>
            <w:r w:rsidRPr="00F31CC8">
              <w:rPr>
                <w:rFonts w:cstheme="minorHAnsi"/>
                <w:i/>
                <w:iCs/>
                <w:sz w:val="20"/>
                <w:szCs w:val="20"/>
              </w:rPr>
              <w:t xml:space="preserve">                       w tych: w rodzinach zastępczych zawodowych</w:t>
            </w:r>
          </w:p>
        </w:tc>
        <w:tc>
          <w:tcPr>
            <w:tcW w:w="1310" w:type="dxa"/>
            <w:vAlign w:val="center"/>
          </w:tcPr>
          <w:p w14:paraId="50CB2BB6" w14:textId="679E4EA7" w:rsidR="00750FE6" w:rsidRPr="00F31CC8" w:rsidRDefault="00750FE6" w:rsidP="00D6440B">
            <w:pPr>
              <w:jc w:val="center"/>
              <w:rPr>
                <w:rFonts w:cstheme="minorHAnsi"/>
                <w:sz w:val="20"/>
                <w:szCs w:val="20"/>
              </w:rPr>
            </w:pPr>
            <w:r w:rsidRPr="00F31CC8">
              <w:rPr>
                <w:rFonts w:cstheme="minorHAnsi"/>
                <w:sz w:val="20"/>
                <w:szCs w:val="20"/>
              </w:rPr>
              <w:t>-</w:t>
            </w:r>
          </w:p>
        </w:tc>
        <w:tc>
          <w:tcPr>
            <w:tcW w:w="1134" w:type="dxa"/>
            <w:vAlign w:val="center"/>
          </w:tcPr>
          <w:p w14:paraId="7FDE4121" w14:textId="508F51BE" w:rsidR="00750FE6" w:rsidRPr="00F31CC8" w:rsidRDefault="00750FE6" w:rsidP="00D6440B">
            <w:pPr>
              <w:jc w:val="center"/>
              <w:rPr>
                <w:rFonts w:cstheme="minorHAnsi"/>
                <w:sz w:val="20"/>
                <w:szCs w:val="20"/>
              </w:rPr>
            </w:pPr>
            <w:r w:rsidRPr="00F31CC8">
              <w:rPr>
                <w:rFonts w:cstheme="minorHAnsi"/>
                <w:sz w:val="20"/>
                <w:szCs w:val="20"/>
              </w:rPr>
              <w:t>1 dziecko</w:t>
            </w:r>
          </w:p>
        </w:tc>
        <w:tc>
          <w:tcPr>
            <w:tcW w:w="1134" w:type="dxa"/>
            <w:vAlign w:val="center"/>
          </w:tcPr>
          <w:p w14:paraId="040FC386" w14:textId="0662D324" w:rsidR="00750FE6" w:rsidRPr="00F31CC8" w:rsidRDefault="00750FE6" w:rsidP="00D6440B">
            <w:pPr>
              <w:jc w:val="center"/>
              <w:rPr>
                <w:rFonts w:cstheme="minorHAnsi"/>
                <w:sz w:val="20"/>
                <w:szCs w:val="20"/>
              </w:rPr>
            </w:pPr>
            <w:r w:rsidRPr="00F31CC8">
              <w:rPr>
                <w:rFonts w:cstheme="minorHAnsi"/>
                <w:sz w:val="20"/>
                <w:szCs w:val="20"/>
              </w:rPr>
              <w:t>8 dzieci</w:t>
            </w:r>
          </w:p>
        </w:tc>
        <w:tc>
          <w:tcPr>
            <w:tcW w:w="1418" w:type="dxa"/>
          </w:tcPr>
          <w:p w14:paraId="4ED3AD1B" w14:textId="3DDB8321" w:rsidR="00750FE6" w:rsidRPr="00F31CC8" w:rsidRDefault="00604774" w:rsidP="00D6440B">
            <w:pPr>
              <w:jc w:val="center"/>
              <w:rPr>
                <w:rFonts w:cstheme="minorHAnsi"/>
                <w:sz w:val="20"/>
                <w:szCs w:val="20"/>
              </w:rPr>
            </w:pPr>
            <w:r w:rsidRPr="00F31CC8">
              <w:rPr>
                <w:rFonts w:cstheme="minorHAnsi"/>
                <w:sz w:val="20"/>
                <w:szCs w:val="20"/>
              </w:rPr>
              <w:t>6 dzieci</w:t>
            </w:r>
          </w:p>
        </w:tc>
      </w:tr>
      <w:tr w:rsidR="00F31CC8" w:rsidRPr="00F31CC8" w14:paraId="1C04AC10" w14:textId="29A4B968" w:rsidTr="00604774">
        <w:trPr>
          <w:trHeight w:val="132"/>
        </w:trPr>
        <w:tc>
          <w:tcPr>
            <w:tcW w:w="6062" w:type="dxa"/>
          </w:tcPr>
          <w:p w14:paraId="265FF40C" w14:textId="3D492E98" w:rsidR="00750FE6" w:rsidRPr="00F31CC8" w:rsidRDefault="00750FE6" w:rsidP="00CB0BA4">
            <w:pPr>
              <w:rPr>
                <w:rFonts w:cstheme="minorHAnsi"/>
                <w:b/>
                <w:bCs/>
                <w:sz w:val="20"/>
                <w:szCs w:val="20"/>
              </w:rPr>
            </w:pPr>
            <w:r w:rsidRPr="00F31CC8">
              <w:rPr>
                <w:rFonts w:cstheme="minorHAnsi"/>
                <w:sz w:val="20"/>
                <w:szCs w:val="20"/>
              </w:rPr>
              <w:t>Liczba dzieci, które opuściły rodzinną pieczę zastępczą (dzieci do 18 r.ż.)</w:t>
            </w:r>
          </w:p>
        </w:tc>
        <w:tc>
          <w:tcPr>
            <w:tcW w:w="1310" w:type="dxa"/>
            <w:vAlign w:val="center"/>
          </w:tcPr>
          <w:p w14:paraId="556FB8B2" w14:textId="0DFE97FF" w:rsidR="00750FE6" w:rsidRPr="00F31CC8" w:rsidRDefault="00750FE6" w:rsidP="00D6440B">
            <w:pPr>
              <w:jc w:val="center"/>
              <w:rPr>
                <w:rFonts w:cstheme="minorHAnsi"/>
                <w:sz w:val="20"/>
                <w:szCs w:val="20"/>
              </w:rPr>
            </w:pPr>
            <w:r w:rsidRPr="00F31CC8">
              <w:rPr>
                <w:rFonts w:cstheme="minorHAnsi"/>
                <w:sz w:val="20"/>
                <w:szCs w:val="20"/>
              </w:rPr>
              <w:t>6 dzieci</w:t>
            </w:r>
          </w:p>
        </w:tc>
        <w:tc>
          <w:tcPr>
            <w:tcW w:w="1134" w:type="dxa"/>
            <w:vAlign w:val="center"/>
          </w:tcPr>
          <w:p w14:paraId="4A222C27" w14:textId="7D965BD3" w:rsidR="00750FE6" w:rsidRPr="00F31CC8" w:rsidRDefault="00750FE6" w:rsidP="00D6440B">
            <w:pPr>
              <w:jc w:val="center"/>
              <w:rPr>
                <w:rFonts w:cstheme="minorHAnsi"/>
                <w:sz w:val="20"/>
                <w:szCs w:val="20"/>
              </w:rPr>
            </w:pPr>
            <w:r w:rsidRPr="00F31CC8">
              <w:rPr>
                <w:rFonts w:cstheme="minorHAnsi"/>
                <w:sz w:val="20"/>
                <w:szCs w:val="20"/>
              </w:rPr>
              <w:t>7 dzieci</w:t>
            </w:r>
          </w:p>
        </w:tc>
        <w:tc>
          <w:tcPr>
            <w:tcW w:w="1134" w:type="dxa"/>
            <w:vAlign w:val="center"/>
          </w:tcPr>
          <w:p w14:paraId="2292A3C2" w14:textId="4206129C" w:rsidR="00750FE6" w:rsidRPr="00F31CC8" w:rsidRDefault="00750FE6" w:rsidP="00D6440B">
            <w:pPr>
              <w:jc w:val="center"/>
              <w:rPr>
                <w:rFonts w:cstheme="minorHAnsi"/>
                <w:sz w:val="20"/>
                <w:szCs w:val="20"/>
              </w:rPr>
            </w:pPr>
            <w:r w:rsidRPr="00F31CC8">
              <w:rPr>
                <w:rFonts w:cstheme="minorHAnsi"/>
                <w:sz w:val="20"/>
                <w:szCs w:val="20"/>
              </w:rPr>
              <w:t>3 dzieci</w:t>
            </w:r>
          </w:p>
        </w:tc>
        <w:tc>
          <w:tcPr>
            <w:tcW w:w="1418" w:type="dxa"/>
          </w:tcPr>
          <w:p w14:paraId="2F698108" w14:textId="46BB773C" w:rsidR="00750FE6" w:rsidRPr="00F31CC8" w:rsidRDefault="00604774" w:rsidP="00D6440B">
            <w:pPr>
              <w:jc w:val="center"/>
              <w:rPr>
                <w:rFonts w:cstheme="minorHAnsi"/>
                <w:sz w:val="20"/>
                <w:szCs w:val="20"/>
              </w:rPr>
            </w:pPr>
            <w:r w:rsidRPr="00F31CC8">
              <w:rPr>
                <w:rFonts w:cstheme="minorHAnsi"/>
                <w:sz w:val="20"/>
                <w:szCs w:val="20"/>
              </w:rPr>
              <w:t>5 dzieci</w:t>
            </w:r>
          </w:p>
        </w:tc>
      </w:tr>
      <w:tr w:rsidR="00F31CC8" w:rsidRPr="00F31CC8" w14:paraId="381C0C71" w14:textId="7D87D6DC" w:rsidTr="00604774">
        <w:trPr>
          <w:trHeight w:val="231"/>
        </w:trPr>
        <w:tc>
          <w:tcPr>
            <w:tcW w:w="6062" w:type="dxa"/>
          </w:tcPr>
          <w:p w14:paraId="7A4997C2" w14:textId="13D34F05" w:rsidR="00750FE6" w:rsidRPr="00F31CC8" w:rsidRDefault="00750FE6" w:rsidP="00CB0BA4">
            <w:pPr>
              <w:rPr>
                <w:rFonts w:cstheme="minorHAnsi"/>
                <w:b/>
                <w:bCs/>
                <w:i/>
                <w:iCs/>
                <w:sz w:val="20"/>
                <w:szCs w:val="20"/>
              </w:rPr>
            </w:pPr>
            <w:r w:rsidRPr="00F31CC8">
              <w:rPr>
                <w:rFonts w:cstheme="minorHAnsi"/>
                <w:i/>
                <w:iCs/>
                <w:sz w:val="20"/>
                <w:szCs w:val="20"/>
              </w:rPr>
              <w:t xml:space="preserve">                       w tym:  powróciły do rodziny naturalnej</w:t>
            </w:r>
          </w:p>
        </w:tc>
        <w:tc>
          <w:tcPr>
            <w:tcW w:w="1310" w:type="dxa"/>
            <w:vAlign w:val="center"/>
          </w:tcPr>
          <w:p w14:paraId="05421377" w14:textId="26BBDB86" w:rsidR="00750FE6" w:rsidRPr="00F31CC8" w:rsidRDefault="00750FE6" w:rsidP="00604774">
            <w:pPr>
              <w:jc w:val="center"/>
              <w:rPr>
                <w:rFonts w:cstheme="minorHAnsi"/>
                <w:sz w:val="20"/>
                <w:szCs w:val="20"/>
              </w:rPr>
            </w:pPr>
            <w:r w:rsidRPr="00F31CC8">
              <w:rPr>
                <w:rFonts w:cstheme="minorHAnsi"/>
                <w:sz w:val="20"/>
                <w:szCs w:val="20"/>
              </w:rPr>
              <w:t>2 dzieci</w:t>
            </w:r>
          </w:p>
        </w:tc>
        <w:tc>
          <w:tcPr>
            <w:tcW w:w="1134" w:type="dxa"/>
            <w:vAlign w:val="center"/>
          </w:tcPr>
          <w:p w14:paraId="744FE549" w14:textId="0AFDCA74" w:rsidR="00750FE6" w:rsidRPr="00F31CC8" w:rsidRDefault="00750FE6" w:rsidP="00604774">
            <w:pPr>
              <w:jc w:val="center"/>
              <w:rPr>
                <w:rFonts w:cstheme="minorHAnsi"/>
                <w:sz w:val="20"/>
                <w:szCs w:val="20"/>
              </w:rPr>
            </w:pPr>
            <w:r w:rsidRPr="00F31CC8">
              <w:rPr>
                <w:rFonts w:cstheme="minorHAnsi"/>
                <w:sz w:val="20"/>
                <w:szCs w:val="20"/>
              </w:rPr>
              <w:t>1 dziecko</w:t>
            </w:r>
          </w:p>
        </w:tc>
        <w:tc>
          <w:tcPr>
            <w:tcW w:w="1134" w:type="dxa"/>
            <w:vAlign w:val="center"/>
          </w:tcPr>
          <w:p w14:paraId="35593D2B" w14:textId="692BD247" w:rsidR="00750FE6" w:rsidRPr="00F31CC8" w:rsidRDefault="00750FE6" w:rsidP="00604774">
            <w:pPr>
              <w:jc w:val="center"/>
              <w:rPr>
                <w:rFonts w:cstheme="minorHAnsi"/>
                <w:sz w:val="20"/>
                <w:szCs w:val="20"/>
              </w:rPr>
            </w:pPr>
            <w:r w:rsidRPr="00F31CC8">
              <w:rPr>
                <w:rFonts w:cstheme="minorHAnsi"/>
                <w:sz w:val="20"/>
                <w:szCs w:val="20"/>
              </w:rPr>
              <w:t>-</w:t>
            </w:r>
          </w:p>
        </w:tc>
        <w:tc>
          <w:tcPr>
            <w:tcW w:w="1418" w:type="dxa"/>
            <w:vAlign w:val="center"/>
          </w:tcPr>
          <w:p w14:paraId="5F4AB6A6" w14:textId="0289DE9D" w:rsidR="00750FE6" w:rsidRPr="00F31CC8" w:rsidRDefault="00604774" w:rsidP="00604774">
            <w:pPr>
              <w:jc w:val="center"/>
              <w:rPr>
                <w:rFonts w:cstheme="minorHAnsi"/>
                <w:sz w:val="20"/>
                <w:szCs w:val="20"/>
              </w:rPr>
            </w:pPr>
            <w:r w:rsidRPr="00F31CC8">
              <w:rPr>
                <w:rFonts w:cstheme="minorHAnsi"/>
                <w:sz w:val="20"/>
                <w:szCs w:val="20"/>
              </w:rPr>
              <w:t>3 dzieci</w:t>
            </w:r>
          </w:p>
        </w:tc>
      </w:tr>
      <w:tr w:rsidR="00F31CC8" w:rsidRPr="00F31CC8" w14:paraId="0719B2CB" w14:textId="504DDA8A" w:rsidTr="00604774">
        <w:trPr>
          <w:trHeight w:val="231"/>
        </w:trPr>
        <w:tc>
          <w:tcPr>
            <w:tcW w:w="6062" w:type="dxa"/>
          </w:tcPr>
          <w:p w14:paraId="55D7F293" w14:textId="4FDC736C" w:rsidR="00750FE6" w:rsidRPr="00F31CC8" w:rsidRDefault="00750FE6" w:rsidP="00CB0BA4">
            <w:pPr>
              <w:rPr>
                <w:rFonts w:cstheme="minorHAnsi"/>
                <w:b/>
                <w:bCs/>
                <w:sz w:val="20"/>
                <w:szCs w:val="20"/>
              </w:rPr>
            </w:pPr>
            <w:r w:rsidRPr="00F31CC8">
              <w:rPr>
                <w:rFonts w:cstheme="minorHAnsi"/>
                <w:sz w:val="20"/>
                <w:szCs w:val="20"/>
              </w:rPr>
              <w:t>Poradnictwo pedagogiczne – liczba porad</w:t>
            </w:r>
          </w:p>
        </w:tc>
        <w:tc>
          <w:tcPr>
            <w:tcW w:w="1310" w:type="dxa"/>
            <w:vAlign w:val="center"/>
          </w:tcPr>
          <w:p w14:paraId="7540C2ED" w14:textId="1FEECF57" w:rsidR="00750FE6" w:rsidRPr="00F31CC8" w:rsidRDefault="00750FE6" w:rsidP="00604774">
            <w:pPr>
              <w:jc w:val="center"/>
              <w:rPr>
                <w:rFonts w:cstheme="minorHAnsi"/>
                <w:sz w:val="20"/>
                <w:szCs w:val="20"/>
              </w:rPr>
            </w:pPr>
            <w:r w:rsidRPr="00F31CC8">
              <w:rPr>
                <w:rFonts w:cstheme="minorHAnsi"/>
                <w:sz w:val="20"/>
                <w:szCs w:val="20"/>
              </w:rPr>
              <w:t>391 porad</w:t>
            </w:r>
          </w:p>
        </w:tc>
        <w:tc>
          <w:tcPr>
            <w:tcW w:w="1134" w:type="dxa"/>
            <w:vAlign w:val="center"/>
          </w:tcPr>
          <w:p w14:paraId="5881D01C" w14:textId="19D2941A" w:rsidR="00750FE6" w:rsidRPr="00F31CC8" w:rsidRDefault="00750FE6" w:rsidP="00604774">
            <w:pPr>
              <w:jc w:val="center"/>
              <w:rPr>
                <w:rFonts w:cstheme="minorHAnsi"/>
                <w:sz w:val="20"/>
                <w:szCs w:val="20"/>
              </w:rPr>
            </w:pPr>
            <w:r w:rsidRPr="00F31CC8">
              <w:rPr>
                <w:rFonts w:cstheme="minorHAnsi"/>
                <w:sz w:val="20"/>
                <w:szCs w:val="20"/>
              </w:rPr>
              <w:t>439 porad</w:t>
            </w:r>
          </w:p>
        </w:tc>
        <w:tc>
          <w:tcPr>
            <w:tcW w:w="1134" w:type="dxa"/>
            <w:vAlign w:val="center"/>
          </w:tcPr>
          <w:p w14:paraId="17599929" w14:textId="56341206" w:rsidR="00750FE6" w:rsidRPr="00F31CC8" w:rsidRDefault="00750FE6" w:rsidP="00604774">
            <w:pPr>
              <w:jc w:val="center"/>
              <w:rPr>
                <w:rFonts w:cstheme="minorHAnsi"/>
                <w:sz w:val="20"/>
                <w:szCs w:val="20"/>
              </w:rPr>
            </w:pPr>
            <w:r w:rsidRPr="00F31CC8">
              <w:rPr>
                <w:rFonts w:cstheme="minorHAnsi"/>
                <w:sz w:val="20"/>
                <w:szCs w:val="20"/>
              </w:rPr>
              <w:t>438 porad</w:t>
            </w:r>
          </w:p>
        </w:tc>
        <w:tc>
          <w:tcPr>
            <w:tcW w:w="1418" w:type="dxa"/>
            <w:vAlign w:val="center"/>
          </w:tcPr>
          <w:p w14:paraId="55C5D0F9" w14:textId="602B4561" w:rsidR="00750FE6" w:rsidRPr="00F31CC8" w:rsidRDefault="00604774" w:rsidP="00604774">
            <w:pPr>
              <w:jc w:val="center"/>
              <w:rPr>
                <w:rFonts w:cstheme="minorHAnsi"/>
                <w:sz w:val="20"/>
                <w:szCs w:val="20"/>
              </w:rPr>
            </w:pPr>
            <w:r w:rsidRPr="00F31CC8">
              <w:rPr>
                <w:rFonts w:cstheme="minorHAnsi"/>
                <w:sz w:val="20"/>
                <w:szCs w:val="20"/>
              </w:rPr>
              <w:t>793 porady</w:t>
            </w:r>
          </w:p>
        </w:tc>
      </w:tr>
      <w:tr w:rsidR="00F31CC8" w:rsidRPr="00F31CC8" w14:paraId="20A7DD60" w14:textId="20EECF6E" w:rsidTr="00604774">
        <w:trPr>
          <w:trHeight w:val="150"/>
        </w:trPr>
        <w:tc>
          <w:tcPr>
            <w:tcW w:w="6062" w:type="dxa"/>
          </w:tcPr>
          <w:p w14:paraId="7FECC971" w14:textId="2C8B2612" w:rsidR="00750FE6" w:rsidRPr="00F31CC8" w:rsidRDefault="00750FE6" w:rsidP="00B138A0">
            <w:pPr>
              <w:ind w:left="1033" w:hanging="1033"/>
              <w:rPr>
                <w:rFonts w:cstheme="minorHAnsi"/>
                <w:b/>
                <w:bCs/>
                <w:i/>
                <w:iCs/>
                <w:sz w:val="20"/>
                <w:szCs w:val="20"/>
              </w:rPr>
            </w:pPr>
            <w:r w:rsidRPr="00F31CC8">
              <w:rPr>
                <w:rFonts w:cstheme="minorHAnsi"/>
                <w:i/>
                <w:iCs/>
                <w:sz w:val="20"/>
                <w:szCs w:val="20"/>
              </w:rPr>
              <w:t xml:space="preserve">                       w tym: dla rodziców naturalnych, których dzieci umieszczono w pieczy</w:t>
            </w:r>
          </w:p>
        </w:tc>
        <w:tc>
          <w:tcPr>
            <w:tcW w:w="1310" w:type="dxa"/>
            <w:vAlign w:val="center"/>
          </w:tcPr>
          <w:p w14:paraId="43432855" w14:textId="51BED869" w:rsidR="00750FE6" w:rsidRPr="00F31CC8" w:rsidRDefault="00750FE6" w:rsidP="00604774">
            <w:pPr>
              <w:jc w:val="center"/>
              <w:rPr>
                <w:rFonts w:cstheme="minorHAnsi"/>
                <w:sz w:val="20"/>
                <w:szCs w:val="20"/>
              </w:rPr>
            </w:pPr>
            <w:r w:rsidRPr="00F31CC8">
              <w:rPr>
                <w:rFonts w:cstheme="minorHAnsi"/>
                <w:sz w:val="20"/>
                <w:szCs w:val="20"/>
              </w:rPr>
              <w:t>16 porad</w:t>
            </w:r>
          </w:p>
        </w:tc>
        <w:tc>
          <w:tcPr>
            <w:tcW w:w="1134" w:type="dxa"/>
            <w:vAlign w:val="center"/>
          </w:tcPr>
          <w:p w14:paraId="39F900FE" w14:textId="28E87672" w:rsidR="00750FE6" w:rsidRPr="00F31CC8" w:rsidRDefault="00750FE6" w:rsidP="00604774">
            <w:pPr>
              <w:jc w:val="center"/>
              <w:rPr>
                <w:rFonts w:cstheme="minorHAnsi"/>
                <w:sz w:val="20"/>
                <w:szCs w:val="20"/>
              </w:rPr>
            </w:pPr>
            <w:r w:rsidRPr="00F31CC8">
              <w:rPr>
                <w:rFonts w:cstheme="minorHAnsi"/>
                <w:sz w:val="20"/>
                <w:szCs w:val="20"/>
              </w:rPr>
              <w:t>37 porad</w:t>
            </w:r>
          </w:p>
        </w:tc>
        <w:tc>
          <w:tcPr>
            <w:tcW w:w="1134" w:type="dxa"/>
            <w:vAlign w:val="center"/>
          </w:tcPr>
          <w:p w14:paraId="626543BF" w14:textId="29709080" w:rsidR="00750FE6" w:rsidRPr="00F31CC8" w:rsidRDefault="00750FE6" w:rsidP="00604774">
            <w:pPr>
              <w:jc w:val="center"/>
              <w:rPr>
                <w:rFonts w:cstheme="minorHAnsi"/>
                <w:sz w:val="20"/>
                <w:szCs w:val="20"/>
              </w:rPr>
            </w:pPr>
            <w:r w:rsidRPr="00F31CC8">
              <w:rPr>
                <w:rFonts w:cstheme="minorHAnsi"/>
                <w:sz w:val="20"/>
                <w:szCs w:val="20"/>
              </w:rPr>
              <w:t>50 porad</w:t>
            </w:r>
          </w:p>
        </w:tc>
        <w:tc>
          <w:tcPr>
            <w:tcW w:w="1418" w:type="dxa"/>
            <w:vAlign w:val="center"/>
          </w:tcPr>
          <w:p w14:paraId="049862D1" w14:textId="7964B9C3" w:rsidR="00750FE6" w:rsidRPr="00F31CC8" w:rsidRDefault="00604774" w:rsidP="00604774">
            <w:pPr>
              <w:jc w:val="center"/>
              <w:rPr>
                <w:rFonts w:cstheme="minorHAnsi"/>
                <w:sz w:val="20"/>
                <w:szCs w:val="20"/>
              </w:rPr>
            </w:pPr>
            <w:r w:rsidRPr="00F31CC8">
              <w:rPr>
                <w:rFonts w:cstheme="minorHAnsi"/>
                <w:sz w:val="20"/>
                <w:szCs w:val="20"/>
              </w:rPr>
              <w:t>56 porad</w:t>
            </w:r>
          </w:p>
        </w:tc>
      </w:tr>
      <w:tr w:rsidR="00F31CC8" w:rsidRPr="00F31CC8" w14:paraId="499533B2" w14:textId="651393B6" w:rsidTr="00604774">
        <w:trPr>
          <w:trHeight w:val="57"/>
        </w:trPr>
        <w:tc>
          <w:tcPr>
            <w:tcW w:w="6062" w:type="dxa"/>
          </w:tcPr>
          <w:p w14:paraId="62E48231" w14:textId="204B2175" w:rsidR="00750FE6" w:rsidRPr="00F31CC8" w:rsidRDefault="00750FE6" w:rsidP="00CB0BA4">
            <w:pPr>
              <w:rPr>
                <w:rFonts w:cstheme="minorHAnsi"/>
                <w:b/>
                <w:bCs/>
                <w:i/>
                <w:iCs/>
                <w:sz w:val="20"/>
                <w:szCs w:val="20"/>
              </w:rPr>
            </w:pPr>
            <w:r w:rsidRPr="00F31CC8">
              <w:rPr>
                <w:rFonts w:cstheme="minorHAnsi"/>
                <w:i/>
                <w:iCs/>
                <w:sz w:val="20"/>
                <w:szCs w:val="20"/>
              </w:rPr>
              <w:t xml:space="preserve">                      w  tym: dla rodziców zastępczych i adopcyjnych </w:t>
            </w:r>
          </w:p>
        </w:tc>
        <w:tc>
          <w:tcPr>
            <w:tcW w:w="1310" w:type="dxa"/>
            <w:vAlign w:val="center"/>
          </w:tcPr>
          <w:p w14:paraId="3B199E5E" w14:textId="0B1CB67D" w:rsidR="00750FE6" w:rsidRPr="00F31CC8" w:rsidRDefault="00750FE6" w:rsidP="00604774">
            <w:pPr>
              <w:jc w:val="center"/>
              <w:rPr>
                <w:rFonts w:cstheme="minorHAnsi"/>
                <w:sz w:val="20"/>
                <w:szCs w:val="20"/>
              </w:rPr>
            </w:pPr>
            <w:r w:rsidRPr="00F31CC8">
              <w:rPr>
                <w:rFonts w:cstheme="minorHAnsi"/>
                <w:sz w:val="20"/>
                <w:szCs w:val="20"/>
              </w:rPr>
              <w:t>365 porad</w:t>
            </w:r>
          </w:p>
        </w:tc>
        <w:tc>
          <w:tcPr>
            <w:tcW w:w="1134" w:type="dxa"/>
            <w:vAlign w:val="center"/>
          </w:tcPr>
          <w:p w14:paraId="7363753A" w14:textId="041A3834" w:rsidR="00750FE6" w:rsidRPr="00F31CC8" w:rsidRDefault="00750FE6" w:rsidP="00604774">
            <w:pPr>
              <w:jc w:val="center"/>
              <w:rPr>
                <w:rFonts w:cstheme="minorHAnsi"/>
                <w:sz w:val="20"/>
                <w:szCs w:val="20"/>
              </w:rPr>
            </w:pPr>
            <w:r w:rsidRPr="00F31CC8">
              <w:rPr>
                <w:rFonts w:cstheme="minorHAnsi"/>
                <w:sz w:val="20"/>
                <w:szCs w:val="20"/>
              </w:rPr>
              <w:t>384 porad</w:t>
            </w:r>
          </w:p>
        </w:tc>
        <w:tc>
          <w:tcPr>
            <w:tcW w:w="1134" w:type="dxa"/>
            <w:vAlign w:val="center"/>
          </w:tcPr>
          <w:p w14:paraId="25456E04" w14:textId="1A901094" w:rsidR="00750FE6" w:rsidRPr="00F31CC8" w:rsidRDefault="00750FE6" w:rsidP="00604774">
            <w:pPr>
              <w:jc w:val="center"/>
              <w:rPr>
                <w:rFonts w:cstheme="minorHAnsi"/>
                <w:sz w:val="20"/>
                <w:szCs w:val="20"/>
              </w:rPr>
            </w:pPr>
            <w:r w:rsidRPr="00F31CC8">
              <w:rPr>
                <w:rFonts w:cstheme="minorHAnsi"/>
                <w:sz w:val="20"/>
                <w:szCs w:val="20"/>
              </w:rPr>
              <w:t>375 porad</w:t>
            </w:r>
          </w:p>
        </w:tc>
        <w:tc>
          <w:tcPr>
            <w:tcW w:w="1418" w:type="dxa"/>
            <w:vAlign w:val="center"/>
          </w:tcPr>
          <w:p w14:paraId="3B169844" w14:textId="219DA239" w:rsidR="00750FE6" w:rsidRPr="00F31CC8" w:rsidRDefault="00604774" w:rsidP="00604774">
            <w:pPr>
              <w:jc w:val="center"/>
              <w:rPr>
                <w:rFonts w:cstheme="minorHAnsi"/>
                <w:sz w:val="20"/>
                <w:szCs w:val="20"/>
              </w:rPr>
            </w:pPr>
            <w:r w:rsidRPr="00F31CC8">
              <w:rPr>
                <w:rFonts w:cstheme="minorHAnsi"/>
                <w:sz w:val="20"/>
                <w:szCs w:val="20"/>
              </w:rPr>
              <w:t>712 porad</w:t>
            </w:r>
          </w:p>
        </w:tc>
      </w:tr>
      <w:tr w:rsidR="00F31CC8" w:rsidRPr="00F31CC8" w14:paraId="2846AEC1" w14:textId="6CDC38CD" w:rsidTr="00604774">
        <w:trPr>
          <w:trHeight w:val="158"/>
        </w:trPr>
        <w:tc>
          <w:tcPr>
            <w:tcW w:w="6062" w:type="dxa"/>
          </w:tcPr>
          <w:p w14:paraId="7BED16CA" w14:textId="5AA3E82C" w:rsidR="00750FE6" w:rsidRPr="00F31CC8" w:rsidRDefault="00750FE6" w:rsidP="00CB0BA4">
            <w:pPr>
              <w:rPr>
                <w:rFonts w:cstheme="minorHAnsi"/>
                <w:b/>
                <w:bCs/>
                <w:sz w:val="20"/>
                <w:szCs w:val="20"/>
              </w:rPr>
            </w:pPr>
            <w:r w:rsidRPr="00F31CC8">
              <w:rPr>
                <w:rFonts w:cstheme="minorHAnsi"/>
                <w:sz w:val="20"/>
                <w:szCs w:val="20"/>
              </w:rPr>
              <w:t>Poradnictwo psychologiczne – liczba porad</w:t>
            </w:r>
          </w:p>
        </w:tc>
        <w:tc>
          <w:tcPr>
            <w:tcW w:w="1310" w:type="dxa"/>
            <w:vAlign w:val="center"/>
          </w:tcPr>
          <w:p w14:paraId="7B6B1457" w14:textId="09803A45" w:rsidR="00750FE6" w:rsidRPr="00F31CC8" w:rsidRDefault="00750FE6" w:rsidP="00604774">
            <w:pPr>
              <w:jc w:val="center"/>
              <w:rPr>
                <w:rFonts w:cstheme="minorHAnsi"/>
                <w:sz w:val="20"/>
                <w:szCs w:val="20"/>
              </w:rPr>
            </w:pPr>
            <w:r w:rsidRPr="00F31CC8">
              <w:rPr>
                <w:rFonts w:cstheme="minorHAnsi"/>
                <w:sz w:val="20"/>
                <w:szCs w:val="20"/>
              </w:rPr>
              <w:t>267 porad</w:t>
            </w:r>
          </w:p>
        </w:tc>
        <w:tc>
          <w:tcPr>
            <w:tcW w:w="1134" w:type="dxa"/>
            <w:vAlign w:val="center"/>
          </w:tcPr>
          <w:p w14:paraId="51904F7F" w14:textId="4C5F48D4" w:rsidR="00750FE6" w:rsidRPr="00F31CC8" w:rsidRDefault="00750FE6" w:rsidP="00604774">
            <w:pPr>
              <w:jc w:val="center"/>
              <w:rPr>
                <w:rFonts w:cstheme="minorHAnsi"/>
                <w:sz w:val="20"/>
                <w:szCs w:val="20"/>
              </w:rPr>
            </w:pPr>
            <w:r w:rsidRPr="00F31CC8">
              <w:rPr>
                <w:rFonts w:cstheme="minorHAnsi"/>
                <w:sz w:val="20"/>
                <w:szCs w:val="20"/>
              </w:rPr>
              <w:t>217 porad</w:t>
            </w:r>
          </w:p>
        </w:tc>
        <w:tc>
          <w:tcPr>
            <w:tcW w:w="1134" w:type="dxa"/>
            <w:vAlign w:val="center"/>
          </w:tcPr>
          <w:p w14:paraId="02C99653" w14:textId="61FD4D2E" w:rsidR="00750FE6" w:rsidRPr="00F31CC8" w:rsidRDefault="00750FE6" w:rsidP="00604774">
            <w:pPr>
              <w:jc w:val="center"/>
              <w:rPr>
                <w:rFonts w:cstheme="minorHAnsi"/>
                <w:sz w:val="20"/>
                <w:szCs w:val="20"/>
              </w:rPr>
            </w:pPr>
            <w:r w:rsidRPr="00F31CC8">
              <w:rPr>
                <w:rFonts w:cstheme="minorHAnsi"/>
                <w:sz w:val="20"/>
                <w:szCs w:val="20"/>
              </w:rPr>
              <w:t>276 porad</w:t>
            </w:r>
          </w:p>
        </w:tc>
        <w:tc>
          <w:tcPr>
            <w:tcW w:w="1418" w:type="dxa"/>
            <w:vAlign w:val="center"/>
          </w:tcPr>
          <w:p w14:paraId="577BF0FB" w14:textId="505896B5" w:rsidR="00750FE6" w:rsidRPr="00F31CC8" w:rsidRDefault="00604774" w:rsidP="00604774">
            <w:pPr>
              <w:jc w:val="center"/>
              <w:rPr>
                <w:rFonts w:cstheme="minorHAnsi"/>
                <w:sz w:val="20"/>
                <w:szCs w:val="20"/>
              </w:rPr>
            </w:pPr>
            <w:r w:rsidRPr="00F31CC8">
              <w:rPr>
                <w:rFonts w:cstheme="minorHAnsi"/>
                <w:sz w:val="20"/>
                <w:szCs w:val="20"/>
              </w:rPr>
              <w:t>454 porady</w:t>
            </w:r>
          </w:p>
        </w:tc>
      </w:tr>
      <w:tr w:rsidR="00F31CC8" w:rsidRPr="00F31CC8" w14:paraId="32135770" w14:textId="48D8A539" w:rsidTr="00604774">
        <w:trPr>
          <w:trHeight w:val="232"/>
        </w:trPr>
        <w:tc>
          <w:tcPr>
            <w:tcW w:w="6062" w:type="dxa"/>
          </w:tcPr>
          <w:p w14:paraId="77197454" w14:textId="5F18A068" w:rsidR="00750FE6" w:rsidRPr="00F31CC8" w:rsidRDefault="00750FE6" w:rsidP="00B138A0">
            <w:pPr>
              <w:ind w:left="1033" w:hanging="1033"/>
              <w:rPr>
                <w:rFonts w:cstheme="minorHAnsi"/>
                <w:sz w:val="20"/>
                <w:szCs w:val="20"/>
              </w:rPr>
            </w:pPr>
            <w:r w:rsidRPr="00F31CC8">
              <w:rPr>
                <w:rFonts w:cstheme="minorHAnsi"/>
                <w:i/>
                <w:iCs/>
                <w:sz w:val="20"/>
                <w:szCs w:val="20"/>
              </w:rPr>
              <w:t xml:space="preserve">                       w tym: dla rodziców naturalnych, których dzieci  umieszczono w pieczy</w:t>
            </w:r>
          </w:p>
        </w:tc>
        <w:tc>
          <w:tcPr>
            <w:tcW w:w="1310" w:type="dxa"/>
            <w:vAlign w:val="center"/>
          </w:tcPr>
          <w:p w14:paraId="17584D9D" w14:textId="4B717391" w:rsidR="00750FE6" w:rsidRPr="00F31CC8" w:rsidRDefault="00750FE6" w:rsidP="00604774">
            <w:pPr>
              <w:jc w:val="center"/>
              <w:rPr>
                <w:rFonts w:cstheme="minorHAnsi"/>
                <w:sz w:val="20"/>
                <w:szCs w:val="20"/>
              </w:rPr>
            </w:pPr>
            <w:r w:rsidRPr="00F31CC8">
              <w:rPr>
                <w:rFonts w:cstheme="minorHAnsi"/>
                <w:sz w:val="20"/>
                <w:szCs w:val="20"/>
              </w:rPr>
              <w:t>3</w:t>
            </w:r>
          </w:p>
        </w:tc>
        <w:tc>
          <w:tcPr>
            <w:tcW w:w="1134" w:type="dxa"/>
            <w:vAlign w:val="center"/>
          </w:tcPr>
          <w:p w14:paraId="31A63EAD" w14:textId="5AC22722" w:rsidR="00750FE6" w:rsidRPr="00F31CC8" w:rsidRDefault="00750FE6" w:rsidP="00604774">
            <w:pPr>
              <w:jc w:val="center"/>
              <w:rPr>
                <w:rFonts w:cstheme="minorHAnsi"/>
                <w:sz w:val="20"/>
                <w:szCs w:val="20"/>
              </w:rPr>
            </w:pPr>
            <w:r w:rsidRPr="00F31CC8">
              <w:rPr>
                <w:rFonts w:cstheme="minorHAnsi"/>
                <w:sz w:val="20"/>
                <w:szCs w:val="20"/>
              </w:rPr>
              <w:t>18</w:t>
            </w:r>
          </w:p>
        </w:tc>
        <w:tc>
          <w:tcPr>
            <w:tcW w:w="1134" w:type="dxa"/>
            <w:vAlign w:val="center"/>
          </w:tcPr>
          <w:p w14:paraId="51BF46FE" w14:textId="3AE2A5BD" w:rsidR="00750FE6" w:rsidRPr="00F31CC8" w:rsidRDefault="00750FE6" w:rsidP="00604774">
            <w:pPr>
              <w:jc w:val="center"/>
              <w:rPr>
                <w:rFonts w:cstheme="minorHAnsi"/>
                <w:sz w:val="20"/>
                <w:szCs w:val="20"/>
              </w:rPr>
            </w:pPr>
            <w:r w:rsidRPr="00F31CC8">
              <w:rPr>
                <w:rFonts w:cstheme="minorHAnsi"/>
                <w:sz w:val="20"/>
                <w:szCs w:val="20"/>
              </w:rPr>
              <w:t>17 porad</w:t>
            </w:r>
          </w:p>
        </w:tc>
        <w:tc>
          <w:tcPr>
            <w:tcW w:w="1418" w:type="dxa"/>
            <w:vAlign w:val="center"/>
          </w:tcPr>
          <w:p w14:paraId="3A4765F5" w14:textId="0E0E672A" w:rsidR="00750FE6" w:rsidRPr="00F31CC8" w:rsidRDefault="00604774" w:rsidP="00604774">
            <w:pPr>
              <w:jc w:val="center"/>
              <w:rPr>
                <w:rFonts w:cstheme="minorHAnsi"/>
                <w:sz w:val="20"/>
                <w:szCs w:val="20"/>
              </w:rPr>
            </w:pPr>
            <w:r w:rsidRPr="00F31CC8">
              <w:rPr>
                <w:rFonts w:cstheme="minorHAnsi"/>
                <w:sz w:val="20"/>
                <w:szCs w:val="20"/>
              </w:rPr>
              <w:t>20 porad</w:t>
            </w:r>
          </w:p>
        </w:tc>
      </w:tr>
      <w:tr w:rsidR="00F31CC8" w:rsidRPr="00F31CC8" w14:paraId="613B9E77" w14:textId="601F3135" w:rsidTr="00604774">
        <w:trPr>
          <w:trHeight w:val="232"/>
        </w:trPr>
        <w:tc>
          <w:tcPr>
            <w:tcW w:w="6062" w:type="dxa"/>
          </w:tcPr>
          <w:p w14:paraId="56A471B0" w14:textId="21DAB9DA" w:rsidR="00750FE6" w:rsidRPr="00F31CC8" w:rsidRDefault="00750FE6" w:rsidP="00B138A0">
            <w:pPr>
              <w:rPr>
                <w:rFonts w:cstheme="minorHAnsi"/>
                <w:sz w:val="20"/>
                <w:szCs w:val="20"/>
              </w:rPr>
            </w:pPr>
            <w:r w:rsidRPr="00F31CC8">
              <w:rPr>
                <w:rFonts w:cstheme="minorHAnsi"/>
                <w:i/>
                <w:iCs/>
                <w:sz w:val="20"/>
                <w:szCs w:val="20"/>
              </w:rPr>
              <w:t xml:space="preserve">                      w  tym: dla rodziców zastępczych i adopcyjnych </w:t>
            </w:r>
          </w:p>
        </w:tc>
        <w:tc>
          <w:tcPr>
            <w:tcW w:w="1310" w:type="dxa"/>
            <w:vAlign w:val="center"/>
          </w:tcPr>
          <w:p w14:paraId="085E927C" w14:textId="48C5C8E4" w:rsidR="00750FE6" w:rsidRPr="00F31CC8" w:rsidRDefault="00750FE6" w:rsidP="00604774">
            <w:pPr>
              <w:jc w:val="center"/>
              <w:rPr>
                <w:rFonts w:cstheme="minorHAnsi"/>
                <w:sz w:val="20"/>
                <w:szCs w:val="20"/>
              </w:rPr>
            </w:pPr>
            <w:r w:rsidRPr="00F31CC8">
              <w:rPr>
                <w:rFonts w:cstheme="minorHAnsi"/>
                <w:sz w:val="20"/>
                <w:szCs w:val="20"/>
              </w:rPr>
              <w:t>259</w:t>
            </w:r>
          </w:p>
        </w:tc>
        <w:tc>
          <w:tcPr>
            <w:tcW w:w="1134" w:type="dxa"/>
            <w:vAlign w:val="center"/>
          </w:tcPr>
          <w:p w14:paraId="2F2662B5" w14:textId="5840DD2A" w:rsidR="00750FE6" w:rsidRPr="00F31CC8" w:rsidRDefault="00750FE6" w:rsidP="00604774">
            <w:pPr>
              <w:jc w:val="center"/>
              <w:rPr>
                <w:rFonts w:cstheme="minorHAnsi"/>
                <w:sz w:val="20"/>
                <w:szCs w:val="20"/>
              </w:rPr>
            </w:pPr>
            <w:r w:rsidRPr="00F31CC8">
              <w:rPr>
                <w:rFonts w:cstheme="minorHAnsi"/>
                <w:sz w:val="20"/>
                <w:szCs w:val="20"/>
              </w:rPr>
              <w:t>112</w:t>
            </w:r>
          </w:p>
        </w:tc>
        <w:tc>
          <w:tcPr>
            <w:tcW w:w="1134" w:type="dxa"/>
            <w:vAlign w:val="center"/>
          </w:tcPr>
          <w:p w14:paraId="6EA5946A" w14:textId="62705EE8" w:rsidR="00750FE6" w:rsidRPr="00F31CC8" w:rsidRDefault="00750FE6" w:rsidP="00604774">
            <w:pPr>
              <w:jc w:val="center"/>
              <w:rPr>
                <w:rFonts w:cstheme="minorHAnsi"/>
                <w:sz w:val="20"/>
                <w:szCs w:val="20"/>
              </w:rPr>
            </w:pPr>
            <w:r w:rsidRPr="00F31CC8">
              <w:rPr>
                <w:rFonts w:cstheme="minorHAnsi"/>
                <w:sz w:val="20"/>
                <w:szCs w:val="20"/>
              </w:rPr>
              <w:t>106 porad</w:t>
            </w:r>
          </w:p>
        </w:tc>
        <w:tc>
          <w:tcPr>
            <w:tcW w:w="1418" w:type="dxa"/>
            <w:vAlign w:val="center"/>
          </w:tcPr>
          <w:p w14:paraId="27AFA9DA" w14:textId="1063C1B0" w:rsidR="00750FE6" w:rsidRPr="00F31CC8" w:rsidRDefault="00604774" w:rsidP="00604774">
            <w:pPr>
              <w:jc w:val="center"/>
              <w:rPr>
                <w:rFonts w:cstheme="minorHAnsi"/>
                <w:sz w:val="20"/>
                <w:szCs w:val="20"/>
              </w:rPr>
            </w:pPr>
            <w:r w:rsidRPr="00F31CC8">
              <w:rPr>
                <w:rFonts w:cstheme="minorHAnsi"/>
                <w:sz w:val="20"/>
                <w:szCs w:val="20"/>
              </w:rPr>
              <w:t>434 porady</w:t>
            </w:r>
          </w:p>
        </w:tc>
      </w:tr>
      <w:tr w:rsidR="00F31CC8" w:rsidRPr="00F31CC8" w14:paraId="348B3A3C" w14:textId="1913E3BE" w:rsidTr="00604774">
        <w:trPr>
          <w:trHeight w:val="232"/>
        </w:trPr>
        <w:tc>
          <w:tcPr>
            <w:tcW w:w="6062" w:type="dxa"/>
          </w:tcPr>
          <w:p w14:paraId="3AAAE001" w14:textId="6B63ABFC" w:rsidR="00750FE6" w:rsidRPr="00F31CC8" w:rsidRDefault="00750FE6" w:rsidP="00CB0BA4">
            <w:pPr>
              <w:rPr>
                <w:rFonts w:cstheme="minorHAnsi"/>
                <w:b/>
                <w:bCs/>
                <w:sz w:val="20"/>
                <w:szCs w:val="20"/>
              </w:rPr>
            </w:pPr>
            <w:r w:rsidRPr="00F31CC8">
              <w:rPr>
                <w:rFonts w:cstheme="minorHAnsi"/>
                <w:sz w:val="20"/>
                <w:szCs w:val="20"/>
              </w:rPr>
              <w:t>Poradnictwo prawne – liczba porad</w:t>
            </w:r>
          </w:p>
        </w:tc>
        <w:tc>
          <w:tcPr>
            <w:tcW w:w="1310" w:type="dxa"/>
            <w:vAlign w:val="center"/>
          </w:tcPr>
          <w:p w14:paraId="2ABF1EDF" w14:textId="0239B50D" w:rsidR="00750FE6" w:rsidRPr="00F31CC8" w:rsidRDefault="00750FE6" w:rsidP="00604774">
            <w:pPr>
              <w:jc w:val="center"/>
              <w:rPr>
                <w:rFonts w:cstheme="minorHAnsi"/>
                <w:sz w:val="20"/>
                <w:szCs w:val="20"/>
              </w:rPr>
            </w:pPr>
            <w:r w:rsidRPr="00F31CC8">
              <w:rPr>
                <w:rFonts w:cstheme="minorHAnsi"/>
                <w:sz w:val="20"/>
                <w:szCs w:val="20"/>
              </w:rPr>
              <w:t>6 porad</w:t>
            </w:r>
          </w:p>
        </w:tc>
        <w:tc>
          <w:tcPr>
            <w:tcW w:w="1134" w:type="dxa"/>
            <w:vAlign w:val="center"/>
          </w:tcPr>
          <w:p w14:paraId="4860618D" w14:textId="68DD9329" w:rsidR="00750FE6" w:rsidRPr="00F31CC8" w:rsidRDefault="00750FE6" w:rsidP="00604774">
            <w:pPr>
              <w:jc w:val="center"/>
              <w:rPr>
                <w:rFonts w:cstheme="minorHAnsi"/>
                <w:sz w:val="20"/>
                <w:szCs w:val="20"/>
              </w:rPr>
            </w:pPr>
            <w:r w:rsidRPr="00F31CC8">
              <w:rPr>
                <w:rFonts w:cstheme="minorHAnsi"/>
                <w:sz w:val="20"/>
                <w:szCs w:val="20"/>
              </w:rPr>
              <w:t>5 porad</w:t>
            </w:r>
          </w:p>
        </w:tc>
        <w:tc>
          <w:tcPr>
            <w:tcW w:w="1134" w:type="dxa"/>
            <w:vAlign w:val="center"/>
          </w:tcPr>
          <w:p w14:paraId="19F98C22" w14:textId="4C8A739C" w:rsidR="00750FE6" w:rsidRPr="00F31CC8" w:rsidRDefault="00750FE6" w:rsidP="00604774">
            <w:pPr>
              <w:jc w:val="center"/>
              <w:rPr>
                <w:rFonts w:cstheme="minorHAnsi"/>
                <w:sz w:val="20"/>
                <w:szCs w:val="20"/>
              </w:rPr>
            </w:pPr>
            <w:r w:rsidRPr="00F31CC8">
              <w:rPr>
                <w:rFonts w:cstheme="minorHAnsi"/>
                <w:sz w:val="20"/>
                <w:szCs w:val="20"/>
              </w:rPr>
              <w:t>3 porad</w:t>
            </w:r>
          </w:p>
        </w:tc>
        <w:tc>
          <w:tcPr>
            <w:tcW w:w="1418" w:type="dxa"/>
            <w:vAlign w:val="center"/>
          </w:tcPr>
          <w:p w14:paraId="2B14B7CE" w14:textId="65596F1F" w:rsidR="00750FE6" w:rsidRPr="00F31CC8" w:rsidRDefault="00604774" w:rsidP="00604774">
            <w:pPr>
              <w:jc w:val="center"/>
              <w:rPr>
                <w:rFonts w:cstheme="minorHAnsi"/>
                <w:sz w:val="20"/>
                <w:szCs w:val="20"/>
              </w:rPr>
            </w:pPr>
            <w:r w:rsidRPr="00F31CC8">
              <w:rPr>
                <w:rFonts w:cstheme="minorHAnsi"/>
                <w:sz w:val="20"/>
                <w:szCs w:val="20"/>
              </w:rPr>
              <w:t>3 porady</w:t>
            </w:r>
          </w:p>
        </w:tc>
      </w:tr>
      <w:tr w:rsidR="00F31CC8" w:rsidRPr="00F31CC8" w14:paraId="7586E9CA" w14:textId="54DC3420" w:rsidTr="00604774">
        <w:trPr>
          <w:trHeight w:val="196"/>
        </w:trPr>
        <w:tc>
          <w:tcPr>
            <w:tcW w:w="6062" w:type="dxa"/>
          </w:tcPr>
          <w:p w14:paraId="5C45EBBC" w14:textId="4E3A65A4" w:rsidR="00750FE6" w:rsidRPr="00F31CC8" w:rsidRDefault="00750FE6" w:rsidP="00CB0BA4">
            <w:pPr>
              <w:rPr>
                <w:rFonts w:cstheme="minorHAnsi"/>
                <w:b/>
                <w:bCs/>
                <w:sz w:val="20"/>
                <w:szCs w:val="20"/>
              </w:rPr>
            </w:pPr>
            <w:r w:rsidRPr="00F31CC8">
              <w:rPr>
                <w:rFonts w:cstheme="minorHAnsi"/>
                <w:sz w:val="20"/>
                <w:szCs w:val="20"/>
              </w:rPr>
              <w:lastRenderedPageBreak/>
              <w:t>Liczba rodzin zastępczych, z którymi pracowali koordynatorzy rodzinnej pieczy zastępczej</w:t>
            </w:r>
          </w:p>
        </w:tc>
        <w:tc>
          <w:tcPr>
            <w:tcW w:w="1310" w:type="dxa"/>
            <w:vAlign w:val="center"/>
          </w:tcPr>
          <w:p w14:paraId="7F4B3145" w14:textId="4A1D9807" w:rsidR="00750FE6" w:rsidRPr="00F31CC8" w:rsidRDefault="00750FE6" w:rsidP="00604774">
            <w:pPr>
              <w:jc w:val="center"/>
              <w:rPr>
                <w:rFonts w:cstheme="minorHAnsi"/>
                <w:sz w:val="20"/>
                <w:szCs w:val="20"/>
              </w:rPr>
            </w:pPr>
            <w:r w:rsidRPr="00F31CC8">
              <w:rPr>
                <w:rFonts w:cstheme="minorHAnsi"/>
                <w:sz w:val="20"/>
                <w:szCs w:val="20"/>
              </w:rPr>
              <w:t>35 rodzin</w:t>
            </w:r>
          </w:p>
        </w:tc>
        <w:tc>
          <w:tcPr>
            <w:tcW w:w="1134" w:type="dxa"/>
            <w:vAlign w:val="center"/>
          </w:tcPr>
          <w:p w14:paraId="01716045" w14:textId="4EE5A9EF" w:rsidR="00750FE6" w:rsidRPr="00F31CC8" w:rsidRDefault="00750FE6" w:rsidP="00604774">
            <w:pPr>
              <w:jc w:val="center"/>
              <w:rPr>
                <w:rFonts w:cstheme="minorHAnsi"/>
                <w:sz w:val="20"/>
                <w:szCs w:val="20"/>
              </w:rPr>
            </w:pPr>
            <w:r w:rsidRPr="00F31CC8">
              <w:rPr>
                <w:rFonts w:cstheme="minorHAnsi"/>
                <w:sz w:val="20"/>
                <w:szCs w:val="20"/>
              </w:rPr>
              <w:t>31 rodzin</w:t>
            </w:r>
          </w:p>
        </w:tc>
        <w:tc>
          <w:tcPr>
            <w:tcW w:w="1134" w:type="dxa"/>
            <w:vAlign w:val="center"/>
          </w:tcPr>
          <w:p w14:paraId="2DCD1AA6" w14:textId="1975700B" w:rsidR="00750FE6" w:rsidRPr="00F31CC8" w:rsidRDefault="00750FE6" w:rsidP="00604774">
            <w:pPr>
              <w:jc w:val="center"/>
              <w:rPr>
                <w:rFonts w:cstheme="minorHAnsi"/>
                <w:sz w:val="20"/>
                <w:szCs w:val="20"/>
              </w:rPr>
            </w:pPr>
            <w:r w:rsidRPr="00F31CC8">
              <w:rPr>
                <w:rFonts w:cstheme="minorHAnsi"/>
                <w:sz w:val="20"/>
                <w:szCs w:val="20"/>
              </w:rPr>
              <w:t>26 rodzin</w:t>
            </w:r>
          </w:p>
        </w:tc>
        <w:tc>
          <w:tcPr>
            <w:tcW w:w="1418" w:type="dxa"/>
            <w:vAlign w:val="center"/>
          </w:tcPr>
          <w:p w14:paraId="1EC884BF" w14:textId="192F568D" w:rsidR="00750FE6" w:rsidRPr="00F31CC8" w:rsidRDefault="00604774" w:rsidP="00604774">
            <w:pPr>
              <w:jc w:val="center"/>
              <w:rPr>
                <w:rFonts w:cstheme="minorHAnsi"/>
                <w:sz w:val="20"/>
                <w:szCs w:val="20"/>
              </w:rPr>
            </w:pPr>
            <w:r w:rsidRPr="00F31CC8">
              <w:rPr>
                <w:rFonts w:cstheme="minorHAnsi"/>
                <w:sz w:val="20"/>
                <w:szCs w:val="20"/>
              </w:rPr>
              <w:t>25 rodzin</w:t>
            </w:r>
          </w:p>
        </w:tc>
      </w:tr>
      <w:tr w:rsidR="00F31CC8" w:rsidRPr="00F31CC8" w14:paraId="3E5CF25F" w14:textId="0D99540E" w:rsidTr="00604774">
        <w:trPr>
          <w:trHeight w:val="77"/>
        </w:trPr>
        <w:tc>
          <w:tcPr>
            <w:tcW w:w="6062" w:type="dxa"/>
          </w:tcPr>
          <w:p w14:paraId="53C3E976" w14:textId="31C631DA" w:rsidR="00750FE6" w:rsidRPr="00F31CC8" w:rsidRDefault="00750FE6" w:rsidP="00CB0BA4">
            <w:pPr>
              <w:rPr>
                <w:rFonts w:cstheme="minorHAnsi"/>
                <w:b/>
                <w:bCs/>
                <w:sz w:val="20"/>
                <w:szCs w:val="20"/>
              </w:rPr>
            </w:pPr>
            <w:r w:rsidRPr="00F31CC8">
              <w:rPr>
                <w:rFonts w:cstheme="minorHAnsi"/>
                <w:sz w:val="20"/>
                <w:szCs w:val="20"/>
              </w:rPr>
              <w:t>Szkolenia w zakresie pieczy zastępczej – liczba osób przeszkolonych</w:t>
            </w:r>
          </w:p>
        </w:tc>
        <w:tc>
          <w:tcPr>
            <w:tcW w:w="1310" w:type="dxa"/>
            <w:vAlign w:val="center"/>
          </w:tcPr>
          <w:p w14:paraId="6AA7D217" w14:textId="123032B0" w:rsidR="00750FE6" w:rsidRPr="00F31CC8" w:rsidRDefault="00750FE6" w:rsidP="00604774">
            <w:pPr>
              <w:jc w:val="center"/>
              <w:rPr>
                <w:rFonts w:cstheme="minorHAnsi"/>
                <w:sz w:val="20"/>
                <w:szCs w:val="20"/>
              </w:rPr>
            </w:pPr>
            <w:r w:rsidRPr="00F31CC8">
              <w:rPr>
                <w:rFonts w:cstheme="minorHAnsi"/>
                <w:sz w:val="20"/>
                <w:szCs w:val="20"/>
              </w:rPr>
              <w:t>22 osób</w:t>
            </w:r>
          </w:p>
        </w:tc>
        <w:tc>
          <w:tcPr>
            <w:tcW w:w="1134" w:type="dxa"/>
            <w:vAlign w:val="center"/>
          </w:tcPr>
          <w:p w14:paraId="1DE03BA5" w14:textId="41FAF8E0" w:rsidR="00750FE6" w:rsidRPr="00F31CC8" w:rsidRDefault="00750FE6" w:rsidP="00604774">
            <w:pPr>
              <w:jc w:val="center"/>
              <w:rPr>
                <w:rFonts w:cstheme="minorHAnsi"/>
                <w:sz w:val="20"/>
                <w:szCs w:val="20"/>
              </w:rPr>
            </w:pPr>
            <w:r w:rsidRPr="00F31CC8">
              <w:rPr>
                <w:rFonts w:cstheme="minorHAnsi"/>
                <w:sz w:val="20"/>
                <w:szCs w:val="20"/>
              </w:rPr>
              <w:t>13 osób</w:t>
            </w:r>
          </w:p>
        </w:tc>
        <w:tc>
          <w:tcPr>
            <w:tcW w:w="1134" w:type="dxa"/>
            <w:vAlign w:val="center"/>
          </w:tcPr>
          <w:p w14:paraId="5832B979" w14:textId="330E5E88" w:rsidR="00750FE6" w:rsidRPr="00F31CC8" w:rsidRDefault="00750FE6" w:rsidP="00604774">
            <w:pPr>
              <w:jc w:val="center"/>
              <w:rPr>
                <w:rFonts w:cstheme="minorHAnsi"/>
                <w:sz w:val="20"/>
                <w:szCs w:val="20"/>
              </w:rPr>
            </w:pPr>
            <w:r w:rsidRPr="00F31CC8">
              <w:rPr>
                <w:rFonts w:cstheme="minorHAnsi"/>
                <w:sz w:val="20"/>
                <w:szCs w:val="20"/>
              </w:rPr>
              <w:t>23 osoby</w:t>
            </w:r>
          </w:p>
        </w:tc>
        <w:tc>
          <w:tcPr>
            <w:tcW w:w="1418" w:type="dxa"/>
            <w:vAlign w:val="center"/>
          </w:tcPr>
          <w:p w14:paraId="4E3A4732" w14:textId="0D39E06D" w:rsidR="00750FE6" w:rsidRPr="00F31CC8" w:rsidRDefault="00604774" w:rsidP="00604774">
            <w:pPr>
              <w:jc w:val="center"/>
              <w:rPr>
                <w:rFonts w:cstheme="minorHAnsi"/>
                <w:sz w:val="20"/>
                <w:szCs w:val="20"/>
              </w:rPr>
            </w:pPr>
            <w:r w:rsidRPr="00F31CC8">
              <w:rPr>
                <w:rFonts w:cstheme="minorHAnsi"/>
                <w:sz w:val="20"/>
                <w:szCs w:val="20"/>
              </w:rPr>
              <w:t>10 osób</w:t>
            </w:r>
          </w:p>
        </w:tc>
      </w:tr>
      <w:tr w:rsidR="00F31CC8" w:rsidRPr="00F31CC8" w14:paraId="10B9ED1B" w14:textId="2CCA2627" w:rsidTr="00604774">
        <w:trPr>
          <w:trHeight w:val="170"/>
        </w:trPr>
        <w:tc>
          <w:tcPr>
            <w:tcW w:w="6062" w:type="dxa"/>
          </w:tcPr>
          <w:p w14:paraId="0ECB00A7" w14:textId="43D56B34" w:rsidR="00750FE6" w:rsidRPr="00F31CC8" w:rsidRDefault="00750FE6" w:rsidP="00CB0BA4">
            <w:pPr>
              <w:rPr>
                <w:rFonts w:cstheme="minorHAnsi"/>
                <w:b/>
                <w:bCs/>
                <w:sz w:val="20"/>
                <w:szCs w:val="20"/>
              </w:rPr>
            </w:pPr>
            <w:r w:rsidRPr="00F31CC8">
              <w:rPr>
                <w:rFonts w:cstheme="minorHAnsi"/>
                <w:sz w:val="20"/>
                <w:szCs w:val="20"/>
              </w:rPr>
              <w:t>Szkolenia dla kandydatów na rodziny zastępcze</w:t>
            </w:r>
          </w:p>
        </w:tc>
        <w:tc>
          <w:tcPr>
            <w:tcW w:w="1310" w:type="dxa"/>
            <w:vAlign w:val="center"/>
          </w:tcPr>
          <w:p w14:paraId="63C32042" w14:textId="1DADDDD5" w:rsidR="00750FE6" w:rsidRPr="00F31CC8" w:rsidRDefault="00750FE6" w:rsidP="00604774">
            <w:pPr>
              <w:jc w:val="center"/>
              <w:rPr>
                <w:rFonts w:cstheme="minorHAnsi"/>
                <w:sz w:val="20"/>
                <w:szCs w:val="20"/>
              </w:rPr>
            </w:pPr>
            <w:r w:rsidRPr="00F31CC8">
              <w:rPr>
                <w:rFonts w:cstheme="minorHAnsi"/>
                <w:sz w:val="20"/>
                <w:szCs w:val="20"/>
              </w:rPr>
              <w:t>2 osoby</w:t>
            </w:r>
          </w:p>
        </w:tc>
        <w:tc>
          <w:tcPr>
            <w:tcW w:w="1134" w:type="dxa"/>
            <w:vAlign w:val="center"/>
          </w:tcPr>
          <w:p w14:paraId="1CE4CDDA" w14:textId="6AE5D929" w:rsidR="00750FE6" w:rsidRPr="00F31CC8" w:rsidRDefault="00750FE6" w:rsidP="00604774">
            <w:pPr>
              <w:jc w:val="center"/>
              <w:rPr>
                <w:rFonts w:cstheme="minorHAnsi"/>
                <w:sz w:val="20"/>
                <w:szCs w:val="20"/>
              </w:rPr>
            </w:pPr>
            <w:r w:rsidRPr="00F31CC8">
              <w:rPr>
                <w:rFonts w:cstheme="minorHAnsi"/>
                <w:sz w:val="20"/>
                <w:szCs w:val="20"/>
              </w:rPr>
              <w:t>2 osoby</w:t>
            </w:r>
          </w:p>
        </w:tc>
        <w:tc>
          <w:tcPr>
            <w:tcW w:w="1134" w:type="dxa"/>
            <w:vAlign w:val="center"/>
          </w:tcPr>
          <w:p w14:paraId="48885EB6" w14:textId="2D27FF1A" w:rsidR="00750FE6" w:rsidRPr="00F31CC8" w:rsidRDefault="00750FE6" w:rsidP="00604774">
            <w:pPr>
              <w:jc w:val="center"/>
              <w:rPr>
                <w:rFonts w:cstheme="minorHAnsi"/>
                <w:sz w:val="20"/>
                <w:szCs w:val="20"/>
              </w:rPr>
            </w:pPr>
            <w:r w:rsidRPr="00F31CC8">
              <w:rPr>
                <w:rFonts w:cstheme="minorHAnsi"/>
                <w:sz w:val="20"/>
                <w:szCs w:val="20"/>
              </w:rPr>
              <w:t>2 osoby</w:t>
            </w:r>
          </w:p>
        </w:tc>
        <w:tc>
          <w:tcPr>
            <w:tcW w:w="1418" w:type="dxa"/>
            <w:vAlign w:val="center"/>
          </w:tcPr>
          <w:p w14:paraId="6226699A" w14:textId="5D2684E4" w:rsidR="00750FE6" w:rsidRPr="00F31CC8" w:rsidRDefault="00604774" w:rsidP="00604774">
            <w:pPr>
              <w:jc w:val="center"/>
              <w:rPr>
                <w:rFonts w:cstheme="minorHAnsi"/>
                <w:sz w:val="20"/>
                <w:szCs w:val="20"/>
              </w:rPr>
            </w:pPr>
            <w:r w:rsidRPr="00F31CC8">
              <w:rPr>
                <w:rFonts w:cstheme="minorHAnsi"/>
                <w:sz w:val="20"/>
                <w:szCs w:val="20"/>
              </w:rPr>
              <w:t>9 osób</w:t>
            </w:r>
          </w:p>
        </w:tc>
      </w:tr>
      <w:tr w:rsidR="00F31CC8" w:rsidRPr="00F31CC8" w14:paraId="05EFC459" w14:textId="76AE2510" w:rsidTr="00604774">
        <w:trPr>
          <w:trHeight w:val="230"/>
        </w:trPr>
        <w:tc>
          <w:tcPr>
            <w:tcW w:w="6062" w:type="dxa"/>
          </w:tcPr>
          <w:p w14:paraId="19DA6B94" w14:textId="46DB760A" w:rsidR="00750FE6" w:rsidRPr="00F31CC8" w:rsidRDefault="00750FE6" w:rsidP="00CB0BA4">
            <w:pPr>
              <w:rPr>
                <w:rFonts w:cstheme="minorHAnsi"/>
                <w:b/>
                <w:bCs/>
                <w:sz w:val="20"/>
                <w:szCs w:val="20"/>
              </w:rPr>
            </w:pPr>
            <w:r w:rsidRPr="00F31CC8">
              <w:rPr>
                <w:rFonts w:cstheme="minorHAnsi"/>
                <w:sz w:val="20"/>
                <w:szCs w:val="20"/>
              </w:rPr>
              <w:t>Liczba rodzin, która otrzymała pomoc jednorazową z tytułu przyjęcia dziecka do rodziny zastępczej</w:t>
            </w:r>
          </w:p>
        </w:tc>
        <w:tc>
          <w:tcPr>
            <w:tcW w:w="1310" w:type="dxa"/>
            <w:vAlign w:val="center"/>
          </w:tcPr>
          <w:p w14:paraId="69D04D50" w14:textId="57F7A10F" w:rsidR="00750FE6" w:rsidRPr="00F31CC8" w:rsidRDefault="00750FE6" w:rsidP="00604774">
            <w:pPr>
              <w:jc w:val="center"/>
              <w:rPr>
                <w:rFonts w:cstheme="minorHAnsi"/>
                <w:sz w:val="20"/>
                <w:szCs w:val="20"/>
              </w:rPr>
            </w:pPr>
            <w:r w:rsidRPr="00F31CC8">
              <w:rPr>
                <w:rFonts w:cstheme="minorHAnsi"/>
                <w:sz w:val="20"/>
                <w:szCs w:val="20"/>
              </w:rPr>
              <w:t>1 rodzina</w:t>
            </w:r>
          </w:p>
        </w:tc>
        <w:tc>
          <w:tcPr>
            <w:tcW w:w="1134" w:type="dxa"/>
            <w:vAlign w:val="center"/>
          </w:tcPr>
          <w:p w14:paraId="6B5DBB85" w14:textId="729C84E0" w:rsidR="00750FE6" w:rsidRPr="00F31CC8" w:rsidRDefault="00750FE6" w:rsidP="00604774">
            <w:pPr>
              <w:jc w:val="center"/>
              <w:rPr>
                <w:rFonts w:cstheme="minorHAnsi"/>
                <w:sz w:val="20"/>
                <w:szCs w:val="20"/>
              </w:rPr>
            </w:pPr>
            <w:r w:rsidRPr="00F31CC8">
              <w:rPr>
                <w:rFonts w:cstheme="minorHAnsi"/>
                <w:sz w:val="20"/>
                <w:szCs w:val="20"/>
              </w:rPr>
              <w:t>1 rodzina</w:t>
            </w:r>
          </w:p>
        </w:tc>
        <w:tc>
          <w:tcPr>
            <w:tcW w:w="1134" w:type="dxa"/>
            <w:vAlign w:val="center"/>
          </w:tcPr>
          <w:p w14:paraId="2EE5248A" w14:textId="539952CA" w:rsidR="00750FE6" w:rsidRPr="00F31CC8" w:rsidRDefault="00750FE6" w:rsidP="00604774">
            <w:pPr>
              <w:jc w:val="center"/>
              <w:rPr>
                <w:rFonts w:cstheme="minorHAnsi"/>
                <w:sz w:val="20"/>
                <w:szCs w:val="20"/>
              </w:rPr>
            </w:pPr>
            <w:r w:rsidRPr="00F31CC8">
              <w:rPr>
                <w:rFonts w:cstheme="minorHAnsi"/>
                <w:sz w:val="20"/>
                <w:szCs w:val="20"/>
              </w:rPr>
              <w:t>6 rodzin</w:t>
            </w:r>
          </w:p>
        </w:tc>
        <w:tc>
          <w:tcPr>
            <w:tcW w:w="1418" w:type="dxa"/>
            <w:vAlign w:val="center"/>
          </w:tcPr>
          <w:p w14:paraId="11D0DB24" w14:textId="4294E18A" w:rsidR="00750FE6" w:rsidRPr="00F31CC8" w:rsidRDefault="00604774" w:rsidP="00604774">
            <w:pPr>
              <w:jc w:val="center"/>
              <w:rPr>
                <w:rFonts w:cstheme="minorHAnsi"/>
                <w:sz w:val="20"/>
                <w:szCs w:val="20"/>
              </w:rPr>
            </w:pPr>
            <w:r w:rsidRPr="00F31CC8">
              <w:rPr>
                <w:rFonts w:cstheme="minorHAnsi"/>
                <w:sz w:val="20"/>
                <w:szCs w:val="20"/>
              </w:rPr>
              <w:t>4 rodziny</w:t>
            </w:r>
          </w:p>
        </w:tc>
      </w:tr>
      <w:tr w:rsidR="00F31CC8" w:rsidRPr="00F31CC8" w14:paraId="2759ED75" w14:textId="14739F2A" w:rsidTr="00604774">
        <w:trPr>
          <w:trHeight w:val="230"/>
        </w:trPr>
        <w:tc>
          <w:tcPr>
            <w:tcW w:w="6062" w:type="dxa"/>
          </w:tcPr>
          <w:p w14:paraId="231A6408" w14:textId="42DF1906" w:rsidR="00750FE6" w:rsidRPr="00F31CC8" w:rsidRDefault="00750FE6" w:rsidP="00CB0BA4">
            <w:pPr>
              <w:rPr>
                <w:rFonts w:cstheme="minorHAnsi"/>
                <w:b/>
                <w:bCs/>
                <w:sz w:val="20"/>
                <w:szCs w:val="20"/>
              </w:rPr>
            </w:pPr>
            <w:r w:rsidRPr="00F31CC8">
              <w:rPr>
                <w:rFonts w:cstheme="minorHAnsi"/>
                <w:sz w:val="20"/>
                <w:szCs w:val="20"/>
              </w:rPr>
              <w:t xml:space="preserve">Liczba rodzin, która otrzymała dofinansowanie wypoczynku poza miejscem zamieszkania </w:t>
            </w:r>
          </w:p>
        </w:tc>
        <w:tc>
          <w:tcPr>
            <w:tcW w:w="1310" w:type="dxa"/>
            <w:vAlign w:val="center"/>
          </w:tcPr>
          <w:p w14:paraId="22571E57" w14:textId="1E9868C2" w:rsidR="00750FE6" w:rsidRPr="00F31CC8" w:rsidRDefault="00750FE6" w:rsidP="00604774">
            <w:pPr>
              <w:jc w:val="center"/>
              <w:rPr>
                <w:rFonts w:cstheme="minorHAnsi"/>
                <w:sz w:val="20"/>
                <w:szCs w:val="20"/>
              </w:rPr>
            </w:pPr>
            <w:r w:rsidRPr="00F31CC8">
              <w:rPr>
                <w:rFonts w:cstheme="minorHAnsi"/>
                <w:sz w:val="20"/>
                <w:szCs w:val="20"/>
              </w:rPr>
              <w:t>14 rodzin</w:t>
            </w:r>
          </w:p>
        </w:tc>
        <w:tc>
          <w:tcPr>
            <w:tcW w:w="1134" w:type="dxa"/>
            <w:vAlign w:val="center"/>
          </w:tcPr>
          <w:p w14:paraId="467C3DC1" w14:textId="7E123F21" w:rsidR="00750FE6" w:rsidRPr="00F31CC8" w:rsidRDefault="00750FE6" w:rsidP="00604774">
            <w:pPr>
              <w:jc w:val="center"/>
              <w:rPr>
                <w:rFonts w:cstheme="minorHAnsi"/>
                <w:sz w:val="20"/>
                <w:szCs w:val="20"/>
              </w:rPr>
            </w:pPr>
            <w:r w:rsidRPr="00F31CC8">
              <w:rPr>
                <w:rFonts w:cstheme="minorHAnsi"/>
                <w:sz w:val="20"/>
                <w:szCs w:val="20"/>
              </w:rPr>
              <w:t>11 rodzin</w:t>
            </w:r>
          </w:p>
        </w:tc>
        <w:tc>
          <w:tcPr>
            <w:tcW w:w="1134" w:type="dxa"/>
            <w:vAlign w:val="center"/>
          </w:tcPr>
          <w:p w14:paraId="49F8B05A" w14:textId="0FB52BCA" w:rsidR="00750FE6" w:rsidRPr="00F31CC8" w:rsidRDefault="00750FE6" w:rsidP="00604774">
            <w:pPr>
              <w:jc w:val="center"/>
              <w:rPr>
                <w:rFonts w:cstheme="minorHAnsi"/>
                <w:sz w:val="20"/>
                <w:szCs w:val="20"/>
              </w:rPr>
            </w:pPr>
            <w:r w:rsidRPr="00F31CC8">
              <w:rPr>
                <w:rFonts w:cstheme="minorHAnsi"/>
                <w:sz w:val="20"/>
                <w:szCs w:val="20"/>
              </w:rPr>
              <w:t>12 rodzin</w:t>
            </w:r>
          </w:p>
        </w:tc>
        <w:tc>
          <w:tcPr>
            <w:tcW w:w="1418" w:type="dxa"/>
            <w:vAlign w:val="center"/>
          </w:tcPr>
          <w:p w14:paraId="32ADD2BE" w14:textId="47747680" w:rsidR="00750FE6" w:rsidRPr="00F31CC8" w:rsidRDefault="00604774" w:rsidP="00604774">
            <w:pPr>
              <w:jc w:val="center"/>
              <w:rPr>
                <w:rFonts w:cstheme="minorHAnsi"/>
                <w:sz w:val="20"/>
                <w:szCs w:val="20"/>
              </w:rPr>
            </w:pPr>
            <w:r w:rsidRPr="00F31CC8">
              <w:rPr>
                <w:rFonts w:cstheme="minorHAnsi"/>
                <w:sz w:val="20"/>
                <w:szCs w:val="20"/>
              </w:rPr>
              <w:t>12 rodzin</w:t>
            </w:r>
          </w:p>
        </w:tc>
      </w:tr>
      <w:tr w:rsidR="00F31CC8" w:rsidRPr="00F31CC8" w14:paraId="0CF422D8" w14:textId="517A9D9C" w:rsidTr="00604774">
        <w:trPr>
          <w:trHeight w:val="312"/>
        </w:trPr>
        <w:tc>
          <w:tcPr>
            <w:tcW w:w="6062" w:type="dxa"/>
          </w:tcPr>
          <w:p w14:paraId="7EC3424F" w14:textId="5D0AAE47" w:rsidR="00750FE6" w:rsidRPr="00F31CC8" w:rsidRDefault="00750FE6" w:rsidP="00CB0BA4">
            <w:pPr>
              <w:ind w:hanging="33"/>
              <w:rPr>
                <w:rFonts w:cstheme="minorHAnsi"/>
                <w:b/>
                <w:bCs/>
                <w:sz w:val="20"/>
                <w:szCs w:val="20"/>
              </w:rPr>
            </w:pPr>
            <w:r w:rsidRPr="00F31CC8">
              <w:rPr>
                <w:rFonts w:cstheme="minorHAnsi"/>
                <w:sz w:val="20"/>
                <w:szCs w:val="20"/>
              </w:rPr>
              <w:t>Liczba rodzin zastępczych, która otrzymała dofinansowanie na remont mieszkania</w:t>
            </w:r>
          </w:p>
        </w:tc>
        <w:tc>
          <w:tcPr>
            <w:tcW w:w="1310" w:type="dxa"/>
            <w:vAlign w:val="center"/>
          </w:tcPr>
          <w:p w14:paraId="214C2D5D" w14:textId="4ADDD153" w:rsidR="00750FE6" w:rsidRPr="00F31CC8" w:rsidRDefault="00750FE6" w:rsidP="00604774">
            <w:pPr>
              <w:jc w:val="center"/>
              <w:rPr>
                <w:rFonts w:cstheme="minorHAnsi"/>
                <w:sz w:val="20"/>
                <w:szCs w:val="20"/>
              </w:rPr>
            </w:pPr>
            <w:r w:rsidRPr="00F31CC8">
              <w:rPr>
                <w:rFonts w:cstheme="minorHAnsi"/>
                <w:sz w:val="20"/>
                <w:szCs w:val="20"/>
              </w:rPr>
              <w:t>4 rodziny</w:t>
            </w:r>
          </w:p>
        </w:tc>
        <w:tc>
          <w:tcPr>
            <w:tcW w:w="1134" w:type="dxa"/>
            <w:vAlign w:val="center"/>
          </w:tcPr>
          <w:p w14:paraId="23D3BC86" w14:textId="42C4C744" w:rsidR="00750FE6" w:rsidRPr="00F31CC8" w:rsidRDefault="00750FE6" w:rsidP="00604774">
            <w:pPr>
              <w:jc w:val="center"/>
              <w:rPr>
                <w:rFonts w:cstheme="minorHAnsi"/>
                <w:sz w:val="20"/>
                <w:szCs w:val="20"/>
              </w:rPr>
            </w:pPr>
            <w:r w:rsidRPr="00F31CC8">
              <w:rPr>
                <w:rFonts w:cstheme="minorHAnsi"/>
                <w:sz w:val="20"/>
                <w:szCs w:val="20"/>
              </w:rPr>
              <w:t>1 rodzina</w:t>
            </w:r>
          </w:p>
        </w:tc>
        <w:tc>
          <w:tcPr>
            <w:tcW w:w="1134" w:type="dxa"/>
            <w:vAlign w:val="center"/>
          </w:tcPr>
          <w:p w14:paraId="5CA2B0AE" w14:textId="491801D8" w:rsidR="00750FE6" w:rsidRPr="00F31CC8" w:rsidRDefault="00750FE6" w:rsidP="00604774">
            <w:pPr>
              <w:jc w:val="center"/>
              <w:rPr>
                <w:rFonts w:cstheme="minorHAnsi"/>
                <w:sz w:val="20"/>
                <w:szCs w:val="20"/>
              </w:rPr>
            </w:pPr>
            <w:r w:rsidRPr="00F31CC8">
              <w:rPr>
                <w:rFonts w:cstheme="minorHAnsi"/>
                <w:sz w:val="20"/>
                <w:szCs w:val="20"/>
              </w:rPr>
              <w:t>2 rodzin</w:t>
            </w:r>
            <w:r w:rsidR="00604774" w:rsidRPr="00F31CC8">
              <w:rPr>
                <w:rFonts w:cstheme="minorHAnsi"/>
                <w:sz w:val="20"/>
                <w:szCs w:val="20"/>
              </w:rPr>
              <w:t>y</w:t>
            </w:r>
          </w:p>
        </w:tc>
        <w:tc>
          <w:tcPr>
            <w:tcW w:w="1418" w:type="dxa"/>
            <w:vAlign w:val="center"/>
          </w:tcPr>
          <w:p w14:paraId="67FD5AA9" w14:textId="4D0161F6" w:rsidR="00750FE6" w:rsidRPr="00F31CC8" w:rsidRDefault="00604774" w:rsidP="00604774">
            <w:pPr>
              <w:jc w:val="center"/>
              <w:rPr>
                <w:rFonts w:cstheme="minorHAnsi"/>
                <w:sz w:val="20"/>
                <w:szCs w:val="20"/>
              </w:rPr>
            </w:pPr>
            <w:r w:rsidRPr="00F31CC8">
              <w:rPr>
                <w:rFonts w:cstheme="minorHAnsi"/>
                <w:sz w:val="20"/>
                <w:szCs w:val="20"/>
              </w:rPr>
              <w:t>2 rodziny</w:t>
            </w:r>
          </w:p>
        </w:tc>
      </w:tr>
      <w:tr w:rsidR="00F31CC8" w:rsidRPr="00F31CC8" w14:paraId="639B37B2" w14:textId="7D8C024C" w:rsidTr="00604774">
        <w:trPr>
          <w:trHeight w:val="263"/>
        </w:trPr>
        <w:tc>
          <w:tcPr>
            <w:tcW w:w="6062" w:type="dxa"/>
          </w:tcPr>
          <w:p w14:paraId="4A164820" w14:textId="6DA9372A" w:rsidR="00750FE6" w:rsidRPr="00F31CC8" w:rsidRDefault="00750FE6" w:rsidP="00CB0BA4">
            <w:pPr>
              <w:rPr>
                <w:rFonts w:cstheme="minorHAnsi"/>
                <w:b/>
                <w:bCs/>
                <w:sz w:val="20"/>
                <w:szCs w:val="20"/>
              </w:rPr>
            </w:pPr>
            <w:r w:rsidRPr="00F31CC8">
              <w:rPr>
                <w:rFonts w:cstheme="minorHAnsi"/>
                <w:sz w:val="20"/>
                <w:szCs w:val="20"/>
              </w:rPr>
              <w:t>Liczba rodzin, która otrzymała dofinansowanie na utrzymanie lokalu mieszkalnego</w:t>
            </w:r>
          </w:p>
        </w:tc>
        <w:tc>
          <w:tcPr>
            <w:tcW w:w="1310" w:type="dxa"/>
            <w:vAlign w:val="center"/>
          </w:tcPr>
          <w:p w14:paraId="76FB2B4E" w14:textId="12B73CDC" w:rsidR="00750FE6" w:rsidRPr="00F31CC8" w:rsidRDefault="00750FE6" w:rsidP="00604774">
            <w:pPr>
              <w:jc w:val="center"/>
              <w:rPr>
                <w:rFonts w:cstheme="minorHAnsi"/>
                <w:sz w:val="20"/>
                <w:szCs w:val="20"/>
              </w:rPr>
            </w:pPr>
            <w:r w:rsidRPr="00F31CC8">
              <w:rPr>
                <w:rFonts w:cstheme="minorHAnsi"/>
                <w:sz w:val="20"/>
                <w:szCs w:val="20"/>
              </w:rPr>
              <w:t>11 rodzin</w:t>
            </w:r>
          </w:p>
        </w:tc>
        <w:tc>
          <w:tcPr>
            <w:tcW w:w="1134" w:type="dxa"/>
            <w:vAlign w:val="center"/>
          </w:tcPr>
          <w:p w14:paraId="53D9BFAD" w14:textId="6C388338" w:rsidR="00750FE6" w:rsidRPr="00F31CC8" w:rsidRDefault="00750FE6" w:rsidP="00604774">
            <w:pPr>
              <w:jc w:val="center"/>
              <w:rPr>
                <w:rFonts w:cstheme="minorHAnsi"/>
                <w:sz w:val="20"/>
                <w:szCs w:val="20"/>
              </w:rPr>
            </w:pPr>
            <w:r w:rsidRPr="00F31CC8">
              <w:rPr>
                <w:rFonts w:cstheme="minorHAnsi"/>
                <w:sz w:val="20"/>
                <w:szCs w:val="20"/>
              </w:rPr>
              <w:t>8 rodzin</w:t>
            </w:r>
          </w:p>
        </w:tc>
        <w:tc>
          <w:tcPr>
            <w:tcW w:w="1134" w:type="dxa"/>
            <w:vAlign w:val="center"/>
          </w:tcPr>
          <w:p w14:paraId="6785C7F6" w14:textId="6301A7AF" w:rsidR="00750FE6" w:rsidRPr="00F31CC8" w:rsidRDefault="00750FE6" w:rsidP="00604774">
            <w:pPr>
              <w:jc w:val="center"/>
              <w:rPr>
                <w:rFonts w:cstheme="minorHAnsi"/>
                <w:sz w:val="20"/>
                <w:szCs w:val="20"/>
              </w:rPr>
            </w:pPr>
            <w:r w:rsidRPr="00F31CC8">
              <w:rPr>
                <w:rFonts w:cstheme="minorHAnsi"/>
                <w:sz w:val="20"/>
                <w:szCs w:val="20"/>
              </w:rPr>
              <w:t>8 rodzin</w:t>
            </w:r>
          </w:p>
        </w:tc>
        <w:tc>
          <w:tcPr>
            <w:tcW w:w="1418" w:type="dxa"/>
            <w:vAlign w:val="center"/>
          </w:tcPr>
          <w:p w14:paraId="7F4115F1" w14:textId="3FA070F6" w:rsidR="00750FE6" w:rsidRPr="00F31CC8" w:rsidRDefault="00604774" w:rsidP="00604774">
            <w:pPr>
              <w:jc w:val="center"/>
              <w:rPr>
                <w:rFonts w:cstheme="minorHAnsi"/>
                <w:sz w:val="20"/>
                <w:szCs w:val="20"/>
              </w:rPr>
            </w:pPr>
            <w:r w:rsidRPr="00F31CC8">
              <w:rPr>
                <w:rFonts w:cstheme="minorHAnsi"/>
                <w:sz w:val="20"/>
                <w:szCs w:val="20"/>
              </w:rPr>
              <w:t>8 rodzin</w:t>
            </w:r>
          </w:p>
        </w:tc>
      </w:tr>
    </w:tbl>
    <w:p w14:paraId="6BDF4753" w14:textId="21D49978" w:rsidR="00CB207F" w:rsidRPr="00F31CC8" w:rsidRDefault="00422C7E" w:rsidP="00CB207F">
      <w:pPr>
        <w:spacing w:after="0" w:line="240" w:lineRule="auto"/>
        <w:ind w:left="-1134" w:firstLine="141"/>
        <w:rPr>
          <w:rFonts w:cstheme="minorHAnsi"/>
          <w:sz w:val="20"/>
          <w:szCs w:val="20"/>
        </w:rPr>
      </w:pPr>
      <w:r w:rsidRPr="00F31CC8">
        <w:rPr>
          <w:rFonts w:cstheme="minorHAnsi"/>
          <w:sz w:val="20"/>
          <w:szCs w:val="20"/>
        </w:rPr>
        <w:tab/>
      </w:r>
      <w:r w:rsidRPr="00F31CC8">
        <w:rPr>
          <w:rFonts w:cstheme="minorHAnsi"/>
          <w:sz w:val="20"/>
          <w:szCs w:val="20"/>
        </w:rPr>
        <w:tab/>
      </w:r>
    </w:p>
    <w:p w14:paraId="1E30F2B7" w14:textId="77777777" w:rsidR="006D03AD" w:rsidRPr="00F31CC8" w:rsidRDefault="006D03AD" w:rsidP="00CB207F">
      <w:pPr>
        <w:spacing w:after="0" w:line="240" w:lineRule="auto"/>
        <w:ind w:left="-1134" w:firstLine="141"/>
        <w:rPr>
          <w:rFonts w:cstheme="minorHAnsi"/>
          <w:sz w:val="20"/>
          <w:szCs w:val="20"/>
        </w:rPr>
      </w:pPr>
    </w:p>
    <w:p w14:paraId="37F57701" w14:textId="08E934AF" w:rsidR="006D03AD" w:rsidRPr="00F31CC8" w:rsidRDefault="006D03AD" w:rsidP="006D03AD">
      <w:pPr>
        <w:tabs>
          <w:tab w:val="left" w:pos="0"/>
        </w:tabs>
        <w:spacing w:after="0" w:line="360" w:lineRule="auto"/>
        <w:jc w:val="both"/>
        <w:rPr>
          <w:rFonts w:cstheme="minorHAnsi"/>
        </w:rPr>
      </w:pPr>
      <w:r w:rsidRPr="00F31CC8">
        <w:rPr>
          <w:rFonts w:cstheme="minorHAnsi"/>
        </w:rPr>
        <w:tab/>
        <w:t xml:space="preserve">W 2024 r. MOPS  w Sopocie jako organizator rodzinnej pieczy zastępczej, podobnie jak w latach ubiegłych, prowadził intensywne działania w celu pozyskania nowych rodzin zastępczych. Promowano rodzicielstwo zastępcze podczas różnorodnych inicjatyw, w tym m.in. poprzez udział na: </w:t>
      </w:r>
      <w:r w:rsidRPr="00F31CC8">
        <w:rPr>
          <w:rFonts w:cstheme="minorHAnsi"/>
          <w:bCs/>
          <w:lang w:eastAsia="pl-PL" w:bidi="pl-PL"/>
        </w:rPr>
        <w:t>Festynie na Błoniach Sopockich, Majówce z Sopockim Klubem Jeździeckim, Dniach Kurortu, Dniach Dziecka w Młodzieżowym Domu Kultury, Fecie z Mewą Sopocianką, Turnieju Jeździeckim Hipodrom,</w:t>
      </w:r>
      <w:r w:rsidRPr="00F31CC8">
        <w:rPr>
          <w:rFonts w:cstheme="minorHAnsi"/>
        </w:rPr>
        <w:t xml:space="preserve"> </w:t>
      </w:r>
      <w:r w:rsidRPr="00F31CC8">
        <w:rPr>
          <w:rFonts w:cstheme="minorHAnsi"/>
          <w:bCs/>
          <w:lang w:eastAsia="pl-PL" w:bidi="pl-PL"/>
        </w:rPr>
        <w:t xml:space="preserve">Wielokulturowym Pikniku Rodzinnym Grodzisko, Turnieju piłkarskim – festynie rodzinnym MOSiR, Koncercie dla Mieszkańców w Operze Leśnej, Festynie Organizacji Pozarządowych i Wielkim Sąsiedzkim Grillowaniu, Wielkim </w:t>
      </w:r>
      <w:proofErr w:type="spellStart"/>
      <w:r w:rsidRPr="00F31CC8">
        <w:rPr>
          <w:rFonts w:cstheme="minorHAnsi"/>
          <w:bCs/>
          <w:lang w:eastAsia="pl-PL" w:bidi="pl-PL"/>
        </w:rPr>
        <w:t>Ekopikniku</w:t>
      </w:r>
      <w:proofErr w:type="spellEnd"/>
      <w:r w:rsidRPr="00F31CC8">
        <w:rPr>
          <w:rFonts w:cstheme="minorHAnsi"/>
          <w:bCs/>
          <w:lang w:eastAsia="pl-PL" w:bidi="pl-PL"/>
        </w:rPr>
        <w:t xml:space="preserve"> na Sopockim Rynku.</w:t>
      </w:r>
    </w:p>
    <w:p w14:paraId="63E2C6F4" w14:textId="7D6B6155" w:rsidR="00A150D7" w:rsidRDefault="006D03AD" w:rsidP="00EA0F3F">
      <w:pPr>
        <w:tabs>
          <w:tab w:val="left" w:pos="0"/>
        </w:tabs>
        <w:spacing w:after="0" w:line="360" w:lineRule="auto"/>
        <w:jc w:val="both"/>
        <w:rPr>
          <w:rFonts w:cstheme="minorHAnsi"/>
        </w:rPr>
      </w:pPr>
      <w:r w:rsidRPr="00F31CC8">
        <w:rPr>
          <w:rFonts w:cstheme="minorHAnsi"/>
        </w:rPr>
        <w:tab/>
        <w:t xml:space="preserve">Ponadto promocja rodzicielstwa zastępczego odbywała się poprzez cykliczne zamieszczanie ogłoszenia o poszukiwaniu kandydatów na rodziny zastępcze zawodowe na portalu społecznościowym Facebook, stronie internetowej https://mopssopot.pl/ oraz w czasopiśmie </w:t>
      </w:r>
      <w:r w:rsidRPr="00F31CC8">
        <w:rPr>
          <w:rFonts w:cstheme="minorHAnsi"/>
          <w:i/>
          <w:iCs/>
        </w:rPr>
        <w:t>Przepis na Sopot</w:t>
      </w:r>
      <w:r w:rsidRPr="00F31CC8">
        <w:rPr>
          <w:rFonts w:cstheme="minorHAnsi"/>
        </w:rPr>
        <w:t>. Promocja rodzicielstwa zastępczego odbywała się również poprzez dystrybucję różnorodnych materiałów promocyjnych oraz uaktualnionych informatorów rozpowszechnianych wśród mieszkańców Sopotu. Na portalach internetowych umieszczono ogłoszenie o poszukiwaniu kandydatów na rodziny zastępcze wraz z informatorem zawierającym podstawowe treści na temat procedury kwalifikacyjnej kandydatów oraz pomocy udzielanej rodzinom zastępczym. Dodatkowo, jak co roku,  zorganizowano uroczyste obchody Dnia Rodzicielstwa Zastępczego dla rodzin zastępczych oraz dzieci, a także dla osób zainteresowanych rodzicielstwem zastępczym</w:t>
      </w:r>
      <w:r w:rsidR="00EA0F3F">
        <w:rPr>
          <w:rFonts w:cstheme="minorHAnsi"/>
        </w:rPr>
        <w:t>.</w:t>
      </w:r>
    </w:p>
    <w:p w14:paraId="2F47EF5D" w14:textId="77777777" w:rsidR="00627D91" w:rsidRPr="00EA0F3F" w:rsidRDefault="00627D91" w:rsidP="00EA0F3F">
      <w:pPr>
        <w:tabs>
          <w:tab w:val="left" w:pos="0"/>
        </w:tabs>
        <w:spacing w:after="0" w:line="360" w:lineRule="auto"/>
        <w:jc w:val="both"/>
        <w:rPr>
          <w:rFonts w:cstheme="minorHAnsi"/>
        </w:rPr>
      </w:pPr>
    </w:p>
    <w:p w14:paraId="56D341E9" w14:textId="77777777" w:rsidR="00A150D7" w:rsidRPr="00F31CC8" w:rsidRDefault="00A150D7" w:rsidP="00CB0BA4">
      <w:pPr>
        <w:spacing w:after="0" w:line="240" w:lineRule="auto"/>
        <w:rPr>
          <w:rFonts w:cstheme="minorHAnsi"/>
          <w:sz w:val="20"/>
          <w:szCs w:val="20"/>
        </w:rPr>
      </w:pPr>
    </w:p>
    <w:p w14:paraId="3C2F4D69" w14:textId="7DBEE881" w:rsidR="00CB207F" w:rsidRPr="00627D91" w:rsidRDefault="00C728B7">
      <w:pPr>
        <w:pStyle w:val="Nagwek3"/>
        <w:numPr>
          <w:ilvl w:val="2"/>
          <w:numId w:val="1"/>
        </w:numPr>
        <w:spacing w:line="360" w:lineRule="auto"/>
        <w:ind w:left="567" w:hanging="567"/>
        <w:rPr>
          <w:rFonts w:asciiTheme="minorHAnsi" w:hAnsiTheme="minorHAnsi" w:cstheme="minorHAnsi"/>
          <w:b/>
          <w:bCs/>
          <w:color w:val="auto"/>
        </w:rPr>
      </w:pPr>
      <w:bookmarkStart w:id="58" w:name="_Toc199147533"/>
      <w:r w:rsidRPr="00627D91">
        <w:rPr>
          <w:rFonts w:asciiTheme="minorHAnsi" w:hAnsiTheme="minorHAnsi" w:cstheme="minorHAnsi"/>
          <w:b/>
          <w:bCs/>
          <w:color w:val="auto"/>
        </w:rPr>
        <w:t>I</w:t>
      </w:r>
      <w:r w:rsidR="00F124EE" w:rsidRPr="00627D91">
        <w:rPr>
          <w:rFonts w:asciiTheme="minorHAnsi" w:hAnsiTheme="minorHAnsi" w:cstheme="minorHAnsi"/>
          <w:b/>
          <w:bCs/>
          <w:color w:val="auto"/>
        </w:rPr>
        <w:t>nstytucjonalna piecza zastępcza</w:t>
      </w:r>
      <w:bookmarkEnd w:id="58"/>
    </w:p>
    <w:p w14:paraId="0892502A" w14:textId="77777777" w:rsidR="00CB207F" w:rsidRPr="00F31CC8" w:rsidRDefault="00CB207F" w:rsidP="00A33285">
      <w:pPr>
        <w:jc w:val="both"/>
      </w:pPr>
    </w:p>
    <w:p w14:paraId="21F929B6" w14:textId="7DB9889C" w:rsidR="00B30E9F" w:rsidRPr="00F31CC8" w:rsidRDefault="00D4666A" w:rsidP="00A33285">
      <w:pPr>
        <w:spacing w:after="0" w:line="360" w:lineRule="auto"/>
        <w:ind w:firstLine="708"/>
        <w:jc w:val="both"/>
        <w:rPr>
          <w:rFonts w:cstheme="minorHAnsi"/>
        </w:rPr>
      </w:pPr>
      <w:r w:rsidRPr="00F31CC8">
        <w:rPr>
          <w:rFonts w:cstheme="minorHAnsi"/>
        </w:rPr>
        <w:t>W Sopocie placówką sprawując</w:t>
      </w:r>
      <w:r w:rsidR="00844421" w:rsidRPr="00F31CC8">
        <w:rPr>
          <w:rFonts w:cstheme="minorHAnsi"/>
        </w:rPr>
        <w:t>ą</w:t>
      </w:r>
      <w:r w:rsidRPr="00F31CC8">
        <w:rPr>
          <w:rFonts w:cstheme="minorHAnsi"/>
        </w:rPr>
        <w:t xml:space="preserve"> instytucjonalną pieczę zastępczą jest Dom Dziecka „Na Wzgórzu”. </w:t>
      </w:r>
      <w:r w:rsidR="00A66D97" w:rsidRPr="00F31CC8">
        <w:rPr>
          <w:rFonts w:cstheme="minorHAnsi"/>
        </w:rPr>
        <w:t xml:space="preserve">Skierowanie do placówki na pobyt całodobowy może nastąpić po wyczerpaniu możliwości pomocy </w:t>
      </w:r>
      <w:r w:rsidR="00AA42B2" w:rsidRPr="00F31CC8">
        <w:rPr>
          <w:rFonts w:cstheme="minorHAnsi"/>
        </w:rPr>
        <w:br/>
      </w:r>
      <w:r w:rsidR="00A66D97" w:rsidRPr="00F31CC8">
        <w:rPr>
          <w:rFonts w:cstheme="minorHAnsi"/>
        </w:rPr>
        <w:t xml:space="preserve">w rodzinie naturalnej lub umieszczenia w rodzinie zastępczej. </w:t>
      </w:r>
      <w:r w:rsidRPr="00F31CC8">
        <w:rPr>
          <w:rFonts w:cstheme="minorHAnsi"/>
        </w:rPr>
        <w:t xml:space="preserve">Jest to placówka typu socjalizacyjnego </w:t>
      </w:r>
      <w:r w:rsidR="00AA42B2" w:rsidRPr="00F31CC8">
        <w:rPr>
          <w:rFonts w:cstheme="minorHAnsi"/>
        </w:rPr>
        <w:br/>
      </w:r>
      <w:r w:rsidRPr="00F31CC8">
        <w:rPr>
          <w:rFonts w:cstheme="minorHAnsi"/>
        </w:rPr>
        <w:t xml:space="preserve">z </w:t>
      </w:r>
      <w:r w:rsidR="00CC1795" w:rsidRPr="00F31CC8">
        <w:rPr>
          <w:rFonts w:cstheme="minorHAnsi"/>
        </w:rPr>
        <w:t>miejscami</w:t>
      </w:r>
      <w:r w:rsidRPr="00F31CC8">
        <w:rPr>
          <w:rFonts w:cstheme="minorHAnsi"/>
        </w:rPr>
        <w:t xml:space="preserve"> interwencyjnymi, która zapewnia całodobow</w:t>
      </w:r>
      <w:r w:rsidR="00105C97" w:rsidRPr="00F31CC8">
        <w:rPr>
          <w:rFonts w:cstheme="minorHAnsi"/>
        </w:rPr>
        <w:t>ą</w:t>
      </w:r>
      <w:r w:rsidRPr="00F31CC8">
        <w:rPr>
          <w:rFonts w:cstheme="minorHAnsi"/>
        </w:rPr>
        <w:t xml:space="preserve"> opiekę oraz wychowanie</w:t>
      </w:r>
      <w:r w:rsidR="001E5B16" w:rsidRPr="00F31CC8">
        <w:rPr>
          <w:rFonts w:cstheme="minorHAnsi"/>
        </w:rPr>
        <w:t>, a </w:t>
      </w:r>
      <w:r w:rsidR="00C43D85" w:rsidRPr="00F31CC8">
        <w:rPr>
          <w:rFonts w:cstheme="minorHAnsi"/>
        </w:rPr>
        <w:t>także</w:t>
      </w:r>
      <w:r w:rsidR="00A66D97" w:rsidRPr="00F31CC8">
        <w:rPr>
          <w:rFonts w:cstheme="minorHAnsi"/>
        </w:rPr>
        <w:t xml:space="preserve"> kontakt </w:t>
      </w:r>
      <w:r w:rsidR="00AA42B2" w:rsidRPr="00F31CC8">
        <w:rPr>
          <w:rFonts w:cstheme="minorHAnsi"/>
        </w:rPr>
        <w:br/>
      </w:r>
      <w:r w:rsidR="00A66D97" w:rsidRPr="00F31CC8">
        <w:rPr>
          <w:rFonts w:cstheme="minorHAnsi"/>
        </w:rPr>
        <w:t>w bezpiecznych warunkach z rodzicami i innymi bliskimi osobami, chyba że sąd postanowił inaczej.</w:t>
      </w:r>
      <w:r w:rsidR="00917C68" w:rsidRPr="00F31CC8">
        <w:rPr>
          <w:rFonts w:cstheme="minorHAnsi"/>
        </w:rPr>
        <w:t xml:space="preserve"> </w:t>
      </w:r>
      <w:r w:rsidR="009A316C" w:rsidRPr="00F31CC8">
        <w:rPr>
          <w:rFonts w:cstheme="minorHAnsi"/>
        </w:rPr>
        <w:tab/>
      </w:r>
    </w:p>
    <w:p w14:paraId="2A0BB969" w14:textId="77777777" w:rsidR="00FD426E" w:rsidRDefault="00FD426E" w:rsidP="00A33285">
      <w:pPr>
        <w:spacing w:after="0" w:line="360" w:lineRule="auto"/>
        <w:jc w:val="both"/>
        <w:rPr>
          <w:rFonts w:cstheme="minorHAnsi"/>
        </w:rPr>
      </w:pPr>
    </w:p>
    <w:p w14:paraId="4717DB50" w14:textId="77777777" w:rsidR="00635AB2" w:rsidRPr="00F31CC8" w:rsidRDefault="00635AB2" w:rsidP="00A33285">
      <w:pPr>
        <w:spacing w:after="0" w:line="360" w:lineRule="auto"/>
        <w:jc w:val="both"/>
        <w:rPr>
          <w:rFonts w:cstheme="minorHAnsi"/>
        </w:rPr>
      </w:pPr>
    </w:p>
    <w:p w14:paraId="518A28B3" w14:textId="529B8BB6" w:rsidR="009A316C" w:rsidRPr="00F31CC8" w:rsidRDefault="009A316C" w:rsidP="00A33285">
      <w:pPr>
        <w:spacing w:after="0" w:line="360" w:lineRule="auto"/>
        <w:jc w:val="both"/>
        <w:rPr>
          <w:rFonts w:cstheme="minorHAnsi"/>
        </w:rPr>
      </w:pPr>
      <w:r w:rsidRPr="00F31CC8">
        <w:rPr>
          <w:rFonts w:cstheme="minorHAnsi"/>
        </w:rPr>
        <w:lastRenderedPageBreak/>
        <w:t>Dom Dziecka „Na Wzgórzu”</w:t>
      </w:r>
    </w:p>
    <w:p w14:paraId="4BAAAC00" w14:textId="45D24013" w:rsidR="00803793" w:rsidRPr="00F31CC8" w:rsidRDefault="009A316C" w:rsidP="00A33285">
      <w:pPr>
        <w:spacing w:after="0" w:line="360" w:lineRule="auto"/>
        <w:jc w:val="both"/>
        <w:rPr>
          <w:rFonts w:cstheme="minorHAnsi"/>
        </w:rPr>
      </w:pPr>
      <w:r w:rsidRPr="00F31CC8">
        <w:rPr>
          <w:rFonts w:cstheme="minorHAnsi"/>
        </w:rPr>
        <w:t>W 202</w:t>
      </w:r>
      <w:r w:rsidR="00E86F84" w:rsidRPr="00F31CC8">
        <w:rPr>
          <w:rFonts w:cstheme="minorHAnsi"/>
        </w:rPr>
        <w:t>4</w:t>
      </w:r>
      <w:r w:rsidRPr="00F31CC8">
        <w:rPr>
          <w:rFonts w:cstheme="minorHAnsi"/>
        </w:rPr>
        <w:t xml:space="preserve"> r. placówka posiadała </w:t>
      </w:r>
      <w:r w:rsidR="00956FB7" w:rsidRPr="00F31CC8">
        <w:rPr>
          <w:rFonts w:cstheme="minorHAnsi"/>
        </w:rPr>
        <w:t>1</w:t>
      </w:r>
      <w:r w:rsidR="00801210">
        <w:rPr>
          <w:rFonts w:cstheme="minorHAnsi"/>
        </w:rPr>
        <w:t>4</w:t>
      </w:r>
      <w:r w:rsidRPr="00F31CC8">
        <w:rPr>
          <w:rFonts w:cstheme="minorHAnsi"/>
        </w:rPr>
        <w:t xml:space="preserve"> miejsc, z tego </w:t>
      </w:r>
      <w:r w:rsidR="00956FB7" w:rsidRPr="00F31CC8">
        <w:rPr>
          <w:rFonts w:cstheme="minorHAnsi"/>
        </w:rPr>
        <w:t>1</w:t>
      </w:r>
      <w:r w:rsidR="00801210">
        <w:rPr>
          <w:rFonts w:cstheme="minorHAnsi"/>
        </w:rPr>
        <w:t>2</w:t>
      </w:r>
      <w:r w:rsidRPr="00F31CC8">
        <w:rPr>
          <w:rFonts w:cstheme="minorHAnsi"/>
        </w:rPr>
        <w:t xml:space="preserve"> miejsc socjalizacyjnych</w:t>
      </w:r>
      <w:r w:rsidR="00956FB7" w:rsidRPr="00F31CC8">
        <w:rPr>
          <w:rFonts w:cstheme="minorHAnsi"/>
        </w:rPr>
        <w:t xml:space="preserve"> </w:t>
      </w:r>
      <w:r w:rsidRPr="00F31CC8">
        <w:rPr>
          <w:rFonts w:cstheme="minorHAnsi"/>
        </w:rPr>
        <w:t xml:space="preserve">oraz 2 miejsca interwencyjne. </w:t>
      </w:r>
    </w:p>
    <w:p w14:paraId="19921796" w14:textId="306C84A5" w:rsidR="00576247" w:rsidRPr="00F31CC8" w:rsidRDefault="009A316C" w:rsidP="00A33285">
      <w:pPr>
        <w:spacing w:after="0" w:line="360" w:lineRule="auto"/>
        <w:jc w:val="both"/>
        <w:rPr>
          <w:rFonts w:cstheme="minorHAnsi"/>
        </w:rPr>
      </w:pPr>
      <w:r w:rsidRPr="00F31CC8">
        <w:rPr>
          <w:rFonts w:cstheme="minorHAnsi"/>
        </w:rPr>
        <w:t>Na koniec 202</w:t>
      </w:r>
      <w:r w:rsidR="00E86F84" w:rsidRPr="00F31CC8">
        <w:rPr>
          <w:rFonts w:cstheme="minorHAnsi"/>
        </w:rPr>
        <w:t>4</w:t>
      </w:r>
      <w:r w:rsidRPr="00F31CC8">
        <w:rPr>
          <w:rFonts w:cstheme="minorHAnsi"/>
        </w:rPr>
        <w:t xml:space="preserve"> r. w Domu Dziecka „Na Wzgórzu” przebywało </w:t>
      </w:r>
      <w:r w:rsidR="00C35076" w:rsidRPr="00F31CC8">
        <w:rPr>
          <w:rFonts w:cstheme="minorHAnsi"/>
        </w:rPr>
        <w:t>1</w:t>
      </w:r>
      <w:r w:rsidR="00E86F84" w:rsidRPr="00F31CC8">
        <w:rPr>
          <w:rFonts w:cstheme="minorHAnsi"/>
        </w:rPr>
        <w:t>5</w:t>
      </w:r>
      <w:r w:rsidRPr="00F31CC8">
        <w:rPr>
          <w:rFonts w:cstheme="minorHAnsi"/>
        </w:rPr>
        <w:t xml:space="preserve"> dzieci, z tego </w:t>
      </w:r>
      <w:r w:rsidR="002F66C5" w:rsidRPr="00F31CC8">
        <w:rPr>
          <w:rFonts w:cstheme="minorHAnsi"/>
        </w:rPr>
        <w:t>1</w:t>
      </w:r>
      <w:r w:rsidR="00E86F84" w:rsidRPr="00F31CC8">
        <w:rPr>
          <w:rFonts w:cstheme="minorHAnsi"/>
        </w:rPr>
        <w:t>2</w:t>
      </w:r>
      <w:r w:rsidRPr="00F31CC8">
        <w:rPr>
          <w:rFonts w:cstheme="minorHAnsi"/>
        </w:rPr>
        <w:t xml:space="preserve"> z Sopotu. Przez cały rok </w:t>
      </w:r>
      <w:r w:rsidR="0079204A" w:rsidRPr="00F31CC8">
        <w:rPr>
          <w:rFonts w:cstheme="minorHAnsi"/>
        </w:rPr>
        <w:br/>
      </w:r>
      <w:r w:rsidRPr="00F31CC8">
        <w:rPr>
          <w:rFonts w:cstheme="minorHAnsi"/>
        </w:rPr>
        <w:t xml:space="preserve">w placówce przebywało łącznie </w:t>
      </w:r>
      <w:r w:rsidR="00E86F84" w:rsidRPr="00F31CC8">
        <w:rPr>
          <w:rFonts w:cstheme="minorHAnsi"/>
        </w:rPr>
        <w:t>20</w:t>
      </w:r>
      <w:r w:rsidRPr="00F31CC8">
        <w:rPr>
          <w:rFonts w:cstheme="minorHAnsi"/>
        </w:rPr>
        <w:t xml:space="preserve"> dzieci</w:t>
      </w:r>
      <w:r w:rsidR="001763E8" w:rsidRPr="00F31CC8">
        <w:rPr>
          <w:rFonts w:cstheme="minorHAnsi"/>
        </w:rPr>
        <w:t xml:space="preserve">. </w:t>
      </w:r>
      <w:r w:rsidRPr="00F31CC8">
        <w:rPr>
          <w:rFonts w:cstheme="minorHAnsi"/>
        </w:rPr>
        <w:t>Placówk</w:t>
      </w:r>
      <w:r w:rsidR="00956FB7" w:rsidRPr="00F31CC8">
        <w:rPr>
          <w:rFonts w:cstheme="minorHAnsi"/>
        </w:rPr>
        <w:t>ę opuścił</w:t>
      </w:r>
      <w:r w:rsidR="00E86F84" w:rsidRPr="00F31CC8">
        <w:rPr>
          <w:rFonts w:cstheme="minorHAnsi"/>
        </w:rPr>
        <w:t>o</w:t>
      </w:r>
      <w:r w:rsidR="0010233D" w:rsidRPr="00F31CC8">
        <w:rPr>
          <w:rFonts w:cstheme="minorHAnsi"/>
        </w:rPr>
        <w:t xml:space="preserve"> </w:t>
      </w:r>
      <w:r w:rsidR="00DD2D71">
        <w:rPr>
          <w:rFonts w:cstheme="minorHAnsi"/>
        </w:rPr>
        <w:t xml:space="preserve">3 </w:t>
      </w:r>
      <w:r w:rsidR="0010233D" w:rsidRPr="00F31CC8">
        <w:rPr>
          <w:rFonts w:cstheme="minorHAnsi"/>
        </w:rPr>
        <w:t>wychowan</w:t>
      </w:r>
      <w:r w:rsidR="00E86F84" w:rsidRPr="00F31CC8">
        <w:rPr>
          <w:rFonts w:cstheme="minorHAnsi"/>
        </w:rPr>
        <w:t>ków</w:t>
      </w:r>
      <w:r w:rsidR="0010233D" w:rsidRPr="00F31CC8">
        <w:rPr>
          <w:rFonts w:cstheme="minorHAnsi"/>
        </w:rPr>
        <w:t>.</w:t>
      </w:r>
      <w:r w:rsidR="00966982" w:rsidRPr="00F31CC8">
        <w:rPr>
          <w:rFonts w:cstheme="minorHAnsi"/>
        </w:rPr>
        <w:t xml:space="preserve"> </w:t>
      </w:r>
    </w:p>
    <w:p w14:paraId="6932FD8F" w14:textId="77777777" w:rsidR="00A150D7" w:rsidRPr="00F31CC8" w:rsidRDefault="00A150D7" w:rsidP="00A33285">
      <w:pPr>
        <w:spacing w:after="0" w:line="360" w:lineRule="auto"/>
        <w:jc w:val="both"/>
        <w:rPr>
          <w:rFonts w:cstheme="minorHAnsi"/>
        </w:rPr>
      </w:pPr>
    </w:p>
    <w:p w14:paraId="17AA4CE3" w14:textId="77777777" w:rsidR="0079204A" w:rsidRPr="00F31CC8" w:rsidRDefault="0079204A" w:rsidP="00A33285">
      <w:pPr>
        <w:spacing w:after="0" w:line="360" w:lineRule="auto"/>
        <w:jc w:val="both"/>
      </w:pPr>
      <w:r w:rsidRPr="00F31CC8">
        <w:t xml:space="preserve">Strefa psychologiczno-terapeutyczna </w:t>
      </w:r>
    </w:p>
    <w:p w14:paraId="245B2DB4" w14:textId="6FBFF837" w:rsidR="0079204A" w:rsidRPr="00F31CC8" w:rsidRDefault="0079204A" w:rsidP="00A33285">
      <w:pPr>
        <w:spacing w:after="0" w:line="360" w:lineRule="auto"/>
        <w:jc w:val="both"/>
      </w:pPr>
      <w:r w:rsidRPr="00F31CC8">
        <w:t>Dzieci wymagające długoterminowego wsparcia w związku z różnymi traumami z domów rodzinnych objęte są pomocą specjalistów, w tym również mają zapewnioną długoterminową terapię.</w:t>
      </w:r>
    </w:p>
    <w:p w14:paraId="6D2DF928" w14:textId="77777777" w:rsidR="0079204A" w:rsidRPr="00F31CC8" w:rsidRDefault="0079204A" w:rsidP="00A33285">
      <w:pPr>
        <w:spacing w:after="0" w:line="360" w:lineRule="auto"/>
        <w:jc w:val="both"/>
        <w:rPr>
          <w:rFonts w:cstheme="minorHAnsi"/>
        </w:rPr>
      </w:pPr>
    </w:p>
    <w:p w14:paraId="4B78342C" w14:textId="6EC6C13B" w:rsidR="00576247" w:rsidRPr="00F31CC8" w:rsidRDefault="00803793" w:rsidP="00A33285">
      <w:pPr>
        <w:spacing w:after="0" w:line="360" w:lineRule="auto"/>
        <w:jc w:val="both"/>
        <w:rPr>
          <w:rFonts w:cstheme="minorHAnsi"/>
        </w:rPr>
      </w:pPr>
      <w:r w:rsidRPr="00F31CC8">
        <w:rPr>
          <w:rFonts w:cstheme="minorHAnsi"/>
        </w:rPr>
        <w:t>Sfera rodzinna</w:t>
      </w:r>
    </w:p>
    <w:p w14:paraId="2E621059" w14:textId="22CBEAD0" w:rsidR="000E6671" w:rsidRPr="00F31CC8" w:rsidRDefault="00803793" w:rsidP="00A33285">
      <w:pPr>
        <w:spacing w:after="0" w:line="360" w:lineRule="auto"/>
        <w:jc w:val="both"/>
        <w:rPr>
          <w:rFonts w:cstheme="minorHAnsi"/>
        </w:rPr>
      </w:pPr>
      <w:r w:rsidRPr="00F31CC8">
        <w:rPr>
          <w:rFonts w:cstheme="minorHAnsi"/>
        </w:rPr>
        <w:t xml:space="preserve">Regularnie odbywają się Stałe Zespoły ds. Okresowej Oceny Sytuacji Dziecka, w ramach których wykonywana jest regularna praca z rodziną naturalną, współpraca z kandydatami na rodzinę zastępczą i adopcyjną, współpraca </w:t>
      </w:r>
      <w:r w:rsidR="0079204A" w:rsidRPr="00F31CC8">
        <w:rPr>
          <w:rFonts w:cstheme="minorHAnsi"/>
        </w:rPr>
        <w:br/>
      </w:r>
      <w:r w:rsidRPr="00F31CC8">
        <w:rPr>
          <w:rFonts w:cstheme="minorHAnsi"/>
        </w:rPr>
        <w:t>z instytucjami wspierającymi rodziny. Psycholog</w:t>
      </w:r>
      <w:r w:rsidR="004F4A44" w:rsidRPr="00F31CC8">
        <w:rPr>
          <w:rFonts w:cstheme="minorHAnsi"/>
        </w:rPr>
        <w:t xml:space="preserve"> i pedagog</w:t>
      </w:r>
      <w:r w:rsidRPr="00F31CC8">
        <w:rPr>
          <w:rFonts w:cstheme="minorHAnsi"/>
        </w:rPr>
        <w:t xml:space="preserve"> oferuj</w:t>
      </w:r>
      <w:r w:rsidR="004F4A44" w:rsidRPr="00F31CC8">
        <w:rPr>
          <w:rFonts w:cstheme="minorHAnsi"/>
        </w:rPr>
        <w:t>ą</w:t>
      </w:r>
      <w:r w:rsidRPr="00F31CC8">
        <w:rPr>
          <w:rFonts w:cstheme="minorHAnsi"/>
        </w:rPr>
        <w:t xml:space="preserve"> poradnictwo dla rodzin naturalnych, kandydatów na rodziny zastępcze i adopcyjne</w:t>
      </w:r>
      <w:r w:rsidR="00D94C1A">
        <w:rPr>
          <w:rFonts w:cstheme="minorHAnsi"/>
        </w:rPr>
        <w:t>.</w:t>
      </w:r>
      <w:r w:rsidRPr="00F31CC8">
        <w:rPr>
          <w:rFonts w:cstheme="minorHAnsi"/>
        </w:rPr>
        <w:t xml:space="preserve"> Wychowawca na bieżąco prowadzi Karty Pobytu i Plan Pomocy Dziecku.</w:t>
      </w:r>
      <w:r w:rsidR="004F4A44" w:rsidRPr="00F31CC8">
        <w:rPr>
          <w:rFonts w:cstheme="minorHAnsi"/>
        </w:rPr>
        <w:t xml:space="preserve"> Kadra Domu stara się wspierać rodziców w wypełnianiu roli rodzicielskich.</w:t>
      </w:r>
    </w:p>
    <w:p w14:paraId="14679085" w14:textId="77777777" w:rsidR="00CB207F" w:rsidRPr="00F31CC8" w:rsidRDefault="00CB207F" w:rsidP="00A33285">
      <w:pPr>
        <w:jc w:val="both"/>
        <w:rPr>
          <w:rFonts w:cstheme="minorHAnsi"/>
        </w:rPr>
      </w:pPr>
    </w:p>
    <w:p w14:paraId="5770207C" w14:textId="6890C1CC" w:rsidR="00803793" w:rsidRPr="00F31CC8" w:rsidRDefault="00803793" w:rsidP="00A33285">
      <w:pPr>
        <w:jc w:val="both"/>
        <w:rPr>
          <w:rFonts w:cstheme="minorHAnsi"/>
        </w:rPr>
      </w:pPr>
      <w:r w:rsidRPr="00F31CC8">
        <w:rPr>
          <w:rFonts w:cstheme="minorHAnsi"/>
        </w:rPr>
        <w:t>Sfera społeczno-kulturalna</w:t>
      </w:r>
    </w:p>
    <w:p w14:paraId="0D416294" w14:textId="23D03F82" w:rsidR="00EC7A2E" w:rsidRPr="00F31CC8" w:rsidRDefault="00803793" w:rsidP="00A33285">
      <w:pPr>
        <w:spacing w:after="0" w:line="360" w:lineRule="auto"/>
        <w:jc w:val="both"/>
        <w:rPr>
          <w:rFonts w:cstheme="minorHAnsi"/>
        </w:rPr>
      </w:pPr>
      <w:r w:rsidRPr="00F31CC8">
        <w:rPr>
          <w:rFonts w:cstheme="minorHAnsi"/>
        </w:rPr>
        <w:t>W Domu Dziecka realizowane są różnorodne projekty społeczno-kulturalne. W 202</w:t>
      </w:r>
      <w:r w:rsidR="004F4A44" w:rsidRPr="00F31CC8">
        <w:rPr>
          <w:rFonts w:cstheme="minorHAnsi"/>
        </w:rPr>
        <w:t>4</w:t>
      </w:r>
      <w:r w:rsidRPr="00F31CC8">
        <w:rPr>
          <w:rFonts w:cstheme="minorHAnsi"/>
        </w:rPr>
        <w:t xml:space="preserve"> r. były to m.in. </w:t>
      </w:r>
      <w:r w:rsidR="00C52923" w:rsidRPr="00F31CC8">
        <w:rPr>
          <w:rFonts w:cstheme="minorHAnsi"/>
        </w:rPr>
        <w:t xml:space="preserve">zajęcia </w:t>
      </w:r>
      <w:r w:rsidR="001763E8" w:rsidRPr="00F31CC8">
        <w:rPr>
          <w:rFonts w:cstheme="minorHAnsi"/>
        </w:rPr>
        <w:t xml:space="preserve">ogólnokulturalne, </w:t>
      </w:r>
      <w:r w:rsidR="004F4A44" w:rsidRPr="00F31CC8">
        <w:rPr>
          <w:rFonts w:cstheme="minorHAnsi"/>
        </w:rPr>
        <w:t xml:space="preserve">kulinarne, usamodzielniające. </w:t>
      </w:r>
      <w:r w:rsidR="00E37C0D" w:rsidRPr="00F31CC8">
        <w:rPr>
          <w:rFonts w:cstheme="minorHAnsi"/>
        </w:rPr>
        <w:t>Zrealizowano 7 projektów inicjowanych przez kadrę placówki</w:t>
      </w:r>
      <w:r w:rsidR="004F4A44" w:rsidRPr="00F31CC8">
        <w:rPr>
          <w:rFonts w:cstheme="minorHAnsi"/>
        </w:rPr>
        <w:t xml:space="preserve">, wychowankowie brali również udział w wydarzeniach szkolnych.  </w:t>
      </w:r>
      <w:r w:rsidR="00512A49" w:rsidRPr="00F31CC8">
        <w:rPr>
          <w:rFonts w:cstheme="minorHAnsi"/>
        </w:rPr>
        <w:t xml:space="preserve">Wychowankowie objęci byli </w:t>
      </w:r>
      <w:r w:rsidR="00E37C0D" w:rsidRPr="00F31CC8">
        <w:rPr>
          <w:rFonts w:cstheme="minorHAnsi"/>
        </w:rPr>
        <w:t xml:space="preserve">również </w:t>
      </w:r>
      <w:r w:rsidR="00512A49" w:rsidRPr="00F31CC8">
        <w:rPr>
          <w:rFonts w:cstheme="minorHAnsi"/>
        </w:rPr>
        <w:t xml:space="preserve">wsparciem </w:t>
      </w:r>
      <w:r w:rsidR="004F4A44" w:rsidRPr="00F31CC8">
        <w:rPr>
          <w:rFonts w:cstheme="minorHAnsi"/>
        </w:rPr>
        <w:t>psychoterapeuty/</w:t>
      </w:r>
      <w:proofErr w:type="spellStart"/>
      <w:r w:rsidR="004F4A44" w:rsidRPr="00F31CC8">
        <w:rPr>
          <w:rFonts w:cstheme="minorHAnsi"/>
        </w:rPr>
        <w:t>psychotraumatologa</w:t>
      </w:r>
      <w:proofErr w:type="spellEnd"/>
      <w:r w:rsidR="004F4A44" w:rsidRPr="00F31CC8">
        <w:rPr>
          <w:rFonts w:cstheme="minorHAnsi"/>
        </w:rPr>
        <w:t xml:space="preserve"> poza terenem placówki, a także </w:t>
      </w:r>
      <w:r w:rsidR="00512A49" w:rsidRPr="00F31CC8">
        <w:rPr>
          <w:rFonts w:cstheme="minorHAnsi"/>
        </w:rPr>
        <w:t>psychologia i pedagoga w placówce</w:t>
      </w:r>
      <w:r w:rsidR="004F4A44" w:rsidRPr="00F31CC8">
        <w:rPr>
          <w:rFonts w:cstheme="minorHAnsi"/>
        </w:rPr>
        <w:t>.</w:t>
      </w:r>
    </w:p>
    <w:p w14:paraId="2EEDBE61" w14:textId="77777777" w:rsidR="004F4A44" w:rsidRPr="00F31CC8" w:rsidRDefault="004F4A44" w:rsidP="00A33285">
      <w:pPr>
        <w:spacing w:after="0" w:line="360" w:lineRule="auto"/>
        <w:jc w:val="both"/>
        <w:rPr>
          <w:rFonts w:cstheme="minorHAnsi"/>
        </w:rPr>
      </w:pPr>
    </w:p>
    <w:p w14:paraId="0272CA64" w14:textId="5E8BD268" w:rsidR="00803793" w:rsidRPr="00F31CC8" w:rsidRDefault="00803793" w:rsidP="00A33285">
      <w:pPr>
        <w:jc w:val="both"/>
        <w:rPr>
          <w:rFonts w:cstheme="minorHAnsi"/>
        </w:rPr>
      </w:pPr>
      <w:r w:rsidRPr="00F31CC8">
        <w:rPr>
          <w:rFonts w:cstheme="minorHAnsi"/>
        </w:rPr>
        <w:t>Sfera socjalno-zdrowotna</w:t>
      </w:r>
    </w:p>
    <w:p w14:paraId="52079327" w14:textId="02A923D5" w:rsidR="00603A4B" w:rsidRPr="00F31CC8" w:rsidRDefault="00603A4B" w:rsidP="00A33285">
      <w:pPr>
        <w:spacing w:after="0" w:line="360" w:lineRule="auto"/>
        <w:jc w:val="both"/>
        <w:rPr>
          <w:rFonts w:cstheme="minorHAnsi"/>
        </w:rPr>
      </w:pPr>
      <w:r w:rsidRPr="00F31CC8">
        <w:rPr>
          <w:rFonts w:cstheme="minorHAnsi"/>
        </w:rPr>
        <w:t xml:space="preserve">W ramach działań </w:t>
      </w:r>
      <w:r w:rsidR="005B1C1F" w:rsidRPr="00F31CC8">
        <w:rPr>
          <w:rFonts w:cstheme="minorHAnsi"/>
        </w:rPr>
        <w:t>placówk</w:t>
      </w:r>
      <w:r w:rsidR="006513B2" w:rsidRPr="00F31CC8">
        <w:rPr>
          <w:rFonts w:cstheme="minorHAnsi"/>
        </w:rPr>
        <w:t>i</w:t>
      </w:r>
      <w:r w:rsidRPr="00F31CC8">
        <w:rPr>
          <w:rFonts w:cstheme="minorHAnsi"/>
        </w:rPr>
        <w:t xml:space="preserve"> prowadzona była profilaktyka zdrowia oraz prewencja</w:t>
      </w:r>
      <w:r w:rsidR="005B1C1F" w:rsidRPr="00F31CC8">
        <w:rPr>
          <w:rFonts w:cstheme="minorHAnsi"/>
        </w:rPr>
        <w:t xml:space="preserve"> w celu przywrócenia zdrowia wychowanków lub ograniczeni</w:t>
      </w:r>
      <w:r w:rsidR="006513B2" w:rsidRPr="00F31CC8">
        <w:rPr>
          <w:rFonts w:cstheme="minorHAnsi"/>
        </w:rPr>
        <w:t>a</w:t>
      </w:r>
      <w:r w:rsidR="005B1C1F" w:rsidRPr="00F31CC8">
        <w:rPr>
          <w:rFonts w:cstheme="minorHAnsi"/>
        </w:rPr>
        <w:t xml:space="preserve"> postępów choroby. Wychowankowie byli pod opieką lekarza pierwszego kontaktu,  jak również pod opieką specjalistów, takich jak kardiolog, stomatolog, okulista, neurolog, </w:t>
      </w:r>
      <w:r w:rsidR="00512A49" w:rsidRPr="00F31CC8">
        <w:rPr>
          <w:rFonts w:cstheme="minorHAnsi"/>
        </w:rPr>
        <w:t xml:space="preserve"> endokrynolog, </w:t>
      </w:r>
      <w:r w:rsidR="005B1C1F" w:rsidRPr="00F31CC8">
        <w:rPr>
          <w:rFonts w:cstheme="minorHAnsi"/>
        </w:rPr>
        <w:t>psychiatra i wielu innych.</w:t>
      </w:r>
      <w:r w:rsidR="004F4A44" w:rsidRPr="00F31CC8">
        <w:rPr>
          <w:rFonts w:cstheme="minorHAnsi"/>
        </w:rPr>
        <w:t xml:space="preserve"> </w:t>
      </w:r>
      <w:r w:rsidR="005B1C1F" w:rsidRPr="00F31CC8">
        <w:rPr>
          <w:rFonts w:cstheme="minorHAnsi"/>
        </w:rPr>
        <w:t xml:space="preserve"> Z wychowankami prowadzono trening higieny. </w:t>
      </w:r>
    </w:p>
    <w:p w14:paraId="21A73AD0" w14:textId="77777777" w:rsidR="00B30E9F" w:rsidRPr="00F31CC8" w:rsidRDefault="00B30E9F" w:rsidP="00A33285">
      <w:pPr>
        <w:spacing w:after="0" w:line="360" w:lineRule="auto"/>
        <w:jc w:val="both"/>
        <w:rPr>
          <w:rFonts w:cstheme="minorHAnsi"/>
        </w:rPr>
      </w:pPr>
    </w:p>
    <w:p w14:paraId="0A974A47" w14:textId="77777777" w:rsidR="008A4E0E" w:rsidRPr="00F31CC8" w:rsidRDefault="005B1C1F" w:rsidP="00A33285">
      <w:pPr>
        <w:spacing w:after="0" w:line="360" w:lineRule="auto"/>
        <w:jc w:val="both"/>
        <w:rPr>
          <w:rFonts w:cstheme="minorHAnsi"/>
        </w:rPr>
      </w:pPr>
      <w:r w:rsidRPr="00F31CC8">
        <w:rPr>
          <w:rFonts w:cstheme="minorHAnsi"/>
        </w:rPr>
        <w:t>Sfera edukacyjna</w:t>
      </w:r>
    </w:p>
    <w:p w14:paraId="31241C1C" w14:textId="321D2CB0" w:rsidR="005B1C1F" w:rsidRPr="00F31CC8" w:rsidRDefault="005B1C1F" w:rsidP="00A33285">
      <w:pPr>
        <w:spacing w:after="0" w:line="360" w:lineRule="auto"/>
        <w:jc w:val="both"/>
        <w:rPr>
          <w:rFonts w:cstheme="minorHAnsi"/>
        </w:rPr>
      </w:pPr>
      <w:r w:rsidRPr="00F31CC8">
        <w:rPr>
          <w:rFonts w:cstheme="minorHAnsi"/>
        </w:rPr>
        <w:t>Wychowawcy byli w stałym kontakcie z nauczycielami podopiecznych oraz monitorowali postępy w nauce</w:t>
      </w:r>
      <w:r w:rsidR="004F4A44" w:rsidRPr="00F31CC8">
        <w:rPr>
          <w:rFonts w:cstheme="minorHAnsi"/>
        </w:rPr>
        <w:t>,</w:t>
      </w:r>
      <w:r w:rsidR="00512A49" w:rsidRPr="00F31CC8">
        <w:rPr>
          <w:rFonts w:cstheme="minorHAnsi"/>
        </w:rPr>
        <w:t xml:space="preserve"> a także wspierali wychowanków w realizacji obowiązku szkolnego</w:t>
      </w:r>
      <w:r w:rsidR="00EC7A2E" w:rsidRPr="00F31CC8">
        <w:rPr>
          <w:rFonts w:cstheme="minorHAnsi"/>
        </w:rPr>
        <w:t xml:space="preserve">. Wychowawcy pozostawali w stałym kontakcie z nauczycielami, pedagogami i psychologami szkolnymi. </w:t>
      </w:r>
      <w:r w:rsidRPr="00F31CC8">
        <w:rPr>
          <w:rFonts w:cstheme="minorHAnsi"/>
        </w:rPr>
        <w:t xml:space="preserve">Wszyscy wychowankowie mieli dostęp do sprzętu audiowizualnego z dostępem do Internetu. Wychowawcy prowadzili systematyczne zajęcia dydaktyczne, mobilizowali wychowanków do poszerzania wiedzy. </w:t>
      </w:r>
      <w:r w:rsidR="00EC7A2E" w:rsidRPr="00F31CC8">
        <w:rPr>
          <w:rFonts w:cstheme="minorHAnsi"/>
        </w:rPr>
        <w:t>Wychowankom zapewniano dostęp do korepetycji</w:t>
      </w:r>
      <w:r w:rsidR="004F4A44" w:rsidRPr="00F31CC8">
        <w:rPr>
          <w:rFonts w:cstheme="minorHAnsi"/>
        </w:rPr>
        <w:t>.</w:t>
      </w:r>
      <w:r w:rsidR="00EC7A2E" w:rsidRPr="00F31CC8">
        <w:rPr>
          <w:rFonts w:cstheme="minorHAnsi"/>
        </w:rPr>
        <w:t xml:space="preserve"> </w:t>
      </w:r>
    </w:p>
    <w:p w14:paraId="2EC2F598" w14:textId="77777777" w:rsidR="00512A49" w:rsidRPr="00F31CC8" w:rsidRDefault="00512A49" w:rsidP="00A33285">
      <w:pPr>
        <w:spacing w:after="0" w:line="360" w:lineRule="auto"/>
        <w:jc w:val="both"/>
        <w:rPr>
          <w:rFonts w:cstheme="minorHAnsi"/>
        </w:rPr>
      </w:pPr>
    </w:p>
    <w:p w14:paraId="2D3C8047" w14:textId="4871663C" w:rsidR="00512A49" w:rsidRPr="00F31CC8" w:rsidRDefault="00512A49" w:rsidP="00A33285">
      <w:pPr>
        <w:spacing w:after="0" w:line="360" w:lineRule="auto"/>
        <w:jc w:val="both"/>
        <w:rPr>
          <w:rFonts w:cstheme="minorHAnsi"/>
        </w:rPr>
      </w:pPr>
      <w:r w:rsidRPr="00F31CC8">
        <w:rPr>
          <w:rFonts w:cstheme="minorHAnsi"/>
        </w:rPr>
        <w:t>Sfera usamodzielnienia</w:t>
      </w:r>
    </w:p>
    <w:p w14:paraId="7D9F1BC7" w14:textId="060CFF05" w:rsidR="00EC7A2E" w:rsidRPr="00F31CC8" w:rsidRDefault="004F4A44" w:rsidP="00A33285">
      <w:pPr>
        <w:spacing w:line="360" w:lineRule="auto"/>
        <w:jc w:val="both"/>
        <w:rPr>
          <w:rFonts w:cstheme="minorHAnsi"/>
        </w:rPr>
      </w:pPr>
      <w:r w:rsidRPr="00F31CC8">
        <w:rPr>
          <w:rFonts w:cstheme="minorHAnsi"/>
        </w:rPr>
        <w:lastRenderedPageBreak/>
        <w:t>Na koniec okresu sprawozdawczego w placówce przebywał 1 wychowanek, który miał ukończone 18 lat</w:t>
      </w:r>
      <w:r w:rsidR="00EC7A2E" w:rsidRPr="00F31CC8">
        <w:rPr>
          <w:rFonts w:cstheme="minorHAnsi"/>
        </w:rPr>
        <w:t xml:space="preserve">. </w:t>
      </w:r>
      <w:r w:rsidRPr="00F31CC8">
        <w:rPr>
          <w:rFonts w:cstheme="minorHAnsi"/>
        </w:rPr>
        <w:t xml:space="preserve">Kadra podejmowała działania, mające na celu wprowadzenie wychowanków w dorosłość. Najstarsi wychowankowie podejmują pracę, uczestniczą w kursach kwalifikujących i doskonalących, np. operator wózka widłowego, prawo jazdy, barista itd. </w:t>
      </w:r>
    </w:p>
    <w:p w14:paraId="34D0A82E" w14:textId="0E3633D3" w:rsidR="002C1456" w:rsidRPr="00F31CC8" w:rsidRDefault="002C1456" w:rsidP="0061657B">
      <w:pPr>
        <w:spacing w:after="0" w:line="240" w:lineRule="auto"/>
        <w:jc w:val="center"/>
        <w:rPr>
          <w:rFonts w:cstheme="minorHAnsi"/>
          <w:sz w:val="20"/>
          <w:szCs w:val="20"/>
        </w:rPr>
      </w:pPr>
      <w:r w:rsidRPr="00F31CC8">
        <w:rPr>
          <w:rFonts w:cstheme="minorHAnsi"/>
          <w:noProof/>
          <w:sz w:val="20"/>
          <w:szCs w:val="20"/>
        </w:rPr>
        <w:t>Tabela nr</w:t>
      </w:r>
      <w:r w:rsidR="008D52B8" w:rsidRPr="00F31CC8">
        <w:rPr>
          <w:rFonts w:cstheme="minorHAnsi"/>
          <w:noProof/>
          <w:sz w:val="20"/>
          <w:szCs w:val="20"/>
        </w:rPr>
        <w:t xml:space="preserve"> </w:t>
      </w:r>
      <w:r w:rsidR="00FD426E" w:rsidRPr="00F31CC8">
        <w:rPr>
          <w:rFonts w:cstheme="minorHAnsi"/>
          <w:noProof/>
          <w:sz w:val="20"/>
          <w:szCs w:val="20"/>
        </w:rPr>
        <w:t>2</w:t>
      </w:r>
      <w:r w:rsidR="00FC4339">
        <w:rPr>
          <w:rFonts w:cstheme="minorHAnsi"/>
          <w:noProof/>
          <w:sz w:val="20"/>
          <w:szCs w:val="20"/>
        </w:rPr>
        <w:t>2</w:t>
      </w:r>
      <w:r w:rsidRPr="00F31CC8">
        <w:rPr>
          <w:rFonts w:cstheme="minorHAnsi"/>
          <w:noProof/>
          <w:sz w:val="20"/>
          <w:szCs w:val="20"/>
        </w:rPr>
        <w:t>. Migracja dzieci przebywających w instytucjonalnej pieczy zastępczej</w:t>
      </w:r>
      <w:r w:rsidR="00D22CA2" w:rsidRPr="00F31CC8">
        <w:rPr>
          <w:rFonts w:cstheme="minorHAnsi"/>
          <w:noProof/>
          <w:sz w:val="20"/>
          <w:szCs w:val="20"/>
        </w:rPr>
        <w:t xml:space="preserve"> w 202</w:t>
      </w:r>
      <w:r w:rsidR="00776A5F" w:rsidRPr="00F31CC8">
        <w:rPr>
          <w:rFonts w:cstheme="minorHAnsi"/>
          <w:noProof/>
          <w:sz w:val="20"/>
          <w:szCs w:val="20"/>
        </w:rPr>
        <w:t>4</w:t>
      </w:r>
      <w:r w:rsidR="00D22CA2" w:rsidRPr="00F31CC8">
        <w:rPr>
          <w:rFonts w:cstheme="minorHAnsi"/>
          <w:noProof/>
          <w:sz w:val="20"/>
          <w:szCs w:val="20"/>
        </w:rPr>
        <w:t xml:space="preserve"> r.</w:t>
      </w:r>
    </w:p>
    <w:tbl>
      <w:tblPr>
        <w:tblStyle w:val="Tabela-Siatka"/>
        <w:tblW w:w="10206" w:type="dxa"/>
        <w:tblLook w:val="04A0" w:firstRow="1" w:lastRow="0" w:firstColumn="1" w:lastColumn="0" w:noHBand="0" w:noVBand="1"/>
      </w:tblPr>
      <w:tblGrid>
        <w:gridCol w:w="456"/>
        <w:gridCol w:w="3290"/>
        <w:gridCol w:w="1505"/>
        <w:gridCol w:w="3550"/>
        <w:gridCol w:w="1405"/>
      </w:tblGrid>
      <w:tr w:rsidR="00F31CC8" w:rsidRPr="00F31CC8" w14:paraId="6A27E258" w14:textId="77777777" w:rsidTr="00F844BC">
        <w:tc>
          <w:tcPr>
            <w:tcW w:w="456" w:type="dxa"/>
            <w:vMerge w:val="restart"/>
          </w:tcPr>
          <w:p w14:paraId="43D0CBB8" w14:textId="77777777" w:rsidR="002C1456" w:rsidRPr="00F31CC8" w:rsidRDefault="002C1456" w:rsidP="00CB0BA4">
            <w:pPr>
              <w:rPr>
                <w:rFonts w:cstheme="minorHAnsi"/>
                <w:b/>
                <w:bCs/>
                <w:sz w:val="20"/>
                <w:szCs w:val="20"/>
              </w:rPr>
            </w:pPr>
            <w:r w:rsidRPr="00F31CC8">
              <w:rPr>
                <w:rFonts w:cstheme="minorHAnsi"/>
                <w:sz w:val="20"/>
                <w:szCs w:val="20"/>
              </w:rPr>
              <w:t>Lp.</w:t>
            </w:r>
          </w:p>
        </w:tc>
        <w:tc>
          <w:tcPr>
            <w:tcW w:w="4795" w:type="dxa"/>
            <w:gridSpan w:val="2"/>
          </w:tcPr>
          <w:p w14:paraId="3C2437F9" w14:textId="77777777" w:rsidR="002C1456" w:rsidRPr="00F31CC8" w:rsidRDefault="002C1456" w:rsidP="00CB0BA4">
            <w:pPr>
              <w:rPr>
                <w:rFonts w:cstheme="minorHAnsi"/>
                <w:b/>
                <w:bCs/>
                <w:sz w:val="20"/>
                <w:szCs w:val="20"/>
              </w:rPr>
            </w:pPr>
            <w:r w:rsidRPr="00F31CC8">
              <w:rPr>
                <w:rFonts w:cstheme="minorHAnsi"/>
                <w:sz w:val="20"/>
                <w:szCs w:val="20"/>
              </w:rPr>
              <w:t>Przybycie do placówki</w:t>
            </w:r>
          </w:p>
        </w:tc>
        <w:tc>
          <w:tcPr>
            <w:tcW w:w="4955" w:type="dxa"/>
            <w:gridSpan w:val="2"/>
          </w:tcPr>
          <w:p w14:paraId="54841509" w14:textId="77777777" w:rsidR="002C1456" w:rsidRPr="00F31CC8" w:rsidRDefault="002C1456" w:rsidP="00CB0BA4">
            <w:pPr>
              <w:rPr>
                <w:rFonts w:cstheme="minorHAnsi"/>
                <w:b/>
                <w:bCs/>
                <w:sz w:val="20"/>
                <w:szCs w:val="20"/>
              </w:rPr>
            </w:pPr>
            <w:r w:rsidRPr="00F31CC8">
              <w:rPr>
                <w:rFonts w:cstheme="minorHAnsi"/>
                <w:sz w:val="20"/>
                <w:szCs w:val="20"/>
              </w:rPr>
              <w:t>Odejście z placówki</w:t>
            </w:r>
          </w:p>
        </w:tc>
      </w:tr>
      <w:tr w:rsidR="00F31CC8" w:rsidRPr="00F31CC8" w14:paraId="42001C54" w14:textId="77777777" w:rsidTr="00CB207F">
        <w:trPr>
          <w:trHeight w:val="210"/>
        </w:trPr>
        <w:tc>
          <w:tcPr>
            <w:tcW w:w="456" w:type="dxa"/>
            <w:vMerge/>
          </w:tcPr>
          <w:p w14:paraId="17232F46" w14:textId="77777777" w:rsidR="002C1456" w:rsidRPr="00F31CC8" w:rsidRDefault="002C1456" w:rsidP="00CB0BA4">
            <w:pPr>
              <w:rPr>
                <w:rFonts w:cstheme="minorHAnsi"/>
                <w:b/>
                <w:bCs/>
                <w:sz w:val="20"/>
                <w:szCs w:val="20"/>
              </w:rPr>
            </w:pPr>
          </w:p>
        </w:tc>
        <w:tc>
          <w:tcPr>
            <w:tcW w:w="3290" w:type="dxa"/>
          </w:tcPr>
          <w:p w14:paraId="3BD95A16" w14:textId="77777777" w:rsidR="002C1456" w:rsidRPr="00F31CC8" w:rsidRDefault="002C1456" w:rsidP="00CB0BA4">
            <w:pPr>
              <w:rPr>
                <w:rFonts w:cstheme="minorHAnsi"/>
                <w:sz w:val="20"/>
                <w:szCs w:val="20"/>
              </w:rPr>
            </w:pPr>
            <w:r w:rsidRPr="00F31CC8">
              <w:rPr>
                <w:rFonts w:cstheme="minorHAnsi"/>
                <w:sz w:val="20"/>
                <w:szCs w:val="20"/>
              </w:rPr>
              <w:t>Wyszczególnienie</w:t>
            </w:r>
          </w:p>
        </w:tc>
        <w:tc>
          <w:tcPr>
            <w:tcW w:w="1505" w:type="dxa"/>
          </w:tcPr>
          <w:p w14:paraId="1C61C6AD" w14:textId="77777777" w:rsidR="002C1456" w:rsidRPr="00F31CC8" w:rsidRDefault="002C1456" w:rsidP="00CB0BA4">
            <w:pPr>
              <w:rPr>
                <w:rFonts w:cstheme="minorHAnsi"/>
                <w:sz w:val="20"/>
                <w:szCs w:val="20"/>
              </w:rPr>
            </w:pPr>
            <w:r w:rsidRPr="00F31CC8">
              <w:rPr>
                <w:rFonts w:cstheme="minorHAnsi"/>
                <w:sz w:val="20"/>
                <w:szCs w:val="20"/>
              </w:rPr>
              <w:t>Liczba dzieci</w:t>
            </w:r>
          </w:p>
        </w:tc>
        <w:tc>
          <w:tcPr>
            <w:tcW w:w="3550" w:type="dxa"/>
          </w:tcPr>
          <w:p w14:paraId="6E0F95AA" w14:textId="77777777" w:rsidR="002C1456" w:rsidRPr="00F31CC8" w:rsidRDefault="002C1456" w:rsidP="00CB0BA4">
            <w:pPr>
              <w:rPr>
                <w:rFonts w:cstheme="minorHAnsi"/>
                <w:sz w:val="20"/>
                <w:szCs w:val="20"/>
              </w:rPr>
            </w:pPr>
            <w:r w:rsidRPr="00F31CC8">
              <w:rPr>
                <w:rFonts w:cstheme="minorHAnsi"/>
                <w:sz w:val="20"/>
                <w:szCs w:val="20"/>
              </w:rPr>
              <w:t>Wyszczególnienie</w:t>
            </w:r>
          </w:p>
        </w:tc>
        <w:tc>
          <w:tcPr>
            <w:tcW w:w="1405" w:type="dxa"/>
          </w:tcPr>
          <w:p w14:paraId="66ED8B26" w14:textId="77777777" w:rsidR="002C1456" w:rsidRPr="00F31CC8" w:rsidRDefault="002C1456" w:rsidP="00CB0BA4">
            <w:pPr>
              <w:rPr>
                <w:rFonts w:cstheme="minorHAnsi"/>
                <w:sz w:val="20"/>
                <w:szCs w:val="20"/>
              </w:rPr>
            </w:pPr>
            <w:r w:rsidRPr="00F31CC8">
              <w:rPr>
                <w:rFonts w:cstheme="minorHAnsi"/>
                <w:sz w:val="20"/>
                <w:szCs w:val="20"/>
              </w:rPr>
              <w:t>Liczba dzieci</w:t>
            </w:r>
          </w:p>
        </w:tc>
      </w:tr>
      <w:tr w:rsidR="00F31CC8" w:rsidRPr="00F31CC8" w14:paraId="24C6BF1C" w14:textId="77777777" w:rsidTr="00F844BC">
        <w:tc>
          <w:tcPr>
            <w:tcW w:w="456" w:type="dxa"/>
          </w:tcPr>
          <w:p w14:paraId="194B8F18" w14:textId="77777777" w:rsidR="00512235" w:rsidRPr="00F31CC8" w:rsidRDefault="002C1456" w:rsidP="00CB0BA4">
            <w:pPr>
              <w:rPr>
                <w:rFonts w:cstheme="minorHAnsi"/>
                <w:b/>
                <w:bCs/>
                <w:sz w:val="20"/>
                <w:szCs w:val="20"/>
              </w:rPr>
            </w:pPr>
            <w:r w:rsidRPr="00F31CC8">
              <w:rPr>
                <w:rFonts w:cstheme="minorHAnsi"/>
                <w:sz w:val="20"/>
                <w:szCs w:val="20"/>
              </w:rPr>
              <w:t>1.</w:t>
            </w:r>
          </w:p>
        </w:tc>
        <w:tc>
          <w:tcPr>
            <w:tcW w:w="3290" w:type="dxa"/>
          </w:tcPr>
          <w:p w14:paraId="02BD57A0" w14:textId="77777777" w:rsidR="00512235" w:rsidRPr="00F31CC8" w:rsidRDefault="00512235" w:rsidP="00CB0BA4">
            <w:pPr>
              <w:rPr>
                <w:rFonts w:cstheme="minorHAnsi"/>
                <w:i/>
                <w:sz w:val="20"/>
                <w:szCs w:val="20"/>
              </w:rPr>
            </w:pPr>
            <w:r w:rsidRPr="00F31CC8">
              <w:rPr>
                <w:rFonts w:cstheme="minorHAnsi"/>
                <w:i/>
                <w:sz w:val="20"/>
                <w:szCs w:val="20"/>
              </w:rPr>
              <w:t>Ogółem, w tym:</w:t>
            </w:r>
          </w:p>
        </w:tc>
        <w:tc>
          <w:tcPr>
            <w:tcW w:w="1505" w:type="dxa"/>
          </w:tcPr>
          <w:p w14:paraId="34D748AD" w14:textId="2074BA2A" w:rsidR="00512235" w:rsidRPr="00F31CC8" w:rsidRDefault="005324DD" w:rsidP="00CB0BA4">
            <w:pPr>
              <w:rPr>
                <w:rFonts w:cstheme="minorHAnsi"/>
                <w:i/>
                <w:sz w:val="20"/>
                <w:szCs w:val="20"/>
              </w:rPr>
            </w:pPr>
            <w:r w:rsidRPr="00F31CC8">
              <w:rPr>
                <w:rFonts w:cstheme="minorHAnsi"/>
                <w:i/>
                <w:sz w:val="20"/>
                <w:szCs w:val="20"/>
              </w:rPr>
              <w:t>6</w:t>
            </w:r>
          </w:p>
        </w:tc>
        <w:tc>
          <w:tcPr>
            <w:tcW w:w="3550" w:type="dxa"/>
          </w:tcPr>
          <w:p w14:paraId="420BED7E" w14:textId="77777777" w:rsidR="00512235" w:rsidRPr="00F31CC8" w:rsidRDefault="00A0377B" w:rsidP="00CB0BA4">
            <w:pPr>
              <w:rPr>
                <w:rFonts w:cstheme="minorHAnsi"/>
                <w:i/>
                <w:sz w:val="20"/>
                <w:szCs w:val="20"/>
              </w:rPr>
            </w:pPr>
            <w:r w:rsidRPr="00F31CC8">
              <w:rPr>
                <w:rFonts w:cstheme="minorHAnsi"/>
                <w:i/>
                <w:sz w:val="20"/>
                <w:szCs w:val="20"/>
              </w:rPr>
              <w:t>Ogółem, w tym:</w:t>
            </w:r>
          </w:p>
        </w:tc>
        <w:tc>
          <w:tcPr>
            <w:tcW w:w="1405" w:type="dxa"/>
          </w:tcPr>
          <w:p w14:paraId="5EA2C0AE" w14:textId="7759AC6B" w:rsidR="00512235" w:rsidRPr="00F31CC8" w:rsidRDefault="00776A5F" w:rsidP="00CB0BA4">
            <w:pPr>
              <w:rPr>
                <w:rFonts w:cstheme="minorHAnsi"/>
                <w:i/>
                <w:sz w:val="20"/>
                <w:szCs w:val="20"/>
              </w:rPr>
            </w:pPr>
            <w:r w:rsidRPr="00F31CC8">
              <w:rPr>
                <w:rFonts w:cstheme="minorHAnsi"/>
                <w:i/>
                <w:sz w:val="20"/>
                <w:szCs w:val="20"/>
              </w:rPr>
              <w:t>3</w:t>
            </w:r>
          </w:p>
        </w:tc>
      </w:tr>
      <w:tr w:rsidR="00F31CC8" w:rsidRPr="00F31CC8" w14:paraId="58B70425" w14:textId="77777777" w:rsidTr="00F844BC">
        <w:tc>
          <w:tcPr>
            <w:tcW w:w="456" w:type="dxa"/>
          </w:tcPr>
          <w:p w14:paraId="779E5E39" w14:textId="77777777" w:rsidR="00512235" w:rsidRPr="00F31CC8" w:rsidRDefault="002C1456" w:rsidP="00CB0BA4">
            <w:pPr>
              <w:rPr>
                <w:rFonts w:cstheme="minorHAnsi"/>
                <w:b/>
                <w:bCs/>
                <w:sz w:val="20"/>
                <w:szCs w:val="20"/>
              </w:rPr>
            </w:pPr>
            <w:r w:rsidRPr="00F31CC8">
              <w:rPr>
                <w:rFonts w:cstheme="minorHAnsi"/>
                <w:sz w:val="20"/>
                <w:szCs w:val="20"/>
              </w:rPr>
              <w:t>2.</w:t>
            </w:r>
          </w:p>
        </w:tc>
        <w:tc>
          <w:tcPr>
            <w:tcW w:w="3290" w:type="dxa"/>
          </w:tcPr>
          <w:p w14:paraId="1191B4BC" w14:textId="1D146173" w:rsidR="00512235" w:rsidRPr="00F31CC8" w:rsidRDefault="00512235" w:rsidP="00CB0BA4">
            <w:pPr>
              <w:rPr>
                <w:rFonts w:cstheme="minorHAnsi"/>
                <w:sz w:val="20"/>
                <w:szCs w:val="20"/>
              </w:rPr>
            </w:pPr>
            <w:r w:rsidRPr="00F31CC8">
              <w:rPr>
                <w:rFonts w:cstheme="minorHAnsi"/>
                <w:sz w:val="20"/>
                <w:szCs w:val="20"/>
              </w:rPr>
              <w:t>z domu rodzinnego</w:t>
            </w:r>
          </w:p>
        </w:tc>
        <w:tc>
          <w:tcPr>
            <w:tcW w:w="1505" w:type="dxa"/>
          </w:tcPr>
          <w:p w14:paraId="1DCF45DF" w14:textId="3239C848" w:rsidR="00512235" w:rsidRPr="00F31CC8" w:rsidRDefault="005324DD" w:rsidP="00CB0BA4">
            <w:pPr>
              <w:rPr>
                <w:rFonts w:cstheme="minorHAnsi"/>
                <w:sz w:val="20"/>
                <w:szCs w:val="20"/>
              </w:rPr>
            </w:pPr>
            <w:r w:rsidRPr="00F31CC8">
              <w:rPr>
                <w:rFonts w:cstheme="minorHAnsi"/>
                <w:sz w:val="20"/>
                <w:szCs w:val="20"/>
              </w:rPr>
              <w:t>6</w:t>
            </w:r>
          </w:p>
        </w:tc>
        <w:tc>
          <w:tcPr>
            <w:tcW w:w="3550" w:type="dxa"/>
          </w:tcPr>
          <w:p w14:paraId="33B850FB" w14:textId="31EB2968" w:rsidR="00512235" w:rsidRPr="00F31CC8" w:rsidRDefault="00A0377B" w:rsidP="00CB0BA4">
            <w:pPr>
              <w:rPr>
                <w:rFonts w:cstheme="minorHAnsi"/>
                <w:sz w:val="20"/>
                <w:szCs w:val="20"/>
              </w:rPr>
            </w:pPr>
            <w:r w:rsidRPr="00F31CC8">
              <w:rPr>
                <w:rFonts w:cstheme="minorHAnsi"/>
                <w:sz w:val="20"/>
                <w:szCs w:val="20"/>
              </w:rPr>
              <w:t>do domu</w:t>
            </w:r>
            <w:r w:rsidR="00B439E9" w:rsidRPr="00F31CC8">
              <w:rPr>
                <w:rFonts w:cstheme="minorHAnsi"/>
                <w:sz w:val="20"/>
                <w:szCs w:val="20"/>
              </w:rPr>
              <w:t xml:space="preserve"> rodzinnego</w:t>
            </w:r>
          </w:p>
        </w:tc>
        <w:tc>
          <w:tcPr>
            <w:tcW w:w="1405" w:type="dxa"/>
          </w:tcPr>
          <w:p w14:paraId="41078646" w14:textId="023ED11A" w:rsidR="00512235" w:rsidRPr="00F31CC8" w:rsidRDefault="00776A5F" w:rsidP="00CB0BA4">
            <w:pPr>
              <w:rPr>
                <w:rFonts w:cstheme="minorHAnsi"/>
                <w:sz w:val="20"/>
                <w:szCs w:val="20"/>
              </w:rPr>
            </w:pPr>
            <w:r w:rsidRPr="00F31CC8">
              <w:rPr>
                <w:rFonts w:cstheme="minorHAnsi"/>
                <w:sz w:val="20"/>
                <w:szCs w:val="20"/>
              </w:rPr>
              <w:t>1</w:t>
            </w:r>
          </w:p>
        </w:tc>
      </w:tr>
      <w:tr w:rsidR="00F31CC8" w:rsidRPr="00F31CC8" w14:paraId="2FB50E70" w14:textId="77777777" w:rsidTr="00F844BC">
        <w:tc>
          <w:tcPr>
            <w:tcW w:w="456" w:type="dxa"/>
          </w:tcPr>
          <w:p w14:paraId="0026DBAF" w14:textId="77777777" w:rsidR="00512235" w:rsidRPr="00F31CC8" w:rsidRDefault="002C1456" w:rsidP="00CB0BA4">
            <w:pPr>
              <w:rPr>
                <w:rFonts w:cstheme="minorHAnsi"/>
                <w:b/>
                <w:bCs/>
                <w:sz w:val="20"/>
                <w:szCs w:val="20"/>
              </w:rPr>
            </w:pPr>
            <w:r w:rsidRPr="00F31CC8">
              <w:rPr>
                <w:rFonts w:cstheme="minorHAnsi"/>
                <w:sz w:val="20"/>
                <w:szCs w:val="20"/>
              </w:rPr>
              <w:t>3.</w:t>
            </w:r>
          </w:p>
        </w:tc>
        <w:tc>
          <w:tcPr>
            <w:tcW w:w="3290" w:type="dxa"/>
          </w:tcPr>
          <w:p w14:paraId="6DC66CB0" w14:textId="25A05034" w:rsidR="00512235" w:rsidRPr="00F31CC8" w:rsidRDefault="00512235" w:rsidP="00CB0BA4">
            <w:pPr>
              <w:rPr>
                <w:rFonts w:cstheme="minorHAnsi"/>
                <w:sz w:val="20"/>
                <w:szCs w:val="20"/>
              </w:rPr>
            </w:pPr>
            <w:r w:rsidRPr="00F31CC8">
              <w:rPr>
                <w:rFonts w:cstheme="minorHAnsi"/>
                <w:sz w:val="20"/>
                <w:szCs w:val="20"/>
              </w:rPr>
              <w:t>z rodziny zastępczej</w:t>
            </w:r>
          </w:p>
        </w:tc>
        <w:tc>
          <w:tcPr>
            <w:tcW w:w="1505" w:type="dxa"/>
          </w:tcPr>
          <w:p w14:paraId="70448AE8" w14:textId="102E22DC" w:rsidR="00512235" w:rsidRPr="00F31CC8" w:rsidRDefault="00512A49" w:rsidP="00CB0BA4">
            <w:pPr>
              <w:rPr>
                <w:rFonts w:cstheme="minorHAnsi"/>
                <w:sz w:val="20"/>
                <w:szCs w:val="20"/>
              </w:rPr>
            </w:pPr>
            <w:r w:rsidRPr="00F31CC8">
              <w:rPr>
                <w:rFonts w:cstheme="minorHAnsi"/>
                <w:sz w:val="20"/>
                <w:szCs w:val="20"/>
              </w:rPr>
              <w:t>0</w:t>
            </w:r>
          </w:p>
        </w:tc>
        <w:tc>
          <w:tcPr>
            <w:tcW w:w="3550" w:type="dxa"/>
          </w:tcPr>
          <w:p w14:paraId="1091CEF6" w14:textId="12319111" w:rsidR="00512235" w:rsidRPr="00F31CC8" w:rsidRDefault="00A0377B" w:rsidP="00CB0BA4">
            <w:pPr>
              <w:rPr>
                <w:rFonts w:cstheme="minorHAnsi"/>
                <w:sz w:val="20"/>
                <w:szCs w:val="20"/>
              </w:rPr>
            </w:pPr>
            <w:r w:rsidRPr="00F31CC8">
              <w:rPr>
                <w:rFonts w:cstheme="minorHAnsi"/>
                <w:sz w:val="20"/>
                <w:szCs w:val="20"/>
              </w:rPr>
              <w:t xml:space="preserve">do rodziny </w:t>
            </w:r>
            <w:r w:rsidR="00E7319D" w:rsidRPr="00F31CC8">
              <w:rPr>
                <w:rFonts w:cstheme="minorHAnsi"/>
                <w:sz w:val="20"/>
                <w:szCs w:val="20"/>
              </w:rPr>
              <w:t>zastępczej</w:t>
            </w:r>
          </w:p>
        </w:tc>
        <w:tc>
          <w:tcPr>
            <w:tcW w:w="1405" w:type="dxa"/>
          </w:tcPr>
          <w:p w14:paraId="44BD5D67" w14:textId="2CE4D5C9" w:rsidR="00512235" w:rsidRPr="00F31CC8" w:rsidRDefault="00EC7A2E" w:rsidP="00CB0BA4">
            <w:pPr>
              <w:rPr>
                <w:rFonts w:cstheme="minorHAnsi"/>
                <w:sz w:val="20"/>
                <w:szCs w:val="20"/>
              </w:rPr>
            </w:pPr>
            <w:r w:rsidRPr="00F31CC8">
              <w:rPr>
                <w:rFonts w:cstheme="minorHAnsi"/>
                <w:sz w:val="20"/>
                <w:szCs w:val="20"/>
              </w:rPr>
              <w:t>0</w:t>
            </w:r>
          </w:p>
        </w:tc>
      </w:tr>
      <w:tr w:rsidR="00F31CC8" w:rsidRPr="00F31CC8" w14:paraId="027F28D1" w14:textId="77777777" w:rsidTr="00F844BC">
        <w:tc>
          <w:tcPr>
            <w:tcW w:w="456" w:type="dxa"/>
          </w:tcPr>
          <w:p w14:paraId="4FF7A63E" w14:textId="77777777" w:rsidR="00512235" w:rsidRPr="00F31CC8" w:rsidRDefault="002C1456" w:rsidP="00CB0BA4">
            <w:pPr>
              <w:rPr>
                <w:rFonts w:cstheme="minorHAnsi"/>
                <w:b/>
                <w:bCs/>
                <w:sz w:val="20"/>
                <w:szCs w:val="20"/>
              </w:rPr>
            </w:pPr>
            <w:r w:rsidRPr="00F31CC8">
              <w:rPr>
                <w:rFonts w:cstheme="minorHAnsi"/>
                <w:sz w:val="20"/>
                <w:szCs w:val="20"/>
              </w:rPr>
              <w:t>4.</w:t>
            </w:r>
          </w:p>
        </w:tc>
        <w:tc>
          <w:tcPr>
            <w:tcW w:w="3290" w:type="dxa"/>
          </w:tcPr>
          <w:p w14:paraId="6AB18445" w14:textId="1296F92B" w:rsidR="00512235" w:rsidRPr="00F31CC8" w:rsidRDefault="00512235" w:rsidP="00CB0BA4">
            <w:pPr>
              <w:rPr>
                <w:rFonts w:cstheme="minorHAnsi"/>
                <w:sz w:val="20"/>
                <w:szCs w:val="20"/>
              </w:rPr>
            </w:pPr>
            <w:r w:rsidRPr="00F31CC8">
              <w:rPr>
                <w:rFonts w:cstheme="minorHAnsi"/>
                <w:sz w:val="20"/>
                <w:szCs w:val="20"/>
              </w:rPr>
              <w:t>z rodziny adopcyjnej</w:t>
            </w:r>
          </w:p>
        </w:tc>
        <w:tc>
          <w:tcPr>
            <w:tcW w:w="1505" w:type="dxa"/>
          </w:tcPr>
          <w:p w14:paraId="372C2C8D" w14:textId="77777777" w:rsidR="00512235" w:rsidRPr="00F31CC8" w:rsidRDefault="00A0377B" w:rsidP="00CB0BA4">
            <w:pPr>
              <w:rPr>
                <w:rFonts w:cstheme="minorHAnsi"/>
                <w:sz w:val="20"/>
                <w:szCs w:val="20"/>
              </w:rPr>
            </w:pPr>
            <w:r w:rsidRPr="00F31CC8">
              <w:rPr>
                <w:rFonts w:cstheme="minorHAnsi"/>
                <w:sz w:val="20"/>
                <w:szCs w:val="20"/>
              </w:rPr>
              <w:t>0</w:t>
            </w:r>
          </w:p>
        </w:tc>
        <w:tc>
          <w:tcPr>
            <w:tcW w:w="3550" w:type="dxa"/>
          </w:tcPr>
          <w:p w14:paraId="34B5DCC3" w14:textId="2F8B0E2C" w:rsidR="00512235" w:rsidRPr="00F31CC8" w:rsidRDefault="00A0377B" w:rsidP="00CB0BA4">
            <w:pPr>
              <w:ind w:left="457" w:hanging="425"/>
              <w:rPr>
                <w:rFonts w:cstheme="minorHAnsi"/>
                <w:sz w:val="20"/>
                <w:szCs w:val="20"/>
              </w:rPr>
            </w:pPr>
            <w:r w:rsidRPr="00F31CC8">
              <w:rPr>
                <w:rFonts w:cstheme="minorHAnsi"/>
                <w:sz w:val="20"/>
                <w:szCs w:val="20"/>
              </w:rPr>
              <w:t xml:space="preserve">do </w:t>
            </w:r>
            <w:r w:rsidR="00B439E9" w:rsidRPr="00F31CC8">
              <w:rPr>
                <w:rFonts w:cstheme="minorHAnsi"/>
                <w:sz w:val="20"/>
                <w:szCs w:val="20"/>
              </w:rPr>
              <w:t>innej placówki tego samego typu</w:t>
            </w:r>
          </w:p>
        </w:tc>
        <w:tc>
          <w:tcPr>
            <w:tcW w:w="1405" w:type="dxa"/>
          </w:tcPr>
          <w:p w14:paraId="3FE2FFE1" w14:textId="77777777" w:rsidR="00512235" w:rsidRPr="00F31CC8" w:rsidRDefault="00A0377B" w:rsidP="00CB0BA4">
            <w:pPr>
              <w:rPr>
                <w:rFonts w:cstheme="minorHAnsi"/>
                <w:sz w:val="20"/>
                <w:szCs w:val="20"/>
              </w:rPr>
            </w:pPr>
            <w:r w:rsidRPr="00F31CC8">
              <w:rPr>
                <w:rFonts w:cstheme="minorHAnsi"/>
                <w:sz w:val="20"/>
                <w:szCs w:val="20"/>
              </w:rPr>
              <w:t>0</w:t>
            </w:r>
          </w:p>
        </w:tc>
      </w:tr>
      <w:tr w:rsidR="00F31CC8" w:rsidRPr="00F31CC8" w14:paraId="7EA5C0B2" w14:textId="77777777" w:rsidTr="00F844BC">
        <w:tc>
          <w:tcPr>
            <w:tcW w:w="456" w:type="dxa"/>
            <w:vMerge w:val="restart"/>
          </w:tcPr>
          <w:p w14:paraId="634D97BD" w14:textId="77777777" w:rsidR="00EC7A2E" w:rsidRPr="00F31CC8" w:rsidRDefault="00EC7A2E" w:rsidP="00CB0BA4">
            <w:pPr>
              <w:rPr>
                <w:rFonts w:cstheme="minorHAnsi"/>
                <w:b/>
                <w:bCs/>
                <w:sz w:val="20"/>
                <w:szCs w:val="20"/>
              </w:rPr>
            </w:pPr>
            <w:r w:rsidRPr="00F31CC8">
              <w:rPr>
                <w:rFonts w:cstheme="minorHAnsi"/>
                <w:sz w:val="20"/>
                <w:szCs w:val="20"/>
              </w:rPr>
              <w:t>5.</w:t>
            </w:r>
          </w:p>
        </w:tc>
        <w:tc>
          <w:tcPr>
            <w:tcW w:w="3290" w:type="dxa"/>
            <w:vMerge w:val="restart"/>
          </w:tcPr>
          <w:p w14:paraId="32C3283F" w14:textId="1E93BABD" w:rsidR="00EC7A2E" w:rsidRPr="00F31CC8" w:rsidRDefault="00EC7A2E" w:rsidP="00CB0BA4">
            <w:pPr>
              <w:rPr>
                <w:rFonts w:cstheme="minorHAnsi"/>
                <w:sz w:val="20"/>
                <w:szCs w:val="20"/>
              </w:rPr>
            </w:pPr>
            <w:r w:rsidRPr="00F31CC8">
              <w:rPr>
                <w:rFonts w:cstheme="minorHAnsi"/>
                <w:sz w:val="20"/>
                <w:szCs w:val="20"/>
              </w:rPr>
              <w:t>inne</w:t>
            </w:r>
          </w:p>
        </w:tc>
        <w:tc>
          <w:tcPr>
            <w:tcW w:w="1505" w:type="dxa"/>
            <w:vMerge w:val="restart"/>
          </w:tcPr>
          <w:p w14:paraId="03EBC9AA" w14:textId="1050EB1C" w:rsidR="00EC7A2E" w:rsidRPr="00F31CC8" w:rsidRDefault="00EC7A2E" w:rsidP="00CB0BA4">
            <w:pPr>
              <w:rPr>
                <w:rFonts w:cstheme="minorHAnsi"/>
                <w:sz w:val="20"/>
                <w:szCs w:val="20"/>
              </w:rPr>
            </w:pPr>
            <w:r w:rsidRPr="00F31CC8">
              <w:rPr>
                <w:rFonts w:cstheme="minorHAnsi"/>
                <w:sz w:val="20"/>
                <w:szCs w:val="20"/>
              </w:rPr>
              <w:t>0</w:t>
            </w:r>
          </w:p>
        </w:tc>
        <w:tc>
          <w:tcPr>
            <w:tcW w:w="3550" w:type="dxa"/>
          </w:tcPr>
          <w:p w14:paraId="07A42AE5" w14:textId="246FA4BA" w:rsidR="00EC7A2E" w:rsidRPr="00F31CC8" w:rsidRDefault="00EC7A2E" w:rsidP="00CB0BA4">
            <w:pPr>
              <w:rPr>
                <w:rFonts w:cstheme="minorHAnsi"/>
                <w:sz w:val="20"/>
                <w:szCs w:val="20"/>
              </w:rPr>
            </w:pPr>
            <w:r w:rsidRPr="00F31CC8">
              <w:rPr>
                <w:rFonts w:cstheme="minorHAnsi"/>
                <w:sz w:val="20"/>
                <w:szCs w:val="20"/>
              </w:rPr>
              <w:t>usamodzielnienie</w:t>
            </w:r>
          </w:p>
        </w:tc>
        <w:tc>
          <w:tcPr>
            <w:tcW w:w="1405" w:type="dxa"/>
          </w:tcPr>
          <w:p w14:paraId="400E4625" w14:textId="567AB763" w:rsidR="00EC7A2E" w:rsidRPr="00F31CC8" w:rsidRDefault="00EC7A2E" w:rsidP="00CB0BA4">
            <w:pPr>
              <w:rPr>
                <w:rFonts w:cstheme="minorHAnsi"/>
                <w:sz w:val="20"/>
                <w:szCs w:val="20"/>
              </w:rPr>
            </w:pPr>
            <w:r w:rsidRPr="00F31CC8">
              <w:rPr>
                <w:rFonts w:cstheme="minorHAnsi"/>
                <w:sz w:val="20"/>
                <w:szCs w:val="20"/>
              </w:rPr>
              <w:t>0</w:t>
            </w:r>
          </w:p>
        </w:tc>
      </w:tr>
      <w:tr w:rsidR="00EC7A2E" w:rsidRPr="00F31CC8" w14:paraId="35E6BDCF" w14:textId="77777777" w:rsidTr="00F844BC">
        <w:tc>
          <w:tcPr>
            <w:tcW w:w="456" w:type="dxa"/>
            <w:vMerge/>
          </w:tcPr>
          <w:p w14:paraId="62930619" w14:textId="77777777" w:rsidR="00EC7A2E" w:rsidRPr="00F31CC8" w:rsidRDefault="00EC7A2E" w:rsidP="00CB0BA4">
            <w:pPr>
              <w:rPr>
                <w:rFonts w:cstheme="minorHAnsi"/>
                <w:sz w:val="20"/>
                <w:szCs w:val="20"/>
              </w:rPr>
            </w:pPr>
          </w:p>
        </w:tc>
        <w:tc>
          <w:tcPr>
            <w:tcW w:w="3290" w:type="dxa"/>
            <w:vMerge/>
          </w:tcPr>
          <w:p w14:paraId="3D5DC93F" w14:textId="77777777" w:rsidR="00EC7A2E" w:rsidRPr="00F31CC8" w:rsidRDefault="00EC7A2E" w:rsidP="00CB0BA4">
            <w:pPr>
              <w:rPr>
                <w:rFonts w:cstheme="minorHAnsi"/>
                <w:sz w:val="20"/>
                <w:szCs w:val="20"/>
              </w:rPr>
            </w:pPr>
          </w:p>
        </w:tc>
        <w:tc>
          <w:tcPr>
            <w:tcW w:w="1505" w:type="dxa"/>
            <w:vMerge/>
          </w:tcPr>
          <w:p w14:paraId="51FE3965" w14:textId="77777777" w:rsidR="00EC7A2E" w:rsidRPr="00F31CC8" w:rsidRDefault="00EC7A2E" w:rsidP="00CB0BA4">
            <w:pPr>
              <w:rPr>
                <w:rFonts w:cstheme="minorHAnsi"/>
                <w:sz w:val="20"/>
                <w:szCs w:val="20"/>
              </w:rPr>
            </w:pPr>
          </w:p>
        </w:tc>
        <w:tc>
          <w:tcPr>
            <w:tcW w:w="3550" w:type="dxa"/>
          </w:tcPr>
          <w:p w14:paraId="20ECCAC9" w14:textId="5527D294" w:rsidR="00EC7A2E" w:rsidRPr="00F31CC8" w:rsidRDefault="00EC7A2E" w:rsidP="00CB0BA4">
            <w:pPr>
              <w:rPr>
                <w:rFonts w:cstheme="minorHAnsi"/>
                <w:sz w:val="20"/>
                <w:szCs w:val="20"/>
              </w:rPr>
            </w:pPr>
            <w:r w:rsidRPr="00F31CC8">
              <w:rPr>
                <w:rFonts w:cstheme="minorHAnsi"/>
                <w:sz w:val="20"/>
                <w:szCs w:val="20"/>
              </w:rPr>
              <w:t>inne</w:t>
            </w:r>
          </w:p>
        </w:tc>
        <w:tc>
          <w:tcPr>
            <w:tcW w:w="1405" w:type="dxa"/>
          </w:tcPr>
          <w:p w14:paraId="372C347F" w14:textId="7B0D0D65" w:rsidR="00EC7A2E" w:rsidRPr="00F31CC8" w:rsidRDefault="00776A5F" w:rsidP="00CB0BA4">
            <w:pPr>
              <w:rPr>
                <w:rFonts w:cstheme="minorHAnsi"/>
                <w:sz w:val="20"/>
                <w:szCs w:val="20"/>
              </w:rPr>
            </w:pPr>
            <w:r w:rsidRPr="00F31CC8">
              <w:rPr>
                <w:rFonts w:cstheme="minorHAnsi"/>
                <w:sz w:val="20"/>
                <w:szCs w:val="20"/>
              </w:rPr>
              <w:t>2</w:t>
            </w:r>
          </w:p>
        </w:tc>
      </w:tr>
    </w:tbl>
    <w:p w14:paraId="535C8FF8" w14:textId="210BFA02" w:rsidR="00602D2C" w:rsidRPr="00F31CC8" w:rsidRDefault="00602D2C" w:rsidP="00CB0BA4">
      <w:pPr>
        <w:spacing w:line="240" w:lineRule="auto"/>
        <w:rPr>
          <w:rFonts w:cstheme="minorHAnsi"/>
          <w:sz w:val="20"/>
          <w:szCs w:val="20"/>
        </w:rPr>
      </w:pPr>
    </w:p>
    <w:p w14:paraId="5097CCDC" w14:textId="77777777" w:rsidR="00FD426E" w:rsidRPr="00F31CC8" w:rsidRDefault="00FD426E" w:rsidP="00CB207F">
      <w:pPr>
        <w:spacing w:line="240" w:lineRule="auto"/>
        <w:ind w:left="426" w:hanging="426"/>
        <w:rPr>
          <w:rFonts w:cstheme="minorHAnsi"/>
          <w:sz w:val="20"/>
          <w:szCs w:val="20"/>
        </w:rPr>
      </w:pPr>
    </w:p>
    <w:p w14:paraId="5C731B63" w14:textId="612AE5D6" w:rsidR="00597194" w:rsidRPr="00627D91" w:rsidRDefault="00A60565">
      <w:pPr>
        <w:pStyle w:val="Nagwek2"/>
        <w:numPr>
          <w:ilvl w:val="1"/>
          <w:numId w:val="1"/>
        </w:numPr>
        <w:rPr>
          <w:rFonts w:asciiTheme="minorHAnsi" w:hAnsiTheme="minorHAnsi" w:cstheme="minorHAnsi"/>
          <w:b/>
          <w:bCs/>
          <w:color w:val="000000" w:themeColor="text1"/>
          <w:sz w:val="24"/>
          <w:szCs w:val="24"/>
        </w:rPr>
      </w:pPr>
      <w:bookmarkStart w:id="59" w:name="_Toc199147534"/>
      <w:r w:rsidRPr="00627D91">
        <w:rPr>
          <w:rFonts w:asciiTheme="minorHAnsi" w:hAnsiTheme="minorHAnsi" w:cstheme="minorHAnsi"/>
          <w:b/>
          <w:bCs/>
          <w:color w:val="000000" w:themeColor="text1"/>
          <w:sz w:val="24"/>
          <w:szCs w:val="24"/>
        </w:rPr>
        <w:t>Pomoc dla usamodzielniających si</w:t>
      </w:r>
      <w:r w:rsidR="007B78E7" w:rsidRPr="00627D91">
        <w:rPr>
          <w:rFonts w:asciiTheme="minorHAnsi" w:hAnsiTheme="minorHAnsi" w:cstheme="minorHAnsi"/>
          <w:b/>
          <w:bCs/>
          <w:color w:val="000000" w:themeColor="text1"/>
          <w:sz w:val="24"/>
          <w:szCs w:val="24"/>
        </w:rPr>
        <w:t>ę wychowanków pieczy zastępczej</w:t>
      </w:r>
      <w:bookmarkEnd w:id="59"/>
    </w:p>
    <w:p w14:paraId="210DD3DC" w14:textId="77777777" w:rsidR="00356860" w:rsidRPr="00F31CC8" w:rsidRDefault="00356860" w:rsidP="00CB0BA4">
      <w:pPr>
        <w:spacing w:after="0"/>
        <w:rPr>
          <w:rFonts w:cstheme="minorHAnsi"/>
        </w:rPr>
      </w:pPr>
    </w:p>
    <w:p w14:paraId="7B3D613C" w14:textId="77777777" w:rsidR="00356860" w:rsidRPr="00F31CC8" w:rsidRDefault="00356860" w:rsidP="00CB207F">
      <w:pPr>
        <w:spacing w:after="0" w:line="360" w:lineRule="auto"/>
        <w:jc w:val="both"/>
        <w:rPr>
          <w:rFonts w:cstheme="minorHAnsi"/>
        </w:rPr>
      </w:pPr>
      <w:r w:rsidRPr="00F31CC8">
        <w:rPr>
          <w:rStyle w:val="Pogrubienie"/>
          <w:rFonts w:cstheme="minorHAnsi"/>
          <w:b w:val="0"/>
          <w:bCs w:val="0"/>
          <w:shd w:val="clear" w:color="auto" w:fill="FFFFFF"/>
        </w:rPr>
        <w:t xml:space="preserve">             Proces usamodzielnienia</w:t>
      </w:r>
      <w:r w:rsidRPr="00F31CC8">
        <w:rPr>
          <w:rFonts w:cstheme="minorHAnsi"/>
          <w:shd w:val="clear" w:color="auto" w:fill="FFFFFF"/>
        </w:rPr>
        <w:t> rozpoczyna się na rok przed osiągnięciem pełnoletności przez osobę usamodzielnianą i w zależności od sytuacji życiowej </w:t>
      </w:r>
      <w:r w:rsidRPr="00F31CC8">
        <w:rPr>
          <w:rStyle w:val="Pogrubienie"/>
          <w:rFonts w:cstheme="minorHAnsi"/>
          <w:b w:val="0"/>
          <w:bCs w:val="0"/>
          <w:shd w:val="clear" w:color="auto" w:fill="FFFFFF"/>
        </w:rPr>
        <w:t>wychowanka</w:t>
      </w:r>
      <w:r w:rsidRPr="00F31CC8">
        <w:rPr>
          <w:rFonts w:cstheme="minorHAnsi"/>
          <w:shd w:val="clear" w:color="auto" w:fill="FFFFFF"/>
        </w:rPr>
        <w:t>, może trwać najpóźniej do momentu osiągnięcia przez osobę usamodzielnianą 26 roku życia.</w:t>
      </w:r>
      <w:bookmarkStart w:id="60" w:name="_Hlk37754940"/>
    </w:p>
    <w:p w14:paraId="2BD74FD4" w14:textId="68D5E67F" w:rsidR="00E07885" w:rsidRPr="00F31CC8" w:rsidRDefault="00356860" w:rsidP="00F31CC8">
      <w:pPr>
        <w:spacing w:after="0" w:line="360" w:lineRule="auto"/>
        <w:ind w:firstLine="708"/>
        <w:jc w:val="both"/>
        <w:rPr>
          <w:rFonts w:cstheme="minorHAnsi"/>
        </w:rPr>
      </w:pPr>
      <w:r w:rsidRPr="00F31CC8">
        <w:rPr>
          <w:rFonts w:cstheme="minorHAnsi"/>
        </w:rPr>
        <w:t xml:space="preserve">Osobie opuszczającej pieczę zastępczą po osiągnięciu pełnoletności przysługuje pomoc na kontynuowanie nauki, usamodzielnienie, zagospodarowanie, w uzyskaniu odpowiednich warunków mieszkaniowych </w:t>
      </w:r>
      <w:r w:rsidR="00CB207F" w:rsidRPr="00F31CC8">
        <w:rPr>
          <w:rFonts w:cstheme="minorHAnsi"/>
        </w:rPr>
        <w:br/>
      </w:r>
      <w:r w:rsidRPr="00F31CC8">
        <w:rPr>
          <w:rFonts w:cstheme="minorHAnsi"/>
        </w:rPr>
        <w:t xml:space="preserve">i zatrudnienia. Pomoc dla osób usamodzielnianych po opuszczeniu rodziny zastępczej lub placówki opiekuńczo-wychowawczej jest zadaniem własnym powiatu. </w:t>
      </w:r>
      <w:r w:rsidR="00E07885" w:rsidRPr="00F31CC8">
        <w:rPr>
          <w:rFonts w:cstheme="minorHAnsi"/>
        </w:rPr>
        <w:t>W 202</w:t>
      </w:r>
      <w:r w:rsidR="00604774" w:rsidRPr="00F31CC8">
        <w:rPr>
          <w:rFonts w:cstheme="minorHAnsi"/>
        </w:rPr>
        <w:t>4</w:t>
      </w:r>
      <w:r w:rsidR="00E07885" w:rsidRPr="00F31CC8">
        <w:rPr>
          <w:rFonts w:cstheme="minorHAnsi"/>
        </w:rPr>
        <w:t xml:space="preserve"> r. proces usamodzielnienia prowadzony był z </w:t>
      </w:r>
      <w:r w:rsidR="005324DD" w:rsidRPr="00F31CC8">
        <w:rPr>
          <w:rFonts w:cstheme="minorHAnsi"/>
        </w:rPr>
        <w:t>36</w:t>
      </w:r>
      <w:r w:rsidR="00E07885" w:rsidRPr="00F31CC8">
        <w:rPr>
          <w:rFonts w:cstheme="minorHAnsi"/>
        </w:rPr>
        <w:t xml:space="preserve"> wychowankami. </w:t>
      </w:r>
    </w:p>
    <w:p w14:paraId="2AFBE2D5" w14:textId="77777777" w:rsidR="00604774" w:rsidRPr="00F31CC8" w:rsidRDefault="00604774" w:rsidP="00F31CC8">
      <w:pPr>
        <w:spacing w:after="0" w:line="360" w:lineRule="auto"/>
        <w:jc w:val="both"/>
        <w:rPr>
          <w:rFonts w:cstheme="minorHAnsi"/>
        </w:rPr>
      </w:pPr>
    </w:p>
    <w:p w14:paraId="74D43D7D" w14:textId="77777777" w:rsidR="00356860" w:rsidRPr="00F31CC8" w:rsidRDefault="00356860" w:rsidP="00CB0BA4">
      <w:pPr>
        <w:spacing w:after="0" w:line="360" w:lineRule="auto"/>
        <w:rPr>
          <w:rFonts w:cstheme="minorHAnsi"/>
        </w:rPr>
      </w:pPr>
      <w:r w:rsidRPr="00F31CC8">
        <w:rPr>
          <w:rFonts w:cstheme="minorHAnsi"/>
        </w:rPr>
        <w:t>Rodzaje pomocy</w:t>
      </w:r>
    </w:p>
    <w:p w14:paraId="0D47ED9B" w14:textId="4E4B3B48" w:rsidR="00356860" w:rsidRPr="00F31CC8" w:rsidRDefault="00356860" w:rsidP="00CB207F">
      <w:pPr>
        <w:spacing w:after="0" w:line="360" w:lineRule="auto"/>
        <w:jc w:val="both"/>
        <w:rPr>
          <w:rFonts w:cstheme="minorHAnsi"/>
        </w:rPr>
      </w:pPr>
      <w:bookmarkStart w:id="61" w:name="_Hlk194659616"/>
      <w:r w:rsidRPr="00F31CC8">
        <w:rPr>
          <w:rFonts w:cstheme="minorHAnsi"/>
        </w:rPr>
        <w:t xml:space="preserve">Usamodzielniający się wychowankowie pieczy zastępczej mają możliwość skorzystania z wielu form wsparcia. </w:t>
      </w:r>
      <w:r w:rsidR="00CB207F" w:rsidRPr="00F31CC8">
        <w:rPr>
          <w:rFonts w:cstheme="minorHAnsi"/>
        </w:rPr>
        <w:br/>
      </w:r>
      <w:r w:rsidRPr="00F31CC8">
        <w:rPr>
          <w:rFonts w:cstheme="minorHAnsi"/>
        </w:rPr>
        <w:t>Z pomocy na kontynuowanie nauki skorzystało 1</w:t>
      </w:r>
      <w:r w:rsidR="00776A5F" w:rsidRPr="00F31CC8">
        <w:rPr>
          <w:rFonts w:cstheme="minorHAnsi"/>
        </w:rPr>
        <w:t>3</w:t>
      </w:r>
      <w:r w:rsidRPr="00F31CC8">
        <w:rPr>
          <w:rFonts w:cstheme="minorHAnsi"/>
        </w:rPr>
        <w:t xml:space="preserve"> osób, na usamodzielnienie (np. polepszenie warunków mieszkaniowych, podniesienie kwalifikacji zawodowych) – </w:t>
      </w:r>
      <w:r w:rsidR="00776A5F" w:rsidRPr="00F31CC8">
        <w:rPr>
          <w:rFonts w:cstheme="minorHAnsi"/>
        </w:rPr>
        <w:t>4</w:t>
      </w:r>
      <w:r w:rsidRPr="00F31CC8">
        <w:rPr>
          <w:rFonts w:cstheme="minorHAnsi"/>
        </w:rPr>
        <w:t xml:space="preserve"> osoby, na zagospodarowanie (np. remont </w:t>
      </w:r>
      <w:r w:rsidR="00CB207F" w:rsidRPr="00F31CC8">
        <w:rPr>
          <w:rFonts w:cstheme="minorHAnsi"/>
        </w:rPr>
        <w:br/>
      </w:r>
      <w:r w:rsidRPr="00F31CC8">
        <w:rPr>
          <w:rFonts w:cstheme="minorHAnsi"/>
        </w:rPr>
        <w:t xml:space="preserve">i wyposażenie mieszkania, zakup niezbędnego sprzętu domowego czy sprzętu rehabilitacyjnego) – </w:t>
      </w:r>
      <w:r w:rsidR="00776A5F" w:rsidRPr="00F31CC8">
        <w:rPr>
          <w:rFonts w:cstheme="minorHAnsi"/>
        </w:rPr>
        <w:t>2</w:t>
      </w:r>
      <w:r w:rsidRPr="00F31CC8">
        <w:rPr>
          <w:rFonts w:cstheme="minorHAnsi"/>
        </w:rPr>
        <w:t xml:space="preserve"> o</w:t>
      </w:r>
      <w:r w:rsidR="00E07885" w:rsidRPr="00F31CC8">
        <w:rPr>
          <w:rFonts w:cstheme="minorHAnsi"/>
        </w:rPr>
        <w:t>sob</w:t>
      </w:r>
      <w:r w:rsidR="00604774" w:rsidRPr="00F31CC8">
        <w:rPr>
          <w:rFonts w:cstheme="minorHAnsi"/>
        </w:rPr>
        <w:t>y</w:t>
      </w:r>
      <w:r w:rsidR="00E07885" w:rsidRPr="00F31CC8">
        <w:rPr>
          <w:rFonts w:cstheme="minorHAnsi"/>
        </w:rPr>
        <w:t>.</w:t>
      </w:r>
      <w:r w:rsidRPr="00F31CC8">
        <w:rPr>
          <w:rFonts w:cstheme="minorHAnsi"/>
        </w:rPr>
        <w:t xml:space="preserve"> </w:t>
      </w:r>
      <w:r w:rsidR="00CB207F" w:rsidRPr="00F31CC8">
        <w:rPr>
          <w:rFonts w:cstheme="minorHAnsi"/>
        </w:rPr>
        <w:br/>
      </w:r>
      <w:r w:rsidR="00604774" w:rsidRPr="00F31CC8">
        <w:rPr>
          <w:rFonts w:cstheme="minorHAnsi"/>
        </w:rPr>
        <w:t>1</w:t>
      </w:r>
      <w:r w:rsidR="00E07885" w:rsidRPr="00F31CC8">
        <w:rPr>
          <w:rFonts w:cstheme="minorHAnsi"/>
        </w:rPr>
        <w:t xml:space="preserve"> wychowan</w:t>
      </w:r>
      <w:r w:rsidR="00604774" w:rsidRPr="00F31CC8">
        <w:rPr>
          <w:rFonts w:cstheme="minorHAnsi"/>
        </w:rPr>
        <w:t>ek</w:t>
      </w:r>
      <w:r w:rsidR="00E07885" w:rsidRPr="00F31CC8">
        <w:rPr>
          <w:rFonts w:cstheme="minorHAnsi"/>
        </w:rPr>
        <w:t xml:space="preserve"> otrzymał wsparcie w uzyskaniu zatrudnienia</w:t>
      </w:r>
      <w:r w:rsidR="001D24D4" w:rsidRPr="00F31CC8">
        <w:rPr>
          <w:rFonts w:cstheme="minorHAnsi"/>
        </w:rPr>
        <w:t xml:space="preserve"> oraz 1 osoba na uzyskanie odpowiednich warunków mieszkaniowych. </w:t>
      </w:r>
      <w:r w:rsidR="00E07885" w:rsidRPr="00F31CC8">
        <w:rPr>
          <w:rFonts w:cstheme="minorHAnsi"/>
        </w:rPr>
        <w:t>Z usamodzielniającymi się wychowankami prowadzono pracę socjaln</w:t>
      </w:r>
      <w:r w:rsidR="0099318D" w:rsidRPr="00F31CC8">
        <w:rPr>
          <w:rFonts w:cstheme="minorHAnsi"/>
        </w:rPr>
        <w:t xml:space="preserve">ą </w:t>
      </w:r>
      <w:r w:rsidR="00E07885" w:rsidRPr="00F31CC8">
        <w:rPr>
          <w:rFonts w:cstheme="minorHAnsi"/>
        </w:rPr>
        <w:t>(</w:t>
      </w:r>
      <w:r w:rsidR="00776A5F" w:rsidRPr="00F31CC8">
        <w:rPr>
          <w:rFonts w:cstheme="minorHAnsi"/>
        </w:rPr>
        <w:t>36</w:t>
      </w:r>
      <w:r w:rsidR="00E07885" w:rsidRPr="00F31CC8">
        <w:rPr>
          <w:rFonts w:cstheme="minorHAnsi"/>
        </w:rPr>
        <w:t xml:space="preserve"> os</w:t>
      </w:r>
      <w:r w:rsidR="00776A5F" w:rsidRPr="00F31CC8">
        <w:rPr>
          <w:rFonts w:cstheme="minorHAnsi"/>
        </w:rPr>
        <w:t>ób</w:t>
      </w:r>
      <w:r w:rsidR="00E07885" w:rsidRPr="00F31CC8">
        <w:rPr>
          <w:rFonts w:cstheme="minorHAnsi"/>
        </w:rPr>
        <w:t xml:space="preserve">). </w:t>
      </w:r>
      <w:r w:rsidR="00776A5F" w:rsidRPr="00F31CC8">
        <w:rPr>
          <w:rFonts w:cstheme="minorHAnsi"/>
        </w:rPr>
        <w:t>Pozyskano mieszkanie dla 1 wychowanka.</w:t>
      </w:r>
    </w:p>
    <w:bookmarkEnd w:id="61"/>
    <w:p w14:paraId="1B731D44" w14:textId="77777777" w:rsidR="00356860" w:rsidRPr="00F31CC8" w:rsidRDefault="00356860" w:rsidP="00CB0BA4">
      <w:pPr>
        <w:spacing w:after="0" w:line="360" w:lineRule="auto"/>
        <w:rPr>
          <w:rFonts w:cstheme="minorHAnsi"/>
        </w:rPr>
      </w:pPr>
    </w:p>
    <w:p w14:paraId="2A3677E5" w14:textId="77777777" w:rsidR="00356860" w:rsidRPr="00F31CC8" w:rsidRDefault="00356860" w:rsidP="00F02134">
      <w:pPr>
        <w:spacing w:after="0" w:line="360" w:lineRule="auto"/>
        <w:rPr>
          <w:rFonts w:cstheme="minorHAnsi"/>
        </w:rPr>
      </w:pPr>
      <w:r w:rsidRPr="00F31CC8">
        <w:rPr>
          <w:rFonts w:cstheme="minorHAnsi"/>
        </w:rPr>
        <w:t>Indywidualny Program Usamodzielnienia</w:t>
      </w:r>
    </w:p>
    <w:p w14:paraId="3E45AB58" w14:textId="72B3249C" w:rsidR="00F02134" w:rsidRPr="00F31CC8" w:rsidRDefault="00356860" w:rsidP="00CB207F">
      <w:pPr>
        <w:widowControl w:val="0"/>
        <w:spacing w:line="360" w:lineRule="auto"/>
        <w:ind w:left="34" w:right="21"/>
        <w:jc w:val="both"/>
        <w:rPr>
          <w:rFonts w:cstheme="minorHAnsi"/>
          <w:lang w:bidi="pl-PL"/>
        </w:rPr>
      </w:pPr>
      <w:r w:rsidRPr="00F31CC8">
        <w:rPr>
          <w:rFonts w:cstheme="minorHAnsi"/>
        </w:rPr>
        <w:t xml:space="preserve">Właściwy przebieg procesu usamodzielnienia zapewniany był poprzez realizowanie Indywidualnego Programu Usamodzielnienia. Usamodzielniający się wychowankowie pieczy zastępczej mogli liczyć na pomoc MOPS na różnych polach. Z wychowankami pieczy zastępczej prowadzona była praca socjalna oraz poradnictwo </w:t>
      </w:r>
      <w:r w:rsidRPr="00F31CC8">
        <w:rPr>
          <w:rFonts w:cstheme="minorHAnsi"/>
        </w:rPr>
        <w:lastRenderedPageBreak/>
        <w:t xml:space="preserve">specjalistyczne w kierunku usamodzielnienia, integracji ze środowiskiem, rozwijania relacji z innymi, przygotowania do podejmowania ról społecznych, </w:t>
      </w:r>
      <w:r w:rsidRPr="00F31CC8">
        <w:rPr>
          <w:rFonts w:cstheme="minorHAnsi"/>
          <w:shd w:val="clear" w:color="auto" w:fill="FFFFFF"/>
        </w:rPr>
        <w:t>pomocy w załatwieniu spraw formalno-prawnych</w:t>
      </w:r>
      <w:r w:rsidRPr="00F31CC8">
        <w:rPr>
          <w:rFonts w:cstheme="minorHAnsi"/>
        </w:rPr>
        <w:t>. Udzielano d</w:t>
      </w:r>
      <w:r w:rsidRPr="00F31CC8">
        <w:rPr>
          <w:rFonts w:cstheme="minorHAnsi"/>
          <w:shd w:val="clear" w:color="auto" w:fill="FFFFFF"/>
        </w:rPr>
        <w:t xml:space="preserve">oradztwa w zakresie podnoszenia kwalifikacji zawodowych, wyborze zawodu, kursów doskonalących, podjęcia pracy, pomocy w </w:t>
      </w:r>
      <w:r w:rsidRPr="00F31CC8">
        <w:rPr>
          <w:rFonts w:cstheme="minorHAnsi"/>
        </w:rPr>
        <w:t>pozyskania mieszkania. W 202</w:t>
      </w:r>
      <w:r w:rsidR="00E50A7F" w:rsidRPr="00F31CC8">
        <w:rPr>
          <w:rFonts w:cstheme="minorHAnsi"/>
        </w:rPr>
        <w:t>4</w:t>
      </w:r>
      <w:r w:rsidRPr="00F31CC8">
        <w:rPr>
          <w:rFonts w:cstheme="minorHAnsi"/>
        </w:rPr>
        <w:t xml:space="preserve"> roku wsparciem i pomocą objętych było 3</w:t>
      </w:r>
      <w:r w:rsidR="00E50A7F" w:rsidRPr="00F31CC8">
        <w:rPr>
          <w:rFonts w:cstheme="minorHAnsi"/>
        </w:rPr>
        <w:t>6</w:t>
      </w:r>
      <w:r w:rsidRPr="00F31CC8">
        <w:rPr>
          <w:rFonts w:cstheme="minorHAnsi"/>
        </w:rPr>
        <w:t xml:space="preserve"> wychowanków na rożnym  etapie usamodzielnienia. Realizowano </w:t>
      </w:r>
      <w:r w:rsidR="00E50A7F" w:rsidRPr="00F31CC8">
        <w:rPr>
          <w:rFonts w:cstheme="minorHAnsi"/>
        </w:rPr>
        <w:t>36</w:t>
      </w:r>
      <w:r w:rsidRPr="00F31CC8">
        <w:rPr>
          <w:rFonts w:cstheme="minorHAnsi"/>
        </w:rPr>
        <w:t xml:space="preserve"> Indywidualnych Programów Usamodzielnienia. </w:t>
      </w:r>
      <w:r w:rsidR="00F02134" w:rsidRPr="00F31CC8">
        <w:rPr>
          <w:rFonts w:cstheme="minorHAnsi"/>
          <w:lang w:bidi="pl-PL"/>
        </w:rPr>
        <w:t>3</w:t>
      </w:r>
      <w:r w:rsidR="00776A5F" w:rsidRPr="00F31CC8">
        <w:rPr>
          <w:rFonts w:cstheme="minorHAnsi"/>
          <w:lang w:bidi="pl-PL"/>
        </w:rPr>
        <w:t>6 osób</w:t>
      </w:r>
      <w:r w:rsidR="00F02134" w:rsidRPr="00F31CC8">
        <w:rPr>
          <w:rFonts w:cstheme="minorHAnsi"/>
          <w:lang w:bidi="pl-PL"/>
        </w:rPr>
        <w:t xml:space="preserve"> objęto wsparciem pedagogicznym, </w:t>
      </w:r>
      <w:r w:rsidR="00776A5F" w:rsidRPr="00F31CC8">
        <w:rPr>
          <w:rFonts w:cstheme="minorHAnsi"/>
          <w:lang w:bidi="pl-PL"/>
        </w:rPr>
        <w:t>4</w:t>
      </w:r>
      <w:r w:rsidR="00F02134" w:rsidRPr="00F31CC8">
        <w:rPr>
          <w:rFonts w:cstheme="minorHAnsi"/>
          <w:lang w:bidi="pl-PL"/>
        </w:rPr>
        <w:t xml:space="preserve"> os</w:t>
      </w:r>
      <w:r w:rsidR="00776A5F" w:rsidRPr="00F31CC8">
        <w:rPr>
          <w:rFonts w:cstheme="minorHAnsi"/>
          <w:lang w:bidi="pl-PL"/>
        </w:rPr>
        <w:t>oby</w:t>
      </w:r>
      <w:r w:rsidR="00F02134" w:rsidRPr="00F31CC8">
        <w:rPr>
          <w:rFonts w:cstheme="minorHAnsi"/>
          <w:lang w:bidi="pl-PL"/>
        </w:rPr>
        <w:t xml:space="preserve"> – wsparciem psychologicznym, </w:t>
      </w:r>
      <w:r w:rsidR="00776A5F" w:rsidRPr="00F31CC8">
        <w:rPr>
          <w:rFonts w:cstheme="minorHAnsi"/>
          <w:lang w:bidi="pl-PL"/>
        </w:rPr>
        <w:t>1</w:t>
      </w:r>
      <w:r w:rsidR="00F02134" w:rsidRPr="00F31CC8">
        <w:rPr>
          <w:rFonts w:cstheme="minorHAnsi"/>
          <w:lang w:bidi="pl-PL"/>
        </w:rPr>
        <w:t xml:space="preserve"> osob</w:t>
      </w:r>
      <w:r w:rsidR="00776A5F" w:rsidRPr="00F31CC8">
        <w:rPr>
          <w:rFonts w:cstheme="minorHAnsi"/>
          <w:lang w:bidi="pl-PL"/>
        </w:rPr>
        <w:t>ę</w:t>
      </w:r>
      <w:r w:rsidR="00F02134" w:rsidRPr="00F31CC8">
        <w:rPr>
          <w:rFonts w:cstheme="minorHAnsi"/>
          <w:lang w:bidi="pl-PL"/>
        </w:rPr>
        <w:t xml:space="preserve"> – wsparciem prawnym. </w:t>
      </w:r>
    </w:p>
    <w:p w14:paraId="45B58EA3" w14:textId="6D433A8C" w:rsidR="00776A5F" w:rsidRPr="00F31CC8" w:rsidRDefault="00776A5F" w:rsidP="00CB0BA4">
      <w:pPr>
        <w:rPr>
          <w:rFonts w:cstheme="minorHAnsi"/>
          <w:sz w:val="24"/>
          <w:szCs w:val="24"/>
        </w:rPr>
      </w:pPr>
    </w:p>
    <w:p w14:paraId="74C9A3EE" w14:textId="25A1A7F8" w:rsidR="00356860" w:rsidRPr="00F31CC8" w:rsidRDefault="00356860" w:rsidP="00CB0BA4">
      <w:pPr>
        <w:rPr>
          <w:rFonts w:cstheme="minorHAnsi"/>
        </w:rPr>
      </w:pPr>
      <w:r w:rsidRPr="00F31CC8">
        <w:rPr>
          <w:rFonts w:cstheme="minorHAnsi"/>
        </w:rPr>
        <w:t xml:space="preserve">Mieszkanie </w:t>
      </w:r>
      <w:r w:rsidR="00973F64" w:rsidRPr="00F31CC8">
        <w:rPr>
          <w:rFonts w:cstheme="minorHAnsi"/>
        </w:rPr>
        <w:t>treningowe</w:t>
      </w:r>
    </w:p>
    <w:p w14:paraId="098A2EFF" w14:textId="6B1C0605" w:rsidR="00FE3DBA" w:rsidRPr="00F31CC8" w:rsidRDefault="00356860" w:rsidP="00CB207F">
      <w:pPr>
        <w:shd w:val="clear" w:color="auto" w:fill="FFFFFF" w:themeFill="background1"/>
        <w:spacing w:after="0" w:line="360" w:lineRule="auto"/>
        <w:jc w:val="both"/>
        <w:rPr>
          <w:rFonts w:cstheme="minorHAnsi"/>
          <w:shd w:val="clear" w:color="auto" w:fill="FFFFFF"/>
        </w:rPr>
      </w:pPr>
      <w:r w:rsidRPr="00F31CC8">
        <w:rPr>
          <w:rFonts w:cstheme="minorHAnsi"/>
        </w:rPr>
        <w:t xml:space="preserve">W sopockim systemie pieczy zastępczej funkcjonuje również mieszkanie </w:t>
      </w:r>
      <w:r w:rsidR="00973F64" w:rsidRPr="00F31CC8">
        <w:rPr>
          <w:rFonts w:cstheme="minorHAnsi"/>
        </w:rPr>
        <w:t>treningowe</w:t>
      </w:r>
      <w:r w:rsidRPr="00F31CC8">
        <w:rPr>
          <w:rFonts w:cstheme="minorHAnsi"/>
        </w:rPr>
        <w:t xml:space="preserve"> z </w:t>
      </w:r>
      <w:r w:rsidR="00DC093E">
        <w:rPr>
          <w:rFonts w:cstheme="minorHAnsi"/>
        </w:rPr>
        <w:t xml:space="preserve">sześcioma </w:t>
      </w:r>
      <w:r w:rsidRPr="00F31CC8">
        <w:rPr>
          <w:rFonts w:cstheme="minorHAnsi"/>
        </w:rPr>
        <w:t xml:space="preserve">miejscami dla osób opuszczających pieczę zastępczą. Z tej formy pomocy skorzystało w roku sprawozdawczym </w:t>
      </w:r>
      <w:r w:rsidR="001D24D4" w:rsidRPr="00F31CC8">
        <w:rPr>
          <w:rFonts w:cstheme="minorHAnsi"/>
        </w:rPr>
        <w:t>7</w:t>
      </w:r>
      <w:r w:rsidRPr="00F31CC8">
        <w:rPr>
          <w:rFonts w:cstheme="minorHAnsi"/>
        </w:rPr>
        <w:t xml:space="preserve"> osób</w:t>
      </w:r>
      <w:r w:rsidR="00E07885" w:rsidRPr="00F31CC8">
        <w:rPr>
          <w:rFonts w:cstheme="minorHAnsi"/>
        </w:rPr>
        <w:t xml:space="preserve">. Do mieszkania </w:t>
      </w:r>
      <w:r w:rsidR="00973F64" w:rsidRPr="00F31CC8">
        <w:rPr>
          <w:rFonts w:cstheme="minorHAnsi"/>
        </w:rPr>
        <w:t>treningowego</w:t>
      </w:r>
      <w:r w:rsidR="00E07885" w:rsidRPr="00F31CC8">
        <w:rPr>
          <w:rFonts w:cstheme="minorHAnsi"/>
        </w:rPr>
        <w:t xml:space="preserve"> skierowano w 202</w:t>
      </w:r>
      <w:r w:rsidR="001D24D4" w:rsidRPr="00F31CC8">
        <w:rPr>
          <w:rFonts w:cstheme="minorHAnsi"/>
        </w:rPr>
        <w:t>4</w:t>
      </w:r>
      <w:r w:rsidR="00E07885" w:rsidRPr="00F31CC8">
        <w:rPr>
          <w:rFonts w:cstheme="minorHAnsi"/>
        </w:rPr>
        <w:t xml:space="preserve"> r. </w:t>
      </w:r>
      <w:r w:rsidR="001D24D4" w:rsidRPr="00F31CC8">
        <w:rPr>
          <w:rFonts w:cstheme="minorHAnsi"/>
        </w:rPr>
        <w:t>3</w:t>
      </w:r>
      <w:r w:rsidR="00E07885" w:rsidRPr="00F31CC8">
        <w:rPr>
          <w:rFonts w:cstheme="minorHAnsi"/>
        </w:rPr>
        <w:t xml:space="preserve"> osoby, a </w:t>
      </w:r>
      <w:r w:rsidR="001D24D4" w:rsidRPr="00F31CC8">
        <w:rPr>
          <w:rFonts w:cstheme="minorHAnsi"/>
        </w:rPr>
        <w:t>4</w:t>
      </w:r>
      <w:r w:rsidR="00E07885" w:rsidRPr="00F31CC8">
        <w:rPr>
          <w:rFonts w:cstheme="minorHAnsi"/>
        </w:rPr>
        <w:t xml:space="preserve"> osoby opuściły </w:t>
      </w:r>
      <w:r w:rsidR="00973F64" w:rsidRPr="00F31CC8">
        <w:rPr>
          <w:rFonts w:cstheme="minorHAnsi"/>
        </w:rPr>
        <w:t xml:space="preserve">to </w:t>
      </w:r>
      <w:r w:rsidR="00E07885" w:rsidRPr="00F31CC8">
        <w:rPr>
          <w:rFonts w:cstheme="minorHAnsi"/>
        </w:rPr>
        <w:t>mieszkani</w:t>
      </w:r>
      <w:r w:rsidR="00973F64" w:rsidRPr="00F31CC8">
        <w:rPr>
          <w:rFonts w:cstheme="minorHAnsi"/>
        </w:rPr>
        <w:t>e</w:t>
      </w:r>
      <w:r w:rsidR="00E07885" w:rsidRPr="00F31CC8">
        <w:rPr>
          <w:rFonts w:cstheme="minorHAnsi"/>
        </w:rPr>
        <w:t>.</w:t>
      </w:r>
      <w:r w:rsidRPr="00F31CC8">
        <w:rPr>
          <w:rFonts w:cstheme="minorHAnsi"/>
        </w:rPr>
        <w:t xml:space="preserve"> </w:t>
      </w:r>
      <w:bookmarkEnd w:id="60"/>
      <w:r w:rsidRPr="00F31CC8">
        <w:rPr>
          <w:rFonts w:cstheme="minorHAnsi"/>
        </w:rPr>
        <w:t xml:space="preserve"> Pobyt w mieszkaniu </w:t>
      </w:r>
      <w:r w:rsidR="00973F64" w:rsidRPr="00F31CC8">
        <w:rPr>
          <w:rFonts w:cstheme="minorHAnsi"/>
        </w:rPr>
        <w:t xml:space="preserve">treningowym </w:t>
      </w:r>
      <w:r w:rsidRPr="00F31CC8">
        <w:rPr>
          <w:rFonts w:cstheme="minorHAnsi"/>
          <w:shd w:val="clear" w:color="auto" w:fill="FFFFFF" w:themeFill="background1"/>
        </w:rPr>
        <w:t>stwarza możliwości</w:t>
      </w:r>
      <w:r w:rsidRPr="00F31CC8">
        <w:rPr>
          <w:rFonts w:cstheme="minorHAnsi"/>
          <w:shd w:val="clear" w:color="auto" w:fill="F5F5F5"/>
        </w:rPr>
        <w:t xml:space="preserve"> </w:t>
      </w:r>
      <w:r w:rsidRPr="00F31CC8">
        <w:rPr>
          <w:rFonts w:cstheme="minorHAnsi"/>
          <w:shd w:val="clear" w:color="auto" w:fill="FFFFFF" w:themeFill="background1"/>
        </w:rPr>
        <w:t>samodzielnego rozwiązywania trudności życiowych, emocjonalnych, rodzinnych przy wsparciu specjalistów, opiekuna usamodzielnienia, pracownika socjalnego</w:t>
      </w:r>
      <w:r w:rsidRPr="00F31CC8">
        <w:rPr>
          <w:rFonts w:cstheme="minorHAnsi"/>
          <w:shd w:val="clear" w:color="auto" w:fill="F5F5F5"/>
        </w:rPr>
        <w:t>.</w:t>
      </w:r>
      <w:r w:rsidRPr="00F31CC8">
        <w:rPr>
          <w:rFonts w:cstheme="minorHAnsi"/>
        </w:rPr>
        <w:t xml:space="preserve"> Przygotowuje do </w:t>
      </w:r>
      <w:r w:rsidRPr="00F31CC8">
        <w:rPr>
          <w:rFonts w:cstheme="minorHAnsi"/>
          <w:shd w:val="clear" w:color="auto" w:fill="FFFFFF"/>
        </w:rPr>
        <w:t>pełnienia ról społecznych w integracji ze społecznością lokalną, w celu umożliwienia prowadzenia samodzielnego życia.</w:t>
      </w:r>
    </w:p>
    <w:p w14:paraId="1618E95B" w14:textId="77777777" w:rsidR="003F3E9A" w:rsidRPr="00F31CC8" w:rsidRDefault="003F3E9A" w:rsidP="00CB207F">
      <w:pPr>
        <w:shd w:val="clear" w:color="auto" w:fill="FFFFFF" w:themeFill="background1"/>
        <w:spacing w:after="0" w:line="360" w:lineRule="auto"/>
        <w:jc w:val="both"/>
        <w:rPr>
          <w:rFonts w:cstheme="minorHAnsi"/>
          <w:shd w:val="clear" w:color="auto" w:fill="FFFFFF"/>
        </w:rPr>
      </w:pPr>
    </w:p>
    <w:p w14:paraId="731890C6" w14:textId="4EFBE0E5" w:rsidR="003F3E9A" w:rsidRPr="00F31CC8" w:rsidRDefault="003F3E9A" w:rsidP="00CB207F">
      <w:pPr>
        <w:shd w:val="clear" w:color="auto" w:fill="FFFFFF" w:themeFill="background1"/>
        <w:spacing w:after="0" w:line="360" w:lineRule="auto"/>
        <w:jc w:val="both"/>
        <w:rPr>
          <w:rFonts w:cstheme="minorHAnsi"/>
          <w:shd w:val="clear" w:color="auto" w:fill="FFFFFF"/>
        </w:rPr>
      </w:pPr>
      <w:r w:rsidRPr="00F31CC8">
        <w:rPr>
          <w:rFonts w:cstheme="minorHAnsi"/>
          <w:shd w:val="clear" w:color="auto" w:fill="FFFFFF"/>
        </w:rPr>
        <w:t>Mentoring</w:t>
      </w:r>
    </w:p>
    <w:p w14:paraId="090FF5A0" w14:textId="06DEF912" w:rsidR="003F3E9A" w:rsidRPr="00F31CC8" w:rsidRDefault="003F3E9A" w:rsidP="00CB207F">
      <w:pPr>
        <w:shd w:val="clear" w:color="auto" w:fill="FFFFFF" w:themeFill="background1"/>
        <w:spacing w:after="0" w:line="360" w:lineRule="auto"/>
        <w:jc w:val="both"/>
        <w:rPr>
          <w:rFonts w:cstheme="minorHAnsi"/>
          <w:shd w:val="clear" w:color="auto" w:fill="FFFFFF"/>
        </w:rPr>
      </w:pPr>
      <w:r w:rsidRPr="00F31CC8">
        <w:rPr>
          <w:rFonts w:cstheme="minorHAnsi"/>
          <w:shd w:val="clear" w:color="auto" w:fill="FFFFFF"/>
        </w:rPr>
        <w:t>W 2024 r. prowadzono mentoring dla usamodzielniających się wychowanków pieczy zastępczej. Na zlecenie MOPS zadanie to realizowało Stowarzyszenie Wsparcia i Interwencji „</w:t>
      </w:r>
      <w:proofErr w:type="spellStart"/>
      <w:r w:rsidRPr="00F31CC8">
        <w:rPr>
          <w:rFonts w:cstheme="minorHAnsi"/>
          <w:shd w:val="clear" w:color="auto" w:fill="FFFFFF"/>
        </w:rPr>
        <w:t>Support</w:t>
      </w:r>
      <w:proofErr w:type="spellEnd"/>
      <w:r w:rsidRPr="00F31CC8">
        <w:rPr>
          <w:rFonts w:cstheme="minorHAnsi"/>
          <w:shd w:val="clear" w:color="auto" w:fill="FFFFFF"/>
        </w:rPr>
        <w:t>”. Mentor – pedagog – wspierał wychowanków w osiągnięciu samodzielności życiowej.</w:t>
      </w:r>
    </w:p>
    <w:p w14:paraId="0F7C80CC" w14:textId="3665C0B7" w:rsidR="003F3E9A" w:rsidRDefault="003F3E9A" w:rsidP="00CB207F">
      <w:pPr>
        <w:shd w:val="clear" w:color="auto" w:fill="FFFFFF" w:themeFill="background1"/>
        <w:spacing w:after="0" w:line="360" w:lineRule="auto"/>
        <w:jc w:val="both"/>
        <w:rPr>
          <w:rFonts w:cstheme="minorHAnsi"/>
        </w:rPr>
      </w:pPr>
      <w:r w:rsidRPr="00F31CC8">
        <w:rPr>
          <w:rFonts w:cstheme="minorHAnsi"/>
        </w:rPr>
        <w:t>Wsparciem mentora zostało objętych 5 wychowanków. Mentor udzielił 121 godzin wsparcia, średnio 24 h na jednego wychowanka. Odbyło się 36 wyjść motywacyjnych z usamodzielniającymi się wychowankami.</w:t>
      </w:r>
    </w:p>
    <w:p w14:paraId="6A921DBF" w14:textId="77777777" w:rsidR="005110CB" w:rsidRDefault="005110CB" w:rsidP="00CB207F">
      <w:pPr>
        <w:shd w:val="clear" w:color="auto" w:fill="FFFFFF" w:themeFill="background1"/>
        <w:spacing w:after="0" w:line="360" w:lineRule="auto"/>
        <w:jc w:val="both"/>
        <w:rPr>
          <w:rFonts w:cstheme="minorHAnsi"/>
        </w:rPr>
      </w:pPr>
    </w:p>
    <w:p w14:paraId="41A67312" w14:textId="3FC7461A" w:rsidR="005A3B12" w:rsidRDefault="005110CB" w:rsidP="005110CB">
      <w:pPr>
        <w:shd w:val="clear" w:color="auto" w:fill="FFFFFF" w:themeFill="background1"/>
        <w:spacing w:after="0" w:line="360" w:lineRule="auto"/>
        <w:jc w:val="both"/>
        <w:rPr>
          <w:rFonts w:cstheme="minorHAnsi"/>
        </w:rPr>
      </w:pPr>
      <w:r>
        <w:rPr>
          <w:rFonts w:cstheme="minorHAnsi"/>
        </w:rPr>
        <w:t xml:space="preserve">Dzięki działaniom pracowników MOPS 4 wychowanków usamodzielniło się. </w:t>
      </w:r>
    </w:p>
    <w:p w14:paraId="15D127C4" w14:textId="77777777" w:rsidR="00DE797C" w:rsidRPr="00F31CC8" w:rsidRDefault="00DE797C" w:rsidP="005110CB">
      <w:pPr>
        <w:shd w:val="clear" w:color="auto" w:fill="FFFFFF" w:themeFill="background1"/>
        <w:spacing w:after="0" w:line="360" w:lineRule="auto"/>
        <w:jc w:val="both"/>
        <w:rPr>
          <w:rFonts w:cstheme="minorHAnsi"/>
        </w:rPr>
      </w:pPr>
    </w:p>
    <w:p w14:paraId="68BC4516" w14:textId="2D6DD8ED" w:rsidR="00EE433A" w:rsidRPr="00F31CC8" w:rsidRDefault="005D4987" w:rsidP="00CB207F">
      <w:pPr>
        <w:spacing w:after="0" w:line="240" w:lineRule="auto"/>
        <w:jc w:val="center"/>
        <w:rPr>
          <w:rFonts w:cstheme="minorHAnsi"/>
          <w:noProof/>
          <w:sz w:val="20"/>
          <w:szCs w:val="20"/>
        </w:rPr>
      </w:pPr>
      <w:r w:rsidRPr="00F31CC8">
        <w:rPr>
          <w:rFonts w:cstheme="minorHAnsi"/>
          <w:noProof/>
          <w:sz w:val="20"/>
          <w:szCs w:val="20"/>
        </w:rPr>
        <w:t xml:space="preserve">Tabela nr </w:t>
      </w:r>
      <w:r w:rsidR="00FD426E" w:rsidRPr="00F31CC8">
        <w:rPr>
          <w:rFonts w:cstheme="minorHAnsi"/>
          <w:noProof/>
          <w:sz w:val="20"/>
          <w:szCs w:val="20"/>
        </w:rPr>
        <w:t>2</w:t>
      </w:r>
      <w:r w:rsidR="00245228">
        <w:rPr>
          <w:rFonts w:cstheme="minorHAnsi"/>
          <w:noProof/>
          <w:sz w:val="20"/>
          <w:szCs w:val="20"/>
        </w:rPr>
        <w:t>3</w:t>
      </w:r>
      <w:r w:rsidRPr="00F31CC8">
        <w:rPr>
          <w:rFonts w:cstheme="minorHAnsi"/>
          <w:noProof/>
          <w:sz w:val="20"/>
          <w:szCs w:val="20"/>
        </w:rPr>
        <w:t xml:space="preserve"> . Wsparcie usamodzielniających się wychowanków pieczy zastępczej w 20</w:t>
      </w:r>
      <w:r w:rsidR="00C675A7" w:rsidRPr="00F31CC8">
        <w:rPr>
          <w:rFonts w:cstheme="minorHAnsi"/>
          <w:noProof/>
          <w:sz w:val="20"/>
          <w:szCs w:val="20"/>
        </w:rPr>
        <w:t>2</w:t>
      </w:r>
      <w:r w:rsidR="00776A5F" w:rsidRPr="00F31CC8">
        <w:rPr>
          <w:rFonts w:cstheme="minorHAnsi"/>
          <w:noProof/>
          <w:sz w:val="20"/>
          <w:szCs w:val="20"/>
        </w:rPr>
        <w:t xml:space="preserve">4 </w:t>
      </w:r>
      <w:r w:rsidRPr="00F31CC8">
        <w:rPr>
          <w:rFonts w:cstheme="minorHAnsi"/>
          <w:noProof/>
          <w:sz w:val="20"/>
          <w:szCs w:val="20"/>
        </w:rPr>
        <w:t>r.</w:t>
      </w:r>
    </w:p>
    <w:tbl>
      <w:tblPr>
        <w:tblStyle w:val="Tabela-Siatka"/>
        <w:tblW w:w="10201" w:type="dxa"/>
        <w:tblInd w:w="-147" w:type="dxa"/>
        <w:tblLook w:val="04A0" w:firstRow="1" w:lastRow="0" w:firstColumn="1" w:lastColumn="0" w:noHBand="0" w:noVBand="1"/>
      </w:tblPr>
      <w:tblGrid>
        <w:gridCol w:w="5909"/>
        <w:gridCol w:w="1102"/>
        <w:gridCol w:w="1102"/>
        <w:gridCol w:w="1056"/>
        <w:gridCol w:w="1032"/>
      </w:tblGrid>
      <w:tr w:rsidR="00F31CC8" w:rsidRPr="00F31CC8" w14:paraId="4FB50341" w14:textId="74C8E304" w:rsidTr="00776A5F">
        <w:trPr>
          <w:trHeight w:val="237"/>
        </w:trPr>
        <w:tc>
          <w:tcPr>
            <w:tcW w:w="5909" w:type="dxa"/>
          </w:tcPr>
          <w:p w14:paraId="5D5A3D2E" w14:textId="57A82980" w:rsidR="00776A5F" w:rsidRPr="00F31CC8" w:rsidRDefault="00776A5F" w:rsidP="00CB0BA4">
            <w:pPr>
              <w:rPr>
                <w:rFonts w:cstheme="minorHAnsi"/>
                <w:b/>
                <w:bCs/>
                <w:sz w:val="20"/>
                <w:szCs w:val="20"/>
              </w:rPr>
            </w:pPr>
          </w:p>
        </w:tc>
        <w:tc>
          <w:tcPr>
            <w:tcW w:w="1102" w:type="dxa"/>
          </w:tcPr>
          <w:p w14:paraId="18D7A6F0" w14:textId="15C61A28" w:rsidR="00776A5F" w:rsidRPr="00F31CC8" w:rsidRDefault="00776A5F" w:rsidP="00CB207F">
            <w:pPr>
              <w:jc w:val="center"/>
              <w:rPr>
                <w:rFonts w:cstheme="minorHAnsi"/>
                <w:b/>
                <w:bCs/>
                <w:sz w:val="20"/>
                <w:szCs w:val="20"/>
              </w:rPr>
            </w:pPr>
            <w:r w:rsidRPr="00F31CC8">
              <w:rPr>
                <w:rFonts w:cstheme="minorHAnsi"/>
                <w:sz w:val="20"/>
                <w:szCs w:val="20"/>
              </w:rPr>
              <w:t>2021</w:t>
            </w:r>
          </w:p>
        </w:tc>
        <w:tc>
          <w:tcPr>
            <w:tcW w:w="1102" w:type="dxa"/>
          </w:tcPr>
          <w:p w14:paraId="69E9F6FC" w14:textId="5052F040" w:rsidR="00776A5F" w:rsidRPr="00F31CC8" w:rsidRDefault="00776A5F" w:rsidP="00CB207F">
            <w:pPr>
              <w:jc w:val="center"/>
              <w:rPr>
                <w:rFonts w:cstheme="minorHAnsi"/>
                <w:b/>
                <w:bCs/>
                <w:sz w:val="20"/>
                <w:szCs w:val="20"/>
              </w:rPr>
            </w:pPr>
            <w:r w:rsidRPr="00F31CC8">
              <w:rPr>
                <w:rFonts w:cstheme="minorHAnsi"/>
                <w:sz w:val="20"/>
                <w:szCs w:val="20"/>
              </w:rPr>
              <w:t>2022</w:t>
            </w:r>
          </w:p>
        </w:tc>
        <w:tc>
          <w:tcPr>
            <w:tcW w:w="1056" w:type="dxa"/>
          </w:tcPr>
          <w:p w14:paraId="4B9E478B" w14:textId="0E2D4E6B" w:rsidR="00776A5F" w:rsidRPr="00F31CC8" w:rsidRDefault="00776A5F" w:rsidP="00CB207F">
            <w:pPr>
              <w:jc w:val="center"/>
              <w:rPr>
                <w:rFonts w:cstheme="minorHAnsi"/>
                <w:sz w:val="20"/>
                <w:szCs w:val="20"/>
              </w:rPr>
            </w:pPr>
            <w:r w:rsidRPr="00F31CC8">
              <w:rPr>
                <w:rFonts w:cstheme="minorHAnsi"/>
                <w:sz w:val="20"/>
                <w:szCs w:val="20"/>
              </w:rPr>
              <w:t>2023</w:t>
            </w:r>
          </w:p>
        </w:tc>
        <w:tc>
          <w:tcPr>
            <w:tcW w:w="1032" w:type="dxa"/>
          </w:tcPr>
          <w:p w14:paraId="59BA07AA" w14:textId="724FD531" w:rsidR="00776A5F" w:rsidRPr="00F31CC8" w:rsidRDefault="00776A5F" w:rsidP="00CB207F">
            <w:pPr>
              <w:jc w:val="center"/>
              <w:rPr>
                <w:rFonts w:cstheme="minorHAnsi"/>
                <w:sz w:val="20"/>
                <w:szCs w:val="20"/>
              </w:rPr>
            </w:pPr>
            <w:r w:rsidRPr="00F31CC8">
              <w:rPr>
                <w:rFonts w:cstheme="minorHAnsi"/>
                <w:sz w:val="20"/>
                <w:szCs w:val="20"/>
              </w:rPr>
              <w:t>2024</w:t>
            </w:r>
          </w:p>
        </w:tc>
      </w:tr>
      <w:tr w:rsidR="00F31CC8" w:rsidRPr="00F31CC8" w14:paraId="7A0161F9" w14:textId="50C4DE4C" w:rsidTr="00776A5F">
        <w:trPr>
          <w:trHeight w:val="226"/>
        </w:trPr>
        <w:tc>
          <w:tcPr>
            <w:tcW w:w="5909" w:type="dxa"/>
          </w:tcPr>
          <w:p w14:paraId="6E4AA90E" w14:textId="4BDFA16F" w:rsidR="00776A5F" w:rsidRPr="00F31CC8" w:rsidRDefault="00776A5F" w:rsidP="00CB0BA4">
            <w:pPr>
              <w:rPr>
                <w:rFonts w:cstheme="minorHAnsi"/>
                <w:b/>
                <w:bCs/>
                <w:sz w:val="20"/>
                <w:szCs w:val="20"/>
              </w:rPr>
            </w:pPr>
            <w:r w:rsidRPr="00F31CC8">
              <w:rPr>
                <w:rFonts w:cstheme="minorHAnsi"/>
                <w:sz w:val="20"/>
                <w:szCs w:val="20"/>
              </w:rPr>
              <w:t>Pomoc na kontynuowanie nauki - pieniężna</w:t>
            </w:r>
          </w:p>
        </w:tc>
        <w:tc>
          <w:tcPr>
            <w:tcW w:w="1102" w:type="dxa"/>
          </w:tcPr>
          <w:p w14:paraId="45AD4667" w14:textId="10F40709" w:rsidR="00776A5F" w:rsidRPr="00F31CC8" w:rsidRDefault="00776A5F" w:rsidP="00CB207F">
            <w:pPr>
              <w:jc w:val="center"/>
              <w:rPr>
                <w:rFonts w:cstheme="minorHAnsi"/>
                <w:sz w:val="20"/>
                <w:szCs w:val="20"/>
              </w:rPr>
            </w:pPr>
            <w:r w:rsidRPr="00F31CC8">
              <w:rPr>
                <w:rFonts w:cstheme="minorHAnsi"/>
                <w:sz w:val="20"/>
                <w:szCs w:val="20"/>
              </w:rPr>
              <w:t>16</w:t>
            </w:r>
          </w:p>
        </w:tc>
        <w:tc>
          <w:tcPr>
            <w:tcW w:w="1102" w:type="dxa"/>
          </w:tcPr>
          <w:p w14:paraId="41447320" w14:textId="242BF6F1" w:rsidR="00776A5F" w:rsidRPr="00F31CC8" w:rsidRDefault="00776A5F" w:rsidP="00CB207F">
            <w:pPr>
              <w:jc w:val="center"/>
              <w:rPr>
                <w:rFonts w:cstheme="minorHAnsi"/>
                <w:sz w:val="20"/>
                <w:szCs w:val="20"/>
              </w:rPr>
            </w:pPr>
            <w:r w:rsidRPr="00F31CC8">
              <w:rPr>
                <w:rFonts w:cstheme="minorHAnsi"/>
                <w:sz w:val="20"/>
                <w:szCs w:val="20"/>
              </w:rPr>
              <w:t>14</w:t>
            </w:r>
          </w:p>
        </w:tc>
        <w:tc>
          <w:tcPr>
            <w:tcW w:w="1056" w:type="dxa"/>
          </w:tcPr>
          <w:p w14:paraId="2B0E1091" w14:textId="61BB887C" w:rsidR="00776A5F" w:rsidRPr="00F31CC8" w:rsidRDefault="00776A5F" w:rsidP="00CB207F">
            <w:pPr>
              <w:jc w:val="center"/>
              <w:rPr>
                <w:rFonts w:cstheme="minorHAnsi"/>
                <w:sz w:val="20"/>
                <w:szCs w:val="20"/>
              </w:rPr>
            </w:pPr>
            <w:r w:rsidRPr="00F31CC8">
              <w:rPr>
                <w:rFonts w:cstheme="minorHAnsi"/>
                <w:sz w:val="20"/>
                <w:szCs w:val="20"/>
              </w:rPr>
              <w:t>13</w:t>
            </w:r>
          </w:p>
        </w:tc>
        <w:tc>
          <w:tcPr>
            <w:tcW w:w="1032" w:type="dxa"/>
          </w:tcPr>
          <w:p w14:paraId="2B90E5C6" w14:textId="55E5CFE1" w:rsidR="00776A5F" w:rsidRPr="00F31CC8" w:rsidRDefault="00776A5F" w:rsidP="00CB207F">
            <w:pPr>
              <w:jc w:val="center"/>
              <w:rPr>
                <w:rFonts w:cstheme="minorHAnsi"/>
                <w:sz w:val="20"/>
                <w:szCs w:val="20"/>
              </w:rPr>
            </w:pPr>
            <w:r w:rsidRPr="00F31CC8">
              <w:rPr>
                <w:rFonts w:cstheme="minorHAnsi"/>
                <w:sz w:val="20"/>
                <w:szCs w:val="20"/>
              </w:rPr>
              <w:t>13</w:t>
            </w:r>
          </w:p>
        </w:tc>
      </w:tr>
      <w:tr w:rsidR="00F31CC8" w:rsidRPr="00F31CC8" w14:paraId="01503548" w14:textId="70CBA070" w:rsidTr="00776A5F">
        <w:trPr>
          <w:trHeight w:val="118"/>
        </w:trPr>
        <w:tc>
          <w:tcPr>
            <w:tcW w:w="5909" w:type="dxa"/>
          </w:tcPr>
          <w:p w14:paraId="22187503" w14:textId="0184DEE7" w:rsidR="00776A5F" w:rsidRPr="00F31CC8" w:rsidRDefault="00776A5F" w:rsidP="00CB0BA4">
            <w:pPr>
              <w:rPr>
                <w:rFonts w:cstheme="minorHAnsi"/>
                <w:b/>
                <w:bCs/>
                <w:i/>
                <w:iCs/>
                <w:sz w:val="20"/>
                <w:szCs w:val="20"/>
              </w:rPr>
            </w:pPr>
            <w:bookmarkStart w:id="62" w:name="_Hlk33446009"/>
            <w:r w:rsidRPr="00F31CC8">
              <w:rPr>
                <w:rFonts w:cstheme="minorHAnsi"/>
                <w:i/>
                <w:iCs/>
                <w:sz w:val="20"/>
                <w:szCs w:val="20"/>
              </w:rPr>
              <w:t xml:space="preserve">                    w tym:  wychowankowie rodzinnej pieczy zastępczej</w:t>
            </w:r>
          </w:p>
        </w:tc>
        <w:tc>
          <w:tcPr>
            <w:tcW w:w="1102" w:type="dxa"/>
          </w:tcPr>
          <w:p w14:paraId="0590B243" w14:textId="7CBE962B" w:rsidR="00776A5F" w:rsidRPr="00F31CC8" w:rsidRDefault="00776A5F" w:rsidP="00CB207F">
            <w:pPr>
              <w:jc w:val="center"/>
              <w:rPr>
                <w:rFonts w:cstheme="minorHAnsi"/>
                <w:sz w:val="20"/>
                <w:szCs w:val="20"/>
              </w:rPr>
            </w:pPr>
            <w:r w:rsidRPr="00F31CC8">
              <w:rPr>
                <w:rFonts w:cstheme="minorHAnsi"/>
                <w:sz w:val="20"/>
                <w:szCs w:val="20"/>
              </w:rPr>
              <w:t>6</w:t>
            </w:r>
          </w:p>
        </w:tc>
        <w:tc>
          <w:tcPr>
            <w:tcW w:w="1102" w:type="dxa"/>
          </w:tcPr>
          <w:p w14:paraId="1F4DA8C4" w14:textId="2372C8DE" w:rsidR="00776A5F" w:rsidRPr="00F31CC8" w:rsidRDefault="00776A5F" w:rsidP="00CB207F">
            <w:pPr>
              <w:jc w:val="center"/>
              <w:rPr>
                <w:rFonts w:cstheme="minorHAnsi"/>
                <w:sz w:val="20"/>
                <w:szCs w:val="20"/>
              </w:rPr>
            </w:pPr>
            <w:r w:rsidRPr="00F31CC8">
              <w:rPr>
                <w:rFonts w:cstheme="minorHAnsi"/>
                <w:sz w:val="20"/>
                <w:szCs w:val="20"/>
              </w:rPr>
              <w:t>6</w:t>
            </w:r>
          </w:p>
        </w:tc>
        <w:tc>
          <w:tcPr>
            <w:tcW w:w="1056" w:type="dxa"/>
          </w:tcPr>
          <w:p w14:paraId="38213206" w14:textId="4AAA1092" w:rsidR="00776A5F" w:rsidRPr="00F31CC8" w:rsidRDefault="00776A5F" w:rsidP="00CB207F">
            <w:pPr>
              <w:jc w:val="center"/>
              <w:rPr>
                <w:rFonts w:cstheme="minorHAnsi"/>
                <w:sz w:val="20"/>
                <w:szCs w:val="20"/>
              </w:rPr>
            </w:pPr>
            <w:r w:rsidRPr="00F31CC8">
              <w:rPr>
                <w:rFonts w:cstheme="minorHAnsi"/>
                <w:sz w:val="20"/>
                <w:szCs w:val="20"/>
              </w:rPr>
              <w:t>5</w:t>
            </w:r>
          </w:p>
        </w:tc>
        <w:tc>
          <w:tcPr>
            <w:tcW w:w="1032" w:type="dxa"/>
          </w:tcPr>
          <w:p w14:paraId="4ED6DBC7" w14:textId="14922946" w:rsidR="00776A5F" w:rsidRPr="00F31CC8" w:rsidRDefault="00E50A7F" w:rsidP="00CB207F">
            <w:pPr>
              <w:jc w:val="center"/>
              <w:rPr>
                <w:rFonts w:cstheme="minorHAnsi"/>
                <w:sz w:val="20"/>
                <w:szCs w:val="20"/>
              </w:rPr>
            </w:pPr>
            <w:r w:rsidRPr="00F31CC8">
              <w:rPr>
                <w:rFonts w:cstheme="minorHAnsi"/>
                <w:sz w:val="20"/>
                <w:szCs w:val="20"/>
              </w:rPr>
              <w:t>6</w:t>
            </w:r>
          </w:p>
        </w:tc>
      </w:tr>
      <w:tr w:rsidR="00F31CC8" w:rsidRPr="00F31CC8" w14:paraId="29D2F485" w14:textId="23BA3B22" w:rsidTr="00776A5F">
        <w:trPr>
          <w:trHeight w:val="135"/>
        </w:trPr>
        <w:tc>
          <w:tcPr>
            <w:tcW w:w="5909" w:type="dxa"/>
          </w:tcPr>
          <w:p w14:paraId="7D18C8F8" w14:textId="34F06BE7" w:rsidR="00776A5F" w:rsidRPr="00F31CC8" w:rsidRDefault="00776A5F" w:rsidP="00285705">
            <w:pPr>
              <w:ind w:left="882" w:hanging="882"/>
              <w:rPr>
                <w:rFonts w:cstheme="minorHAnsi"/>
                <w:b/>
                <w:bCs/>
                <w:i/>
                <w:iCs/>
                <w:sz w:val="20"/>
                <w:szCs w:val="20"/>
              </w:rPr>
            </w:pPr>
            <w:r w:rsidRPr="00F31CC8">
              <w:rPr>
                <w:rFonts w:cstheme="minorHAnsi"/>
                <w:i/>
                <w:iCs/>
                <w:sz w:val="20"/>
                <w:szCs w:val="20"/>
              </w:rPr>
              <w:t xml:space="preserve">                    w tym: wychowankowie instytucjonalnej pieczy zastępczej</w:t>
            </w:r>
          </w:p>
        </w:tc>
        <w:tc>
          <w:tcPr>
            <w:tcW w:w="1102" w:type="dxa"/>
          </w:tcPr>
          <w:p w14:paraId="5109FF8A" w14:textId="643C0535" w:rsidR="00776A5F" w:rsidRPr="00F31CC8" w:rsidRDefault="00776A5F" w:rsidP="00CB207F">
            <w:pPr>
              <w:jc w:val="center"/>
              <w:rPr>
                <w:rFonts w:cstheme="minorHAnsi"/>
                <w:sz w:val="20"/>
                <w:szCs w:val="20"/>
              </w:rPr>
            </w:pPr>
            <w:r w:rsidRPr="00F31CC8">
              <w:rPr>
                <w:rFonts w:cstheme="minorHAnsi"/>
                <w:sz w:val="20"/>
                <w:szCs w:val="20"/>
              </w:rPr>
              <w:t>10</w:t>
            </w:r>
          </w:p>
        </w:tc>
        <w:tc>
          <w:tcPr>
            <w:tcW w:w="1102" w:type="dxa"/>
          </w:tcPr>
          <w:p w14:paraId="3AE2CCAE" w14:textId="1B135E01" w:rsidR="00776A5F" w:rsidRPr="00F31CC8" w:rsidRDefault="00776A5F" w:rsidP="00CB207F">
            <w:pPr>
              <w:jc w:val="center"/>
              <w:rPr>
                <w:rFonts w:cstheme="minorHAnsi"/>
                <w:sz w:val="20"/>
                <w:szCs w:val="20"/>
              </w:rPr>
            </w:pPr>
            <w:r w:rsidRPr="00F31CC8">
              <w:rPr>
                <w:rFonts w:cstheme="minorHAnsi"/>
                <w:sz w:val="20"/>
                <w:szCs w:val="20"/>
              </w:rPr>
              <w:t>8</w:t>
            </w:r>
          </w:p>
        </w:tc>
        <w:tc>
          <w:tcPr>
            <w:tcW w:w="1056" w:type="dxa"/>
          </w:tcPr>
          <w:p w14:paraId="5975AB48" w14:textId="726FEB7D" w:rsidR="00776A5F" w:rsidRPr="00F31CC8" w:rsidRDefault="00776A5F" w:rsidP="00CB207F">
            <w:pPr>
              <w:jc w:val="center"/>
              <w:rPr>
                <w:rFonts w:cstheme="minorHAnsi"/>
                <w:sz w:val="20"/>
                <w:szCs w:val="20"/>
              </w:rPr>
            </w:pPr>
            <w:r w:rsidRPr="00F31CC8">
              <w:rPr>
                <w:rFonts w:cstheme="minorHAnsi"/>
                <w:sz w:val="20"/>
                <w:szCs w:val="20"/>
              </w:rPr>
              <w:t>8</w:t>
            </w:r>
          </w:p>
        </w:tc>
        <w:tc>
          <w:tcPr>
            <w:tcW w:w="1032" w:type="dxa"/>
          </w:tcPr>
          <w:p w14:paraId="3A7B5906" w14:textId="5A629F9D" w:rsidR="00776A5F" w:rsidRPr="00F31CC8" w:rsidRDefault="00E50A7F" w:rsidP="00CB207F">
            <w:pPr>
              <w:jc w:val="center"/>
              <w:rPr>
                <w:rFonts w:cstheme="minorHAnsi"/>
                <w:sz w:val="20"/>
                <w:szCs w:val="20"/>
              </w:rPr>
            </w:pPr>
            <w:r w:rsidRPr="00F31CC8">
              <w:rPr>
                <w:rFonts w:cstheme="minorHAnsi"/>
                <w:sz w:val="20"/>
                <w:szCs w:val="20"/>
              </w:rPr>
              <w:t>7</w:t>
            </w:r>
          </w:p>
        </w:tc>
      </w:tr>
      <w:bookmarkEnd w:id="62"/>
      <w:tr w:rsidR="00F31CC8" w:rsidRPr="00F31CC8" w14:paraId="1067B94D" w14:textId="29131492" w:rsidTr="00776A5F">
        <w:trPr>
          <w:trHeight w:val="237"/>
        </w:trPr>
        <w:tc>
          <w:tcPr>
            <w:tcW w:w="5909" w:type="dxa"/>
          </w:tcPr>
          <w:p w14:paraId="1CFB6CD5" w14:textId="05809173" w:rsidR="00776A5F" w:rsidRPr="00F31CC8" w:rsidRDefault="00776A5F" w:rsidP="00CB0BA4">
            <w:pPr>
              <w:rPr>
                <w:rFonts w:cstheme="minorHAnsi"/>
                <w:b/>
                <w:bCs/>
                <w:sz w:val="20"/>
                <w:szCs w:val="20"/>
              </w:rPr>
            </w:pPr>
            <w:r w:rsidRPr="00F31CC8">
              <w:rPr>
                <w:rFonts w:cstheme="minorHAnsi"/>
                <w:sz w:val="20"/>
                <w:szCs w:val="20"/>
              </w:rPr>
              <w:t>Pomoc na usamodzielnienie - pieniężna</w:t>
            </w:r>
          </w:p>
        </w:tc>
        <w:tc>
          <w:tcPr>
            <w:tcW w:w="1102" w:type="dxa"/>
          </w:tcPr>
          <w:p w14:paraId="33DF801F" w14:textId="6DA0B5F1" w:rsidR="00776A5F" w:rsidRPr="00F31CC8" w:rsidRDefault="00776A5F" w:rsidP="00CB207F">
            <w:pPr>
              <w:jc w:val="center"/>
              <w:rPr>
                <w:rFonts w:cstheme="minorHAnsi"/>
                <w:sz w:val="20"/>
                <w:szCs w:val="20"/>
              </w:rPr>
            </w:pPr>
            <w:r w:rsidRPr="00F31CC8">
              <w:rPr>
                <w:rFonts w:cstheme="minorHAnsi"/>
                <w:sz w:val="20"/>
                <w:szCs w:val="20"/>
              </w:rPr>
              <w:t>3</w:t>
            </w:r>
          </w:p>
        </w:tc>
        <w:tc>
          <w:tcPr>
            <w:tcW w:w="1102" w:type="dxa"/>
          </w:tcPr>
          <w:p w14:paraId="748AEB09" w14:textId="079D2D4C" w:rsidR="00776A5F" w:rsidRPr="00F31CC8" w:rsidRDefault="00776A5F" w:rsidP="00CB207F">
            <w:pPr>
              <w:jc w:val="center"/>
              <w:rPr>
                <w:rFonts w:cstheme="minorHAnsi"/>
                <w:sz w:val="20"/>
                <w:szCs w:val="20"/>
              </w:rPr>
            </w:pPr>
            <w:r w:rsidRPr="00F31CC8">
              <w:rPr>
                <w:rFonts w:cstheme="minorHAnsi"/>
                <w:sz w:val="20"/>
                <w:szCs w:val="20"/>
              </w:rPr>
              <w:t>2</w:t>
            </w:r>
          </w:p>
        </w:tc>
        <w:tc>
          <w:tcPr>
            <w:tcW w:w="1056" w:type="dxa"/>
          </w:tcPr>
          <w:p w14:paraId="2AF8D022" w14:textId="794A9C1C" w:rsidR="00776A5F" w:rsidRPr="00F31CC8" w:rsidRDefault="00776A5F" w:rsidP="00CB207F">
            <w:pPr>
              <w:jc w:val="center"/>
              <w:rPr>
                <w:rFonts w:cstheme="minorHAnsi"/>
                <w:sz w:val="20"/>
                <w:szCs w:val="20"/>
              </w:rPr>
            </w:pPr>
            <w:r w:rsidRPr="00F31CC8">
              <w:rPr>
                <w:rFonts w:cstheme="minorHAnsi"/>
                <w:sz w:val="20"/>
                <w:szCs w:val="20"/>
              </w:rPr>
              <w:t>4</w:t>
            </w:r>
          </w:p>
        </w:tc>
        <w:tc>
          <w:tcPr>
            <w:tcW w:w="1032" w:type="dxa"/>
          </w:tcPr>
          <w:p w14:paraId="5C08F343" w14:textId="4F09C472" w:rsidR="00776A5F" w:rsidRPr="00F31CC8" w:rsidRDefault="00776A5F" w:rsidP="00CB207F">
            <w:pPr>
              <w:jc w:val="center"/>
              <w:rPr>
                <w:rFonts w:cstheme="minorHAnsi"/>
                <w:sz w:val="20"/>
                <w:szCs w:val="20"/>
              </w:rPr>
            </w:pPr>
            <w:r w:rsidRPr="00F31CC8">
              <w:rPr>
                <w:rFonts w:cstheme="minorHAnsi"/>
                <w:sz w:val="20"/>
                <w:szCs w:val="20"/>
              </w:rPr>
              <w:t>4</w:t>
            </w:r>
          </w:p>
        </w:tc>
      </w:tr>
      <w:tr w:rsidR="00F31CC8" w:rsidRPr="00F31CC8" w14:paraId="68E1A41F" w14:textId="5E694374" w:rsidTr="00776A5F">
        <w:trPr>
          <w:trHeight w:val="237"/>
        </w:trPr>
        <w:tc>
          <w:tcPr>
            <w:tcW w:w="5909" w:type="dxa"/>
          </w:tcPr>
          <w:p w14:paraId="763C6A5A" w14:textId="6FEADC1E" w:rsidR="00776A5F" w:rsidRPr="00F31CC8" w:rsidRDefault="00776A5F" w:rsidP="00CB0BA4">
            <w:pPr>
              <w:rPr>
                <w:rFonts w:cstheme="minorHAnsi"/>
                <w:b/>
                <w:bCs/>
                <w:i/>
                <w:iCs/>
                <w:sz w:val="20"/>
                <w:szCs w:val="20"/>
              </w:rPr>
            </w:pPr>
            <w:r w:rsidRPr="00F31CC8">
              <w:rPr>
                <w:rFonts w:cstheme="minorHAnsi"/>
                <w:i/>
                <w:iCs/>
                <w:sz w:val="20"/>
                <w:szCs w:val="20"/>
              </w:rPr>
              <w:t xml:space="preserve">                    w tym:  wychowankowie rodzinnej pieczy zastępczej</w:t>
            </w:r>
          </w:p>
        </w:tc>
        <w:tc>
          <w:tcPr>
            <w:tcW w:w="1102" w:type="dxa"/>
          </w:tcPr>
          <w:p w14:paraId="434A50C0" w14:textId="4970C9C6" w:rsidR="00776A5F" w:rsidRPr="00F31CC8" w:rsidRDefault="00776A5F" w:rsidP="00CB207F">
            <w:pPr>
              <w:jc w:val="center"/>
              <w:rPr>
                <w:rFonts w:cstheme="minorHAnsi"/>
                <w:sz w:val="20"/>
                <w:szCs w:val="20"/>
              </w:rPr>
            </w:pPr>
            <w:r w:rsidRPr="00F31CC8">
              <w:rPr>
                <w:rFonts w:cstheme="minorHAnsi"/>
                <w:sz w:val="20"/>
                <w:szCs w:val="20"/>
              </w:rPr>
              <w:t>3</w:t>
            </w:r>
          </w:p>
        </w:tc>
        <w:tc>
          <w:tcPr>
            <w:tcW w:w="1102" w:type="dxa"/>
          </w:tcPr>
          <w:p w14:paraId="06C9056C" w14:textId="2042F1FE" w:rsidR="00776A5F" w:rsidRPr="00F31CC8" w:rsidRDefault="00776A5F" w:rsidP="00CB207F">
            <w:pPr>
              <w:jc w:val="center"/>
              <w:rPr>
                <w:rFonts w:cstheme="minorHAnsi"/>
                <w:sz w:val="20"/>
                <w:szCs w:val="20"/>
              </w:rPr>
            </w:pPr>
            <w:r w:rsidRPr="00F31CC8">
              <w:rPr>
                <w:rFonts w:cstheme="minorHAnsi"/>
                <w:sz w:val="20"/>
                <w:szCs w:val="20"/>
              </w:rPr>
              <w:t>1</w:t>
            </w:r>
          </w:p>
        </w:tc>
        <w:tc>
          <w:tcPr>
            <w:tcW w:w="1056" w:type="dxa"/>
          </w:tcPr>
          <w:p w14:paraId="3576D141" w14:textId="3E53CDAA" w:rsidR="00776A5F" w:rsidRPr="00F31CC8" w:rsidRDefault="00776A5F" w:rsidP="00CB207F">
            <w:pPr>
              <w:jc w:val="center"/>
              <w:rPr>
                <w:rFonts w:cstheme="minorHAnsi"/>
                <w:sz w:val="20"/>
                <w:szCs w:val="20"/>
              </w:rPr>
            </w:pPr>
            <w:r w:rsidRPr="00F31CC8">
              <w:rPr>
                <w:rFonts w:cstheme="minorHAnsi"/>
                <w:sz w:val="20"/>
                <w:szCs w:val="20"/>
              </w:rPr>
              <w:t>0</w:t>
            </w:r>
          </w:p>
        </w:tc>
        <w:tc>
          <w:tcPr>
            <w:tcW w:w="1032" w:type="dxa"/>
          </w:tcPr>
          <w:p w14:paraId="074DAB7C" w14:textId="2C74943F" w:rsidR="00776A5F" w:rsidRPr="00F31CC8" w:rsidRDefault="00E50A7F" w:rsidP="00CB207F">
            <w:pPr>
              <w:jc w:val="center"/>
              <w:rPr>
                <w:rFonts w:cstheme="minorHAnsi"/>
                <w:sz w:val="20"/>
                <w:szCs w:val="20"/>
              </w:rPr>
            </w:pPr>
            <w:r w:rsidRPr="00F31CC8">
              <w:rPr>
                <w:rFonts w:cstheme="minorHAnsi"/>
                <w:sz w:val="20"/>
                <w:szCs w:val="20"/>
              </w:rPr>
              <w:t>0</w:t>
            </w:r>
          </w:p>
        </w:tc>
      </w:tr>
      <w:tr w:rsidR="00F31CC8" w:rsidRPr="00F31CC8" w14:paraId="2FFCC3FB" w14:textId="49B86E91" w:rsidTr="00776A5F">
        <w:trPr>
          <w:trHeight w:val="237"/>
        </w:trPr>
        <w:tc>
          <w:tcPr>
            <w:tcW w:w="5909" w:type="dxa"/>
          </w:tcPr>
          <w:p w14:paraId="336239B1" w14:textId="418915DC" w:rsidR="00776A5F" w:rsidRPr="00F31CC8" w:rsidRDefault="00776A5F" w:rsidP="00285705">
            <w:pPr>
              <w:ind w:left="882" w:hanging="882"/>
              <w:rPr>
                <w:rFonts w:cstheme="minorHAnsi"/>
                <w:b/>
                <w:bCs/>
                <w:i/>
                <w:iCs/>
                <w:sz w:val="20"/>
                <w:szCs w:val="20"/>
              </w:rPr>
            </w:pPr>
            <w:r w:rsidRPr="00F31CC8">
              <w:rPr>
                <w:rFonts w:cstheme="minorHAnsi"/>
                <w:i/>
                <w:iCs/>
                <w:sz w:val="20"/>
                <w:szCs w:val="20"/>
              </w:rPr>
              <w:t xml:space="preserve">                    w tym: wychowankowie instytucjonalnej pieczy zastępczej</w:t>
            </w:r>
          </w:p>
        </w:tc>
        <w:tc>
          <w:tcPr>
            <w:tcW w:w="1102" w:type="dxa"/>
          </w:tcPr>
          <w:p w14:paraId="080BB3A1" w14:textId="06F98813" w:rsidR="00776A5F" w:rsidRPr="00F31CC8" w:rsidRDefault="00776A5F" w:rsidP="00CB207F">
            <w:pPr>
              <w:jc w:val="center"/>
              <w:rPr>
                <w:rFonts w:cstheme="minorHAnsi"/>
                <w:sz w:val="20"/>
                <w:szCs w:val="20"/>
              </w:rPr>
            </w:pPr>
            <w:r w:rsidRPr="00F31CC8">
              <w:rPr>
                <w:rFonts w:cstheme="minorHAnsi"/>
                <w:sz w:val="20"/>
                <w:szCs w:val="20"/>
              </w:rPr>
              <w:t>-</w:t>
            </w:r>
          </w:p>
        </w:tc>
        <w:tc>
          <w:tcPr>
            <w:tcW w:w="1102" w:type="dxa"/>
          </w:tcPr>
          <w:p w14:paraId="5A4BFB83" w14:textId="1508A76D" w:rsidR="00776A5F" w:rsidRPr="00F31CC8" w:rsidRDefault="00776A5F" w:rsidP="00CB207F">
            <w:pPr>
              <w:jc w:val="center"/>
              <w:rPr>
                <w:rFonts w:cstheme="minorHAnsi"/>
                <w:sz w:val="20"/>
                <w:szCs w:val="20"/>
              </w:rPr>
            </w:pPr>
            <w:r w:rsidRPr="00F31CC8">
              <w:rPr>
                <w:rFonts w:cstheme="minorHAnsi"/>
                <w:sz w:val="20"/>
                <w:szCs w:val="20"/>
              </w:rPr>
              <w:t>1</w:t>
            </w:r>
          </w:p>
        </w:tc>
        <w:tc>
          <w:tcPr>
            <w:tcW w:w="1056" w:type="dxa"/>
          </w:tcPr>
          <w:p w14:paraId="6E6B26C6" w14:textId="3005D763" w:rsidR="00776A5F" w:rsidRPr="00F31CC8" w:rsidRDefault="00776A5F" w:rsidP="00CB207F">
            <w:pPr>
              <w:jc w:val="center"/>
              <w:rPr>
                <w:rFonts w:cstheme="minorHAnsi"/>
                <w:sz w:val="20"/>
                <w:szCs w:val="20"/>
              </w:rPr>
            </w:pPr>
            <w:r w:rsidRPr="00F31CC8">
              <w:rPr>
                <w:rFonts w:cstheme="minorHAnsi"/>
                <w:sz w:val="20"/>
                <w:szCs w:val="20"/>
              </w:rPr>
              <w:t>4</w:t>
            </w:r>
          </w:p>
        </w:tc>
        <w:tc>
          <w:tcPr>
            <w:tcW w:w="1032" w:type="dxa"/>
          </w:tcPr>
          <w:p w14:paraId="43768532" w14:textId="68257D92" w:rsidR="00776A5F" w:rsidRPr="00F31CC8" w:rsidRDefault="00E50A7F" w:rsidP="00CB207F">
            <w:pPr>
              <w:jc w:val="center"/>
              <w:rPr>
                <w:rFonts w:cstheme="minorHAnsi"/>
                <w:sz w:val="20"/>
                <w:szCs w:val="20"/>
              </w:rPr>
            </w:pPr>
            <w:r w:rsidRPr="00F31CC8">
              <w:rPr>
                <w:rFonts w:cstheme="minorHAnsi"/>
                <w:sz w:val="20"/>
                <w:szCs w:val="20"/>
              </w:rPr>
              <w:t>4</w:t>
            </w:r>
          </w:p>
        </w:tc>
      </w:tr>
      <w:tr w:rsidR="00F31CC8" w:rsidRPr="00F31CC8" w14:paraId="309354E5" w14:textId="34E0A4CF" w:rsidTr="00776A5F">
        <w:trPr>
          <w:trHeight w:val="154"/>
        </w:trPr>
        <w:tc>
          <w:tcPr>
            <w:tcW w:w="5909" w:type="dxa"/>
          </w:tcPr>
          <w:p w14:paraId="0EF74389" w14:textId="38AD592E" w:rsidR="00776A5F" w:rsidRPr="00F31CC8" w:rsidRDefault="00776A5F" w:rsidP="00CB0BA4">
            <w:pPr>
              <w:ind w:left="1313" w:hanging="1313"/>
              <w:rPr>
                <w:rFonts w:cstheme="minorHAnsi"/>
                <w:b/>
                <w:bCs/>
                <w:sz w:val="20"/>
                <w:szCs w:val="20"/>
              </w:rPr>
            </w:pPr>
            <w:r w:rsidRPr="00F31CC8">
              <w:rPr>
                <w:rFonts w:cstheme="minorHAnsi"/>
                <w:sz w:val="20"/>
                <w:szCs w:val="20"/>
              </w:rPr>
              <w:t xml:space="preserve">Pomoc na zagospodarowanie </w:t>
            </w:r>
          </w:p>
        </w:tc>
        <w:tc>
          <w:tcPr>
            <w:tcW w:w="1102" w:type="dxa"/>
          </w:tcPr>
          <w:p w14:paraId="6E7D7B72" w14:textId="2DE5FDE5" w:rsidR="00776A5F" w:rsidRPr="00F31CC8" w:rsidRDefault="00776A5F" w:rsidP="00CB207F">
            <w:pPr>
              <w:jc w:val="center"/>
              <w:rPr>
                <w:rFonts w:cstheme="minorHAnsi"/>
                <w:sz w:val="20"/>
                <w:szCs w:val="20"/>
              </w:rPr>
            </w:pPr>
            <w:r w:rsidRPr="00F31CC8">
              <w:rPr>
                <w:rFonts w:cstheme="minorHAnsi"/>
                <w:sz w:val="20"/>
                <w:szCs w:val="20"/>
              </w:rPr>
              <w:t>3</w:t>
            </w:r>
          </w:p>
        </w:tc>
        <w:tc>
          <w:tcPr>
            <w:tcW w:w="1102" w:type="dxa"/>
          </w:tcPr>
          <w:p w14:paraId="3EE69FF5" w14:textId="43F6CF5A" w:rsidR="00776A5F" w:rsidRPr="00F31CC8" w:rsidRDefault="00776A5F" w:rsidP="00CB207F">
            <w:pPr>
              <w:jc w:val="center"/>
              <w:rPr>
                <w:rFonts w:cstheme="minorHAnsi"/>
                <w:sz w:val="20"/>
                <w:szCs w:val="20"/>
              </w:rPr>
            </w:pPr>
            <w:r w:rsidRPr="00F31CC8">
              <w:rPr>
                <w:rFonts w:cstheme="minorHAnsi"/>
                <w:sz w:val="20"/>
                <w:szCs w:val="20"/>
              </w:rPr>
              <w:t>5</w:t>
            </w:r>
          </w:p>
        </w:tc>
        <w:tc>
          <w:tcPr>
            <w:tcW w:w="1056" w:type="dxa"/>
          </w:tcPr>
          <w:p w14:paraId="7706F38F" w14:textId="6B24C8A1" w:rsidR="00776A5F" w:rsidRPr="00F31CC8" w:rsidRDefault="00776A5F" w:rsidP="00CB207F">
            <w:pPr>
              <w:jc w:val="center"/>
              <w:rPr>
                <w:rFonts w:cstheme="minorHAnsi"/>
                <w:sz w:val="20"/>
                <w:szCs w:val="20"/>
              </w:rPr>
            </w:pPr>
            <w:r w:rsidRPr="00F31CC8">
              <w:rPr>
                <w:rFonts w:cstheme="minorHAnsi"/>
                <w:sz w:val="20"/>
                <w:szCs w:val="20"/>
              </w:rPr>
              <w:t>1</w:t>
            </w:r>
          </w:p>
        </w:tc>
        <w:tc>
          <w:tcPr>
            <w:tcW w:w="1032" w:type="dxa"/>
          </w:tcPr>
          <w:p w14:paraId="291F6447" w14:textId="5C29EA2E" w:rsidR="00776A5F" w:rsidRPr="00F31CC8" w:rsidRDefault="00776A5F" w:rsidP="00CB207F">
            <w:pPr>
              <w:jc w:val="center"/>
              <w:rPr>
                <w:rFonts w:cstheme="minorHAnsi"/>
                <w:sz w:val="20"/>
                <w:szCs w:val="20"/>
              </w:rPr>
            </w:pPr>
            <w:r w:rsidRPr="00F31CC8">
              <w:rPr>
                <w:rFonts w:cstheme="minorHAnsi"/>
                <w:sz w:val="20"/>
                <w:szCs w:val="20"/>
              </w:rPr>
              <w:t>2</w:t>
            </w:r>
          </w:p>
        </w:tc>
      </w:tr>
      <w:tr w:rsidR="00F31CC8" w:rsidRPr="00F31CC8" w14:paraId="4BC301A8" w14:textId="3456D1C8" w:rsidTr="00776A5F">
        <w:trPr>
          <w:trHeight w:val="59"/>
        </w:trPr>
        <w:tc>
          <w:tcPr>
            <w:tcW w:w="5909" w:type="dxa"/>
          </w:tcPr>
          <w:p w14:paraId="1F2C9555" w14:textId="6F7A8240" w:rsidR="00776A5F" w:rsidRPr="00F31CC8" w:rsidRDefault="00776A5F" w:rsidP="00CB0BA4">
            <w:pPr>
              <w:ind w:left="1313" w:hanging="1313"/>
              <w:rPr>
                <w:rFonts w:cstheme="minorHAnsi"/>
                <w:b/>
                <w:bCs/>
                <w:i/>
                <w:iCs/>
                <w:sz w:val="20"/>
                <w:szCs w:val="20"/>
              </w:rPr>
            </w:pPr>
            <w:r w:rsidRPr="00F31CC8">
              <w:rPr>
                <w:rFonts w:cstheme="minorHAnsi"/>
                <w:i/>
                <w:iCs/>
                <w:sz w:val="20"/>
                <w:szCs w:val="20"/>
              </w:rPr>
              <w:t xml:space="preserve">                    w tym:  wychowankowie rodzinnej pieczy zastępczej</w:t>
            </w:r>
          </w:p>
        </w:tc>
        <w:tc>
          <w:tcPr>
            <w:tcW w:w="1102" w:type="dxa"/>
          </w:tcPr>
          <w:p w14:paraId="1370EB26" w14:textId="6B4A0E7C" w:rsidR="00776A5F" w:rsidRPr="00F31CC8" w:rsidRDefault="00776A5F" w:rsidP="00CB207F">
            <w:pPr>
              <w:jc w:val="center"/>
              <w:rPr>
                <w:rFonts w:cstheme="minorHAnsi"/>
                <w:sz w:val="20"/>
                <w:szCs w:val="20"/>
              </w:rPr>
            </w:pPr>
            <w:r w:rsidRPr="00F31CC8">
              <w:rPr>
                <w:rFonts w:cstheme="minorHAnsi"/>
                <w:sz w:val="20"/>
                <w:szCs w:val="20"/>
              </w:rPr>
              <w:t>3</w:t>
            </w:r>
          </w:p>
        </w:tc>
        <w:tc>
          <w:tcPr>
            <w:tcW w:w="1102" w:type="dxa"/>
          </w:tcPr>
          <w:p w14:paraId="0C69A3F1" w14:textId="5EF5B6C1" w:rsidR="00776A5F" w:rsidRPr="00F31CC8" w:rsidRDefault="00776A5F" w:rsidP="00CB207F">
            <w:pPr>
              <w:jc w:val="center"/>
              <w:rPr>
                <w:rFonts w:cstheme="minorHAnsi"/>
                <w:sz w:val="20"/>
                <w:szCs w:val="20"/>
              </w:rPr>
            </w:pPr>
            <w:r w:rsidRPr="00F31CC8">
              <w:rPr>
                <w:rFonts w:cstheme="minorHAnsi"/>
                <w:sz w:val="20"/>
                <w:szCs w:val="20"/>
              </w:rPr>
              <w:t>2</w:t>
            </w:r>
          </w:p>
        </w:tc>
        <w:tc>
          <w:tcPr>
            <w:tcW w:w="1056" w:type="dxa"/>
          </w:tcPr>
          <w:p w14:paraId="763A4589" w14:textId="7D31B641" w:rsidR="00776A5F" w:rsidRPr="00F31CC8" w:rsidRDefault="00776A5F" w:rsidP="00CB207F">
            <w:pPr>
              <w:jc w:val="center"/>
              <w:rPr>
                <w:rFonts w:cstheme="minorHAnsi"/>
                <w:sz w:val="20"/>
                <w:szCs w:val="20"/>
              </w:rPr>
            </w:pPr>
            <w:r w:rsidRPr="00F31CC8">
              <w:rPr>
                <w:rFonts w:cstheme="minorHAnsi"/>
                <w:sz w:val="20"/>
                <w:szCs w:val="20"/>
              </w:rPr>
              <w:t>0</w:t>
            </w:r>
          </w:p>
        </w:tc>
        <w:tc>
          <w:tcPr>
            <w:tcW w:w="1032" w:type="dxa"/>
          </w:tcPr>
          <w:p w14:paraId="01BAC545" w14:textId="5A027CA4" w:rsidR="00776A5F" w:rsidRPr="00F31CC8" w:rsidRDefault="00E50A7F" w:rsidP="00CB207F">
            <w:pPr>
              <w:jc w:val="center"/>
              <w:rPr>
                <w:rFonts w:cstheme="minorHAnsi"/>
                <w:sz w:val="20"/>
                <w:szCs w:val="20"/>
              </w:rPr>
            </w:pPr>
            <w:r w:rsidRPr="00F31CC8">
              <w:rPr>
                <w:rFonts w:cstheme="minorHAnsi"/>
                <w:sz w:val="20"/>
                <w:szCs w:val="20"/>
              </w:rPr>
              <w:t>0</w:t>
            </w:r>
          </w:p>
        </w:tc>
      </w:tr>
      <w:tr w:rsidR="00F31CC8" w:rsidRPr="00F31CC8" w14:paraId="08B03A81" w14:textId="752E92D9" w:rsidTr="00776A5F">
        <w:trPr>
          <w:trHeight w:val="161"/>
        </w:trPr>
        <w:tc>
          <w:tcPr>
            <w:tcW w:w="5909" w:type="dxa"/>
          </w:tcPr>
          <w:p w14:paraId="13237136" w14:textId="49E3CC35" w:rsidR="00776A5F" w:rsidRPr="00F31CC8" w:rsidRDefault="00776A5F" w:rsidP="00285705">
            <w:pPr>
              <w:ind w:left="882" w:hanging="882"/>
              <w:rPr>
                <w:rFonts w:cstheme="minorHAnsi"/>
                <w:b/>
                <w:bCs/>
                <w:i/>
                <w:iCs/>
                <w:sz w:val="20"/>
                <w:szCs w:val="20"/>
              </w:rPr>
            </w:pPr>
            <w:r w:rsidRPr="00F31CC8">
              <w:rPr>
                <w:rFonts w:cstheme="minorHAnsi"/>
                <w:i/>
                <w:iCs/>
                <w:sz w:val="20"/>
                <w:szCs w:val="20"/>
              </w:rPr>
              <w:t xml:space="preserve">                    w tym: wychowankowie instytucjonalnej pieczy zastępczej</w:t>
            </w:r>
          </w:p>
        </w:tc>
        <w:tc>
          <w:tcPr>
            <w:tcW w:w="1102" w:type="dxa"/>
          </w:tcPr>
          <w:p w14:paraId="233660F5" w14:textId="131A9227" w:rsidR="00776A5F" w:rsidRPr="00F31CC8" w:rsidRDefault="00776A5F" w:rsidP="00CB207F">
            <w:pPr>
              <w:jc w:val="center"/>
              <w:rPr>
                <w:rFonts w:cstheme="minorHAnsi"/>
                <w:sz w:val="20"/>
                <w:szCs w:val="20"/>
              </w:rPr>
            </w:pPr>
            <w:r w:rsidRPr="00F31CC8">
              <w:rPr>
                <w:rFonts w:cstheme="minorHAnsi"/>
                <w:sz w:val="20"/>
                <w:szCs w:val="20"/>
              </w:rPr>
              <w:t>-</w:t>
            </w:r>
          </w:p>
        </w:tc>
        <w:tc>
          <w:tcPr>
            <w:tcW w:w="1102" w:type="dxa"/>
          </w:tcPr>
          <w:p w14:paraId="51BADCAA" w14:textId="6DF9CCE5" w:rsidR="00776A5F" w:rsidRPr="00F31CC8" w:rsidRDefault="00776A5F" w:rsidP="00CB207F">
            <w:pPr>
              <w:jc w:val="center"/>
              <w:rPr>
                <w:rFonts w:cstheme="minorHAnsi"/>
                <w:sz w:val="20"/>
                <w:szCs w:val="20"/>
              </w:rPr>
            </w:pPr>
            <w:r w:rsidRPr="00F31CC8">
              <w:rPr>
                <w:rFonts w:cstheme="minorHAnsi"/>
                <w:sz w:val="20"/>
                <w:szCs w:val="20"/>
              </w:rPr>
              <w:t>3</w:t>
            </w:r>
          </w:p>
        </w:tc>
        <w:tc>
          <w:tcPr>
            <w:tcW w:w="1056" w:type="dxa"/>
          </w:tcPr>
          <w:p w14:paraId="41B715D3" w14:textId="7729DFDC" w:rsidR="00776A5F" w:rsidRPr="00F31CC8" w:rsidRDefault="00776A5F" w:rsidP="00CB207F">
            <w:pPr>
              <w:jc w:val="center"/>
              <w:rPr>
                <w:rFonts w:cstheme="minorHAnsi"/>
                <w:sz w:val="20"/>
                <w:szCs w:val="20"/>
              </w:rPr>
            </w:pPr>
            <w:r w:rsidRPr="00F31CC8">
              <w:rPr>
                <w:rFonts w:cstheme="minorHAnsi"/>
                <w:sz w:val="20"/>
                <w:szCs w:val="20"/>
              </w:rPr>
              <w:t>1</w:t>
            </w:r>
          </w:p>
        </w:tc>
        <w:tc>
          <w:tcPr>
            <w:tcW w:w="1032" w:type="dxa"/>
          </w:tcPr>
          <w:p w14:paraId="16C4842D" w14:textId="014F4B25" w:rsidR="00776A5F" w:rsidRPr="00F31CC8" w:rsidRDefault="00E50A7F" w:rsidP="00CB207F">
            <w:pPr>
              <w:jc w:val="center"/>
              <w:rPr>
                <w:rFonts w:cstheme="minorHAnsi"/>
                <w:sz w:val="20"/>
                <w:szCs w:val="20"/>
              </w:rPr>
            </w:pPr>
            <w:r w:rsidRPr="00F31CC8">
              <w:rPr>
                <w:rFonts w:cstheme="minorHAnsi"/>
                <w:sz w:val="20"/>
                <w:szCs w:val="20"/>
              </w:rPr>
              <w:t>2</w:t>
            </w:r>
          </w:p>
        </w:tc>
      </w:tr>
      <w:tr w:rsidR="00F31CC8" w:rsidRPr="00F31CC8" w14:paraId="5A1E16A7" w14:textId="0C0F67C6" w:rsidTr="00776A5F">
        <w:trPr>
          <w:trHeight w:val="174"/>
        </w:trPr>
        <w:tc>
          <w:tcPr>
            <w:tcW w:w="5909" w:type="dxa"/>
          </w:tcPr>
          <w:p w14:paraId="162529B7" w14:textId="7702DED8" w:rsidR="00776A5F" w:rsidRPr="00F31CC8" w:rsidRDefault="00776A5F" w:rsidP="00CB0BA4">
            <w:pPr>
              <w:rPr>
                <w:rFonts w:cstheme="minorHAnsi"/>
                <w:b/>
                <w:bCs/>
                <w:sz w:val="20"/>
                <w:szCs w:val="20"/>
              </w:rPr>
            </w:pPr>
            <w:r w:rsidRPr="00F31CC8">
              <w:rPr>
                <w:rFonts w:cstheme="minorHAnsi"/>
                <w:sz w:val="20"/>
                <w:szCs w:val="20"/>
              </w:rPr>
              <w:t>Praca socjalna</w:t>
            </w:r>
          </w:p>
        </w:tc>
        <w:tc>
          <w:tcPr>
            <w:tcW w:w="1102" w:type="dxa"/>
          </w:tcPr>
          <w:p w14:paraId="40093832" w14:textId="3CCEB0C1" w:rsidR="00776A5F" w:rsidRPr="00F31CC8" w:rsidRDefault="00776A5F" w:rsidP="00CB207F">
            <w:pPr>
              <w:jc w:val="center"/>
              <w:rPr>
                <w:rFonts w:cstheme="minorHAnsi"/>
                <w:sz w:val="20"/>
                <w:szCs w:val="20"/>
              </w:rPr>
            </w:pPr>
            <w:r w:rsidRPr="00F31CC8">
              <w:rPr>
                <w:rFonts w:cstheme="minorHAnsi"/>
                <w:sz w:val="20"/>
                <w:szCs w:val="20"/>
              </w:rPr>
              <w:t>21</w:t>
            </w:r>
          </w:p>
        </w:tc>
        <w:tc>
          <w:tcPr>
            <w:tcW w:w="1102" w:type="dxa"/>
          </w:tcPr>
          <w:p w14:paraId="2ABE1AFD" w14:textId="783262E7" w:rsidR="00776A5F" w:rsidRPr="00F31CC8" w:rsidRDefault="00776A5F" w:rsidP="00CB207F">
            <w:pPr>
              <w:jc w:val="center"/>
              <w:rPr>
                <w:rFonts w:cstheme="minorHAnsi"/>
                <w:sz w:val="20"/>
                <w:szCs w:val="20"/>
              </w:rPr>
            </w:pPr>
            <w:r w:rsidRPr="00F31CC8">
              <w:rPr>
                <w:rFonts w:cstheme="minorHAnsi"/>
                <w:sz w:val="20"/>
                <w:szCs w:val="20"/>
              </w:rPr>
              <w:t>36</w:t>
            </w:r>
          </w:p>
        </w:tc>
        <w:tc>
          <w:tcPr>
            <w:tcW w:w="1056" w:type="dxa"/>
          </w:tcPr>
          <w:p w14:paraId="03ADD90F" w14:textId="0CE48818" w:rsidR="00776A5F" w:rsidRPr="00F31CC8" w:rsidRDefault="00776A5F" w:rsidP="00CB207F">
            <w:pPr>
              <w:jc w:val="center"/>
              <w:rPr>
                <w:rFonts w:cstheme="minorHAnsi"/>
                <w:sz w:val="20"/>
                <w:szCs w:val="20"/>
              </w:rPr>
            </w:pPr>
            <w:r w:rsidRPr="00F31CC8">
              <w:rPr>
                <w:rFonts w:cstheme="minorHAnsi"/>
                <w:sz w:val="20"/>
                <w:szCs w:val="20"/>
              </w:rPr>
              <w:t>21</w:t>
            </w:r>
          </w:p>
        </w:tc>
        <w:tc>
          <w:tcPr>
            <w:tcW w:w="1032" w:type="dxa"/>
          </w:tcPr>
          <w:p w14:paraId="460CDDF6" w14:textId="682556E5" w:rsidR="00776A5F" w:rsidRPr="00F31CC8" w:rsidRDefault="00776A5F" w:rsidP="00CB207F">
            <w:pPr>
              <w:jc w:val="center"/>
              <w:rPr>
                <w:rFonts w:cstheme="minorHAnsi"/>
                <w:sz w:val="20"/>
                <w:szCs w:val="20"/>
              </w:rPr>
            </w:pPr>
            <w:r w:rsidRPr="00F31CC8">
              <w:rPr>
                <w:rFonts w:cstheme="minorHAnsi"/>
                <w:sz w:val="20"/>
                <w:szCs w:val="20"/>
              </w:rPr>
              <w:t>36</w:t>
            </w:r>
          </w:p>
        </w:tc>
      </w:tr>
      <w:tr w:rsidR="00F31CC8" w:rsidRPr="00F31CC8" w14:paraId="1DD41B68" w14:textId="76AC07B2" w:rsidTr="00776A5F">
        <w:trPr>
          <w:trHeight w:val="66"/>
        </w:trPr>
        <w:tc>
          <w:tcPr>
            <w:tcW w:w="5909" w:type="dxa"/>
          </w:tcPr>
          <w:p w14:paraId="3F2A3D9B" w14:textId="0877F55C" w:rsidR="00776A5F" w:rsidRPr="00F31CC8" w:rsidRDefault="00776A5F" w:rsidP="00CB0BA4">
            <w:pPr>
              <w:ind w:left="1025" w:hanging="1025"/>
              <w:rPr>
                <w:rFonts w:cstheme="minorHAnsi"/>
                <w:b/>
                <w:bCs/>
                <w:sz w:val="20"/>
                <w:szCs w:val="20"/>
              </w:rPr>
            </w:pPr>
            <w:r w:rsidRPr="00F31CC8">
              <w:rPr>
                <w:rFonts w:cstheme="minorHAnsi"/>
                <w:sz w:val="20"/>
                <w:szCs w:val="20"/>
              </w:rPr>
              <w:t>Liczba wychowanków, przebywających w mieszkaniu treningowym</w:t>
            </w:r>
          </w:p>
        </w:tc>
        <w:tc>
          <w:tcPr>
            <w:tcW w:w="1102" w:type="dxa"/>
          </w:tcPr>
          <w:p w14:paraId="53E7EA1A" w14:textId="605FA012" w:rsidR="00776A5F" w:rsidRPr="00F31CC8" w:rsidRDefault="00776A5F" w:rsidP="00CB207F">
            <w:pPr>
              <w:jc w:val="center"/>
              <w:rPr>
                <w:rFonts w:cstheme="minorHAnsi"/>
                <w:sz w:val="20"/>
                <w:szCs w:val="20"/>
              </w:rPr>
            </w:pPr>
            <w:r w:rsidRPr="00F31CC8">
              <w:rPr>
                <w:rFonts w:cstheme="minorHAnsi"/>
                <w:sz w:val="20"/>
                <w:szCs w:val="20"/>
              </w:rPr>
              <w:t>5</w:t>
            </w:r>
          </w:p>
        </w:tc>
        <w:tc>
          <w:tcPr>
            <w:tcW w:w="1102" w:type="dxa"/>
          </w:tcPr>
          <w:p w14:paraId="528A470A" w14:textId="3CBDAECE" w:rsidR="00776A5F" w:rsidRPr="00F31CC8" w:rsidRDefault="00776A5F" w:rsidP="00CB207F">
            <w:pPr>
              <w:jc w:val="center"/>
              <w:rPr>
                <w:rFonts w:cstheme="minorHAnsi"/>
                <w:sz w:val="20"/>
                <w:szCs w:val="20"/>
              </w:rPr>
            </w:pPr>
            <w:r w:rsidRPr="00F31CC8">
              <w:rPr>
                <w:rFonts w:cstheme="minorHAnsi"/>
                <w:sz w:val="20"/>
                <w:szCs w:val="20"/>
              </w:rPr>
              <w:t>6</w:t>
            </w:r>
          </w:p>
        </w:tc>
        <w:tc>
          <w:tcPr>
            <w:tcW w:w="1056" w:type="dxa"/>
          </w:tcPr>
          <w:p w14:paraId="4C6C7331" w14:textId="6D964A43" w:rsidR="00776A5F" w:rsidRPr="00F31CC8" w:rsidRDefault="00776A5F" w:rsidP="00CB207F">
            <w:pPr>
              <w:jc w:val="center"/>
              <w:rPr>
                <w:rFonts w:cstheme="minorHAnsi"/>
                <w:sz w:val="20"/>
                <w:szCs w:val="20"/>
              </w:rPr>
            </w:pPr>
            <w:r w:rsidRPr="00F31CC8">
              <w:rPr>
                <w:rFonts w:cstheme="minorHAnsi"/>
                <w:sz w:val="20"/>
                <w:szCs w:val="20"/>
              </w:rPr>
              <w:t>6</w:t>
            </w:r>
          </w:p>
        </w:tc>
        <w:tc>
          <w:tcPr>
            <w:tcW w:w="1032" w:type="dxa"/>
          </w:tcPr>
          <w:p w14:paraId="40B035FE" w14:textId="39ABD65D" w:rsidR="00776A5F" w:rsidRPr="00F31CC8" w:rsidRDefault="00776A5F" w:rsidP="00CB207F">
            <w:pPr>
              <w:jc w:val="center"/>
              <w:rPr>
                <w:rFonts w:cstheme="minorHAnsi"/>
                <w:sz w:val="20"/>
                <w:szCs w:val="20"/>
              </w:rPr>
            </w:pPr>
            <w:r w:rsidRPr="00F31CC8">
              <w:rPr>
                <w:rFonts w:cstheme="minorHAnsi"/>
                <w:sz w:val="20"/>
                <w:szCs w:val="20"/>
              </w:rPr>
              <w:t>7</w:t>
            </w:r>
          </w:p>
        </w:tc>
      </w:tr>
    </w:tbl>
    <w:p w14:paraId="0AE0C69F" w14:textId="107F3A9E" w:rsidR="003F1BA1" w:rsidRDefault="003F1BA1" w:rsidP="00FA1CE7">
      <w:pPr>
        <w:rPr>
          <w:rFonts w:cstheme="minorHAnsi"/>
          <w:noProof/>
        </w:rPr>
      </w:pPr>
    </w:p>
    <w:p w14:paraId="74CAF2F4" w14:textId="77777777" w:rsidR="00635AB2" w:rsidRPr="00F31CC8" w:rsidRDefault="00635AB2" w:rsidP="00FA1CE7">
      <w:pPr>
        <w:rPr>
          <w:rFonts w:cstheme="minorHAnsi"/>
          <w:noProof/>
        </w:rPr>
      </w:pPr>
    </w:p>
    <w:p w14:paraId="5F5BF9E2" w14:textId="03E76AC1" w:rsidR="00597194" w:rsidRPr="00627D91" w:rsidRDefault="003F1BA1">
      <w:pPr>
        <w:pStyle w:val="Nagwek1"/>
        <w:numPr>
          <w:ilvl w:val="0"/>
          <w:numId w:val="1"/>
        </w:numPr>
        <w:ind w:left="284" w:hanging="284"/>
        <w:rPr>
          <w:rFonts w:asciiTheme="minorHAnsi" w:hAnsiTheme="minorHAnsi" w:cstheme="minorHAnsi"/>
          <w:b/>
          <w:bCs/>
          <w:noProof/>
          <w:color w:val="auto"/>
          <w:sz w:val="22"/>
          <w:szCs w:val="22"/>
        </w:rPr>
      </w:pPr>
      <w:bookmarkStart w:id="63" w:name="_Toc199147535"/>
      <w:r w:rsidRPr="00627D91">
        <w:rPr>
          <w:rFonts w:asciiTheme="minorHAnsi" w:hAnsiTheme="minorHAnsi" w:cstheme="minorHAnsi"/>
          <w:b/>
          <w:bCs/>
          <w:color w:val="auto"/>
        </w:rPr>
        <w:lastRenderedPageBreak/>
        <w:t>Wsp</w:t>
      </w:r>
      <w:r w:rsidR="005C1BAA" w:rsidRPr="00627D91">
        <w:rPr>
          <w:rFonts w:asciiTheme="minorHAnsi" w:hAnsiTheme="minorHAnsi" w:cstheme="minorHAnsi"/>
          <w:b/>
          <w:bCs/>
          <w:color w:val="auto"/>
        </w:rPr>
        <w:t xml:space="preserve">arcie </w:t>
      </w:r>
      <w:r w:rsidR="007C1EDB" w:rsidRPr="00627D91">
        <w:rPr>
          <w:rFonts w:asciiTheme="minorHAnsi" w:hAnsiTheme="minorHAnsi" w:cstheme="minorHAnsi"/>
          <w:b/>
          <w:bCs/>
          <w:color w:val="auto"/>
        </w:rPr>
        <w:t>osób i rodzin w kryzysie</w:t>
      </w:r>
      <w:bookmarkEnd w:id="63"/>
    </w:p>
    <w:p w14:paraId="5BA6FB17" w14:textId="77777777" w:rsidR="00AE6522" w:rsidRPr="00F31CC8" w:rsidRDefault="00AE6522" w:rsidP="00CB0BA4">
      <w:pPr>
        <w:rPr>
          <w:rFonts w:cstheme="minorHAnsi"/>
        </w:rPr>
      </w:pPr>
    </w:p>
    <w:p w14:paraId="6E4FCD45" w14:textId="7964C87C" w:rsidR="00A73E77" w:rsidRPr="00627D91" w:rsidRDefault="00A17E36" w:rsidP="00627D91">
      <w:pPr>
        <w:pStyle w:val="Nagwek2"/>
        <w:numPr>
          <w:ilvl w:val="1"/>
          <w:numId w:val="1"/>
        </w:numPr>
        <w:tabs>
          <w:tab w:val="left" w:pos="567"/>
        </w:tabs>
        <w:spacing w:line="360" w:lineRule="auto"/>
        <w:ind w:left="426" w:hanging="426"/>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bookmarkStart w:id="64" w:name="_Toc199147536"/>
      <w:r w:rsidR="007C1EDB" w:rsidRPr="00627D91">
        <w:rPr>
          <w:rFonts w:asciiTheme="minorHAnsi" w:hAnsiTheme="minorHAnsi" w:cstheme="minorHAnsi"/>
          <w:b/>
          <w:bCs/>
          <w:color w:val="auto"/>
          <w:sz w:val="28"/>
          <w:szCs w:val="28"/>
        </w:rPr>
        <w:t>Punkt Interwencji Kryzysowej</w:t>
      </w:r>
      <w:bookmarkEnd w:id="50"/>
      <w:bookmarkEnd w:id="64"/>
    </w:p>
    <w:p w14:paraId="0682CF60" w14:textId="7C022450" w:rsidR="00A73E77" w:rsidRPr="00A73E77" w:rsidRDefault="00A73E77" w:rsidP="00A73E77">
      <w:pPr>
        <w:spacing w:after="0" w:line="360" w:lineRule="auto"/>
        <w:ind w:firstLine="426"/>
        <w:jc w:val="both"/>
        <w:rPr>
          <w:rFonts w:cstheme="minorHAnsi"/>
        </w:rPr>
      </w:pPr>
      <w:r w:rsidRPr="00A73E77">
        <w:rPr>
          <w:rFonts w:cstheme="minorHAnsi"/>
        </w:rPr>
        <w:t>Punkt Interwencji Kryzysowej MOPS w Sopocie to</w:t>
      </w:r>
      <w:r w:rsidRPr="00A73E77">
        <w:t xml:space="preserve"> </w:t>
      </w:r>
      <w:r w:rsidR="009669F3">
        <w:t xml:space="preserve">jednostka, prowadząca </w:t>
      </w:r>
      <w:r w:rsidRPr="00A73E77">
        <w:t xml:space="preserve">zespół interdyscyplinarnych działań podejmowanych na rzecz osób i rodzin będących w stanie kryzysu. Celem jest przywrócenie równowagi psychicznej i umiejętności samodzielnego radzenia sobie, a dzięki temu zapobieganie przejściu reakcji kryzysowej w stan chronicznej niewydolności psychospołecznej. </w:t>
      </w:r>
      <w:r w:rsidRPr="00A73E77">
        <w:rPr>
          <w:rFonts w:cstheme="minorHAnsi"/>
        </w:rPr>
        <w:t xml:space="preserve">Punkt Interwencji Kryzysowej  (PIK) świadczy profesjonalną pomoc w różnych sytuacjach kryzysowych mieszkanek i mieszkańców Sopotu, a w przypadkach wymagających wsparcia również turystom czy gościom spoza miasta. Punkt zapewnia krótkoterminowe i długoterminowe wsparcie terapeutyczne dla osób dorosłych w celu zatrzymania kryzysu i zminimalizowania szkód z tym związanych. Pomoc świadczona jest bezpłatnie bez względu na posiadany dochód, codziennie w dni robocze w godzinach od 7:30 do 20:00 (w sytuacjach nagłych, kryzysowych, również całodobowo). Osoby korzystające z pomocy Punktu to głownie osoby przechodzące kryzys w związkach, doznające przemocy, stosujące przemoc, w żałobie, po doświadczeniu traumy, zagrożone samobójstwem, zmagające się z różnego rodzaju lękami, oraz inne osoby potrzebujące wsparcia. </w:t>
      </w:r>
    </w:p>
    <w:p w14:paraId="635A3A5D" w14:textId="77777777" w:rsidR="00A73E77" w:rsidRPr="00A73E77" w:rsidRDefault="00A73E77" w:rsidP="00A73E77">
      <w:pPr>
        <w:jc w:val="both"/>
        <w:rPr>
          <w:rFonts w:cstheme="minorHAnsi"/>
        </w:rPr>
      </w:pPr>
      <w:r w:rsidRPr="00A73E77">
        <w:rPr>
          <w:rFonts w:cstheme="minorHAnsi"/>
        </w:rPr>
        <w:t>Realizowane działania:</w:t>
      </w:r>
    </w:p>
    <w:p w14:paraId="177DED3C"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Konsultacje psychologiczno-pedagogiczne na miejscu i w środowisku zamieszkania osób potrzebujących wsparcia.</w:t>
      </w:r>
    </w:p>
    <w:p w14:paraId="5502DC68"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 xml:space="preserve">Prowadzenie sesji terapeutycznych, mających na celu wprowadzenie trwałych zmian w życiu osoby potrzebującej pomocy i w sposobie radzenia sobie z trudnymi sytuacjami. </w:t>
      </w:r>
    </w:p>
    <w:p w14:paraId="69CE51CD"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Działania interwencyjne, których celem było zatrzymanie sytuacji kryzysowych - wejścia w środowisko, kontakt z instytucjami, praca w zespołach interdyscyplinarnych, tworzenie indywidualnych planów pomocy.</w:t>
      </w:r>
    </w:p>
    <w:p w14:paraId="2B252560" w14:textId="60468D23" w:rsidR="00A73E77" w:rsidRPr="00A73E77" w:rsidRDefault="00A73E77">
      <w:pPr>
        <w:pStyle w:val="Akapitzlist"/>
        <w:numPr>
          <w:ilvl w:val="0"/>
          <w:numId w:val="4"/>
        </w:numPr>
        <w:spacing w:after="0" w:line="360" w:lineRule="auto"/>
        <w:jc w:val="both"/>
        <w:rPr>
          <w:rFonts w:cstheme="minorHAnsi"/>
        </w:rPr>
      </w:pPr>
      <w:r w:rsidRPr="00A73E77">
        <w:rPr>
          <w:rFonts w:cstheme="minorHAnsi"/>
        </w:rPr>
        <w:t>Pomoc osobom doznającym przemocy domowej</w:t>
      </w:r>
      <w:r w:rsidR="00D94C1A">
        <w:rPr>
          <w:rFonts w:cstheme="minorHAnsi"/>
        </w:rPr>
        <w:t xml:space="preserve"> – wszczynanie procedury Niebieskiej Karty</w:t>
      </w:r>
    </w:p>
    <w:p w14:paraId="4B17B009"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W uzasadnionych sytuacjach – kierowanie do Interwencyjnego Miejsca Noclegowego.</w:t>
      </w:r>
    </w:p>
    <w:p w14:paraId="66C93324"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Prowadzenie terapii indywidualnej dla osób stosujących przemoc.</w:t>
      </w:r>
    </w:p>
    <w:p w14:paraId="4FBBDF2B"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Poradnictwo prawne z zakresu prawa rodzinnego i opiekuńczego, zabezpieczenia społecznego  i ochrony praw lokatorów; poradnictwo było także prowadzone w  razie potrzeby w środowisku klienta.</w:t>
      </w:r>
    </w:p>
    <w:p w14:paraId="756D4E75"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 xml:space="preserve">Prowadzenie grup </w:t>
      </w:r>
      <w:proofErr w:type="spellStart"/>
      <w:r w:rsidRPr="00A73E77">
        <w:rPr>
          <w:rFonts w:cstheme="minorHAnsi"/>
        </w:rPr>
        <w:t>psychoedukacyjnych</w:t>
      </w:r>
      <w:proofErr w:type="spellEnd"/>
      <w:r w:rsidRPr="00A73E77">
        <w:rPr>
          <w:rFonts w:cstheme="minorHAnsi"/>
        </w:rPr>
        <w:t xml:space="preserve"> pod nazwą „Poczuj swoją moc” ( dwie edycje wiosna/jesień) dla osób doświadczających przemocy oraz programów korekcyjno-edukacyjnych pod nazwą „Emocje pod kontrolą” dla osób stosujących przemoc-nabór prowadzony w sposób ciągły.</w:t>
      </w:r>
      <w:r w:rsidRPr="00A73E77">
        <w:rPr>
          <w:rFonts w:ascii="Times New Roman" w:eastAsia="Times New Roman" w:hAnsi="Times New Roman" w:cs="Times New Roman"/>
          <w:sz w:val="24"/>
          <w:szCs w:val="24"/>
          <w:lang w:eastAsia="pl-PL"/>
        </w:rPr>
        <w:t xml:space="preserve"> </w:t>
      </w:r>
      <w:r w:rsidRPr="00A73E77">
        <w:rPr>
          <w:rFonts w:eastAsia="Times New Roman" w:cstheme="minorHAnsi"/>
          <w:lang w:eastAsia="pl-PL"/>
        </w:rPr>
        <w:t xml:space="preserve">W ramach programu korekcyjno-edukacyjnego uczestnicy mogą nabyć wiedzę na temat czym jest przemoc domowa, zweryfikować własne przekonania na temat stereotypów dot. stosowania przemocy, o niekontrolowanych przez siebie emocjach oraz dokonać korekty swoich </w:t>
      </w:r>
      <w:proofErr w:type="spellStart"/>
      <w:r w:rsidRPr="00A73E77">
        <w:rPr>
          <w:rFonts w:eastAsia="Times New Roman" w:cstheme="minorHAnsi"/>
          <w:lang w:eastAsia="pl-PL"/>
        </w:rPr>
        <w:t>zachowań</w:t>
      </w:r>
      <w:proofErr w:type="spellEnd"/>
      <w:r w:rsidRPr="00A73E77">
        <w:rPr>
          <w:rFonts w:eastAsia="Times New Roman" w:cstheme="minorHAnsi"/>
          <w:lang w:eastAsia="pl-PL"/>
        </w:rPr>
        <w:t xml:space="preserve">. Wszystko po to, aby zatrzymać przemoc w </w:t>
      </w:r>
      <w:r w:rsidRPr="00A73E77">
        <w:rPr>
          <w:rFonts w:eastAsia="Times New Roman" w:cstheme="minorHAnsi"/>
          <w:lang w:eastAsia="pl-PL"/>
        </w:rPr>
        <w:lastRenderedPageBreak/>
        <w:t>najbliższym środowisku rodzinnym, co w konsekwencji ma na celu poprawić komfort życia wszystkich członków najbliższej rodziny.</w:t>
      </w:r>
    </w:p>
    <w:p w14:paraId="7D67D689"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Prowadzenie warsztatów rozwojowych pod nazwą „ABC komunikacji”</w:t>
      </w:r>
    </w:p>
    <w:p w14:paraId="686BF48D" w14:textId="77777777" w:rsidR="00A73E77" w:rsidRPr="00A73E77" w:rsidRDefault="00A73E77">
      <w:pPr>
        <w:pStyle w:val="Akapitzlist"/>
        <w:numPr>
          <w:ilvl w:val="0"/>
          <w:numId w:val="4"/>
        </w:numPr>
        <w:spacing w:after="0" w:line="360" w:lineRule="auto"/>
        <w:ind w:left="709" w:hanging="349"/>
        <w:jc w:val="both"/>
        <w:rPr>
          <w:rFonts w:cstheme="minorHAnsi"/>
        </w:rPr>
      </w:pPr>
      <w:r w:rsidRPr="00A73E77">
        <w:rPr>
          <w:rFonts w:eastAsia="Times New Roman" w:cstheme="minorHAnsi"/>
          <w:lang w:eastAsia="pl-PL"/>
        </w:rPr>
        <w:t>Prowadzenie warsztatów dla kobiet: "Zatrzymaj się i poczuje wewnętrzną równowagę": dwie edycje.</w:t>
      </w:r>
      <w:r w:rsidRPr="00A73E77">
        <w:rPr>
          <w:rFonts w:eastAsia="Times New Roman" w:cstheme="minorHAnsi"/>
          <w:b/>
          <w:bCs/>
          <w:lang w:eastAsia="pl-PL"/>
        </w:rPr>
        <w:t xml:space="preserve"> </w:t>
      </w:r>
      <w:r w:rsidRPr="00A73E77">
        <w:rPr>
          <w:rFonts w:eastAsia="Times New Roman" w:cstheme="minorHAnsi"/>
          <w:lang w:eastAsia="pl-PL"/>
        </w:rPr>
        <w:t>W ramach których kobiety (łącznie11</w:t>
      </w:r>
      <w:r w:rsidRPr="00A73E77">
        <w:rPr>
          <w:rFonts w:eastAsia="Times New Roman" w:cstheme="minorHAnsi"/>
          <w:b/>
          <w:bCs/>
          <w:lang w:eastAsia="pl-PL"/>
        </w:rPr>
        <w:t xml:space="preserve"> </w:t>
      </w:r>
      <w:r w:rsidRPr="00A73E77">
        <w:rPr>
          <w:rFonts w:eastAsia="Times New Roman" w:cstheme="minorHAnsi"/>
          <w:lang w:eastAsia="pl-PL"/>
        </w:rPr>
        <w:t>osób) mają możliwość zapoznać się z treningiem uważności, technikami relaksacyjnymi, elementami yogi, tak, aby nabyć umiejętność zmniejszania poziomu stresu i poprawy własnego samopoczucia.</w:t>
      </w:r>
    </w:p>
    <w:p w14:paraId="65EC37CB" w14:textId="547A0704" w:rsidR="00AE6522" w:rsidRPr="00A73E77" w:rsidRDefault="00A73E77">
      <w:pPr>
        <w:pStyle w:val="Akapitzlist"/>
        <w:numPr>
          <w:ilvl w:val="0"/>
          <w:numId w:val="4"/>
        </w:numPr>
        <w:spacing w:after="0" w:line="360" w:lineRule="auto"/>
        <w:ind w:left="709" w:hanging="349"/>
        <w:jc w:val="both"/>
        <w:rPr>
          <w:rFonts w:cstheme="minorHAnsi"/>
        </w:rPr>
      </w:pPr>
      <w:r w:rsidRPr="00A73E77">
        <w:rPr>
          <w:rFonts w:cstheme="minorHAnsi"/>
        </w:rPr>
        <w:t>Prowadzenie działalności informacyjnej, profilaktycznej i szkoleniowej w zakresie przeciwdziałania przemocy domowej, kryzysom psychicznym, sposobów radzenia sobie ze stresem.</w:t>
      </w:r>
    </w:p>
    <w:p w14:paraId="260B2626" w14:textId="77777777" w:rsidR="00A73E77" w:rsidRPr="00F31CC8" w:rsidRDefault="00A73E77" w:rsidP="00A73E77">
      <w:pPr>
        <w:pStyle w:val="Akapitzlist"/>
        <w:spacing w:after="0" w:line="360" w:lineRule="auto"/>
        <w:ind w:left="851"/>
        <w:jc w:val="both"/>
        <w:rPr>
          <w:rFonts w:cstheme="minorHAnsi"/>
        </w:rPr>
      </w:pPr>
    </w:p>
    <w:p w14:paraId="68554E22" w14:textId="154729DD" w:rsidR="00AE6522" w:rsidRPr="00F31CC8" w:rsidRDefault="00AE6522" w:rsidP="00CB0BA4">
      <w:pPr>
        <w:pStyle w:val="Akapitzlist"/>
        <w:spacing w:after="0" w:line="240" w:lineRule="auto"/>
        <w:rPr>
          <w:rFonts w:cstheme="minorHAnsi"/>
        </w:rPr>
      </w:pPr>
      <w:r w:rsidRPr="00F31CC8">
        <w:rPr>
          <w:rFonts w:cstheme="minorHAnsi"/>
        </w:rPr>
        <w:t xml:space="preserve">Tabela nr </w:t>
      </w:r>
      <w:r w:rsidR="003912DF" w:rsidRPr="00F31CC8">
        <w:rPr>
          <w:rFonts w:cstheme="minorHAnsi"/>
        </w:rPr>
        <w:t>2</w:t>
      </w:r>
      <w:r w:rsidR="00245228">
        <w:rPr>
          <w:rFonts w:cstheme="minorHAnsi"/>
        </w:rPr>
        <w:t>4</w:t>
      </w:r>
      <w:r w:rsidRPr="00F31CC8">
        <w:rPr>
          <w:rFonts w:cstheme="minorHAnsi"/>
        </w:rPr>
        <w:t>.  Wsparcie i usługi świadczone przez Punkt Interwencji Kryzysowej</w:t>
      </w:r>
      <w:r w:rsidR="004A2C81" w:rsidRPr="00F31CC8">
        <w:rPr>
          <w:rFonts w:cstheme="minorHAnsi"/>
        </w:rPr>
        <w:t xml:space="preserve"> </w:t>
      </w:r>
      <w:r w:rsidRPr="00F31CC8">
        <w:rPr>
          <w:rFonts w:cstheme="minorHAnsi"/>
        </w:rPr>
        <w:t xml:space="preserve">MOPS w Sopocie </w:t>
      </w:r>
    </w:p>
    <w:tbl>
      <w:tblPr>
        <w:tblStyle w:val="Tabela-Siatka"/>
        <w:tblW w:w="10570" w:type="dxa"/>
        <w:tblInd w:w="-289" w:type="dxa"/>
        <w:tblLayout w:type="fixed"/>
        <w:tblLook w:val="04A0" w:firstRow="1" w:lastRow="0" w:firstColumn="1" w:lastColumn="0" w:noHBand="0" w:noVBand="1"/>
      </w:tblPr>
      <w:tblGrid>
        <w:gridCol w:w="5678"/>
        <w:gridCol w:w="1307"/>
        <w:gridCol w:w="1171"/>
        <w:gridCol w:w="1207"/>
        <w:gridCol w:w="1207"/>
      </w:tblGrid>
      <w:tr w:rsidR="00F31CC8" w:rsidRPr="00F31CC8" w14:paraId="35D28668" w14:textId="5A9B33A7" w:rsidTr="00DE67FB">
        <w:trPr>
          <w:trHeight w:val="209"/>
        </w:trPr>
        <w:tc>
          <w:tcPr>
            <w:tcW w:w="5678" w:type="dxa"/>
          </w:tcPr>
          <w:p w14:paraId="07BFDF9A" w14:textId="56213CF6" w:rsidR="00DE67FB" w:rsidRPr="00F31CC8" w:rsidRDefault="00DE67FB" w:rsidP="00CB0BA4">
            <w:pPr>
              <w:pStyle w:val="Akapitzlist"/>
              <w:ind w:left="0"/>
              <w:rPr>
                <w:rFonts w:cstheme="minorHAnsi"/>
                <w:b/>
                <w:bCs/>
                <w:sz w:val="20"/>
                <w:szCs w:val="20"/>
              </w:rPr>
            </w:pPr>
          </w:p>
        </w:tc>
        <w:tc>
          <w:tcPr>
            <w:tcW w:w="1307" w:type="dxa"/>
          </w:tcPr>
          <w:p w14:paraId="088AF68D" w14:textId="75E0C389" w:rsidR="00DE67FB" w:rsidRPr="00F31CC8" w:rsidRDefault="00DE67FB" w:rsidP="004A2C81">
            <w:pPr>
              <w:pStyle w:val="Akapitzlist"/>
              <w:ind w:left="0"/>
              <w:jc w:val="center"/>
              <w:rPr>
                <w:rFonts w:cstheme="minorHAnsi"/>
                <w:b/>
                <w:bCs/>
                <w:sz w:val="20"/>
                <w:szCs w:val="20"/>
              </w:rPr>
            </w:pPr>
            <w:r w:rsidRPr="00F31CC8">
              <w:rPr>
                <w:rFonts w:cstheme="minorHAnsi"/>
                <w:sz w:val="20"/>
                <w:szCs w:val="20"/>
              </w:rPr>
              <w:t>2021</w:t>
            </w:r>
          </w:p>
        </w:tc>
        <w:tc>
          <w:tcPr>
            <w:tcW w:w="1171" w:type="dxa"/>
          </w:tcPr>
          <w:p w14:paraId="2BA36125" w14:textId="65185730" w:rsidR="00DE67FB" w:rsidRPr="00F31CC8" w:rsidRDefault="00DE67FB" w:rsidP="004A2C81">
            <w:pPr>
              <w:pStyle w:val="Akapitzlist"/>
              <w:ind w:left="0"/>
              <w:jc w:val="center"/>
              <w:rPr>
                <w:rFonts w:cstheme="minorHAnsi"/>
                <w:b/>
                <w:bCs/>
                <w:sz w:val="20"/>
                <w:szCs w:val="20"/>
              </w:rPr>
            </w:pPr>
            <w:r w:rsidRPr="00F31CC8">
              <w:rPr>
                <w:rFonts w:cstheme="minorHAnsi"/>
                <w:sz w:val="20"/>
                <w:szCs w:val="20"/>
              </w:rPr>
              <w:t>2022</w:t>
            </w:r>
          </w:p>
        </w:tc>
        <w:tc>
          <w:tcPr>
            <w:tcW w:w="1207" w:type="dxa"/>
          </w:tcPr>
          <w:p w14:paraId="792CB96F" w14:textId="01B64B16" w:rsidR="00DE67FB" w:rsidRPr="00F31CC8" w:rsidRDefault="00DE67FB" w:rsidP="004A2C81">
            <w:pPr>
              <w:pStyle w:val="Akapitzlist"/>
              <w:ind w:left="0"/>
              <w:jc w:val="center"/>
              <w:rPr>
                <w:rFonts w:cstheme="minorHAnsi"/>
                <w:b/>
                <w:bCs/>
                <w:sz w:val="20"/>
                <w:szCs w:val="20"/>
              </w:rPr>
            </w:pPr>
            <w:r w:rsidRPr="00F31CC8">
              <w:rPr>
                <w:rFonts w:cstheme="minorHAnsi"/>
                <w:sz w:val="20"/>
                <w:szCs w:val="20"/>
              </w:rPr>
              <w:t>2023</w:t>
            </w:r>
          </w:p>
        </w:tc>
        <w:tc>
          <w:tcPr>
            <w:tcW w:w="1207" w:type="dxa"/>
          </w:tcPr>
          <w:p w14:paraId="0F19784B" w14:textId="5EA73004" w:rsidR="00DE67FB" w:rsidRPr="00F31CC8" w:rsidRDefault="00DE67FB" w:rsidP="004A2C81">
            <w:pPr>
              <w:pStyle w:val="Akapitzlist"/>
              <w:ind w:left="0"/>
              <w:jc w:val="center"/>
              <w:rPr>
                <w:rFonts w:cstheme="minorHAnsi"/>
                <w:sz w:val="20"/>
                <w:szCs w:val="20"/>
              </w:rPr>
            </w:pPr>
            <w:r w:rsidRPr="00F31CC8">
              <w:rPr>
                <w:rFonts w:cstheme="minorHAnsi"/>
                <w:sz w:val="20"/>
                <w:szCs w:val="20"/>
              </w:rPr>
              <w:t>2024</w:t>
            </w:r>
          </w:p>
        </w:tc>
      </w:tr>
      <w:tr w:rsidR="00F31CC8" w:rsidRPr="00F31CC8" w14:paraId="48861B94" w14:textId="5F289AEE" w:rsidTr="00DE67FB">
        <w:trPr>
          <w:trHeight w:val="260"/>
        </w:trPr>
        <w:tc>
          <w:tcPr>
            <w:tcW w:w="5678" w:type="dxa"/>
          </w:tcPr>
          <w:p w14:paraId="687B25EF"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Liczba osób ogółem</w:t>
            </w:r>
          </w:p>
        </w:tc>
        <w:tc>
          <w:tcPr>
            <w:tcW w:w="1307" w:type="dxa"/>
            <w:vAlign w:val="center"/>
          </w:tcPr>
          <w:p w14:paraId="01B7059B" w14:textId="647EBC33" w:rsidR="00DE67FB" w:rsidRPr="00F31CC8" w:rsidRDefault="00DE67FB" w:rsidP="00B36C15">
            <w:pPr>
              <w:pStyle w:val="Akapitzlist"/>
              <w:ind w:left="0"/>
              <w:jc w:val="center"/>
              <w:rPr>
                <w:rFonts w:cstheme="minorHAnsi"/>
                <w:sz w:val="20"/>
                <w:szCs w:val="20"/>
              </w:rPr>
            </w:pPr>
            <w:r w:rsidRPr="00F31CC8">
              <w:rPr>
                <w:rFonts w:cstheme="minorHAnsi"/>
                <w:sz w:val="20"/>
                <w:szCs w:val="20"/>
              </w:rPr>
              <w:t>375</w:t>
            </w:r>
          </w:p>
        </w:tc>
        <w:tc>
          <w:tcPr>
            <w:tcW w:w="1171" w:type="dxa"/>
            <w:vAlign w:val="center"/>
          </w:tcPr>
          <w:p w14:paraId="576B4014" w14:textId="13D9FC40" w:rsidR="00DE67FB" w:rsidRPr="00F31CC8" w:rsidRDefault="00DE67FB" w:rsidP="00B36C15">
            <w:pPr>
              <w:pStyle w:val="Akapitzlist"/>
              <w:ind w:left="0"/>
              <w:jc w:val="center"/>
              <w:rPr>
                <w:rFonts w:cstheme="minorHAnsi"/>
                <w:sz w:val="20"/>
                <w:szCs w:val="20"/>
              </w:rPr>
            </w:pPr>
            <w:r w:rsidRPr="00F31CC8">
              <w:rPr>
                <w:rFonts w:cstheme="minorHAnsi"/>
                <w:sz w:val="20"/>
                <w:szCs w:val="20"/>
              </w:rPr>
              <w:t>400</w:t>
            </w:r>
          </w:p>
        </w:tc>
        <w:tc>
          <w:tcPr>
            <w:tcW w:w="1207" w:type="dxa"/>
            <w:vAlign w:val="center"/>
          </w:tcPr>
          <w:p w14:paraId="0872A0F0" w14:textId="6C948947" w:rsidR="00DE67FB" w:rsidRPr="00F31CC8" w:rsidRDefault="00DE67FB" w:rsidP="00B36C15">
            <w:pPr>
              <w:pStyle w:val="Akapitzlist"/>
              <w:ind w:left="0"/>
              <w:jc w:val="center"/>
              <w:rPr>
                <w:rFonts w:cstheme="minorHAnsi"/>
                <w:sz w:val="20"/>
                <w:szCs w:val="20"/>
              </w:rPr>
            </w:pPr>
            <w:r w:rsidRPr="00F31CC8">
              <w:rPr>
                <w:rFonts w:cstheme="minorHAnsi"/>
                <w:sz w:val="20"/>
                <w:szCs w:val="20"/>
              </w:rPr>
              <w:t>370</w:t>
            </w:r>
          </w:p>
        </w:tc>
        <w:tc>
          <w:tcPr>
            <w:tcW w:w="1207" w:type="dxa"/>
          </w:tcPr>
          <w:p w14:paraId="33CC7374" w14:textId="18F4435A" w:rsidR="00DE67FB" w:rsidRPr="00F31CC8" w:rsidRDefault="00DE67FB" w:rsidP="00B36C15">
            <w:pPr>
              <w:pStyle w:val="Akapitzlist"/>
              <w:ind w:left="0"/>
              <w:jc w:val="center"/>
              <w:rPr>
                <w:rFonts w:cstheme="minorHAnsi"/>
                <w:sz w:val="20"/>
                <w:szCs w:val="20"/>
              </w:rPr>
            </w:pPr>
            <w:r w:rsidRPr="00F31CC8">
              <w:rPr>
                <w:rFonts w:cstheme="minorHAnsi"/>
                <w:sz w:val="20"/>
                <w:szCs w:val="20"/>
              </w:rPr>
              <w:t>385</w:t>
            </w:r>
          </w:p>
        </w:tc>
      </w:tr>
      <w:tr w:rsidR="00F31CC8" w:rsidRPr="00F31CC8" w14:paraId="0AD43ED7" w14:textId="4575FE8F" w:rsidTr="00DE67FB">
        <w:trPr>
          <w:trHeight w:val="260"/>
        </w:trPr>
        <w:tc>
          <w:tcPr>
            <w:tcW w:w="5678" w:type="dxa"/>
          </w:tcPr>
          <w:p w14:paraId="3E736932" w14:textId="469D46C8" w:rsidR="00DE67FB" w:rsidRPr="00F31CC8" w:rsidRDefault="00DE67FB" w:rsidP="00CB0BA4">
            <w:pPr>
              <w:pStyle w:val="Akapitzlist"/>
              <w:ind w:left="0"/>
              <w:rPr>
                <w:rFonts w:cstheme="minorHAnsi"/>
                <w:b/>
                <w:bCs/>
                <w:sz w:val="20"/>
                <w:szCs w:val="20"/>
              </w:rPr>
            </w:pPr>
            <w:r w:rsidRPr="00F31CC8">
              <w:rPr>
                <w:rFonts w:cstheme="minorHAnsi"/>
                <w:sz w:val="20"/>
                <w:szCs w:val="20"/>
              </w:rPr>
              <w:t>Liczba zrealizowanych spotkań z klientami</w:t>
            </w:r>
          </w:p>
        </w:tc>
        <w:tc>
          <w:tcPr>
            <w:tcW w:w="1307" w:type="dxa"/>
            <w:vAlign w:val="center"/>
          </w:tcPr>
          <w:p w14:paraId="6553FEDD" w14:textId="0E53F856" w:rsidR="00DE67FB" w:rsidRPr="00F31CC8" w:rsidRDefault="00DE67FB" w:rsidP="00B36C15">
            <w:pPr>
              <w:pStyle w:val="Akapitzlist"/>
              <w:ind w:left="0"/>
              <w:jc w:val="center"/>
              <w:rPr>
                <w:rFonts w:cstheme="minorHAnsi"/>
                <w:sz w:val="20"/>
                <w:szCs w:val="20"/>
              </w:rPr>
            </w:pPr>
            <w:r w:rsidRPr="00F31CC8">
              <w:rPr>
                <w:rFonts w:cstheme="minorHAnsi"/>
                <w:sz w:val="20"/>
                <w:szCs w:val="20"/>
              </w:rPr>
              <w:t>2015</w:t>
            </w:r>
          </w:p>
        </w:tc>
        <w:tc>
          <w:tcPr>
            <w:tcW w:w="1171" w:type="dxa"/>
            <w:vAlign w:val="center"/>
          </w:tcPr>
          <w:p w14:paraId="6C977E46" w14:textId="2CAEE111" w:rsidR="00DE67FB" w:rsidRPr="00F31CC8" w:rsidRDefault="00DE67FB" w:rsidP="00B36C15">
            <w:pPr>
              <w:pStyle w:val="Akapitzlist"/>
              <w:ind w:left="0"/>
              <w:jc w:val="center"/>
              <w:rPr>
                <w:rFonts w:cstheme="minorHAnsi"/>
                <w:sz w:val="20"/>
                <w:szCs w:val="20"/>
              </w:rPr>
            </w:pPr>
            <w:r w:rsidRPr="00F31CC8">
              <w:rPr>
                <w:rFonts w:cstheme="minorHAnsi"/>
                <w:sz w:val="20"/>
                <w:szCs w:val="20"/>
              </w:rPr>
              <w:t>2603</w:t>
            </w:r>
          </w:p>
        </w:tc>
        <w:tc>
          <w:tcPr>
            <w:tcW w:w="1207" w:type="dxa"/>
            <w:vAlign w:val="center"/>
          </w:tcPr>
          <w:p w14:paraId="56D0D1B2" w14:textId="0CBF452A" w:rsidR="00DE67FB" w:rsidRPr="00F31CC8" w:rsidRDefault="00DE67FB" w:rsidP="00B36C15">
            <w:pPr>
              <w:pStyle w:val="Akapitzlist"/>
              <w:ind w:left="0"/>
              <w:jc w:val="center"/>
              <w:rPr>
                <w:rFonts w:cstheme="minorHAnsi"/>
                <w:sz w:val="20"/>
                <w:szCs w:val="20"/>
              </w:rPr>
            </w:pPr>
            <w:r w:rsidRPr="00F31CC8">
              <w:rPr>
                <w:rFonts w:cstheme="minorHAnsi"/>
                <w:sz w:val="20"/>
                <w:szCs w:val="20"/>
              </w:rPr>
              <w:t>3018</w:t>
            </w:r>
          </w:p>
        </w:tc>
        <w:tc>
          <w:tcPr>
            <w:tcW w:w="1207" w:type="dxa"/>
          </w:tcPr>
          <w:p w14:paraId="5AB3907C" w14:textId="414CC832" w:rsidR="00DE67FB" w:rsidRPr="00F31CC8" w:rsidRDefault="00DE67FB" w:rsidP="00B36C15">
            <w:pPr>
              <w:pStyle w:val="Akapitzlist"/>
              <w:ind w:left="0"/>
              <w:jc w:val="center"/>
              <w:rPr>
                <w:rFonts w:cstheme="minorHAnsi"/>
                <w:sz w:val="20"/>
                <w:szCs w:val="20"/>
              </w:rPr>
            </w:pPr>
            <w:r w:rsidRPr="00F31CC8">
              <w:rPr>
                <w:rFonts w:cstheme="minorHAnsi"/>
                <w:sz w:val="20"/>
                <w:szCs w:val="20"/>
              </w:rPr>
              <w:t>3229</w:t>
            </w:r>
          </w:p>
        </w:tc>
      </w:tr>
      <w:tr w:rsidR="00EA0F3F" w:rsidRPr="00F31CC8" w14:paraId="019B32DB" w14:textId="77777777" w:rsidTr="00DE67FB">
        <w:trPr>
          <w:trHeight w:val="260"/>
        </w:trPr>
        <w:tc>
          <w:tcPr>
            <w:tcW w:w="5678" w:type="dxa"/>
          </w:tcPr>
          <w:p w14:paraId="33D96AE4" w14:textId="05494763" w:rsidR="00EA0F3F" w:rsidRPr="00F31CC8" w:rsidRDefault="00EA0F3F" w:rsidP="00EA0F3F">
            <w:pPr>
              <w:pStyle w:val="Akapitzlist"/>
              <w:ind w:left="0"/>
              <w:rPr>
                <w:rFonts w:cstheme="minorHAnsi"/>
                <w:sz w:val="20"/>
                <w:szCs w:val="20"/>
              </w:rPr>
            </w:pPr>
            <w:r w:rsidRPr="00F31CC8">
              <w:rPr>
                <w:rFonts w:cstheme="minorHAnsi"/>
                <w:sz w:val="20"/>
                <w:szCs w:val="20"/>
              </w:rPr>
              <w:t>Korzystający z konsultacji</w:t>
            </w:r>
            <w:r>
              <w:rPr>
                <w:rFonts w:cstheme="minorHAnsi"/>
                <w:sz w:val="20"/>
                <w:szCs w:val="20"/>
              </w:rPr>
              <w:t xml:space="preserve"> – różnego typu</w:t>
            </w:r>
          </w:p>
        </w:tc>
        <w:tc>
          <w:tcPr>
            <w:tcW w:w="1307" w:type="dxa"/>
            <w:vAlign w:val="center"/>
          </w:tcPr>
          <w:p w14:paraId="36E674CC" w14:textId="3FBCF393" w:rsidR="00EA0F3F" w:rsidRPr="00F31CC8" w:rsidRDefault="00EA0F3F" w:rsidP="00EA0F3F">
            <w:pPr>
              <w:pStyle w:val="Akapitzlist"/>
              <w:ind w:left="0"/>
              <w:jc w:val="center"/>
              <w:rPr>
                <w:rFonts w:cstheme="minorHAnsi"/>
                <w:sz w:val="20"/>
                <w:szCs w:val="20"/>
              </w:rPr>
            </w:pPr>
            <w:r w:rsidRPr="00F31CC8">
              <w:rPr>
                <w:rFonts w:cstheme="minorHAnsi"/>
                <w:sz w:val="20"/>
                <w:szCs w:val="20"/>
              </w:rPr>
              <w:t>293</w:t>
            </w:r>
          </w:p>
        </w:tc>
        <w:tc>
          <w:tcPr>
            <w:tcW w:w="1171" w:type="dxa"/>
            <w:vAlign w:val="center"/>
          </w:tcPr>
          <w:p w14:paraId="421B8EA3" w14:textId="4ED92385" w:rsidR="00EA0F3F" w:rsidRPr="00F31CC8" w:rsidRDefault="00EA0F3F" w:rsidP="00EA0F3F">
            <w:pPr>
              <w:pStyle w:val="Akapitzlist"/>
              <w:ind w:left="0"/>
              <w:jc w:val="center"/>
              <w:rPr>
                <w:rFonts w:cstheme="minorHAnsi"/>
                <w:sz w:val="20"/>
                <w:szCs w:val="20"/>
              </w:rPr>
            </w:pPr>
            <w:r w:rsidRPr="00F31CC8">
              <w:rPr>
                <w:rFonts w:cstheme="minorHAnsi"/>
                <w:sz w:val="20"/>
                <w:szCs w:val="20"/>
              </w:rPr>
              <w:t>258</w:t>
            </w:r>
          </w:p>
        </w:tc>
        <w:tc>
          <w:tcPr>
            <w:tcW w:w="1207" w:type="dxa"/>
            <w:vAlign w:val="center"/>
          </w:tcPr>
          <w:p w14:paraId="363BE12D" w14:textId="7B348C57" w:rsidR="00EA0F3F" w:rsidRPr="00F31CC8" w:rsidRDefault="00EA0F3F" w:rsidP="00EA0F3F">
            <w:pPr>
              <w:pStyle w:val="Akapitzlist"/>
              <w:ind w:left="0"/>
              <w:jc w:val="center"/>
              <w:rPr>
                <w:rFonts w:cstheme="minorHAnsi"/>
                <w:sz w:val="20"/>
                <w:szCs w:val="20"/>
              </w:rPr>
            </w:pPr>
            <w:r w:rsidRPr="00F31CC8">
              <w:rPr>
                <w:rFonts w:cstheme="minorHAnsi"/>
                <w:sz w:val="20"/>
                <w:szCs w:val="20"/>
              </w:rPr>
              <w:t>249</w:t>
            </w:r>
          </w:p>
        </w:tc>
        <w:tc>
          <w:tcPr>
            <w:tcW w:w="1207" w:type="dxa"/>
          </w:tcPr>
          <w:p w14:paraId="323A4CA5" w14:textId="29F8DC72" w:rsidR="00EA0F3F" w:rsidRPr="00F31CC8" w:rsidRDefault="00EA0F3F" w:rsidP="00EA0F3F">
            <w:pPr>
              <w:pStyle w:val="Akapitzlist"/>
              <w:ind w:left="0"/>
              <w:jc w:val="center"/>
              <w:rPr>
                <w:rFonts w:cstheme="minorHAnsi"/>
                <w:sz w:val="20"/>
                <w:szCs w:val="20"/>
              </w:rPr>
            </w:pPr>
            <w:r w:rsidRPr="00F31CC8">
              <w:rPr>
                <w:rFonts w:cstheme="minorHAnsi"/>
                <w:sz w:val="20"/>
                <w:szCs w:val="20"/>
              </w:rPr>
              <w:t>67</w:t>
            </w:r>
          </w:p>
        </w:tc>
      </w:tr>
      <w:tr w:rsidR="00EA0F3F" w:rsidRPr="00F31CC8" w14:paraId="6489B055" w14:textId="77777777" w:rsidTr="00DE67FB">
        <w:trPr>
          <w:trHeight w:val="260"/>
        </w:trPr>
        <w:tc>
          <w:tcPr>
            <w:tcW w:w="5678" w:type="dxa"/>
          </w:tcPr>
          <w:p w14:paraId="4CA3E822" w14:textId="67445AA8" w:rsidR="00EA0F3F" w:rsidRPr="00F31CC8" w:rsidRDefault="00EA0F3F" w:rsidP="00EA0F3F">
            <w:pPr>
              <w:pStyle w:val="Akapitzlist"/>
              <w:ind w:left="0"/>
              <w:rPr>
                <w:rFonts w:cstheme="minorHAnsi"/>
                <w:sz w:val="20"/>
                <w:szCs w:val="20"/>
              </w:rPr>
            </w:pPr>
            <w:r w:rsidRPr="00F31CC8">
              <w:rPr>
                <w:rFonts w:cstheme="minorHAnsi"/>
                <w:sz w:val="20"/>
                <w:szCs w:val="20"/>
              </w:rPr>
              <w:t xml:space="preserve">              </w:t>
            </w:r>
            <w:r w:rsidRPr="00F31CC8">
              <w:rPr>
                <w:rFonts w:cstheme="minorHAnsi"/>
                <w:i/>
                <w:iCs/>
                <w:sz w:val="20"/>
                <w:szCs w:val="20"/>
              </w:rPr>
              <w:t>w tym</w:t>
            </w:r>
            <w:r>
              <w:rPr>
                <w:rFonts w:cstheme="minorHAnsi"/>
                <w:i/>
                <w:iCs/>
                <w:sz w:val="20"/>
                <w:szCs w:val="20"/>
              </w:rPr>
              <w:t>:</w:t>
            </w:r>
            <w:r w:rsidRPr="00F31CC8">
              <w:rPr>
                <w:rFonts w:cstheme="minorHAnsi"/>
                <w:i/>
                <w:iCs/>
                <w:sz w:val="20"/>
                <w:szCs w:val="20"/>
              </w:rPr>
              <w:t xml:space="preserve"> z powodu przemocy</w:t>
            </w:r>
          </w:p>
        </w:tc>
        <w:tc>
          <w:tcPr>
            <w:tcW w:w="1307" w:type="dxa"/>
            <w:vAlign w:val="center"/>
          </w:tcPr>
          <w:p w14:paraId="470D3A1E" w14:textId="33FFDAD0" w:rsidR="00EA0F3F" w:rsidRPr="00F31CC8" w:rsidRDefault="00EA0F3F" w:rsidP="00EA0F3F">
            <w:pPr>
              <w:pStyle w:val="Akapitzlist"/>
              <w:ind w:left="0"/>
              <w:jc w:val="center"/>
              <w:rPr>
                <w:rFonts w:cstheme="minorHAnsi"/>
                <w:sz w:val="20"/>
                <w:szCs w:val="20"/>
              </w:rPr>
            </w:pPr>
            <w:r w:rsidRPr="00F31CC8">
              <w:rPr>
                <w:rFonts w:cstheme="minorHAnsi"/>
                <w:sz w:val="20"/>
                <w:szCs w:val="20"/>
              </w:rPr>
              <w:t>118</w:t>
            </w:r>
          </w:p>
        </w:tc>
        <w:tc>
          <w:tcPr>
            <w:tcW w:w="1171" w:type="dxa"/>
            <w:vAlign w:val="center"/>
          </w:tcPr>
          <w:p w14:paraId="617B5B9A" w14:textId="797A1B13" w:rsidR="00EA0F3F" w:rsidRPr="00F31CC8" w:rsidRDefault="00EA0F3F" w:rsidP="00EA0F3F">
            <w:pPr>
              <w:pStyle w:val="Akapitzlist"/>
              <w:ind w:left="0"/>
              <w:jc w:val="center"/>
              <w:rPr>
                <w:rFonts w:cstheme="minorHAnsi"/>
                <w:sz w:val="20"/>
                <w:szCs w:val="20"/>
              </w:rPr>
            </w:pPr>
            <w:r w:rsidRPr="00F31CC8">
              <w:rPr>
                <w:rFonts w:cstheme="minorHAnsi"/>
                <w:sz w:val="20"/>
                <w:szCs w:val="20"/>
              </w:rPr>
              <w:t>33</w:t>
            </w:r>
          </w:p>
        </w:tc>
        <w:tc>
          <w:tcPr>
            <w:tcW w:w="1207" w:type="dxa"/>
            <w:vAlign w:val="center"/>
          </w:tcPr>
          <w:p w14:paraId="54760074" w14:textId="5C6DACF9" w:rsidR="00EA0F3F" w:rsidRPr="00F31CC8" w:rsidRDefault="00EA0F3F" w:rsidP="00EA0F3F">
            <w:pPr>
              <w:pStyle w:val="Akapitzlist"/>
              <w:ind w:left="0"/>
              <w:jc w:val="center"/>
              <w:rPr>
                <w:rFonts w:cstheme="minorHAnsi"/>
                <w:sz w:val="20"/>
                <w:szCs w:val="20"/>
              </w:rPr>
            </w:pPr>
            <w:r w:rsidRPr="00F31CC8">
              <w:rPr>
                <w:rFonts w:cstheme="minorHAnsi"/>
                <w:sz w:val="20"/>
                <w:szCs w:val="20"/>
              </w:rPr>
              <w:t>43</w:t>
            </w:r>
          </w:p>
        </w:tc>
        <w:tc>
          <w:tcPr>
            <w:tcW w:w="1207" w:type="dxa"/>
          </w:tcPr>
          <w:p w14:paraId="4DFC565B" w14:textId="7691BD12" w:rsidR="00EA0F3F" w:rsidRPr="00F31CC8" w:rsidRDefault="00EA0F3F" w:rsidP="00EA0F3F">
            <w:pPr>
              <w:pStyle w:val="Akapitzlist"/>
              <w:ind w:left="0"/>
              <w:jc w:val="center"/>
              <w:rPr>
                <w:rFonts w:cstheme="minorHAnsi"/>
                <w:sz w:val="20"/>
                <w:szCs w:val="20"/>
              </w:rPr>
            </w:pPr>
            <w:r w:rsidRPr="00F31CC8">
              <w:rPr>
                <w:rFonts w:cstheme="minorHAnsi"/>
                <w:sz w:val="20"/>
                <w:szCs w:val="20"/>
              </w:rPr>
              <w:t>25</w:t>
            </w:r>
          </w:p>
        </w:tc>
      </w:tr>
      <w:tr w:rsidR="00F31CC8" w:rsidRPr="00F31CC8" w14:paraId="668027D1" w14:textId="35BACB66" w:rsidTr="00DE67FB">
        <w:trPr>
          <w:trHeight w:val="260"/>
        </w:trPr>
        <w:tc>
          <w:tcPr>
            <w:tcW w:w="5678" w:type="dxa"/>
          </w:tcPr>
          <w:p w14:paraId="5BDCCE36" w14:textId="2932FE87" w:rsidR="00DE67FB" w:rsidRPr="00F31CC8" w:rsidRDefault="00DE67FB" w:rsidP="00CB0BA4">
            <w:pPr>
              <w:pStyle w:val="Akapitzlist"/>
              <w:ind w:left="0"/>
              <w:rPr>
                <w:rFonts w:cstheme="minorHAnsi"/>
                <w:b/>
                <w:bCs/>
                <w:sz w:val="20"/>
                <w:szCs w:val="20"/>
              </w:rPr>
            </w:pPr>
            <w:r w:rsidRPr="00F31CC8">
              <w:rPr>
                <w:rFonts w:cstheme="minorHAnsi"/>
                <w:sz w:val="20"/>
                <w:szCs w:val="20"/>
              </w:rPr>
              <w:t xml:space="preserve">Korzystający z </w:t>
            </w:r>
            <w:r w:rsidR="00EA0F3F">
              <w:rPr>
                <w:rFonts w:cstheme="minorHAnsi"/>
                <w:sz w:val="20"/>
                <w:szCs w:val="20"/>
              </w:rPr>
              <w:t xml:space="preserve">konsultacji </w:t>
            </w:r>
            <w:r w:rsidRPr="00F31CC8">
              <w:rPr>
                <w:rFonts w:cstheme="minorHAnsi"/>
                <w:sz w:val="20"/>
                <w:szCs w:val="20"/>
              </w:rPr>
              <w:t>prawnej</w:t>
            </w:r>
          </w:p>
        </w:tc>
        <w:tc>
          <w:tcPr>
            <w:tcW w:w="1307" w:type="dxa"/>
            <w:vAlign w:val="center"/>
          </w:tcPr>
          <w:p w14:paraId="25787865" w14:textId="1AC9A8D9" w:rsidR="00DE67FB" w:rsidRPr="00F31CC8" w:rsidRDefault="00DE67FB" w:rsidP="00B36C15">
            <w:pPr>
              <w:pStyle w:val="Akapitzlist"/>
              <w:ind w:left="0"/>
              <w:jc w:val="center"/>
              <w:rPr>
                <w:rFonts w:cstheme="minorHAnsi"/>
                <w:sz w:val="20"/>
                <w:szCs w:val="20"/>
              </w:rPr>
            </w:pPr>
            <w:r w:rsidRPr="00F31CC8">
              <w:rPr>
                <w:rFonts w:cstheme="minorHAnsi"/>
                <w:sz w:val="20"/>
                <w:szCs w:val="20"/>
              </w:rPr>
              <w:t>96</w:t>
            </w:r>
          </w:p>
        </w:tc>
        <w:tc>
          <w:tcPr>
            <w:tcW w:w="1171" w:type="dxa"/>
            <w:vAlign w:val="center"/>
          </w:tcPr>
          <w:p w14:paraId="40DFD877" w14:textId="4BFD1D65" w:rsidR="00DE67FB" w:rsidRPr="00F31CC8" w:rsidRDefault="00DE67FB" w:rsidP="00B36C15">
            <w:pPr>
              <w:pStyle w:val="Akapitzlist"/>
              <w:ind w:left="0"/>
              <w:jc w:val="center"/>
              <w:rPr>
                <w:rFonts w:cstheme="minorHAnsi"/>
                <w:sz w:val="20"/>
                <w:szCs w:val="20"/>
              </w:rPr>
            </w:pPr>
            <w:r w:rsidRPr="00F31CC8">
              <w:rPr>
                <w:rFonts w:cstheme="minorHAnsi"/>
                <w:sz w:val="20"/>
                <w:szCs w:val="20"/>
              </w:rPr>
              <w:t>38</w:t>
            </w:r>
          </w:p>
        </w:tc>
        <w:tc>
          <w:tcPr>
            <w:tcW w:w="1207" w:type="dxa"/>
            <w:vAlign w:val="center"/>
          </w:tcPr>
          <w:p w14:paraId="1CB1AA3B" w14:textId="5226A33C" w:rsidR="00DE67FB" w:rsidRPr="00F31CC8" w:rsidRDefault="00DE67FB" w:rsidP="00B36C15">
            <w:pPr>
              <w:pStyle w:val="Akapitzlist"/>
              <w:ind w:left="0"/>
              <w:jc w:val="center"/>
              <w:rPr>
                <w:rFonts w:cstheme="minorHAnsi"/>
                <w:sz w:val="20"/>
                <w:szCs w:val="20"/>
              </w:rPr>
            </w:pPr>
            <w:r w:rsidRPr="00F31CC8">
              <w:rPr>
                <w:rFonts w:cstheme="minorHAnsi"/>
                <w:sz w:val="20"/>
                <w:szCs w:val="20"/>
              </w:rPr>
              <w:t>92</w:t>
            </w:r>
          </w:p>
        </w:tc>
        <w:tc>
          <w:tcPr>
            <w:tcW w:w="1207" w:type="dxa"/>
          </w:tcPr>
          <w:p w14:paraId="5A19E68A" w14:textId="3E87E1E3" w:rsidR="00DE67FB" w:rsidRPr="00F31CC8" w:rsidRDefault="00DE67FB" w:rsidP="00B36C15">
            <w:pPr>
              <w:pStyle w:val="Akapitzlist"/>
              <w:ind w:left="0"/>
              <w:jc w:val="center"/>
              <w:rPr>
                <w:rFonts w:cstheme="minorHAnsi"/>
                <w:sz w:val="20"/>
                <w:szCs w:val="20"/>
              </w:rPr>
            </w:pPr>
            <w:r w:rsidRPr="00F31CC8">
              <w:rPr>
                <w:rFonts w:cstheme="minorHAnsi"/>
                <w:sz w:val="20"/>
                <w:szCs w:val="20"/>
              </w:rPr>
              <w:t>100</w:t>
            </w:r>
          </w:p>
        </w:tc>
      </w:tr>
      <w:tr w:rsidR="00F31CC8" w:rsidRPr="00F31CC8" w14:paraId="220530FB" w14:textId="2EAE17D9" w:rsidTr="00DE67FB">
        <w:trPr>
          <w:trHeight w:val="263"/>
        </w:trPr>
        <w:tc>
          <w:tcPr>
            <w:tcW w:w="5678" w:type="dxa"/>
          </w:tcPr>
          <w:p w14:paraId="5D846DEB" w14:textId="4456D9FD" w:rsidR="00DE67FB" w:rsidRPr="00F31CC8" w:rsidRDefault="00DE67FB" w:rsidP="00CB0BA4">
            <w:pPr>
              <w:pStyle w:val="Akapitzlist"/>
              <w:ind w:left="0"/>
              <w:rPr>
                <w:rFonts w:cstheme="minorHAnsi"/>
                <w:b/>
                <w:bCs/>
                <w:i/>
                <w:iCs/>
                <w:sz w:val="20"/>
                <w:szCs w:val="20"/>
              </w:rPr>
            </w:pPr>
            <w:r w:rsidRPr="00F31CC8">
              <w:rPr>
                <w:rFonts w:cstheme="minorHAnsi"/>
                <w:i/>
                <w:iCs/>
                <w:sz w:val="20"/>
                <w:szCs w:val="20"/>
              </w:rPr>
              <w:t xml:space="preserve">               w tym</w:t>
            </w:r>
            <w:r w:rsidR="00EA0F3F">
              <w:rPr>
                <w:rFonts w:cstheme="minorHAnsi"/>
                <w:i/>
                <w:iCs/>
                <w:sz w:val="20"/>
                <w:szCs w:val="20"/>
              </w:rPr>
              <w:t>:</w:t>
            </w:r>
            <w:r w:rsidRPr="00F31CC8">
              <w:rPr>
                <w:rFonts w:cstheme="minorHAnsi"/>
                <w:i/>
                <w:iCs/>
                <w:sz w:val="20"/>
                <w:szCs w:val="20"/>
              </w:rPr>
              <w:t xml:space="preserve"> z powodu przemocy</w:t>
            </w:r>
          </w:p>
        </w:tc>
        <w:tc>
          <w:tcPr>
            <w:tcW w:w="1307" w:type="dxa"/>
            <w:vAlign w:val="center"/>
          </w:tcPr>
          <w:p w14:paraId="2B09601F" w14:textId="7529C63A" w:rsidR="00DE67FB" w:rsidRPr="00F31CC8" w:rsidRDefault="00DE67FB" w:rsidP="00B36C15">
            <w:pPr>
              <w:pStyle w:val="Akapitzlist"/>
              <w:ind w:left="0"/>
              <w:jc w:val="center"/>
              <w:rPr>
                <w:rFonts w:cstheme="minorHAnsi"/>
                <w:sz w:val="20"/>
                <w:szCs w:val="20"/>
              </w:rPr>
            </w:pPr>
            <w:r w:rsidRPr="00F31CC8">
              <w:rPr>
                <w:rFonts w:cstheme="minorHAnsi"/>
                <w:sz w:val="20"/>
                <w:szCs w:val="20"/>
              </w:rPr>
              <w:t>21</w:t>
            </w:r>
          </w:p>
        </w:tc>
        <w:tc>
          <w:tcPr>
            <w:tcW w:w="1171" w:type="dxa"/>
            <w:vAlign w:val="center"/>
          </w:tcPr>
          <w:p w14:paraId="3C79A6EA" w14:textId="485D8BD3" w:rsidR="00DE67FB" w:rsidRPr="00F31CC8" w:rsidRDefault="00DE67FB" w:rsidP="00B36C15">
            <w:pPr>
              <w:pStyle w:val="Akapitzlist"/>
              <w:ind w:left="0"/>
              <w:jc w:val="center"/>
              <w:rPr>
                <w:rFonts w:cstheme="minorHAnsi"/>
                <w:sz w:val="20"/>
                <w:szCs w:val="20"/>
              </w:rPr>
            </w:pPr>
            <w:r w:rsidRPr="00F31CC8">
              <w:rPr>
                <w:rFonts w:cstheme="minorHAnsi"/>
                <w:sz w:val="20"/>
                <w:szCs w:val="20"/>
              </w:rPr>
              <w:t>25</w:t>
            </w:r>
          </w:p>
        </w:tc>
        <w:tc>
          <w:tcPr>
            <w:tcW w:w="1207" w:type="dxa"/>
            <w:vAlign w:val="center"/>
          </w:tcPr>
          <w:p w14:paraId="304DCC7A" w14:textId="572C2C89" w:rsidR="00DE67FB" w:rsidRPr="00F31CC8" w:rsidRDefault="00DE67FB" w:rsidP="00B36C15">
            <w:pPr>
              <w:pStyle w:val="Akapitzlist"/>
              <w:ind w:left="0"/>
              <w:jc w:val="center"/>
              <w:rPr>
                <w:rFonts w:cstheme="minorHAnsi"/>
                <w:sz w:val="20"/>
                <w:szCs w:val="20"/>
              </w:rPr>
            </w:pPr>
            <w:r w:rsidRPr="00F31CC8">
              <w:rPr>
                <w:rFonts w:cstheme="minorHAnsi"/>
                <w:sz w:val="20"/>
                <w:szCs w:val="20"/>
              </w:rPr>
              <w:t>15</w:t>
            </w:r>
          </w:p>
        </w:tc>
        <w:tc>
          <w:tcPr>
            <w:tcW w:w="1207" w:type="dxa"/>
          </w:tcPr>
          <w:p w14:paraId="67D59FE5" w14:textId="364D8EA0" w:rsidR="00DE67FB" w:rsidRPr="00F31CC8" w:rsidRDefault="00DE67FB" w:rsidP="00B36C15">
            <w:pPr>
              <w:pStyle w:val="Akapitzlist"/>
              <w:ind w:left="0"/>
              <w:jc w:val="center"/>
              <w:rPr>
                <w:rFonts w:cstheme="minorHAnsi"/>
                <w:sz w:val="20"/>
                <w:szCs w:val="20"/>
              </w:rPr>
            </w:pPr>
            <w:r w:rsidRPr="00F31CC8">
              <w:rPr>
                <w:rFonts w:cstheme="minorHAnsi"/>
                <w:sz w:val="20"/>
                <w:szCs w:val="20"/>
              </w:rPr>
              <w:t>12</w:t>
            </w:r>
          </w:p>
        </w:tc>
      </w:tr>
      <w:tr w:rsidR="00F31CC8" w:rsidRPr="00F31CC8" w14:paraId="413EFA8C" w14:textId="0963F9A6" w:rsidTr="00DE67FB">
        <w:trPr>
          <w:trHeight w:val="209"/>
        </w:trPr>
        <w:tc>
          <w:tcPr>
            <w:tcW w:w="5678" w:type="dxa"/>
          </w:tcPr>
          <w:p w14:paraId="3C34DC15" w14:textId="0CDD7E8E" w:rsidR="00DE67FB" w:rsidRPr="00F31CC8" w:rsidRDefault="00DE67FB" w:rsidP="00CB0BA4">
            <w:pPr>
              <w:pStyle w:val="Akapitzlist"/>
              <w:ind w:left="0"/>
              <w:rPr>
                <w:rFonts w:cstheme="minorHAnsi"/>
                <w:b/>
                <w:bCs/>
                <w:sz w:val="20"/>
                <w:szCs w:val="20"/>
              </w:rPr>
            </w:pPr>
            <w:r w:rsidRPr="00F31CC8">
              <w:rPr>
                <w:rFonts w:cstheme="minorHAnsi"/>
                <w:sz w:val="20"/>
                <w:szCs w:val="20"/>
              </w:rPr>
              <w:t>Korzystający z terapii</w:t>
            </w:r>
            <w:r w:rsidR="00EA0F3F">
              <w:rPr>
                <w:rFonts w:cstheme="minorHAnsi"/>
                <w:sz w:val="20"/>
                <w:szCs w:val="20"/>
              </w:rPr>
              <w:t>/konsultacji psychologicznych</w:t>
            </w:r>
          </w:p>
        </w:tc>
        <w:tc>
          <w:tcPr>
            <w:tcW w:w="1307" w:type="dxa"/>
            <w:vAlign w:val="center"/>
          </w:tcPr>
          <w:p w14:paraId="41D25BD8" w14:textId="3716EAC0" w:rsidR="00DE67FB" w:rsidRPr="00F31CC8" w:rsidRDefault="00DE67FB" w:rsidP="00B36C15">
            <w:pPr>
              <w:pStyle w:val="Akapitzlist"/>
              <w:ind w:left="0"/>
              <w:jc w:val="center"/>
              <w:rPr>
                <w:rFonts w:cstheme="minorHAnsi"/>
                <w:sz w:val="20"/>
                <w:szCs w:val="20"/>
              </w:rPr>
            </w:pPr>
            <w:r w:rsidRPr="00F31CC8">
              <w:rPr>
                <w:rFonts w:cstheme="minorHAnsi"/>
                <w:sz w:val="20"/>
                <w:szCs w:val="20"/>
              </w:rPr>
              <w:t>82</w:t>
            </w:r>
          </w:p>
        </w:tc>
        <w:tc>
          <w:tcPr>
            <w:tcW w:w="1171" w:type="dxa"/>
            <w:vAlign w:val="center"/>
          </w:tcPr>
          <w:p w14:paraId="52EBF5BB" w14:textId="47C9F937" w:rsidR="00DE67FB" w:rsidRPr="00F31CC8" w:rsidRDefault="00DE67FB" w:rsidP="00B36C15">
            <w:pPr>
              <w:pStyle w:val="Akapitzlist"/>
              <w:ind w:left="0"/>
              <w:jc w:val="center"/>
              <w:rPr>
                <w:rFonts w:cstheme="minorHAnsi"/>
                <w:sz w:val="20"/>
                <w:szCs w:val="20"/>
              </w:rPr>
            </w:pPr>
            <w:r w:rsidRPr="00F31CC8">
              <w:rPr>
                <w:rFonts w:cstheme="minorHAnsi"/>
                <w:sz w:val="20"/>
                <w:szCs w:val="20"/>
              </w:rPr>
              <w:t>142</w:t>
            </w:r>
          </w:p>
        </w:tc>
        <w:tc>
          <w:tcPr>
            <w:tcW w:w="1207" w:type="dxa"/>
            <w:vAlign w:val="center"/>
          </w:tcPr>
          <w:p w14:paraId="22A9F8E4" w14:textId="4F8C9C0C" w:rsidR="00DE67FB" w:rsidRPr="00F31CC8" w:rsidRDefault="00DE67FB" w:rsidP="00B36C15">
            <w:pPr>
              <w:pStyle w:val="Akapitzlist"/>
              <w:ind w:left="0"/>
              <w:jc w:val="center"/>
              <w:rPr>
                <w:rFonts w:cstheme="minorHAnsi"/>
                <w:sz w:val="20"/>
                <w:szCs w:val="20"/>
              </w:rPr>
            </w:pPr>
            <w:r w:rsidRPr="00F31CC8">
              <w:rPr>
                <w:rFonts w:cstheme="minorHAnsi"/>
                <w:sz w:val="20"/>
                <w:szCs w:val="20"/>
              </w:rPr>
              <w:t>86</w:t>
            </w:r>
          </w:p>
        </w:tc>
        <w:tc>
          <w:tcPr>
            <w:tcW w:w="1207" w:type="dxa"/>
          </w:tcPr>
          <w:p w14:paraId="5B6D0688" w14:textId="43435590" w:rsidR="00DE67FB" w:rsidRPr="00F31CC8" w:rsidRDefault="00DE67FB" w:rsidP="00B36C15">
            <w:pPr>
              <w:pStyle w:val="Akapitzlist"/>
              <w:ind w:left="0"/>
              <w:jc w:val="center"/>
              <w:rPr>
                <w:rFonts w:cstheme="minorHAnsi"/>
                <w:sz w:val="20"/>
                <w:szCs w:val="20"/>
              </w:rPr>
            </w:pPr>
            <w:r w:rsidRPr="00F31CC8">
              <w:rPr>
                <w:rFonts w:cstheme="minorHAnsi"/>
                <w:sz w:val="20"/>
                <w:szCs w:val="20"/>
              </w:rPr>
              <w:t>65</w:t>
            </w:r>
          </w:p>
        </w:tc>
      </w:tr>
      <w:tr w:rsidR="00F31CC8" w:rsidRPr="00F31CC8" w14:paraId="35C01538" w14:textId="00A07636" w:rsidTr="00DE67FB">
        <w:trPr>
          <w:trHeight w:val="236"/>
        </w:trPr>
        <w:tc>
          <w:tcPr>
            <w:tcW w:w="5678" w:type="dxa"/>
          </w:tcPr>
          <w:p w14:paraId="281EB11D" w14:textId="52F59B85" w:rsidR="00DE67FB" w:rsidRPr="00F31CC8" w:rsidRDefault="00DE67FB" w:rsidP="00CB0BA4">
            <w:pPr>
              <w:pStyle w:val="Akapitzlist"/>
              <w:ind w:left="0"/>
              <w:rPr>
                <w:rFonts w:cstheme="minorHAnsi"/>
                <w:b/>
                <w:bCs/>
                <w:i/>
                <w:iCs/>
                <w:sz w:val="20"/>
                <w:szCs w:val="20"/>
              </w:rPr>
            </w:pPr>
            <w:r w:rsidRPr="00F31CC8">
              <w:rPr>
                <w:rFonts w:cstheme="minorHAnsi"/>
                <w:sz w:val="20"/>
                <w:szCs w:val="20"/>
              </w:rPr>
              <w:t xml:space="preserve">              </w:t>
            </w:r>
            <w:r w:rsidRPr="00F31CC8">
              <w:rPr>
                <w:rFonts w:cstheme="minorHAnsi"/>
                <w:i/>
                <w:iCs/>
                <w:sz w:val="20"/>
                <w:szCs w:val="20"/>
              </w:rPr>
              <w:t>w tym</w:t>
            </w:r>
            <w:r w:rsidR="00EA0F3F">
              <w:rPr>
                <w:rFonts w:cstheme="minorHAnsi"/>
                <w:i/>
                <w:iCs/>
                <w:sz w:val="20"/>
                <w:szCs w:val="20"/>
              </w:rPr>
              <w:t>:</w:t>
            </w:r>
            <w:r w:rsidRPr="00F31CC8">
              <w:rPr>
                <w:rFonts w:cstheme="minorHAnsi"/>
                <w:i/>
                <w:iCs/>
                <w:sz w:val="20"/>
                <w:szCs w:val="20"/>
              </w:rPr>
              <w:t xml:space="preserve"> z powodu przemocy</w:t>
            </w:r>
          </w:p>
        </w:tc>
        <w:tc>
          <w:tcPr>
            <w:tcW w:w="1307" w:type="dxa"/>
            <w:vAlign w:val="center"/>
          </w:tcPr>
          <w:p w14:paraId="5AF1BC1F" w14:textId="6631EB55" w:rsidR="00DE67FB" w:rsidRPr="00F31CC8" w:rsidRDefault="00DE67FB" w:rsidP="00B36C15">
            <w:pPr>
              <w:pStyle w:val="Akapitzlist"/>
              <w:ind w:left="0"/>
              <w:jc w:val="center"/>
              <w:rPr>
                <w:rFonts w:cstheme="minorHAnsi"/>
                <w:sz w:val="20"/>
                <w:szCs w:val="20"/>
              </w:rPr>
            </w:pPr>
            <w:r w:rsidRPr="00F31CC8">
              <w:rPr>
                <w:rFonts w:cstheme="minorHAnsi"/>
                <w:sz w:val="20"/>
                <w:szCs w:val="20"/>
              </w:rPr>
              <w:t>45</w:t>
            </w:r>
          </w:p>
        </w:tc>
        <w:tc>
          <w:tcPr>
            <w:tcW w:w="1171" w:type="dxa"/>
            <w:vAlign w:val="center"/>
          </w:tcPr>
          <w:p w14:paraId="3C7D80B9" w14:textId="2A6A8B79" w:rsidR="00DE67FB" w:rsidRPr="00F31CC8" w:rsidRDefault="00DE67FB" w:rsidP="00B36C15">
            <w:pPr>
              <w:pStyle w:val="Akapitzlist"/>
              <w:ind w:left="0"/>
              <w:jc w:val="center"/>
              <w:rPr>
                <w:rFonts w:cstheme="minorHAnsi"/>
                <w:sz w:val="20"/>
                <w:szCs w:val="20"/>
              </w:rPr>
            </w:pPr>
            <w:r w:rsidRPr="00F31CC8">
              <w:rPr>
                <w:rFonts w:cstheme="minorHAnsi"/>
                <w:sz w:val="20"/>
                <w:szCs w:val="20"/>
              </w:rPr>
              <w:t>14</w:t>
            </w:r>
          </w:p>
        </w:tc>
        <w:tc>
          <w:tcPr>
            <w:tcW w:w="1207" w:type="dxa"/>
            <w:vAlign w:val="center"/>
          </w:tcPr>
          <w:p w14:paraId="2E92DDFF" w14:textId="26B56DC9" w:rsidR="00DE67FB" w:rsidRPr="00F31CC8" w:rsidRDefault="00DE67FB" w:rsidP="00B36C15">
            <w:pPr>
              <w:pStyle w:val="Akapitzlist"/>
              <w:ind w:left="0"/>
              <w:jc w:val="center"/>
              <w:rPr>
                <w:rFonts w:cstheme="minorHAnsi"/>
                <w:sz w:val="20"/>
                <w:szCs w:val="20"/>
              </w:rPr>
            </w:pPr>
            <w:r w:rsidRPr="00F31CC8">
              <w:rPr>
                <w:rFonts w:cstheme="minorHAnsi"/>
                <w:sz w:val="20"/>
                <w:szCs w:val="20"/>
              </w:rPr>
              <w:t>16</w:t>
            </w:r>
          </w:p>
        </w:tc>
        <w:tc>
          <w:tcPr>
            <w:tcW w:w="1207" w:type="dxa"/>
          </w:tcPr>
          <w:p w14:paraId="26E3B130" w14:textId="00EC7AD9" w:rsidR="00DE67FB" w:rsidRPr="00F31CC8" w:rsidRDefault="00DE67FB" w:rsidP="00B36C15">
            <w:pPr>
              <w:pStyle w:val="Akapitzlist"/>
              <w:ind w:left="0"/>
              <w:jc w:val="center"/>
              <w:rPr>
                <w:rFonts w:cstheme="minorHAnsi"/>
                <w:sz w:val="20"/>
                <w:szCs w:val="20"/>
              </w:rPr>
            </w:pPr>
            <w:r w:rsidRPr="00F31CC8">
              <w:rPr>
                <w:rFonts w:cstheme="minorHAnsi"/>
                <w:sz w:val="20"/>
                <w:szCs w:val="20"/>
              </w:rPr>
              <w:t>25</w:t>
            </w:r>
          </w:p>
        </w:tc>
      </w:tr>
      <w:tr w:rsidR="00F31CC8" w:rsidRPr="00F31CC8" w14:paraId="4EA0EB52" w14:textId="5A037148" w:rsidTr="00DE67FB">
        <w:trPr>
          <w:trHeight w:val="236"/>
        </w:trPr>
        <w:tc>
          <w:tcPr>
            <w:tcW w:w="5678" w:type="dxa"/>
          </w:tcPr>
          <w:p w14:paraId="7B590828"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Liczba konsultacji w środowisku klienta (interwencji)</w:t>
            </w:r>
          </w:p>
        </w:tc>
        <w:tc>
          <w:tcPr>
            <w:tcW w:w="1307" w:type="dxa"/>
            <w:vAlign w:val="center"/>
          </w:tcPr>
          <w:p w14:paraId="18717A40" w14:textId="7F79CDDA" w:rsidR="00DE67FB" w:rsidRPr="00F31CC8" w:rsidRDefault="00DE67FB" w:rsidP="00B36C15">
            <w:pPr>
              <w:pStyle w:val="Akapitzlist"/>
              <w:ind w:left="0"/>
              <w:jc w:val="center"/>
              <w:rPr>
                <w:rFonts w:cstheme="minorHAnsi"/>
                <w:sz w:val="20"/>
                <w:szCs w:val="20"/>
              </w:rPr>
            </w:pPr>
            <w:r w:rsidRPr="00F31CC8">
              <w:rPr>
                <w:rFonts w:cstheme="minorHAnsi"/>
                <w:sz w:val="20"/>
                <w:szCs w:val="20"/>
              </w:rPr>
              <w:t>2</w:t>
            </w:r>
          </w:p>
        </w:tc>
        <w:tc>
          <w:tcPr>
            <w:tcW w:w="1171" w:type="dxa"/>
            <w:vAlign w:val="center"/>
          </w:tcPr>
          <w:p w14:paraId="219AE71C" w14:textId="15FE680E" w:rsidR="00DE67FB" w:rsidRPr="00F31CC8" w:rsidRDefault="00DE67FB" w:rsidP="00B36C15">
            <w:pPr>
              <w:pStyle w:val="Akapitzlist"/>
              <w:ind w:left="0"/>
              <w:jc w:val="center"/>
              <w:rPr>
                <w:rFonts w:cstheme="minorHAnsi"/>
                <w:sz w:val="20"/>
                <w:szCs w:val="20"/>
              </w:rPr>
            </w:pPr>
            <w:r w:rsidRPr="00F31CC8">
              <w:rPr>
                <w:rFonts w:cstheme="minorHAnsi"/>
                <w:sz w:val="20"/>
                <w:szCs w:val="20"/>
              </w:rPr>
              <w:t>16</w:t>
            </w:r>
          </w:p>
        </w:tc>
        <w:tc>
          <w:tcPr>
            <w:tcW w:w="1207" w:type="dxa"/>
            <w:vAlign w:val="center"/>
          </w:tcPr>
          <w:p w14:paraId="724EC760" w14:textId="010906BC" w:rsidR="00DE67FB" w:rsidRPr="00F31CC8" w:rsidRDefault="00DE67FB" w:rsidP="00B36C15">
            <w:pPr>
              <w:pStyle w:val="Akapitzlist"/>
              <w:ind w:left="0"/>
              <w:jc w:val="center"/>
              <w:rPr>
                <w:rFonts w:cstheme="minorHAnsi"/>
                <w:sz w:val="20"/>
                <w:szCs w:val="20"/>
              </w:rPr>
            </w:pPr>
            <w:r w:rsidRPr="00F31CC8">
              <w:rPr>
                <w:rFonts w:cstheme="minorHAnsi"/>
                <w:sz w:val="20"/>
                <w:szCs w:val="20"/>
              </w:rPr>
              <w:t>10</w:t>
            </w:r>
          </w:p>
        </w:tc>
        <w:tc>
          <w:tcPr>
            <w:tcW w:w="1207" w:type="dxa"/>
          </w:tcPr>
          <w:p w14:paraId="511DAF59" w14:textId="645F159B" w:rsidR="00DE67FB" w:rsidRPr="00F31CC8" w:rsidRDefault="00DE67FB" w:rsidP="00B36C15">
            <w:pPr>
              <w:pStyle w:val="Akapitzlist"/>
              <w:ind w:left="0"/>
              <w:jc w:val="center"/>
              <w:rPr>
                <w:rFonts w:cstheme="minorHAnsi"/>
                <w:sz w:val="20"/>
                <w:szCs w:val="20"/>
              </w:rPr>
            </w:pPr>
            <w:r w:rsidRPr="00F31CC8">
              <w:rPr>
                <w:rFonts w:cstheme="minorHAnsi"/>
                <w:sz w:val="20"/>
                <w:szCs w:val="20"/>
              </w:rPr>
              <w:t>10</w:t>
            </w:r>
          </w:p>
        </w:tc>
      </w:tr>
      <w:tr w:rsidR="00F31CC8" w:rsidRPr="00F31CC8" w14:paraId="59448707" w14:textId="7ADCBB27" w:rsidTr="00DE67FB">
        <w:trPr>
          <w:trHeight w:val="236"/>
        </w:trPr>
        <w:tc>
          <w:tcPr>
            <w:tcW w:w="5678" w:type="dxa"/>
          </w:tcPr>
          <w:p w14:paraId="0E7093F1"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Grupy korekcyjno-edukacyjne dla osób stosujących przemoc</w:t>
            </w:r>
          </w:p>
        </w:tc>
        <w:tc>
          <w:tcPr>
            <w:tcW w:w="1307" w:type="dxa"/>
            <w:vAlign w:val="center"/>
          </w:tcPr>
          <w:p w14:paraId="00EBA247" w14:textId="08A84774" w:rsidR="00DE67FB" w:rsidRPr="00F31CC8" w:rsidRDefault="00DE67FB" w:rsidP="00B36C15">
            <w:pPr>
              <w:pStyle w:val="Akapitzlist"/>
              <w:ind w:left="0"/>
              <w:jc w:val="center"/>
              <w:rPr>
                <w:rFonts w:cstheme="minorHAnsi"/>
                <w:sz w:val="20"/>
                <w:szCs w:val="20"/>
              </w:rPr>
            </w:pPr>
            <w:r w:rsidRPr="00F31CC8">
              <w:rPr>
                <w:rFonts w:cstheme="minorHAnsi"/>
                <w:sz w:val="20"/>
                <w:szCs w:val="20"/>
              </w:rPr>
              <w:t>5</w:t>
            </w:r>
          </w:p>
        </w:tc>
        <w:tc>
          <w:tcPr>
            <w:tcW w:w="1171" w:type="dxa"/>
            <w:vAlign w:val="center"/>
          </w:tcPr>
          <w:p w14:paraId="0FE82E4A" w14:textId="5BEA9F80" w:rsidR="00DE67FB" w:rsidRPr="00F31CC8" w:rsidRDefault="00DE67FB" w:rsidP="00B36C15">
            <w:pPr>
              <w:pStyle w:val="Akapitzlist"/>
              <w:ind w:left="0"/>
              <w:jc w:val="center"/>
              <w:rPr>
                <w:rFonts w:cstheme="minorHAnsi"/>
                <w:sz w:val="20"/>
                <w:szCs w:val="20"/>
              </w:rPr>
            </w:pPr>
            <w:r w:rsidRPr="00F31CC8">
              <w:rPr>
                <w:rFonts w:cstheme="minorHAnsi"/>
                <w:sz w:val="20"/>
                <w:szCs w:val="20"/>
              </w:rPr>
              <w:t>9</w:t>
            </w:r>
          </w:p>
        </w:tc>
        <w:tc>
          <w:tcPr>
            <w:tcW w:w="1207" w:type="dxa"/>
            <w:vAlign w:val="center"/>
          </w:tcPr>
          <w:p w14:paraId="64777E16" w14:textId="52540874" w:rsidR="00DE67FB" w:rsidRPr="00F31CC8" w:rsidRDefault="00DE67FB" w:rsidP="00B36C15">
            <w:pPr>
              <w:pStyle w:val="Akapitzlist"/>
              <w:ind w:left="0"/>
              <w:jc w:val="center"/>
              <w:rPr>
                <w:rFonts w:cstheme="minorHAnsi"/>
                <w:sz w:val="20"/>
                <w:szCs w:val="20"/>
              </w:rPr>
            </w:pPr>
            <w:r w:rsidRPr="00F31CC8">
              <w:rPr>
                <w:rFonts w:cstheme="minorHAnsi"/>
                <w:sz w:val="20"/>
                <w:szCs w:val="20"/>
              </w:rPr>
              <w:t>9</w:t>
            </w:r>
          </w:p>
        </w:tc>
        <w:tc>
          <w:tcPr>
            <w:tcW w:w="1207" w:type="dxa"/>
          </w:tcPr>
          <w:p w14:paraId="0104AE80" w14:textId="00D22783" w:rsidR="00DE67FB" w:rsidRPr="00F31CC8" w:rsidRDefault="00DE67FB" w:rsidP="00B36C15">
            <w:pPr>
              <w:pStyle w:val="Akapitzlist"/>
              <w:ind w:left="0"/>
              <w:jc w:val="center"/>
              <w:rPr>
                <w:rFonts w:cstheme="minorHAnsi"/>
                <w:sz w:val="20"/>
                <w:szCs w:val="20"/>
              </w:rPr>
            </w:pPr>
            <w:r w:rsidRPr="00F31CC8">
              <w:rPr>
                <w:rFonts w:cstheme="minorHAnsi"/>
                <w:sz w:val="20"/>
                <w:szCs w:val="20"/>
              </w:rPr>
              <w:t>12</w:t>
            </w:r>
          </w:p>
        </w:tc>
      </w:tr>
      <w:tr w:rsidR="00F31CC8" w:rsidRPr="00F31CC8" w14:paraId="5A277F71" w14:textId="2BA70432" w:rsidTr="00DE67FB">
        <w:trPr>
          <w:trHeight w:val="236"/>
        </w:trPr>
        <w:tc>
          <w:tcPr>
            <w:tcW w:w="5678" w:type="dxa"/>
          </w:tcPr>
          <w:p w14:paraId="34FCEF96"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 xml:space="preserve">Grupy </w:t>
            </w:r>
            <w:proofErr w:type="spellStart"/>
            <w:r w:rsidRPr="00F31CC8">
              <w:rPr>
                <w:rFonts w:cstheme="minorHAnsi"/>
                <w:sz w:val="20"/>
                <w:szCs w:val="20"/>
              </w:rPr>
              <w:t>psychoedukacyjne</w:t>
            </w:r>
            <w:proofErr w:type="spellEnd"/>
            <w:r w:rsidRPr="00F31CC8">
              <w:rPr>
                <w:rFonts w:cstheme="minorHAnsi"/>
                <w:sz w:val="20"/>
                <w:szCs w:val="20"/>
              </w:rPr>
              <w:t xml:space="preserve"> dla osób doświadczających przemocy/ grupy rozwojowe</w:t>
            </w:r>
          </w:p>
        </w:tc>
        <w:tc>
          <w:tcPr>
            <w:tcW w:w="1307" w:type="dxa"/>
            <w:vAlign w:val="center"/>
          </w:tcPr>
          <w:p w14:paraId="1A7ED380" w14:textId="79248251" w:rsidR="00DE67FB" w:rsidRPr="00F31CC8" w:rsidRDefault="00DE67FB" w:rsidP="00B36C15">
            <w:pPr>
              <w:pStyle w:val="Akapitzlist"/>
              <w:ind w:left="0"/>
              <w:jc w:val="center"/>
              <w:rPr>
                <w:rFonts w:cstheme="minorHAnsi"/>
                <w:sz w:val="20"/>
                <w:szCs w:val="20"/>
              </w:rPr>
            </w:pPr>
            <w:r w:rsidRPr="00F31CC8">
              <w:rPr>
                <w:rFonts w:cstheme="minorHAnsi"/>
                <w:sz w:val="20"/>
                <w:szCs w:val="20"/>
              </w:rPr>
              <w:t>-</w:t>
            </w:r>
          </w:p>
        </w:tc>
        <w:tc>
          <w:tcPr>
            <w:tcW w:w="1171" w:type="dxa"/>
            <w:vAlign w:val="center"/>
          </w:tcPr>
          <w:p w14:paraId="66801160" w14:textId="52F5D71A" w:rsidR="00DE67FB" w:rsidRPr="00F31CC8" w:rsidRDefault="00DE67FB" w:rsidP="00B36C15">
            <w:pPr>
              <w:pStyle w:val="Akapitzlist"/>
              <w:ind w:left="0"/>
              <w:jc w:val="center"/>
              <w:rPr>
                <w:rFonts w:cstheme="minorHAnsi"/>
                <w:sz w:val="20"/>
                <w:szCs w:val="20"/>
              </w:rPr>
            </w:pPr>
            <w:r w:rsidRPr="00F31CC8">
              <w:rPr>
                <w:rFonts w:cstheme="minorHAnsi"/>
                <w:sz w:val="20"/>
                <w:szCs w:val="20"/>
              </w:rPr>
              <w:t>12</w:t>
            </w:r>
          </w:p>
        </w:tc>
        <w:tc>
          <w:tcPr>
            <w:tcW w:w="1207" w:type="dxa"/>
            <w:vAlign w:val="center"/>
          </w:tcPr>
          <w:p w14:paraId="729F2DB1" w14:textId="17313891" w:rsidR="00DE67FB" w:rsidRPr="00F31CC8" w:rsidRDefault="00DE67FB" w:rsidP="00B36C15">
            <w:pPr>
              <w:pStyle w:val="Akapitzlist"/>
              <w:ind w:left="0"/>
              <w:jc w:val="center"/>
              <w:rPr>
                <w:rFonts w:cstheme="minorHAnsi"/>
                <w:sz w:val="20"/>
                <w:szCs w:val="20"/>
              </w:rPr>
            </w:pPr>
            <w:r w:rsidRPr="00F31CC8">
              <w:rPr>
                <w:rFonts w:cstheme="minorHAnsi"/>
                <w:sz w:val="20"/>
                <w:szCs w:val="20"/>
              </w:rPr>
              <w:t>26</w:t>
            </w:r>
          </w:p>
        </w:tc>
        <w:tc>
          <w:tcPr>
            <w:tcW w:w="1207" w:type="dxa"/>
          </w:tcPr>
          <w:p w14:paraId="26EF5861" w14:textId="77777777" w:rsidR="00DE67FB" w:rsidRPr="00F31CC8" w:rsidRDefault="00DE67FB" w:rsidP="00B36C15">
            <w:pPr>
              <w:pStyle w:val="Akapitzlist"/>
              <w:ind w:left="0"/>
              <w:jc w:val="center"/>
              <w:rPr>
                <w:rFonts w:cstheme="minorHAnsi"/>
                <w:sz w:val="20"/>
                <w:szCs w:val="20"/>
              </w:rPr>
            </w:pPr>
          </w:p>
          <w:p w14:paraId="4158C5A3" w14:textId="46D2FAE1" w:rsidR="00DE67FB" w:rsidRPr="00F31CC8" w:rsidRDefault="00DE67FB" w:rsidP="00B36C15">
            <w:pPr>
              <w:pStyle w:val="Akapitzlist"/>
              <w:ind w:left="0"/>
              <w:jc w:val="center"/>
              <w:rPr>
                <w:rFonts w:cstheme="minorHAnsi"/>
                <w:sz w:val="20"/>
                <w:szCs w:val="20"/>
              </w:rPr>
            </w:pPr>
            <w:r w:rsidRPr="00F31CC8">
              <w:rPr>
                <w:rFonts w:cstheme="minorHAnsi"/>
                <w:sz w:val="20"/>
                <w:szCs w:val="20"/>
              </w:rPr>
              <w:t>10</w:t>
            </w:r>
          </w:p>
        </w:tc>
      </w:tr>
      <w:tr w:rsidR="00F31CC8" w:rsidRPr="00F31CC8" w14:paraId="55D11EFA" w14:textId="05A2CA88" w:rsidTr="00DE67FB">
        <w:trPr>
          <w:trHeight w:val="236"/>
        </w:trPr>
        <w:tc>
          <w:tcPr>
            <w:tcW w:w="5678" w:type="dxa"/>
          </w:tcPr>
          <w:p w14:paraId="3850FDA6"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Liczba osób przebywających w Interwencyjnym Miejscu Noclegowym</w:t>
            </w:r>
          </w:p>
        </w:tc>
        <w:tc>
          <w:tcPr>
            <w:tcW w:w="1307" w:type="dxa"/>
            <w:vAlign w:val="center"/>
          </w:tcPr>
          <w:p w14:paraId="630BE165" w14:textId="466AA1D5" w:rsidR="00DE67FB" w:rsidRPr="00F31CC8" w:rsidRDefault="00DE67FB" w:rsidP="00B36C15">
            <w:pPr>
              <w:pStyle w:val="Akapitzlist"/>
              <w:ind w:left="0"/>
              <w:jc w:val="center"/>
              <w:rPr>
                <w:rFonts w:cstheme="minorHAnsi"/>
                <w:sz w:val="20"/>
                <w:szCs w:val="20"/>
              </w:rPr>
            </w:pPr>
            <w:r w:rsidRPr="00F31CC8">
              <w:rPr>
                <w:rFonts w:cstheme="minorHAnsi"/>
                <w:sz w:val="20"/>
                <w:szCs w:val="20"/>
              </w:rPr>
              <w:t>5</w:t>
            </w:r>
          </w:p>
        </w:tc>
        <w:tc>
          <w:tcPr>
            <w:tcW w:w="1171" w:type="dxa"/>
            <w:vAlign w:val="center"/>
          </w:tcPr>
          <w:p w14:paraId="161F9CDA" w14:textId="3C49E5F9" w:rsidR="00DE67FB" w:rsidRPr="00F31CC8" w:rsidRDefault="00DE67FB" w:rsidP="00B36C15">
            <w:pPr>
              <w:pStyle w:val="Akapitzlist"/>
              <w:ind w:left="0"/>
              <w:jc w:val="center"/>
              <w:rPr>
                <w:rFonts w:cstheme="minorHAnsi"/>
                <w:sz w:val="20"/>
                <w:szCs w:val="20"/>
              </w:rPr>
            </w:pPr>
            <w:r w:rsidRPr="00F31CC8">
              <w:rPr>
                <w:rFonts w:cstheme="minorHAnsi"/>
                <w:sz w:val="20"/>
                <w:szCs w:val="20"/>
              </w:rPr>
              <w:t>3</w:t>
            </w:r>
          </w:p>
        </w:tc>
        <w:tc>
          <w:tcPr>
            <w:tcW w:w="1207" w:type="dxa"/>
            <w:vAlign w:val="center"/>
          </w:tcPr>
          <w:p w14:paraId="6CF20544" w14:textId="5653BE5C" w:rsidR="00DE67FB" w:rsidRPr="00F31CC8" w:rsidRDefault="00DE67FB" w:rsidP="00B36C15">
            <w:pPr>
              <w:pStyle w:val="Akapitzlist"/>
              <w:ind w:left="0"/>
              <w:jc w:val="center"/>
              <w:rPr>
                <w:rFonts w:cstheme="minorHAnsi"/>
                <w:sz w:val="20"/>
                <w:szCs w:val="20"/>
              </w:rPr>
            </w:pPr>
            <w:r w:rsidRPr="00F31CC8">
              <w:rPr>
                <w:rFonts w:cstheme="minorHAnsi"/>
                <w:sz w:val="20"/>
                <w:szCs w:val="20"/>
              </w:rPr>
              <w:t>4</w:t>
            </w:r>
          </w:p>
        </w:tc>
        <w:tc>
          <w:tcPr>
            <w:tcW w:w="1207" w:type="dxa"/>
          </w:tcPr>
          <w:p w14:paraId="51408A23" w14:textId="471E39BC" w:rsidR="00DE67FB" w:rsidRPr="00F31CC8" w:rsidRDefault="00DE67FB" w:rsidP="00B36C15">
            <w:pPr>
              <w:pStyle w:val="Akapitzlist"/>
              <w:ind w:left="0"/>
              <w:jc w:val="center"/>
              <w:rPr>
                <w:rFonts w:cstheme="minorHAnsi"/>
                <w:sz w:val="20"/>
                <w:szCs w:val="20"/>
              </w:rPr>
            </w:pPr>
            <w:r w:rsidRPr="00F31CC8">
              <w:rPr>
                <w:rFonts w:cstheme="minorHAnsi"/>
                <w:sz w:val="20"/>
                <w:szCs w:val="20"/>
              </w:rPr>
              <w:t>5</w:t>
            </w:r>
          </w:p>
        </w:tc>
      </w:tr>
      <w:tr w:rsidR="00F31CC8" w:rsidRPr="00F31CC8" w14:paraId="2D25B7E9" w14:textId="34004C8A" w:rsidTr="00DE67FB">
        <w:trPr>
          <w:trHeight w:val="236"/>
        </w:trPr>
        <w:tc>
          <w:tcPr>
            <w:tcW w:w="5678" w:type="dxa"/>
          </w:tcPr>
          <w:p w14:paraId="529E371C" w14:textId="77777777" w:rsidR="00DE67FB" w:rsidRPr="00F31CC8" w:rsidRDefault="00DE67FB" w:rsidP="00CB0BA4">
            <w:pPr>
              <w:pStyle w:val="Akapitzlist"/>
              <w:ind w:left="0"/>
              <w:rPr>
                <w:rFonts w:cstheme="minorHAnsi"/>
                <w:b/>
                <w:bCs/>
                <w:i/>
                <w:iCs/>
                <w:sz w:val="20"/>
                <w:szCs w:val="20"/>
              </w:rPr>
            </w:pPr>
            <w:r w:rsidRPr="00F31CC8">
              <w:rPr>
                <w:rFonts w:cstheme="minorHAnsi"/>
                <w:i/>
                <w:iCs/>
                <w:sz w:val="20"/>
                <w:szCs w:val="20"/>
              </w:rPr>
              <w:t xml:space="preserve">               w tym osoby dorosłe</w:t>
            </w:r>
          </w:p>
        </w:tc>
        <w:tc>
          <w:tcPr>
            <w:tcW w:w="1307" w:type="dxa"/>
            <w:vAlign w:val="center"/>
          </w:tcPr>
          <w:p w14:paraId="26E90205" w14:textId="03CF30C3" w:rsidR="00DE67FB" w:rsidRPr="00F31CC8" w:rsidRDefault="00DE67FB" w:rsidP="00B36C15">
            <w:pPr>
              <w:pStyle w:val="Akapitzlist"/>
              <w:ind w:left="0"/>
              <w:jc w:val="center"/>
              <w:rPr>
                <w:rFonts w:cstheme="minorHAnsi"/>
                <w:sz w:val="20"/>
                <w:szCs w:val="20"/>
              </w:rPr>
            </w:pPr>
            <w:r w:rsidRPr="00F31CC8">
              <w:rPr>
                <w:rFonts w:cstheme="minorHAnsi"/>
                <w:sz w:val="20"/>
                <w:szCs w:val="20"/>
              </w:rPr>
              <w:t>2</w:t>
            </w:r>
          </w:p>
        </w:tc>
        <w:tc>
          <w:tcPr>
            <w:tcW w:w="1171" w:type="dxa"/>
            <w:vAlign w:val="center"/>
          </w:tcPr>
          <w:p w14:paraId="1AB5024B" w14:textId="7A086003" w:rsidR="00DE67FB" w:rsidRPr="00F31CC8" w:rsidRDefault="00DE67FB" w:rsidP="00B36C15">
            <w:pPr>
              <w:pStyle w:val="Akapitzlist"/>
              <w:ind w:left="0"/>
              <w:jc w:val="center"/>
              <w:rPr>
                <w:rFonts w:cstheme="minorHAnsi"/>
                <w:sz w:val="20"/>
                <w:szCs w:val="20"/>
              </w:rPr>
            </w:pPr>
            <w:r w:rsidRPr="00F31CC8">
              <w:rPr>
                <w:rFonts w:cstheme="minorHAnsi"/>
                <w:sz w:val="20"/>
                <w:szCs w:val="20"/>
              </w:rPr>
              <w:t>1</w:t>
            </w:r>
          </w:p>
        </w:tc>
        <w:tc>
          <w:tcPr>
            <w:tcW w:w="1207" w:type="dxa"/>
            <w:vAlign w:val="center"/>
          </w:tcPr>
          <w:p w14:paraId="533FB7F6" w14:textId="65BAA54A" w:rsidR="00DE67FB" w:rsidRPr="00F31CC8" w:rsidRDefault="00DE67FB" w:rsidP="00B36C15">
            <w:pPr>
              <w:pStyle w:val="Akapitzlist"/>
              <w:ind w:left="0"/>
              <w:jc w:val="center"/>
              <w:rPr>
                <w:rFonts w:cstheme="minorHAnsi"/>
                <w:sz w:val="20"/>
                <w:szCs w:val="20"/>
              </w:rPr>
            </w:pPr>
            <w:r w:rsidRPr="00F31CC8">
              <w:rPr>
                <w:rFonts w:cstheme="minorHAnsi"/>
                <w:sz w:val="20"/>
                <w:szCs w:val="20"/>
              </w:rPr>
              <w:t>3</w:t>
            </w:r>
          </w:p>
        </w:tc>
        <w:tc>
          <w:tcPr>
            <w:tcW w:w="1207" w:type="dxa"/>
          </w:tcPr>
          <w:p w14:paraId="0A850C39" w14:textId="6D99B97C" w:rsidR="00DE67FB" w:rsidRPr="00F31CC8" w:rsidRDefault="00DE67FB" w:rsidP="00B36C15">
            <w:pPr>
              <w:pStyle w:val="Akapitzlist"/>
              <w:ind w:left="0"/>
              <w:jc w:val="center"/>
              <w:rPr>
                <w:rFonts w:cstheme="minorHAnsi"/>
                <w:sz w:val="20"/>
                <w:szCs w:val="20"/>
              </w:rPr>
            </w:pPr>
            <w:r w:rsidRPr="00F31CC8">
              <w:rPr>
                <w:rFonts w:cstheme="minorHAnsi"/>
                <w:sz w:val="20"/>
                <w:szCs w:val="20"/>
              </w:rPr>
              <w:t>3</w:t>
            </w:r>
          </w:p>
        </w:tc>
      </w:tr>
      <w:tr w:rsidR="00F31CC8" w:rsidRPr="00F31CC8" w14:paraId="4C3C3CE6" w14:textId="2D32A220" w:rsidTr="00DE67FB">
        <w:trPr>
          <w:trHeight w:val="236"/>
        </w:trPr>
        <w:tc>
          <w:tcPr>
            <w:tcW w:w="5678" w:type="dxa"/>
          </w:tcPr>
          <w:p w14:paraId="1B0D361F" w14:textId="77777777" w:rsidR="00DE67FB" w:rsidRPr="00F31CC8" w:rsidRDefault="00DE67FB" w:rsidP="00CB0BA4">
            <w:pPr>
              <w:pStyle w:val="Akapitzlist"/>
              <w:ind w:left="0"/>
              <w:rPr>
                <w:rFonts w:cstheme="minorHAnsi"/>
                <w:b/>
                <w:bCs/>
                <w:i/>
                <w:iCs/>
                <w:sz w:val="20"/>
                <w:szCs w:val="20"/>
              </w:rPr>
            </w:pPr>
            <w:r w:rsidRPr="00F31CC8">
              <w:rPr>
                <w:rFonts w:cstheme="minorHAnsi"/>
                <w:i/>
                <w:iCs/>
                <w:sz w:val="20"/>
                <w:szCs w:val="20"/>
              </w:rPr>
              <w:t xml:space="preserve">               w tym dzieci</w:t>
            </w:r>
          </w:p>
        </w:tc>
        <w:tc>
          <w:tcPr>
            <w:tcW w:w="1307" w:type="dxa"/>
            <w:vAlign w:val="center"/>
          </w:tcPr>
          <w:p w14:paraId="26128991" w14:textId="3E8E6E26" w:rsidR="00DE67FB" w:rsidRPr="00F31CC8" w:rsidRDefault="00DE67FB" w:rsidP="00B36C15">
            <w:pPr>
              <w:pStyle w:val="Akapitzlist"/>
              <w:ind w:left="0"/>
              <w:jc w:val="center"/>
              <w:rPr>
                <w:rFonts w:cstheme="minorHAnsi"/>
                <w:sz w:val="20"/>
                <w:szCs w:val="20"/>
              </w:rPr>
            </w:pPr>
            <w:r w:rsidRPr="00F31CC8">
              <w:rPr>
                <w:rFonts w:cstheme="minorHAnsi"/>
                <w:sz w:val="20"/>
                <w:szCs w:val="20"/>
              </w:rPr>
              <w:t>3</w:t>
            </w:r>
          </w:p>
        </w:tc>
        <w:tc>
          <w:tcPr>
            <w:tcW w:w="1171" w:type="dxa"/>
            <w:vAlign w:val="center"/>
          </w:tcPr>
          <w:p w14:paraId="64E1F9E2" w14:textId="2E585C23" w:rsidR="00DE67FB" w:rsidRPr="00F31CC8" w:rsidRDefault="00DE67FB" w:rsidP="00B36C15">
            <w:pPr>
              <w:pStyle w:val="Akapitzlist"/>
              <w:ind w:left="0"/>
              <w:jc w:val="center"/>
              <w:rPr>
                <w:rFonts w:cstheme="minorHAnsi"/>
                <w:sz w:val="20"/>
                <w:szCs w:val="20"/>
              </w:rPr>
            </w:pPr>
            <w:r w:rsidRPr="00F31CC8">
              <w:rPr>
                <w:rFonts w:cstheme="minorHAnsi"/>
                <w:sz w:val="20"/>
                <w:szCs w:val="20"/>
              </w:rPr>
              <w:t>2</w:t>
            </w:r>
          </w:p>
        </w:tc>
        <w:tc>
          <w:tcPr>
            <w:tcW w:w="1207" w:type="dxa"/>
            <w:vAlign w:val="center"/>
          </w:tcPr>
          <w:p w14:paraId="4D3F0F20" w14:textId="4463E7DE" w:rsidR="00DE67FB" w:rsidRPr="00F31CC8" w:rsidRDefault="00DE67FB" w:rsidP="00B36C15">
            <w:pPr>
              <w:pStyle w:val="Akapitzlist"/>
              <w:ind w:left="0"/>
              <w:jc w:val="center"/>
              <w:rPr>
                <w:rFonts w:cstheme="minorHAnsi"/>
                <w:sz w:val="20"/>
                <w:szCs w:val="20"/>
              </w:rPr>
            </w:pPr>
            <w:r w:rsidRPr="00F31CC8">
              <w:rPr>
                <w:rFonts w:cstheme="minorHAnsi"/>
                <w:sz w:val="20"/>
                <w:szCs w:val="20"/>
              </w:rPr>
              <w:t>1</w:t>
            </w:r>
          </w:p>
        </w:tc>
        <w:tc>
          <w:tcPr>
            <w:tcW w:w="1207" w:type="dxa"/>
          </w:tcPr>
          <w:p w14:paraId="0A82810B" w14:textId="3D6DC23B" w:rsidR="00DE67FB" w:rsidRPr="00F31CC8" w:rsidRDefault="00DE67FB" w:rsidP="00B36C15">
            <w:pPr>
              <w:pStyle w:val="Akapitzlist"/>
              <w:ind w:left="0"/>
              <w:jc w:val="center"/>
              <w:rPr>
                <w:rFonts w:cstheme="minorHAnsi"/>
                <w:sz w:val="20"/>
                <w:szCs w:val="20"/>
              </w:rPr>
            </w:pPr>
            <w:r w:rsidRPr="00F31CC8">
              <w:rPr>
                <w:rFonts w:cstheme="minorHAnsi"/>
                <w:sz w:val="20"/>
                <w:szCs w:val="20"/>
              </w:rPr>
              <w:t>2</w:t>
            </w:r>
          </w:p>
        </w:tc>
      </w:tr>
      <w:tr w:rsidR="00F31CC8" w:rsidRPr="00F31CC8" w14:paraId="1BA6DDCF" w14:textId="4B9D2730" w:rsidTr="00681559">
        <w:trPr>
          <w:trHeight w:val="209"/>
        </w:trPr>
        <w:tc>
          <w:tcPr>
            <w:tcW w:w="5678" w:type="dxa"/>
          </w:tcPr>
          <w:p w14:paraId="040DEFB5" w14:textId="62356045" w:rsidR="00DE67FB" w:rsidRPr="00F31CC8" w:rsidRDefault="00DE67FB" w:rsidP="00CB0BA4">
            <w:pPr>
              <w:pStyle w:val="Akapitzlist"/>
              <w:ind w:left="0"/>
              <w:rPr>
                <w:rFonts w:cstheme="minorHAnsi"/>
                <w:b/>
                <w:bCs/>
                <w:sz w:val="20"/>
                <w:szCs w:val="20"/>
              </w:rPr>
            </w:pPr>
            <w:r w:rsidRPr="00F31CC8">
              <w:rPr>
                <w:rFonts w:cstheme="minorHAnsi"/>
                <w:sz w:val="20"/>
                <w:szCs w:val="20"/>
              </w:rPr>
              <w:t xml:space="preserve">                                                                                                                                               </w:t>
            </w:r>
          </w:p>
        </w:tc>
        <w:tc>
          <w:tcPr>
            <w:tcW w:w="4892" w:type="dxa"/>
            <w:gridSpan w:val="4"/>
          </w:tcPr>
          <w:p w14:paraId="66F52C02" w14:textId="088CD497" w:rsidR="00DE67FB" w:rsidRPr="00F31CC8" w:rsidRDefault="00DE67FB" w:rsidP="004A2C81">
            <w:pPr>
              <w:pStyle w:val="Akapitzlist"/>
              <w:ind w:left="0"/>
              <w:jc w:val="center"/>
              <w:rPr>
                <w:rFonts w:cstheme="minorHAnsi"/>
                <w:sz w:val="20"/>
                <w:szCs w:val="20"/>
              </w:rPr>
            </w:pPr>
            <w:r w:rsidRPr="00F31CC8">
              <w:rPr>
                <w:rFonts w:cstheme="minorHAnsi"/>
                <w:sz w:val="20"/>
                <w:szCs w:val="20"/>
              </w:rPr>
              <w:t xml:space="preserve">        Wydatkowana kwota</w:t>
            </w:r>
          </w:p>
        </w:tc>
      </w:tr>
      <w:tr w:rsidR="00F31CC8" w:rsidRPr="00F31CC8" w14:paraId="1BF63731" w14:textId="66A6452E" w:rsidTr="00DE67FB">
        <w:trPr>
          <w:trHeight w:val="201"/>
        </w:trPr>
        <w:tc>
          <w:tcPr>
            <w:tcW w:w="5678" w:type="dxa"/>
          </w:tcPr>
          <w:p w14:paraId="6B981F7E" w14:textId="77777777" w:rsidR="00DE67FB" w:rsidRPr="00F31CC8" w:rsidRDefault="00DE67FB" w:rsidP="00CB0BA4">
            <w:pPr>
              <w:pStyle w:val="Akapitzlist"/>
              <w:ind w:left="0"/>
              <w:rPr>
                <w:rFonts w:cstheme="minorHAnsi"/>
                <w:b/>
                <w:bCs/>
                <w:sz w:val="20"/>
                <w:szCs w:val="20"/>
              </w:rPr>
            </w:pPr>
            <w:r w:rsidRPr="00F31CC8">
              <w:rPr>
                <w:rFonts w:cstheme="minorHAnsi"/>
                <w:sz w:val="20"/>
                <w:szCs w:val="20"/>
              </w:rPr>
              <w:t>Punkt Interwencji Kryzysowej</w:t>
            </w:r>
          </w:p>
        </w:tc>
        <w:tc>
          <w:tcPr>
            <w:tcW w:w="1307" w:type="dxa"/>
          </w:tcPr>
          <w:p w14:paraId="6A308C86" w14:textId="31CABD2D" w:rsidR="00DE67FB" w:rsidRPr="00F31CC8" w:rsidRDefault="00DE67FB" w:rsidP="004A2C81">
            <w:pPr>
              <w:pStyle w:val="Akapitzlist"/>
              <w:ind w:left="0"/>
              <w:jc w:val="center"/>
              <w:rPr>
                <w:rFonts w:cstheme="minorHAnsi"/>
                <w:sz w:val="20"/>
                <w:szCs w:val="20"/>
              </w:rPr>
            </w:pPr>
            <w:r w:rsidRPr="00F31CC8">
              <w:rPr>
                <w:rFonts w:cstheme="minorHAnsi"/>
                <w:sz w:val="20"/>
                <w:szCs w:val="20"/>
              </w:rPr>
              <w:t>621 178</w:t>
            </w:r>
          </w:p>
        </w:tc>
        <w:tc>
          <w:tcPr>
            <w:tcW w:w="1171" w:type="dxa"/>
          </w:tcPr>
          <w:p w14:paraId="45FD280C" w14:textId="22CEA025" w:rsidR="00DE67FB" w:rsidRPr="00F31CC8" w:rsidRDefault="00DE67FB" w:rsidP="004A2C81">
            <w:pPr>
              <w:jc w:val="center"/>
              <w:rPr>
                <w:rFonts w:cstheme="minorHAnsi"/>
                <w:sz w:val="20"/>
                <w:szCs w:val="20"/>
              </w:rPr>
            </w:pPr>
            <w:r w:rsidRPr="00F31CC8">
              <w:rPr>
                <w:rFonts w:cstheme="minorHAnsi"/>
                <w:sz w:val="20"/>
                <w:szCs w:val="20"/>
              </w:rPr>
              <w:t>687 294</w:t>
            </w:r>
          </w:p>
        </w:tc>
        <w:tc>
          <w:tcPr>
            <w:tcW w:w="1207" w:type="dxa"/>
          </w:tcPr>
          <w:p w14:paraId="3211EAD0" w14:textId="0F351E16" w:rsidR="00DE67FB" w:rsidRPr="00F31CC8" w:rsidRDefault="00DE67FB" w:rsidP="00174336">
            <w:pPr>
              <w:rPr>
                <w:rFonts w:cstheme="minorHAnsi"/>
                <w:sz w:val="20"/>
                <w:szCs w:val="20"/>
              </w:rPr>
            </w:pPr>
            <w:r w:rsidRPr="00F31CC8">
              <w:rPr>
                <w:rFonts w:cstheme="minorHAnsi"/>
                <w:sz w:val="20"/>
                <w:szCs w:val="20"/>
              </w:rPr>
              <w:t xml:space="preserve">   751 612</w:t>
            </w:r>
          </w:p>
        </w:tc>
        <w:tc>
          <w:tcPr>
            <w:tcW w:w="1207" w:type="dxa"/>
          </w:tcPr>
          <w:p w14:paraId="13B8EA9A" w14:textId="3D25CF1E" w:rsidR="00DE67FB" w:rsidRPr="00F31CC8" w:rsidRDefault="008C02B9" w:rsidP="00174336">
            <w:pPr>
              <w:rPr>
                <w:rFonts w:cstheme="minorHAnsi"/>
                <w:sz w:val="20"/>
                <w:szCs w:val="20"/>
              </w:rPr>
            </w:pPr>
            <w:r>
              <w:rPr>
                <w:rFonts w:cstheme="minorHAnsi"/>
                <w:sz w:val="20"/>
                <w:szCs w:val="20"/>
              </w:rPr>
              <w:t>913 434</w:t>
            </w:r>
          </w:p>
        </w:tc>
      </w:tr>
    </w:tbl>
    <w:p w14:paraId="4FB01CAE" w14:textId="77777777" w:rsidR="00AE6522" w:rsidRPr="00F31CC8" w:rsidRDefault="00AE6522" w:rsidP="00CB0BA4">
      <w:pPr>
        <w:spacing w:after="0" w:line="240" w:lineRule="auto"/>
        <w:rPr>
          <w:rFonts w:cstheme="minorHAnsi"/>
          <w:sz w:val="18"/>
          <w:szCs w:val="18"/>
        </w:rPr>
      </w:pPr>
    </w:p>
    <w:p w14:paraId="5364614F" w14:textId="77777777" w:rsidR="0061657B" w:rsidRPr="00F31CC8" w:rsidRDefault="0061657B" w:rsidP="008D6BC5">
      <w:pPr>
        <w:pStyle w:val="Nagwek2"/>
        <w:rPr>
          <w:color w:val="auto"/>
        </w:rPr>
      </w:pPr>
    </w:p>
    <w:p w14:paraId="4CD120D5" w14:textId="6EC958D0" w:rsidR="008B104F" w:rsidRPr="00627D91" w:rsidRDefault="00F4282A">
      <w:pPr>
        <w:pStyle w:val="Nagwek2"/>
        <w:numPr>
          <w:ilvl w:val="1"/>
          <w:numId w:val="1"/>
        </w:numPr>
        <w:ind w:left="284" w:hanging="426"/>
        <w:rPr>
          <w:rFonts w:asciiTheme="minorHAnsi" w:hAnsiTheme="minorHAnsi" w:cstheme="minorHAnsi"/>
          <w:b/>
          <w:bCs/>
          <w:color w:val="auto"/>
          <w:sz w:val="28"/>
          <w:szCs w:val="28"/>
        </w:rPr>
      </w:pPr>
      <w:bookmarkStart w:id="65" w:name="_Toc199147537"/>
      <w:r w:rsidRPr="00627D91">
        <w:rPr>
          <w:rFonts w:asciiTheme="minorHAnsi" w:hAnsiTheme="minorHAnsi" w:cstheme="minorHAnsi"/>
          <w:b/>
          <w:bCs/>
          <w:color w:val="auto"/>
          <w:sz w:val="28"/>
          <w:szCs w:val="28"/>
        </w:rPr>
        <w:t xml:space="preserve">Zespół Interdyscyplinarny ds. Przeciwdziałania Przemocy </w:t>
      </w:r>
      <w:r w:rsidR="008D6BC5" w:rsidRPr="00627D91">
        <w:rPr>
          <w:rFonts w:asciiTheme="minorHAnsi" w:hAnsiTheme="minorHAnsi" w:cstheme="minorHAnsi"/>
          <w:b/>
          <w:bCs/>
          <w:color w:val="auto"/>
          <w:sz w:val="28"/>
          <w:szCs w:val="28"/>
        </w:rPr>
        <w:t>Domowej</w:t>
      </w:r>
      <w:bookmarkEnd w:id="65"/>
    </w:p>
    <w:p w14:paraId="41B7D98D" w14:textId="77777777" w:rsidR="00757E8D" w:rsidRPr="00F31CC8" w:rsidRDefault="00757E8D" w:rsidP="00B81B6C">
      <w:pPr>
        <w:spacing w:after="0" w:line="360" w:lineRule="auto"/>
        <w:rPr>
          <w:rFonts w:cstheme="minorHAnsi"/>
        </w:rPr>
      </w:pPr>
    </w:p>
    <w:p w14:paraId="028430D2" w14:textId="77777777" w:rsidR="00AE5982" w:rsidRPr="00F31CC8" w:rsidRDefault="00AE5982" w:rsidP="00AE5982">
      <w:pPr>
        <w:spacing w:after="0" w:line="360" w:lineRule="auto"/>
        <w:ind w:firstLine="284"/>
        <w:jc w:val="both"/>
        <w:rPr>
          <w:rFonts w:eastAsia="Times New Roman" w:cstheme="minorHAnsi"/>
        </w:rPr>
      </w:pPr>
      <w:r w:rsidRPr="00F31CC8">
        <w:rPr>
          <w:rFonts w:cstheme="minorHAnsi"/>
        </w:rPr>
        <w:t xml:space="preserve">Miejski Ośrodek Pomocy Społecznej w Sopocie zapewnia obsługę Zespołu Interdyscyplinarnego ds. Przeciwdziałania Przemocy Domowej. W skład Zespołu wchodzą przedstawiciele jednostki organizacyjnej pomocy społecznej, Gminnej Komisji Rozwiązywania Problemów Alkoholowych, Policji, oświaty, ochrony zdrowia, organizacji pozarządowej, kuratorów sądowych i prokuratury. Zespół prowadził działania nakierowane na przeciwdziałanie przemocy domowej w ramach Procedury Niebieskiej Karty oraz realizacji Gminnego Programu Przeciwdziałania Przemocy w Rodzinie oraz Ochrony Ofiar Przemocy  w Rodzinie na lata 2021-2024. </w:t>
      </w:r>
      <w:r w:rsidRPr="00F31CC8">
        <w:rPr>
          <w:rFonts w:eastAsia="Times New Roman" w:cstheme="minorHAnsi"/>
        </w:rPr>
        <w:t xml:space="preserve">Zadaniem Gminnego Programu Przeciwdziałania Przemocy w Rodzinie oraz Ochrony Ofiar Przemocy w Rodzinie na lata 2021 – 2024 jest wprowadzenie w życie i realizacja działań w zakresie zapewnienia ochrony i udzielania pomocy osobom dotkniętym przemocą w rodzinie, prowadzenie oddziaływań korekcyjno-edukacyjnych wobec osób stosujących przemoc domową, podnoszenie świadomości społecznej na temat przyczyn i skutków przemocy domowej oraz </w:t>
      </w:r>
      <w:r w:rsidRPr="00F31CC8">
        <w:rPr>
          <w:rFonts w:eastAsia="Times New Roman" w:cstheme="minorHAnsi"/>
        </w:rPr>
        <w:lastRenderedPageBreak/>
        <w:t xml:space="preserve">promowanie metod wychowawczych bez użycia przemocy, a także upowszechnianie informacji o możliwościach </w:t>
      </w:r>
      <w:r w:rsidRPr="00F31CC8">
        <w:rPr>
          <w:rFonts w:eastAsia="Times New Roman" w:cstheme="minorHAnsi"/>
        </w:rPr>
        <w:br/>
        <w:t>i formach udzielania pomocy zarówno osobom uwikłanym w przemoc domową – doświadczającym przemocy, jak i stosującym przemoc. Realizowane działania:</w:t>
      </w:r>
    </w:p>
    <w:p w14:paraId="2451A3B6" w14:textId="77777777" w:rsidR="00AE5982" w:rsidRPr="00F31CC8" w:rsidRDefault="00AE5982">
      <w:pPr>
        <w:pStyle w:val="Akapitzlist"/>
        <w:numPr>
          <w:ilvl w:val="0"/>
          <w:numId w:val="19"/>
        </w:numPr>
        <w:spacing w:after="0" w:line="360" w:lineRule="auto"/>
        <w:ind w:left="426" w:hanging="284"/>
        <w:rPr>
          <w:rFonts w:eastAsia="Times New Roman" w:cstheme="minorHAnsi"/>
        </w:rPr>
      </w:pPr>
      <w:r w:rsidRPr="00F31CC8">
        <w:rPr>
          <w:rFonts w:cstheme="minorHAnsi"/>
        </w:rPr>
        <w:t>Działania profilaktyczne:</w:t>
      </w:r>
    </w:p>
    <w:p w14:paraId="6B02322B" w14:textId="77777777" w:rsidR="00AE5982" w:rsidRPr="00F31CC8" w:rsidRDefault="00AE5982">
      <w:pPr>
        <w:pStyle w:val="Akapitzlist"/>
        <w:widowControl w:val="0"/>
        <w:numPr>
          <w:ilvl w:val="0"/>
          <w:numId w:val="5"/>
        </w:numPr>
        <w:spacing w:after="0" w:line="360" w:lineRule="auto"/>
        <w:ind w:left="709" w:hanging="283"/>
        <w:jc w:val="both"/>
        <w:rPr>
          <w:rFonts w:cstheme="minorHAnsi"/>
        </w:rPr>
      </w:pPr>
      <w:r w:rsidRPr="00F31CC8">
        <w:rPr>
          <w:rFonts w:cstheme="minorHAnsi"/>
        </w:rPr>
        <w:t>Opracowanie i rozpowszechnianie materiałów informacyjno-edukacyjnych dla osób doświadczających przemocy, stosujących przemoc oraz świadków przemocy domowej;</w:t>
      </w:r>
    </w:p>
    <w:p w14:paraId="4E4B7D2D" w14:textId="77777777" w:rsidR="00AE5982" w:rsidRPr="00F31CC8" w:rsidRDefault="00AE5982">
      <w:pPr>
        <w:pStyle w:val="Akapitzlist"/>
        <w:widowControl w:val="0"/>
        <w:numPr>
          <w:ilvl w:val="0"/>
          <w:numId w:val="5"/>
        </w:numPr>
        <w:spacing w:after="0" w:line="360" w:lineRule="auto"/>
        <w:ind w:left="709" w:hanging="283"/>
        <w:jc w:val="both"/>
        <w:rPr>
          <w:rFonts w:cstheme="minorHAnsi"/>
        </w:rPr>
      </w:pPr>
      <w:r w:rsidRPr="00F31CC8">
        <w:rPr>
          <w:rFonts w:cstheme="minorHAnsi"/>
        </w:rPr>
        <w:t>Opracowanie i realizacja programów profilaktycznych w zakresie promowania i wdrażania prawidłowych metod wychowawczych w stosunku do dzieci w rodzinach zagrożonych przemocą;</w:t>
      </w:r>
    </w:p>
    <w:p w14:paraId="410E145E" w14:textId="77777777" w:rsidR="00AE5982" w:rsidRPr="00F31CC8" w:rsidRDefault="00AE5982">
      <w:pPr>
        <w:pStyle w:val="Akapitzlist"/>
        <w:widowControl w:val="0"/>
        <w:numPr>
          <w:ilvl w:val="0"/>
          <w:numId w:val="5"/>
        </w:numPr>
        <w:spacing w:after="0" w:line="360" w:lineRule="auto"/>
        <w:ind w:left="709" w:hanging="283"/>
        <w:jc w:val="both"/>
        <w:rPr>
          <w:rFonts w:cstheme="minorHAnsi"/>
        </w:rPr>
      </w:pPr>
      <w:r w:rsidRPr="00F31CC8">
        <w:rPr>
          <w:rFonts w:cstheme="minorHAnsi"/>
        </w:rPr>
        <w:t>Prowadzenie poradnictwa indywidualnego dla rodziców, wychowawców w celu wzmacniania umiejętności wychowawczych, podwyższania kompetencji rodziców;</w:t>
      </w:r>
    </w:p>
    <w:p w14:paraId="54303F00" w14:textId="77777777" w:rsidR="00AE5982" w:rsidRPr="00F31CC8" w:rsidRDefault="00AE5982">
      <w:pPr>
        <w:pStyle w:val="Akapitzlist"/>
        <w:widowControl w:val="0"/>
        <w:numPr>
          <w:ilvl w:val="0"/>
          <w:numId w:val="5"/>
        </w:numPr>
        <w:spacing w:after="0" w:line="360" w:lineRule="auto"/>
        <w:ind w:left="709" w:hanging="283"/>
        <w:jc w:val="both"/>
        <w:rPr>
          <w:rFonts w:cstheme="minorHAnsi"/>
        </w:rPr>
      </w:pPr>
      <w:r w:rsidRPr="00F31CC8">
        <w:rPr>
          <w:rFonts w:cstheme="minorHAnsi"/>
        </w:rPr>
        <w:t>Realizacja programów profilaktycznych wśród dzieci i młodzieży mających na celu rozwijanie umiejętności życiowych.</w:t>
      </w:r>
    </w:p>
    <w:p w14:paraId="59EDCF92" w14:textId="77777777" w:rsidR="00AE5982" w:rsidRPr="00F31CC8" w:rsidRDefault="00AE5982">
      <w:pPr>
        <w:pStyle w:val="Akapitzlist"/>
        <w:widowControl w:val="0"/>
        <w:numPr>
          <w:ilvl w:val="0"/>
          <w:numId w:val="19"/>
        </w:numPr>
        <w:spacing w:after="0" w:line="360" w:lineRule="auto"/>
        <w:ind w:left="426" w:hanging="284"/>
        <w:rPr>
          <w:rFonts w:cstheme="minorHAnsi"/>
        </w:rPr>
      </w:pPr>
      <w:r w:rsidRPr="00F31CC8">
        <w:rPr>
          <w:rFonts w:cstheme="minorHAnsi"/>
        </w:rPr>
        <w:t>Zwiększenie dostępności i skuteczności ochrony oraz wsparcia osób dotkniętych przemocą w rodzinie:</w:t>
      </w:r>
    </w:p>
    <w:p w14:paraId="1340F573" w14:textId="0E079DC1" w:rsidR="00AE5982" w:rsidRPr="00F31CC8" w:rsidRDefault="00AE5982">
      <w:pPr>
        <w:pStyle w:val="Akapitzlist"/>
        <w:widowControl w:val="0"/>
        <w:numPr>
          <w:ilvl w:val="0"/>
          <w:numId w:val="6"/>
        </w:numPr>
        <w:spacing w:after="0" w:line="360" w:lineRule="auto"/>
        <w:ind w:left="709" w:hanging="283"/>
        <w:jc w:val="both"/>
        <w:rPr>
          <w:rFonts w:cstheme="minorHAnsi"/>
        </w:rPr>
      </w:pPr>
      <w:r w:rsidRPr="00F31CC8">
        <w:rPr>
          <w:rFonts w:cstheme="minorHAnsi"/>
        </w:rPr>
        <w:t xml:space="preserve">Posiedzenia ZI, powoływanie grup </w:t>
      </w:r>
      <w:proofErr w:type="spellStart"/>
      <w:r w:rsidRPr="00F31CC8">
        <w:rPr>
          <w:rFonts w:cstheme="minorHAnsi"/>
        </w:rPr>
        <w:t>p</w:t>
      </w:r>
      <w:r w:rsidR="00D94C1A">
        <w:rPr>
          <w:rFonts w:cstheme="minorHAnsi"/>
        </w:rPr>
        <w:t>diagnostyczno</w:t>
      </w:r>
      <w:proofErr w:type="spellEnd"/>
      <w:r w:rsidR="00D94C1A">
        <w:rPr>
          <w:rFonts w:cstheme="minorHAnsi"/>
        </w:rPr>
        <w:t>-p</w:t>
      </w:r>
      <w:r w:rsidRPr="00F31CC8">
        <w:rPr>
          <w:rFonts w:cstheme="minorHAnsi"/>
        </w:rPr>
        <w:t>omocowych,</w:t>
      </w:r>
    </w:p>
    <w:p w14:paraId="3E14F559" w14:textId="77777777" w:rsidR="00AE5982" w:rsidRPr="00F31CC8" w:rsidRDefault="00AE5982">
      <w:pPr>
        <w:pStyle w:val="Akapitzlist"/>
        <w:widowControl w:val="0"/>
        <w:numPr>
          <w:ilvl w:val="0"/>
          <w:numId w:val="6"/>
        </w:numPr>
        <w:spacing w:after="0" w:line="360" w:lineRule="auto"/>
        <w:ind w:left="709" w:right="91" w:hanging="283"/>
        <w:jc w:val="both"/>
        <w:rPr>
          <w:rFonts w:cstheme="minorHAnsi"/>
        </w:rPr>
      </w:pPr>
      <w:r w:rsidRPr="00F31CC8">
        <w:rPr>
          <w:rFonts w:cstheme="minorHAnsi"/>
        </w:rPr>
        <w:t xml:space="preserve">Wzmacnianie współpracy pomiędzy instytucjami samorządowymi i organizacjami pozarządowymi </w:t>
      </w:r>
      <w:r w:rsidRPr="00F31CC8">
        <w:rPr>
          <w:rFonts w:cstheme="minorHAnsi"/>
        </w:rPr>
        <w:br/>
        <w:t>w zakresie pomocy osobom dotkniętym przemocą domową,</w:t>
      </w:r>
    </w:p>
    <w:p w14:paraId="4515367E" w14:textId="77777777" w:rsidR="00AE5982" w:rsidRPr="00F31CC8" w:rsidRDefault="00AE5982">
      <w:pPr>
        <w:pStyle w:val="Akapitzlist"/>
        <w:widowControl w:val="0"/>
        <w:numPr>
          <w:ilvl w:val="0"/>
          <w:numId w:val="6"/>
        </w:numPr>
        <w:spacing w:after="0" w:line="360" w:lineRule="auto"/>
        <w:ind w:left="709" w:hanging="283"/>
        <w:jc w:val="both"/>
        <w:rPr>
          <w:rFonts w:cstheme="minorHAnsi"/>
        </w:rPr>
      </w:pPr>
      <w:r w:rsidRPr="00F31CC8">
        <w:rPr>
          <w:rFonts w:cstheme="minorHAnsi"/>
        </w:rPr>
        <w:t xml:space="preserve">Opracowanie i realizacja zajęć edukacyjnych kierowanych do osób dotkniętych przemocą domową </w:t>
      </w:r>
      <w:r w:rsidRPr="00F31CC8">
        <w:rPr>
          <w:rFonts w:cstheme="minorHAnsi"/>
        </w:rPr>
        <w:br/>
        <w:t>w zakresie podstaw prawnych i zagadnień psychologicznych dotyczących reakcji na  przemoc domową,</w:t>
      </w:r>
    </w:p>
    <w:p w14:paraId="59D84D79" w14:textId="77777777" w:rsidR="00AE5982" w:rsidRPr="00F31CC8" w:rsidRDefault="00AE5982">
      <w:pPr>
        <w:pStyle w:val="Akapitzlist"/>
        <w:widowControl w:val="0"/>
        <w:numPr>
          <w:ilvl w:val="0"/>
          <w:numId w:val="6"/>
        </w:numPr>
        <w:spacing w:after="0" w:line="360" w:lineRule="auto"/>
        <w:ind w:left="709" w:hanging="283"/>
        <w:jc w:val="both"/>
        <w:rPr>
          <w:rFonts w:cstheme="minorHAnsi"/>
        </w:rPr>
      </w:pPr>
      <w:r w:rsidRPr="00F31CC8">
        <w:rPr>
          <w:rFonts w:cstheme="minorHAnsi"/>
        </w:rPr>
        <w:t>Poradnictwo medyczne, prawne, psychologiczne, socjalne, zawodowe i rodzinne osobom dotkniętym przemocą domową,</w:t>
      </w:r>
    </w:p>
    <w:p w14:paraId="5A2102A8" w14:textId="77777777" w:rsidR="00AE5982" w:rsidRPr="00F31CC8" w:rsidRDefault="00AE5982">
      <w:pPr>
        <w:pStyle w:val="Akapitzlist"/>
        <w:widowControl w:val="0"/>
        <w:numPr>
          <w:ilvl w:val="0"/>
          <w:numId w:val="6"/>
        </w:numPr>
        <w:spacing w:after="0" w:line="360" w:lineRule="auto"/>
        <w:ind w:left="709" w:hanging="283"/>
        <w:jc w:val="both"/>
        <w:rPr>
          <w:rFonts w:cstheme="minorHAnsi"/>
        </w:rPr>
      </w:pPr>
      <w:r w:rsidRPr="00F31CC8">
        <w:rPr>
          <w:rFonts w:cstheme="minorHAnsi"/>
        </w:rPr>
        <w:t>Zapewnienie bezpieczeństwa Krzywdzonym dzieciom w trybie art. 12a ustawy z dnia 29.07.2005 o przeciwdziałaniu przemocy domowej,</w:t>
      </w:r>
    </w:p>
    <w:p w14:paraId="3F6FCFDB" w14:textId="77777777" w:rsidR="00AE5982" w:rsidRPr="00F31CC8" w:rsidRDefault="00AE5982">
      <w:pPr>
        <w:pStyle w:val="Akapitzlist"/>
        <w:numPr>
          <w:ilvl w:val="0"/>
          <w:numId w:val="19"/>
        </w:numPr>
        <w:spacing w:after="0" w:line="360" w:lineRule="auto"/>
        <w:ind w:left="426" w:right="82" w:hanging="284"/>
        <w:rPr>
          <w:rFonts w:cstheme="minorHAnsi"/>
        </w:rPr>
      </w:pPr>
      <w:r w:rsidRPr="00F31CC8">
        <w:rPr>
          <w:rFonts w:cstheme="minorHAnsi"/>
        </w:rPr>
        <w:t>Zwiększenie skuteczności oddziaływań wobec osób stosujących przemoc domową, w tym:</w:t>
      </w:r>
    </w:p>
    <w:p w14:paraId="3F85E2D2" w14:textId="77777777" w:rsidR="00AE5982" w:rsidRPr="00F31CC8" w:rsidRDefault="00AE5982">
      <w:pPr>
        <w:pStyle w:val="Akapitzlist"/>
        <w:widowControl w:val="0"/>
        <w:numPr>
          <w:ilvl w:val="0"/>
          <w:numId w:val="7"/>
        </w:numPr>
        <w:tabs>
          <w:tab w:val="left" w:pos="1560"/>
        </w:tabs>
        <w:spacing w:after="0" w:line="360" w:lineRule="auto"/>
        <w:ind w:left="709" w:hanging="283"/>
        <w:rPr>
          <w:rFonts w:cstheme="minorHAnsi"/>
        </w:rPr>
      </w:pPr>
      <w:r w:rsidRPr="00F31CC8">
        <w:rPr>
          <w:rFonts w:cstheme="minorHAnsi"/>
        </w:rPr>
        <w:t>stosowanie procedury Niebieskiej Karty przez  uprawnione podmioty,</w:t>
      </w:r>
    </w:p>
    <w:p w14:paraId="0E5B591A" w14:textId="77777777" w:rsidR="00AE5982" w:rsidRPr="00F31CC8" w:rsidRDefault="00AE5982">
      <w:pPr>
        <w:pStyle w:val="Akapitzlist"/>
        <w:widowControl w:val="0"/>
        <w:numPr>
          <w:ilvl w:val="0"/>
          <w:numId w:val="7"/>
        </w:numPr>
        <w:tabs>
          <w:tab w:val="left" w:pos="1560"/>
        </w:tabs>
        <w:spacing w:after="0" w:line="360" w:lineRule="auto"/>
        <w:ind w:left="709" w:hanging="283"/>
        <w:rPr>
          <w:rFonts w:cstheme="minorHAnsi"/>
        </w:rPr>
      </w:pPr>
      <w:r w:rsidRPr="00F31CC8">
        <w:rPr>
          <w:rFonts w:cstheme="minorHAnsi"/>
        </w:rPr>
        <w:t xml:space="preserve">występowanie do Prokuratury lub Policji z zawiadomieniem o popełnieniu przestępstwa,  </w:t>
      </w:r>
    </w:p>
    <w:p w14:paraId="6175E082" w14:textId="77777777" w:rsidR="00AE5982" w:rsidRPr="00F31CC8" w:rsidRDefault="00AE5982">
      <w:pPr>
        <w:pStyle w:val="Akapitzlist"/>
        <w:widowControl w:val="0"/>
        <w:numPr>
          <w:ilvl w:val="0"/>
          <w:numId w:val="7"/>
        </w:numPr>
        <w:tabs>
          <w:tab w:val="left" w:pos="1560"/>
        </w:tabs>
        <w:spacing w:after="0" w:line="360" w:lineRule="auto"/>
        <w:ind w:left="709" w:hanging="283"/>
        <w:rPr>
          <w:rFonts w:cstheme="minorHAnsi"/>
        </w:rPr>
      </w:pPr>
      <w:r w:rsidRPr="00F31CC8">
        <w:rPr>
          <w:rFonts w:cstheme="minorHAnsi"/>
        </w:rPr>
        <w:t xml:space="preserve">występowanie do Sądu Rodzinnego o wgląd w sytuację rodziny,  </w:t>
      </w:r>
    </w:p>
    <w:p w14:paraId="0232BF8F" w14:textId="77777777" w:rsidR="00AE5982" w:rsidRPr="00F31CC8" w:rsidRDefault="00AE5982">
      <w:pPr>
        <w:pStyle w:val="Akapitzlist"/>
        <w:widowControl w:val="0"/>
        <w:numPr>
          <w:ilvl w:val="0"/>
          <w:numId w:val="7"/>
        </w:numPr>
        <w:tabs>
          <w:tab w:val="left" w:pos="1560"/>
        </w:tabs>
        <w:spacing w:after="0" w:line="360" w:lineRule="auto"/>
        <w:ind w:left="709" w:hanging="283"/>
        <w:rPr>
          <w:rFonts w:cstheme="minorHAnsi"/>
        </w:rPr>
      </w:pPr>
      <w:r w:rsidRPr="00F31CC8">
        <w:rPr>
          <w:rFonts w:cstheme="minorHAnsi"/>
        </w:rPr>
        <w:t>zapewnienie miejsca dla osób stosujących przemoc domową,</w:t>
      </w:r>
    </w:p>
    <w:p w14:paraId="7F08B6C8" w14:textId="77777777" w:rsidR="00AE5982" w:rsidRDefault="00AE5982">
      <w:pPr>
        <w:pStyle w:val="Akapitzlist"/>
        <w:widowControl w:val="0"/>
        <w:numPr>
          <w:ilvl w:val="0"/>
          <w:numId w:val="19"/>
        </w:numPr>
        <w:spacing w:after="0" w:line="360" w:lineRule="auto"/>
        <w:ind w:left="426" w:hanging="284"/>
        <w:rPr>
          <w:rFonts w:cstheme="minorHAnsi"/>
        </w:rPr>
      </w:pPr>
      <w:r w:rsidRPr="00F31CC8">
        <w:rPr>
          <w:rFonts w:cstheme="minorHAnsi"/>
        </w:rPr>
        <w:t>Zwiększenie poziomu kompetencji przedstawicieli instytucji i podmiotów realizujących zadania z zakresu przeciwdziałania przemocy domowej w celu podniesienia jakości i dostępności świadczonych usług.</w:t>
      </w:r>
    </w:p>
    <w:p w14:paraId="14B1194F" w14:textId="0D6BE3A4" w:rsidR="00F4282A" w:rsidRPr="00AE5982" w:rsidRDefault="00135B96" w:rsidP="00AE5982">
      <w:pPr>
        <w:pStyle w:val="Akapitzlist"/>
        <w:widowControl w:val="0"/>
        <w:spacing w:after="0" w:line="360" w:lineRule="auto"/>
        <w:ind w:left="426"/>
        <w:rPr>
          <w:rFonts w:cstheme="minorHAnsi"/>
        </w:rPr>
      </w:pPr>
      <w:r w:rsidRPr="00AE5982">
        <w:rPr>
          <w:rFonts w:cstheme="minorHAnsi"/>
        </w:rPr>
        <w:t xml:space="preserve">    </w:t>
      </w:r>
    </w:p>
    <w:p w14:paraId="507D5ECE" w14:textId="1CE7E94A" w:rsidR="00F4282A" w:rsidRDefault="00F4282A" w:rsidP="00F844BC">
      <w:pPr>
        <w:spacing w:after="0" w:line="240" w:lineRule="auto"/>
        <w:jc w:val="center"/>
        <w:rPr>
          <w:rFonts w:cstheme="minorHAnsi"/>
        </w:rPr>
      </w:pPr>
      <w:r w:rsidRPr="00F31CC8">
        <w:rPr>
          <w:rFonts w:cstheme="minorHAnsi"/>
        </w:rPr>
        <w:t xml:space="preserve">Tabela nr </w:t>
      </w:r>
      <w:r w:rsidR="00757E8D" w:rsidRPr="00F31CC8">
        <w:rPr>
          <w:rFonts w:cstheme="minorHAnsi"/>
        </w:rPr>
        <w:t>2</w:t>
      </w:r>
      <w:r w:rsidR="00245228">
        <w:rPr>
          <w:rFonts w:cstheme="minorHAnsi"/>
        </w:rPr>
        <w:t>5</w:t>
      </w:r>
      <w:r w:rsidRPr="00F31CC8">
        <w:rPr>
          <w:rFonts w:cstheme="minorHAnsi"/>
        </w:rPr>
        <w:t xml:space="preserve">. </w:t>
      </w:r>
      <w:bookmarkStart w:id="66" w:name="_Hlk191979680"/>
      <w:r w:rsidRPr="00F31CC8">
        <w:rPr>
          <w:rFonts w:cstheme="minorHAnsi"/>
        </w:rPr>
        <w:t>Działalność Zespołu Interdyscyplinarnego</w:t>
      </w:r>
      <w:r w:rsidR="00352759" w:rsidRPr="00F31CC8">
        <w:rPr>
          <w:rFonts w:cstheme="minorHAnsi"/>
        </w:rPr>
        <w:t>.</w:t>
      </w:r>
      <w:bookmarkEnd w:id="66"/>
    </w:p>
    <w:tbl>
      <w:tblPr>
        <w:tblStyle w:val="Tabela-Siatka"/>
        <w:tblW w:w="10774" w:type="dxa"/>
        <w:tblInd w:w="-289" w:type="dxa"/>
        <w:tblLook w:val="04A0" w:firstRow="1" w:lastRow="0" w:firstColumn="1" w:lastColumn="0" w:noHBand="0" w:noVBand="1"/>
      </w:tblPr>
      <w:tblGrid>
        <w:gridCol w:w="5954"/>
        <w:gridCol w:w="1134"/>
        <w:gridCol w:w="1276"/>
        <w:gridCol w:w="1134"/>
        <w:gridCol w:w="1276"/>
      </w:tblGrid>
      <w:tr w:rsidR="00BF2EB7" w14:paraId="117B7D3D" w14:textId="77777777" w:rsidTr="00BF2EB7">
        <w:tc>
          <w:tcPr>
            <w:tcW w:w="5954" w:type="dxa"/>
          </w:tcPr>
          <w:p w14:paraId="6E9567A9" w14:textId="77777777" w:rsidR="00BF2EB7" w:rsidRPr="00BF2EB7" w:rsidRDefault="00BF2EB7" w:rsidP="00BF2EB7">
            <w:pPr>
              <w:jc w:val="center"/>
              <w:rPr>
                <w:rFonts w:cstheme="minorHAnsi"/>
                <w:sz w:val="20"/>
                <w:szCs w:val="20"/>
              </w:rPr>
            </w:pPr>
          </w:p>
        </w:tc>
        <w:tc>
          <w:tcPr>
            <w:tcW w:w="1134" w:type="dxa"/>
          </w:tcPr>
          <w:p w14:paraId="74B6B5C1" w14:textId="02761655" w:rsidR="00BF2EB7" w:rsidRPr="00BF2EB7" w:rsidRDefault="00BF2EB7" w:rsidP="00BF2EB7">
            <w:pPr>
              <w:jc w:val="center"/>
              <w:rPr>
                <w:rFonts w:cstheme="minorHAnsi"/>
                <w:sz w:val="20"/>
                <w:szCs w:val="20"/>
              </w:rPr>
            </w:pPr>
            <w:r w:rsidRPr="00BF2EB7">
              <w:rPr>
                <w:rFonts w:cstheme="minorHAnsi"/>
                <w:color w:val="000000" w:themeColor="text1"/>
                <w:sz w:val="20"/>
                <w:szCs w:val="20"/>
              </w:rPr>
              <w:t>2021</w:t>
            </w:r>
          </w:p>
        </w:tc>
        <w:tc>
          <w:tcPr>
            <w:tcW w:w="1276" w:type="dxa"/>
          </w:tcPr>
          <w:p w14:paraId="20679497" w14:textId="07435DE0" w:rsidR="00BF2EB7" w:rsidRPr="00BF2EB7" w:rsidRDefault="00BF2EB7" w:rsidP="00BF2EB7">
            <w:pPr>
              <w:jc w:val="center"/>
              <w:rPr>
                <w:rFonts w:cstheme="minorHAnsi"/>
                <w:sz w:val="20"/>
                <w:szCs w:val="20"/>
              </w:rPr>
            </w:pPr>
            <w:r w:rsidRPr="00BF2EB7">
              <w:rPr>
                <w:rFonts w:cstheme="minorHAnsi"/>
                <w:color w:val="000000" w:themeColor="text1"/>
                <w:sz w:val="20"/>
                <w:szCs w:val="20"/>
              </w:rPr>
              <w:t>2022</w:t>
            </w:r>
          </w:p>
        </w:tc>
        <w:tc>
          <w:tcPr>
            <w:tcW w:w="1134" w:type="dxa"/>
          </w:tcPr>
          <w:p w14:paraId="40BC38DA" w14:textId="3E75072F" w:rsidR="00BF2EB7" w:rsidRPr="00BF2EB7" w:rsidRDefault="00BF2EB7" w:rsidP="00BF2EB7">
            <w:pPr>
              <w:jc w:val="center"/>
              <w:rPr>
                <w:rFonts w:cstheme="minorHAnsi"/>
                <w:sz w:val="20"/>
                <w:szCs w:val="20"/>
              </w:rPr>
            </w:pPr>
            <w:r w:rsidRPr="00BF2EB7">
              <w:rPr>
                <w:rFonts w:cstheme="minorHAnsi"/>
                <w:color w:val="000000" w:themeColor="text1"/>
                <w:sz w:val="20"/>
                <w:szCs w:val="20"/>
              </w:rPr>
              <w:t>2023</w:t>
            </w:r>
          </w:p>
        </w:tc>
        <w:tc>
          <w:tcPr>
            <w:tcW w:w="1276" w:type="dxa"/>
          </w:tcPr>
          <w:p w14:paraId="0FDDCE6D" w14:textId="2AA1785F" w:rsidR="00BF2EB7" w:rsidRPr="00BF2EB7" w:rsidRDefault="00BF2EB7" w:rsidP="00BF2EB7">
            <w:pPr>
              <w:jc w:val="center"/>
              <w:rPr>
                <w:rFonts w:cstheme="minorHAnsi"/>
                <w:sz w:val="20"/>
                <w:szCs w:val="20"/>
              </w:rPr>
            </w:pPr>
            <w:r w:rsidRPr="00BF2EB7">
              <w:rPr>
                <w:rFonts w:cstheme="minorHAnsi"/>
                <w:color w:val="000000" w:themeColor="text1"/>
                <w:sz w:val="20"/>
                <w:szCs w:val="20"/>
              </w:rPr>
              <w:t>2024</w:t>
            </w:r>
          </w:p>
        </w:tc>
      </w:tr>
      <w:tr w:rsidR="00BF2EB7" w14:paraId="6DA20FA7" w14:textId="77777777" w:rsidTr="00BF2EB7">
        <w:tc>
          <w:tcPr>
            <w:tcW w:w="5954" w:type="dxa"/>
          </w:tcPr>
          <w:p w14:paraId="49805517" w14:textId="0F93AB0F" w:rsidR="00BF2EB7" w:rsidRPr="00BF2EB7" w:rsidRDefault="00BF2EB7" w:rsidP="00BF2EB7">
            <w:pPr>
              <w:rPr>
                <w:rFonts w:cstheme="minorHAnsi"/>
                <w:sz w:val="20"/>
                <w:szCs w:val="20"/>
              </w:rPr>
            </w:pPr>
            <w:r w:rsidRPr="00BF2EB7">
              <w:rPr>
                <w:rFonts w:cstheme="minorHAnsi"/>
                <w:color w:val="000000" w:themeColor="text1"/>
                <w:sz w:val="20"/>
                <w:szCs w:val="20"/>
              </w:rPr>
              <w:t>Liczba założonych NK</w:t>
            </w:r>
          </w:p>
        </w:tc>
        <w:tc>
          <w:tcPr>
            <w:tcW w:w="1134" w:type="dxa"/>
          </w:tcPr>
          <w:p w14:paraId="5B4D3B94" w14:textId="2F160A0F" w:rsidR="00BF2EB7" w:rsidRPr="00BF2EB7" w:rsidRDefault="00BF2EB7" w:rsidP="00BF2EB7">
            <w:pPr>
              <w:jc w:val="center"/>
              <w:rPr>
                <w:rFonts w:cstheme="minorHAnsi"/>
                <w:sz w:val="20"/>
                <w:szCs w:val="20"/>
              </w:rPr>
            </w:pPr>
            <w:r w:rsidRPr="00BF2EB7">
              <w:rPr>
                <w:rFonts w:cstheme="minorHAnsi"/>
                <w:color w:val="000000" w:themeColor="text1"/>
                <w:sz w:val="20"/>
                <w:szCs w:val="20"/>
              </w:rPr>
              <w:t>83</w:t>
            </w:r>
          </w:p>
        </w:tc>
        <w:tc>
          <w:tcPr>
            <w:tcW w:w="1276" w:type="dxa"/>
          </w:tcPr>
          <w:p w14:paraId="3CF39001" w14:textId="7B8CB058" w:rsidR="00BF2EB7" w:rsidRPr="00BF2EB7" w:rsidRDefault="00BF2EB7" w:rsidP="00BF2EB7">
            <w:pPr>
              <w:jc w:val="center"/>
              <w:rPr>
                <w:rFonts w:cstheme="minorHAnsi"/>
                <w:sz w:val="20"/>
                <w:szCs w:val="20"/>
              </w:rPr>
            </w:pPr>
            <w:r w:rsidRPr="00BF2EB7">
              <w:rPr>
                <w:rFonts w:cstheme="minorHAnsi"/>
                <w:color w:val="000000" w:themeColor="text1"/>
                <w:sz w:val="20"/>
                <w:szCs w:val="20"/>
              </w:rPr>
              <w:t>78</w:t>
            </w:r>
          </w:p>
        </w:tc>
        <w:tc>
          <w:tcPr>
            <w:tcW w:w="1134" w:type="dxa"/>
          </w:tcPr>
          <w:p w14:paraId="66E85E23" w14:textId="5F562A6F" w:rsidR="00BF2EB7" w:rsidRPr="00BF2EB7" w:rsidRDefault="00BF2EB7" w:rsidP="00BF2EB7">
            <w:pPr>
              <w:jc w:val="center"/>
              <w:rPr>
                <w:rFonts w:cstheme="minorHAnsi"/>
                <w:sz w:val="20"/>
                <w:szCs w:val="20"/>
              </w:rPr>
            </w:pPr>
            <w:r w:rsidRPr="00BF2EB7">
              <w:rPr>
                <w:rFonts w:cstheme="minorHAnsi"/>
                <w:color w:val="000000" w:themeColor="text1"/>
                <w:sz w:val="20"/>
                <w:szCs w:val="20"/>
              </w:rPr>
              <w:t>72</w:t>
            </w:r>
          </w:p>
        </w:tc>
        <w:tc>
          <w:tcPr>
            <w:tcW w:w="1276" w:type="dxa"/>
          </w:tcPr>
          <w:p w14:paraId="7B705481" w14:textId="07A6D7F1" w:rsidR="00BF2EB7" w:rsidRPr="00BF2EB7" w:rsidRDefault="00BF2EB7" w:rsidP="00BF2EB7">
            <w:pPr>
              <w:jc w:val="center"/>
              <w:rPr>
                <w:rFonts w:cstheme="minorHAnsi"/>
                <w:sz w:val="20"/>
                <w:szCs w:val="20"/>
              </w:rPr>
            </w:pPr>
            <w:r w:rsidRPr="00BF2EB7">
              <w:rPr>
                <w:rFonts w:cs="Aptos"/>
                <w:color w:val="000000"/>
                <w:sz w:val="20"/>
                <w:szCs w:val="20"/>
              </w:rPr>
              <w:t>72</w:t>
            </w:r>
          </w:p>
        </w:tc>
      </w:tr>
      <w:tr w:rsidR="00BF2EB7" w14:paraId="6B19A95E" w14:textId="77777777" w:rsidTr="00BF2EB7">
        <w:tc>
          <w:tcPr>
            <w:tcW w:w="5954" w:type="dxa"/>
          </w:tcPr>
          <w:p w14:paraId="7D3F6BA1" w14:textId="26B6F672" w:rsidR="00BF2EB7" w:rsidRPr="00BF2EB7" w:rsidRDefault="00BF2EB7" w:rsidP="00BF2EB7">
            <w:pPr>
              <w:rPr>
                <w:rFonts w:cstheme="minorHAnsi"/>
                <w:sz w:val="20"/>
                <w:szCs w:val="20"/>
              </w:rPr>
            </w:pPr>
            <w:r w:rsidRPr="00BF2EB7">
              <w:rPr>
                <w:rFonts w:cstheme="minorHAnsi"/>
                <w:color w:val="000000" w:themeColor="text1"/>
                <w:sz w:val="20"/>
                <w:szCs w:val="20"/>
              </w:rPr>
              <w:t>Liczba rodzin, w których założono NK</w:t>
            </w:r>
          </w:p>
        </w:tc>
        <w:tc>
          <w:tcPr>
            <w:tcW w:w="1134" w:type="dxa"/>
          </w:tcPr>
          <w:p w14:paraId="05110A56" w14:textId="5419283D" w:rsidR="00BF2EB7" w:rsidRPr="00BF2EB7" w:rsidRDefault="00BF2EB7" w:rsidP="00BF2EB7">
            <w:pPr>
              <w:jc w:val="center"/>
              <w:rPr>
                <w:rFonts w:cstheme="minorHAnsi"/>
                <w:sz w:val="20"/>
                <w:szCs w:val="20"/>
              </w:rPr>
            </w:pPr>
            <w:r w:rsidRPr="00BF2EB7">
              <w:rPr>
                <w:rFonts w:cstheme="minorHAnsi"/>
                <w:color w:val="000000" w:themeColor="text1"/>
                <w:sz w:val="20"/>
                <w:szCs w:val="20"/>
              </w:rPr>
              <w:t>76</w:t>
            </w:r>
          </w:p>
        </w:tc>
        <w:tc>
          <w:tcPr>
            <w:tcW w:w="1276" w:type="dxa"/>
          </w:tcPr>
          <w:p w14:paraId="79C628AE" w14:textId="6429882C" w:rsidR="00BF2EB7" w:rsidRPr="00BF2EB7" w:rsidRDefault="00BF2EB7" w:rsidP="00BF2EB7">
            <w:pPr>
              <w:jc w:val="center"/>
              <w:rPr>
                <w:rFonts w:cstheme="minorHAnsi"/>
                <w:sz w:val="20"/>
                <w:szCs w:val="20"/>
              </w:rPr>
            </w:pPr>
            <w:r w:rsidRPr="00BF2EB7">
              <w:rPr>
                <w:rFonts w:cstheme="minorHAnsi"/>
                <w:color w:val="000000" w:themeColor="text1"/>
                <w:sz w:val="20"/>
                <w:szCs w:val="20"/>
              </w:rPr>
              <w:t>73</w:t>
            </w:r>
          </w:p>
        </w:tc>
        <w:tc>
          <w:tcPr>
            <w:tcW w:w="1134" w:type="dxa"/>
          </w:tcPr>
          <w:p w14:paraId="42139831" w14:textId="2859DBEC" w:rsidR="00BF2EB7" w:rsidRPr="00BF2EB7" w:rsidRDefault="00BF2EB7" w:rsidP="00BF2EB7">
            <w:pPr>
              <w:jc w:val="center"/>
              <w:rPr>
                <w:rFonts w:cstheme="minorHAnsi"/>
                <w:sz w:val="20"/>
                <w:szCs w:val="20"/>
              </w:rPr>
            </w:pPr>
            <w:r w:rsidRPr="00BF2EB7">
              <w:rPr>
                <w:rFonts w:cstheme="minorHAnsi"/>
                <w:color w:val="000000" w:themeColor="text1"/>
                <w:sz w:val="20"/>
                <w:szCs w:val="20"/>
              </w:rPr>
              <w:t>69</w:t>
            </w:r>
          </w:p>
        </w:tc>
        <w:tc>
          <w:tcPr>
            <w:tcW w:w="1276" w:type="dxa"/>
          </w:tcPr>
          <w:p w14:paraId="04C268BF" w14:textId="1A56C1B5" w:rsidR="00BF2EB7" w:rsidRPr="00BF2EB7" w:rsidRDefault="00BF2EB7" w:rsidP="00BF2EB7">
            <w:pPr>
              <w:jc w:val="center"/>
              <w:rPr>
                <w:rFonts w:cstheme="minorHAnsi"/>
                <w:sz w:val="20"/>
                <w:szCs w:val="20"/>
              </w:rPr>
            </w:pPr>
            <w:r w:rsidRPr="00BF2EB7">
              <w:rPr>
                <w:rFonts w:cs="Aptos"/>
                <w:color w:val="000000"/>
                <w:sz w:val="20"/>
                <w:szCs w:val="20"/>
              </w:rPr>
              <w:t>63</w:t>
            </w:r>
          </w:p>
        </w:tc>
      </w:tr>
      <w:tr w:rsidR="00BF2EB7" w14:paraId="638AF466" w14:textId="77777777" w:rsidTr="00BF2EB7">
        <w:tc>
          <w:tcPr>
            <w:tcW w:w="5954" w:type="dxa"/>
          </w:tcPr>
          <w:p w14:paraId="52837129" w14:textId="0D51EF7C" w:rsidR="00BF2EB7" w:rsidRPr="00BF2EB7" w:rsidRDefault="00BF2EB7" w:rsidP="00BF2EB7">
            <w:pPr>
              <w:rPr>
                <w:rFonts w:cstheme="minorHAnsi"/>
                <w:sz w:val="20"/>
                <w:szCs w:val="20"/>
              </w:rPr>
            </w:pPr>
            <w:r w:rsidRPr="00BF2EB7">
              <w:rPr>
                <w:rFonts w:cstheme="minorHAnsi"/>
                <w:color w:val="000000" w:themeColor="text1"/>
                <w:sz w:val="20"/>
                <w:szCs w:val="20"/>
              </w:rPr>
              <w:t>Liczba rodzin objętych działaniami w ramach procedury NK</w:t>
            </w:r>
          </w:p>
        </w:tc>
        <w:tc>
          <w:tcPr>
            <w:tcW w:w="1134" w:type="dxa"/>
          </w:tcPr>
          <w:p w14:paraId="17990F08" w14:textId="1B5D1A67" w:rsidR="00BF2EB7" w:rsidRPr="00BF2EB7" w:rsidRDefault="00BF2EB7" w:rsidP="00BF2EB7">
            <w:pPr>
              <w:jc w:val="center"/>
              <w:rPr>
                <w:rFonts w:cstheme="minorHAnsi"/>
                <w:sz w:val="20"/>
                <w:szCs w:val="20"/>
              </w:rPr>
            </w:pPr>
            <w:r w:rsidRPr="00BF2EB7">
              <w:rPr>
                <w:rFonts w:cstheme="minorHAnsi"/>
                <w:color w:val="000000" w:themeColor="text1"/>
                <w:sz w:val="20"/>
                <w:szCs w:val="20"/>
              </w:rPr>
              <w:t>121</w:t>
            </w:r>
          </w:p>
        </w:tc>
        <w:tc>
          <w:tcPr>
            <w:tcW w:w="1276" w:type="dxa"/>
          </w:tcPr>
          <w:p w14:paraId="65E27747" w14:textId="5DCA974A" w:rsidR="00BF2EB7" w:rsidRPr="00BF2EB7" w:rsidRDefault="00BF2EB7" w:rsidP="00BF2EB7">
            <w:pPr>
              <w:jc w:val="center"/>
              <w:rPr>
                <w:rFonts w:cstheme="minorHAnsi"/>
                <w:sz w:val="20"/>
                <w:szCs w:val="20"/>
              </w:rPr>
            </w:pPr>
            <w:r w:rsidRPr="00BF2EB7">
              <w:rPr>
                <w:rFonts w:cstheme="minorHAnsi"/>
                <w:color w:val="000000" w:themeColor="text1"/>
                <w:sz w:val="20"/>
                <w:szCs w:val="20"/>
              </w:rPr>
              <w:t>131</w:t>
            </w:r>
          </w:p>
        </w:tc>
        <w:tc>
          <w:tcPr>
            <w:tcW w:w="1134" w:type="dxa"/>
          </w:tcPr>
          <w:p w14:paraId="3C06C2AC" w14:textId="401AE2BA" w:rsidR="00BF2EB7" w:rsidRPr="00BF2EB7" w:rsidRDefault="00BF2EB7" w:rsidP="00BF2EB7">
            <w:pPr>
              <w:jc w:val="center"/>
              <w:rPr>
                <w:rFonts w:cstheme="minorHAnsi"/>
                <w:sz w:val="20"/>
                <w:szCs w:val="20"/>
              </w:rPr>
            </w:pPr>
            <w:r w:rsidRPr="00BF2EB7">
              <w:rPr>
                <w:rFonts w:cstheme="minorHAnsi"/>
                <w:color w:val="000000" w:themeColor="text1"/>
                <w:sz w:val="20"/>
                <w:szCs w:val="20"/>
              </w:rPr>
              <w:t>98</w:t>
            </w:r>
          </w:p>
        </w:tc>
        <w:tc>
          <w:tcPr>
            <w:tcW w:w="1276" w:type="dxa"/>
          </w:tcPr>
          <w:p w14:paraId="6A671F31" w14:textId="6278C22D" w:rsidR="00BF2EB7" w:rsidRPr="00BF2EB7" w:rsidRDefault="00BF2EB7" w:rsidP="00BF2EB7">
            <w:pPr>
              <w:jc w:val="center"/>
              <w:rPr>
                <w:rFonts w:cstheme="minorHAnsi"/>
                <w:sz w:val="20"/>
                <w:szCs w:val="20"/>
              </w:rPr>
            </w:pPr>
            <w:r w:rsidRPr="00BF2EB7">
              <w:rPr>
                <w:rFonts w:cs="Aptos"/>
                <w:color w:val="000000"/>
                <w:sz w:val="20"/>
                <w:szCs w:val="20"/>
              </w:rPr>
              <w:t>99</w:t>
            </w:r>
          </w:p>
        </w:tc>
      </w:tr>
      <w:tr w:rsidR="00BF2EB7" w14:paraId="16EA2EB6" w14:textId="77777777" w:rsidTr="00BF2EB7">
        <w:tc>
          <w:tcPr>
            <w:tcW w:w="5954" w:type="dxa"/>
          </w:tcPr>
          <w:p w14:paraId="64CEE071" w14:textId="4DBE1290" w:rsidR="00BF2EB7" w:rsidRPr="00BF2EB7" w:rsidRDefault="00BF2EB7" w:rsidP="00BF2EB7">
            <w:pPr>
              <w:rPr>
                <w:rFonts w:cstheme="minorHAnsi"/>
                <w:sz w:val="20"/>
                <w:szCs w:val="20"/>
              </w:rPr>
            </w:pPr>
            <w:r w:rsidRPr="00BF2EB7">
              <w:rPr>
                <w:rFonts w:cstheme="minorHAnsi"/>
                <w:color w:val="000000" w:themeColor="text1"/>
                <w:sz w:val="20"/>
                <w:szCs w:val="20"/>
              </w:rPr>
              <w:t>Liczba rodzin, w których zakończono procedurę NK</w:t>
            </w:r>
          </w:p>
        </w:tc>
        <w:tc>
          <w:tcPr>
            <w:tcW w:w="1134" w:type="dxa"/>
          </w:tcPr>
          <w:p w14:paraId="6F8544C3" w14:textId="0FDAEC77" w:rsidR="00BF2EB7" w:rsidRPr="00BF2EB7" w:rsidRDefault="00BF2EB7" w:rsidP="00BF2EB7">
            <w:pPr>
              <w:jc w:val="center"/>
              <w:rPr>
                <w:rFonts w:cstheme="minorHAnsi"/>
                <w:sz w:val="20"/>
                <w:szCs w:val="20"/>
              </w:rPr>
            </w:pPr>
            <w:r w:rsidRPr="00BF2EB7">
              <w:rPr>
                <w:rFonts w:cstheme="minorHAnsi"/>
                <w:color w:val="000000" w:themeColor="text1"/>
                <w:sz w:val="20"/>
                <w:szCs w:val="20"/>
              </w:rPr>
              <w:t>96</w:t>
            </w:r>
          </w:p>
        </w:tc>
        <w:tc>
          <w:tcPr>
            <w:tcW w:w="1276" w:type="dxa"/>
          </w:tcPr>
          <w:p w14:paraId="66ABD464" w14:textId="5CAE5603" w:rsidR="00BF2EB7" w:rsidRPr="00BF2EB7" w:rsidRDefault="00BF2EB7" w:rsidP="00BF2EB7">
            <w:pPr>
              <w:jc w:val="center"/>
              <w:rPr>
                <w:rFonts w:cstheme="minorHAnsi"/>
                <w:sz w:val="20"/>
                <w:szCs w:val="20"/>
              </w:rPr>
            </w:pPr>
            <w:r w:rsidRPr="00BF2EB7">
              <w:rPr>
                <w:rFonts w:cstheme="minorHAnsi"/>
                <w:color w:val="000000" w:themeColor="text1"/>
                <w:sz w:val="20"/>
                <w:szCs w:val="20"/>
              </w:rPr>
              <w:t>80</w:t>
            </w:r>
          </w:p>
        </w:tc>
        <w:tc>
          <w:tcPr>
            <w:tcW w:w="1134" w:type="dxa"/>
          </w:tcPr>
          <w:p w14:paraId="68FFDB5D" w14:textId="2726A78E" w:rsidR="00BF2EB7" w:rsidRPr="00BF2EB7" w:rsidRDefault="00BF2EB7" w:rsidP="00BF2EB7">
            <w:pPr>
              <w:jc w:val="center"/>
              <w:rPr>
                <w:rFonts w:cstheme="minorHAnsi"/>
                <w:sz w:val="20"/>
                <w:szCs w:val="20"/>
              </w:rPr>
            </w:pPr>
            <w:r w:rsidRPr="00BF2EB7">
              <w:rPr>
                <w:rFonts w:cstheme="minorHAnsi"/>
                <w:color w:val="000000" w:themeColor="text1"/>
                <w:sz w:val="20"/>
                <w:szCs w:val="20"/>
              </w:rPr>
              <w:t>72</w:t>
            </w:r>
          </w:p>
        </w:tc>
        <w:tc>
          <w:tcPr>
            <w:tcW w:w="1276" w:type="dxa"/>
          </w:tcPr>
          <w:p w14:paraId="3A8F7339" w14:textId="10F6ACBC" w:rsidR="00BF2EB7" w:rsidRPr="00BF2EB7" w:rsidRDefault="00BF2EB7" w:rsidP="00BF2EB7">
            <w:pPr>
              <w:jc w:val="center"/>
              <w:rPr>
                <w:rFonts w:cstheme="minorHAnsi"/>
                <w:sz w:val="20"/>
                <w:szCs w:val="20"/>
              </w:rPr>
            </w:pPr>
            <w:r w:rsidRPr="00BF2EB7">
              <w:rPr>
                <w:rFonts w:cs="Aptos"/>
                <w:color w:val="000000"/>
                <w:sz w:val="20"/>
                <w:szCs w:val="20"/>
              </w:rPr>
              <w:t>59</w:t>
            </w:r>
          </w:p>
        </w:tc>
      </w:tr>
      <w:tr w:rsidR="00BF2EB7" w14:paraId="2749D9E4" w14:textId="77777777" w:rsidTr="00BF2EB7">
        <w:tc>
          <w:tcPr>
            <w:tcW w:w="5954" w:type="dxa"/>
          </w:tcPr>
          <w:p w14:paraId="310EB151" w14:textId="14D2B1C4" w:rsidR="00BF2EB7" w:rsidRPr="00BF2EB7" w:rsidRDefault="00BF2EB7" w:rsidP="00BF2EB7">
            <w:pPr>
              <w:pStyle w:val="Akapitzlist"/>
              <w:ind w:left="0"/>
              <w:rPr>
                <w:sz w:val="20"/>
                <w:szCs w:val="20"/>
              </w:rPr>
            </w:pPr>
            <w:r w:rsidRPr="00BF2EB7">
              <w:rPr>
                <w:rFonts w:cstheme="minorHAnsi"/>
                <w:color w:val="000000" w:themeColor="text1"/>
                <w:sz w:val="20"/>
                <w:szCs w:val="20"/>
              </w:rPr>
              <w:t xml:space="preserve">Liczba powołanych </w:t>
            </w:r>
            <w:r w:rsidR="00D94C1A">
              <w:rPr>
                <w:rFonts w:cstheme="minorHAnsi"/>
                <w:color w:val="000000" w:themeColor="text1"/>
                <w:sz w:val="20"/>
                <w:szCs w:val="20"/>
              </w:rPr>
              <w:t xml:space="preserve">grup </w:t>
            </w:r>
            <w:r w:rsidRPr="00BF2EB7">
              <w:rPr>
                <w:rFonts w:cstheme="minorHAnsi"/>
                <w:color w:val="000000" w:themeColor="text1"/>
                <w:sz w:val="20"/>
                <w:szCs w:val="20"/>
              </w:rPr>
              <w:t>diagnostyczno-pomocow</w:t>
            </w:r>
            <w:r>
              <w:rPr>
                <w:rFonts w:cstheme="minorHAnsi"/>
                <w:color w:val="000000" w:themeColor="text1"/>
                <w:sz w:val="20"/>
                <w:szCs w:val="20"/>
              </w:rPr>
              <w:t>ych</w:t>
            </w:r>
          </w:p>
        </w:tc>
        <w:tc>
          <w:tcPr>
            <w:tcW w:w="1134" w:type="dxa"/>
          </w:tcPr>
          <w:p w14:paraId="1BB548EB" w14:textId="2172DBF6" w:rsidR="00BF2EB7" w:rsidRPr="00BF2EB7" w:rsidRDefault="00BF2EB7" w:rsidP="00BF2EB7">
            <w:pPr>
              <w:jc w:val="center"/>
              <w:rPr>
                <w:rFonts w:cstheme="minorHAnsi"/>
                <w:sz w:val="20"/>
                <w:szCs w:val="20"/>
              </w:rPr>
            </w:pPr>
            <w:r w:rsidRPr="00BF2EB7">
              <w:rPr>
                <w:rFonts w:cstheme="minorHAnsi"/>
                <w:color w:val="000000" w:themeColor="text1"/>
                <w:sz w:val="20"/>
                <w:szCs w:val="20"/>
              </w:rPr>
              <w:t>83</w:t>
            </w:r>
          </w:p>
        </w:tc>
        <w:tc>
          <w:tcPr>
            <w:tcW w:w="1276" w:type="dxa"/>
          </w:tcPr>
          <w:p w14:paraId="14BB26B5" w14:textId="4E6D319A" w:rsidR="00BF2EB7" w:rsidRPr="00BF2EB7" w:rsidRDefault="00BF2EB7" w:rsidP="00BF2EB7">
            <w:pPr>
              <w:jc w:val="center"/>
              <w:rPr>
                <w:rFonts w:cstheme="minorHAnsi"/>
                <w:sz w:val="20"/>
                <w:szCs w:val="20"/>
              </w:rPr>
            </w:pPr>
            <w:r w:rsidRPr="00BF2EB7">
              <w:rPr>
                <w:rFonts w:cstheme="minorHAnsi"/>
                <w:color w:val="000000" w:themeColor="text1"/>
                <w:sz w:val="20"/>
                <w:szCs w:val="20"/>
              </w:rPr>
              <w:t>114</w:t>
            </w:r>
          </w:p>
        </w:tc>
        <w:tc>
          <w:tcPr>
            <w:tcW w:w="1134" w:type="dxa"/>
          </w:tcPr>
          <w:p w14:paraId="6AC89E3B" w14:textId="4E14B47D" w:rsidR="00BF2EB7" w:rsidRPr="00BF2EB7" w:rsidRDefault="00BF2EB7" w:rsidP="00BF2EB7">
            <w:pPr>
              <w:jc w:val="center"/>
              <w:rPr>
                <w:rFonts w:cstheme="minorHAnsi"/>
                <w:sz w:val="20"/>
                <w:szCs w:val="20"/>
              </w:rPr>
            </w:pPr>
            <w:r w:rsidRPr="00BF2EB7">
              <w:rPr>
                <w:rFonts w:cstheme="minorHAnsi"/>
                <w:color w:val="000000" w:themeColor="text1"/>
                <w:sz w:val="20"/>
                <w:szCs w:val="20"/>
              </w:rPr>
              <w:t>106</w:t>
            </w:r>
          </w:p>
        </w:tc>
        <w:tc>
          <w:tcPr>
            <w:tcW w:w="1276" w:type="dxa"/>
          </w:tcPr>
          <w:p w14:paraId="2D6B2B48" w14:textId="0B5D0D8F" w:rsidR="00BF2EB7" w:rsidRPr="00BF2EB7" w:rsidRDefault="00BF2EB7" w:rsidP="00BF2EB7">
            <w:pPr>
              <w:jc w:val="center"/>
              <w:rPr>
                <w:rFonts w:cstheme="minorHAnsi"/>
                <w:sz w:val="20"/>
                <w:szCs w:val="20"/>
              </w:rPr>
            </w:pPr>
            <w:r w:rsidRPr="00BF2EB7">
              <w:rPr>
                <w:rFonts w:cs="Aptos"/>
                <w:color w:val="000000"/>
                <w:sz w:val="20"/>
                <w:szCs w:val="20"/>
              </w:rPr>
              <w:t>77</w:t>
            </w:r>
          </w:p>
        </w:tc>
      </w:tr>
      <w:tr w:rsidR="00BF2EB7" w14:paraId="25240D47" w14:textId="77777777" w:rsidTr="00BF2EB7">
        <w:tc>
          <w:tcPr>
            <w:tcW w:w="5954" w:type="dxa"/>
          </w:tcPr>
          <w:p w14:paraId="678A1EFB" w14:textId="71FA5B68" w:rsidR="00BF2EB7" w:rsidRPr="00BF2EB7" w:rsidRDefault="00BF2EB7" w:rsidP="00BF2EB7">
            <w:pPr>
              <w:rPr>
                <w:rFonts w:cstheme="minorHAnsi"/>
                <w:sz w:val="20"/>
                <w:szCs w:val="20"/>
              </w:rPr>
            </w:pPr>
            <w:r w:rsidRPr="00BF2EB7">
              <w:rPr>
                <w:rFonts w:cstheme="minorHAnsi"/>
                <w:color w:val="000000" w:themeColor="text1"/>
                <w:sz w:val="20"/>
                <w:szCs w:val="20"/>
              </w:rPr>
              <w:t>Liczba posiedzeń</w:t>
            </w:r>
            <w:r w:rsidR="00D94C1A">
              <w:rPr>
                <w:rFonts w:cstheme="minorHAnsi"/>
                <w:color w:val="000000" w:themeColor="text1"/>
                <w:sz w:val="20"/>
                <w:szCs w:val="20"/>
              </w:rPr>
              <w:t xml:space="preserve"> grup</w:t>
            </w:r>
            <w:r w:rsidRPr="00BF2EB7">
              <w:rPr>
                <w:rFonts w:cstheme="minorHAnsi"/>
                <w:color w:val="000000" w:themeColor="text1"/>
                <w:sz w:val="20"/>
                <w:szCs w:val="20"/>
              </w:rPr>
              <w:t xml:space="preserve"> </w:t>
            </w:r>
            <w:r w:rsidR="003B3A3B">
              <w:rPr>
                <w:rFonts w:cstheme="minorHAnsi"/>
                <w:color w:val="000000" w:themeColor="text1"/>
                <w:sz w:val="20"/>
                <w:szCs w:val="20"/>
              </w:rPr>
              <w:t>diagnostyczno-pomocowych</w:t>
            </w:r>
          </w:p>
        </w:tc>
        <w:tc>
          <w:tcPr>
            <w:tcW w:w="1134" w:type="dxa"/>
          </w:tcPr>
          <w:p w14:paraId="38D3741A" w14:textId="5922987E" w:rsidR="00BF2EB7" w:rsidRPr="00BF2EB7" w:rsidRDefault="00BF2EB7" w:rsidP="00BF2EB7">
            <w:pPr>
              <w:jc w:val="center"/>
              <w:rPr>
                <w:rFonts w:cstheme="minorHAnsi"/>
                <w:sz w:val="20"/>
                <w:szCs w:val="20"/>
              </w:rPr>
            </w:pPr>
            <w:r w:rsidRPr="00BF2EB7">
              <w:rPr>
                <w:rFonts w:cstheme="minorHAnsi"/>
                <w:color w:val="000000" w:themeColor="text1"/>
                <w:sz w:val="20"/>
                <w:szCs w:val="20"/>
              </w:rPr>
              <w:t>418</w:t>
            </w:r>
          </w:p>
        </w:tc>
        <w:tc>
          <w:tcPr>
            <w:tcW w:w="1276" w:type="dxa"/>
          </w:tcPr>
          <w:p w14:paraId="2319D905" w14:textId="1F4100CD" w:rsidR="00BF2EB7" w:rsidRPr="00BF2EB7" w:rsidRDefault="00BF2EB7" w:rsidP="00BF2EB7">
            <w:pPr>
              <w:jc w:val="center"/>
              <w:rPr>
                <w:rFonts w:cstheme="minorHAnsi"/>
                <w:sz w:val="20"/>
                <w:szCs w:val="20"/>
              </w:rPr>
            </w:pPr>
            <w:r w:rsidRPr="00BF2EB7">
              <w:rPr>
                <w:rFonts w:cstheme="minorHAnsi"/>
                <w:color w:val="000000" w:themeColor="text1"/>
                <w:sz w:val="20"/>
                <w:szCs w:val="20"/>
              </w:rPr>
              <w:t>418</w:t>
            </w:r>
          </w:p>
        </w:tc>
        <w:tc>
          <w:tcPr>
            <w:tcW w:w="1134" w:type="dxa"/>
          </w:tcPr>
          <w:p w14:paraId="31A76AE9" w14:textId="1BC888F3" w:rsidR="00BF2EB7" w:rsidRPr="00BF2EB7" w:rsidRDefault="00BF2EB7" w:rsidP="00BF2EB7">
            <w:pPr>
              <w:jc w:val="center"/>
              <w:rPr>
                <w:rFonts w:cstheme="minorHAnsi"/>
                <w:sz w:val="20"/>
                <w:szCs w:val="20"/>
              </w:rPr>
            </w:pPr>
            <w:r w:rsidRPr="00BF2EB7">
              <w:rPr>
                <w:rFonts w:cstheme="minorHAnsi"/>
                <w:color w:val="000000" w:themeColor="text1"/>
                <w:sz w:val="20"/>
                <w:szCs w:val="20"/>
              </w:rPr>
              <w:t>378</w:t>
            </w:r>
          </w:p>
        </w:tc>
        <w:tc>
          <w:tcPr>
            <w:tcW w:w="1276" w:type="dxa"/>
          </w:tcPr>
          <w:p w14:paraId="7EBD3B2A" w14:textId="773A88E6" w:rsidR="00BF2EB7" w:rsidRPr="00BF2EB7" w:rsidRDefault="00BF2EB7" w:rsidP="00BF2EB7">
            <w:pPr>
              <w:jc w:val="center"/>
              <w:rPr>
                <w:rFonts w:cstheme="minorHAnsi"/>
                <w:sz w:val="20"/>
                <w:szCs w:val="20"/>
              </w:rPr>
            </w:pPr>
            <w:r w:rsidRPr="00BF2EB7">
              <w:rPr>
                <w:rFonts w:cs="Aptos"/>
                <w:color w:val="000000"/>
                <w:sz w:val="20"/>
                <w:szCs w:val="20"/>
              </w:rPr>
              <w:t>335</w:t>
            </w:r>
          </w:p>
        </w:tc>
      </w:tr>
    </w:tbl>
    <w:p w14:paraId="45C31E5A" w14:textId="77777777" w:rsidR="00CC6E42" w:rsidRPr="00F31CC8" w:rsidRDefault="00CC6E42" w:rsidP="00A93A9A">
      <w:pPr>
        <w:spacing w:after="0" w:line="240" w:lineRule="auto"/>
        <w:rPr>
          <w:rFonts w:cstheme="minorHAnsi"/>
        </w:rPr>
      </w:pPr>
    </w:p>
    <w:p w14:paraId="68974FC2" w14:textId="249B5A02" w:rsidR="00245228" w:rsidRPr="00245228" w:rsidRDefault="00F4282A" w:rsidP="00245228">
      <w:pPr>
        <w:spacing w:after="0" w:line="240" w:lineRule="auto"/>
        <w:jc w:val="center"/>
        <w:rPr>
          <w:rFonts w:cstheme="minorHAnsi"/>
        </w:rPr>
      </w:pPr>
      <w:r w:rsidRPr="00F31CC8">
        <w:rPr>
          <w:rFonts w:cstheme="minorHAnsi"/>
        </w:rPr>
        <w:lastRenderedPageBreak/>
        <w:t xml:space="preserve">Tabela nr </w:t>
      </w:r>
      <w:r w:rsidR="00757E8D" w:rsidRPr="00F31CC8">
        <w:rPr>
          <w:rFonts w:cstheme="minorHAnsi"/>
        </w:rPr>
        <w:t>2</w:t>
      </w:r>
      <w:r w:rsidR="00245228">
        <w:rPr>
          <w:rFonts w:cstheme="minorHAnsi"/>
        </w:rPr>
        <w:t>6</w:t>
      </w:r>
      <w:r w:rsidRPr="00F31CC8">
        <w:rPr>
          <w:rFonts w:cstheme="minorHAnsi"/>
        </w:rPr>
        <w:t xml:space="preserve">. </w:t>
      </w:r>
      <w:bookmarkStart w:id="67" w:name="_Hlk191979707"/>
      <w:r w:rsidRPr="00F31CC8">
        <w:rPr>
          <w:rFonts w:cstheme="minorHAnsi"/>
        </w:rPr>
        <w:t xml:space="preserve">Działania i usługi realizowane przez Zespół Interdyscyplinarny na rzecz przeciwdziałania przemocy </w:t>
      </w:r>
      <w:r w:rsidR="00A93A9A">
        <w:rPr>
          <w:rFonts w:cstheme="minorHAnsi"/>
        </w:rPr>
        <w:t>domowej</w:t>
      </w:r>
      <w:r w:rsidRPr="00F31CC8">
        <w:rPr>
          <w:rFonts w:cstheme="minorHAnsi"/>
        </w:rPr>
        <w:t xml:space="preserve"> oraz na rzecz osób dotkniętych przemocą </w:t>
      </w:r>
      <w:r w:rsidR="00A93A9A">
        <w:rPr>
          <w:rFonts w:cstheme="minorHAnsi"/>
        </w:rPr>
        <w:t>domową.</w:t>
      </w:r>
    </w:p>
    <w:bookmarkEnd w:id="67"/>
    <w:tbl>
      <w:tblPr>
        <w:tblStyle w:val="Tabela-Siatka3"/>
        <w:tblpPr w:leftFromText="141" w:rightFromText="141" w:vertAnchor="text" w:horzAnchor="margin" w:tblpXSpec="center" w:tblpY="233"/>
        <w:tblW w:w="10768" w:type="dxa"/>
        <w:jc w:val="center"/>
        <w:tblCellMar>
          <w:left w:w="98" w:type="dxa"/>
        </w:tblCellMar>
        <w:tblLook w:val="0480" w:firstRow="0" w:lastRow="0" w:firstColumn="1" w:lastColumn="0" w:noHBand="0" w:noVBand="1"/>
      </w:tblPr>
      <w:tblGrid>
        <w:gridCol w:w="3823"/>
        <w:gridCol w:w="1134"/>
        <w:gridCol w:w="1417"/>
        <w:gridCol w:w="1701"/>
        <w:gridCol w:w="2693"/>
      </w:tblGrid>
      <w:tr w:rsidR="00BF2EB7" w:rsidRPr="00BF2EB7" w14:paraId="1BEED44C" w14:textId="77777777" w:rsidTr="00BF2EB7">
        <w:trPr>
          <w:trHeight w:val="227"/>
          <w:jc w:val="center"/>
        </w:trPr>
        <w:tc>
          <w:tcPr>
            <w:tcW w:w="3823" w:type="dxa"/>
            <w:shd w:val="clear" w:color="auto" w:fill="auto"/>
            <w:tcMar>
              <w:left w:w="98" w:type="dxa"/>
            </w:tcMar>
          </w:tcPr>
          <w:p w14:paraId="0E9C46FA" w14:textId="77777777" w:rsidR="00BF2EB7" w:rsidRPr="00BF2EB7" w:rsidRDefault="00BF2EB7" w:rsidP="00245228">
            <w:pPr>
              <w:suppressAutoHyphens/>
              <w:contextualSpacing/>
              <w:rPr>
                <w:rFonts w:eastAsia="Aptos" w:cstheme="minorHAnsi"/>
                <w:b/>
                <w:bCs/>
                <w:color w:val="000000"/>
                <w:szCs w:val="20"/>
              </w:rPr>
            </w:pPr>
          </w:p>
        </w:tc>
        <w:tc>
          <w:tcPr>
            <w:tcW w:w="1134" w:type="dxa"/>
            <w:shd w:val="clear" w:color="auto" w:fill="auto"/>
            <w:tcMar>
              <w:left w:w="98" w:type="dxa"/>
            </w:tcMar>
          </w:tcPr>
          <w:p w14:paraId="0378100F"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2021</w:t>
            </w:r>
          </w:p>
        </w:tc>
        <w:tc>
          <w:tcPr>
            <w:tcW w:w="1417" w:type="dxa"/>
            <w:shd w:val="clear" w:color="auto" w:fill="auto"/>
            <w:tcMar>
              <w:left w:w="98" w:type="dxa"/>
            </w:tcMar>
          </w:tcPr>
          <w:p w14:paraId="300CB7D6"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2022</w:t>
            </w:r>
          </w:p>
        </w:tc>
        <w:tc>
          <w:tcPr>
            <w:tcW w:w="1701" w:type="dxa"/>
            <w:shd w:val="clear" w:color="auto" w:fill="auto"/>
            <w:tcMar>
              <w:left w:w="98" w:type="dxa"/>
            </w:tcMar>
          </w:tcPr>
          <w:p w14:paraId="72F562E8"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2023</w:t>
            </w:r>
          </w:p>
        </w:tc>
        <w:tc>
          <w:tcPr>
            <w:tcW w:w="2693" w:type="dxa"/>
            <w:shd w:val="clear" w:color="auto" w:fill="auto"/>
            <w:tcMar>
              <w:left w:w="98" w:type="dxa"/>
            </w:tcMar>
          </w:tcPr>
          <w:p w14:paraId="4AE05A23"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2024</w:t>
            </w:r>
          </w:p>
        </w:tc>
      </w:tr>
      <w:tr w:rsidR="00BF2EB7" w:rsidRPr="00BF2EB7" w14:paraId="1CFFE7B5" w14:textId="77777777" w:rsidTr="00BF2EB7">
        <w:trPr>
          <w:trHeight w:val="497"/>
          <w:jc w:val="center"/>
        </w:trPr>
        <w:tc>
          <w:tcPr>
            <w:tcW w:w="3823" w:type="dxa"/>
            <w:shd w:val="clear" w:color="auto" w:fill="auto"/>
            <w:tcMar>
              <w:left w:w="98" w:type="dxa"/>
            </w:tcMar>
          </w:tcPr>
          <w:p w14:paraId="34532A72" w14:textId="77777777" w:rsidR="00BF2EB7" w:rsidRPr="00BF2EB7" w:rsidRDefault="00BF2EB7" w:rsidP="00245228">
            <w:pPr>
              <w:suppressAutoHyphens/>
              <w:contextualSpacing/>
              <w:rPr>
                <w:rFonts w:eastAsia="Aptos" w:cstheme="minorHAnsi"/>
                <w:b/>
                <w:bCs/>
                <w:color w:val="000000"/>
                <w:szCs w:val="20"/>
              </w:rPr>
            </w:pPr>
            <w:r w:rsidRPr="00BF2EB7">
              <w:rPr>
                <w:rFonts w:eastAsia="Aptos" w:cstheme="minorHAnsi"/>
                <w:color w:val="000000"/>
                <w:szCs w:val="20"/>
              </w:rPr>
              <w:t>Poradnictwo psychologiczne</w:t>
            </w:r>
          </w:p>
        </w:tc>
        <w:tc>
          <w:tcPr>
            <w:tcW w:w="1134" w:type="dxa"/>
            <w:shd w:val="clear" w:color="auto" w:fill="auto"/>
            <w:tcMar>
              <w:left w:w="98" w:type="dxa"/>
            </w:tcMar>
          </w:tcPr>
          <w:p w14:paraId="37E0DABC"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101</w:t>
            </w:r>
          </w:p>
        </w:tc>
        <w:tc>
          <w:tcPr>
            <w:tcW w:w="1417" w:type="dxa"/>
            <w:shd w:val="clear" w:color="auto" w:fill="auto"/>
            <w:tcMar>
              <w:left w:w="98" w:type="dxa"/>
            </w:tcMar>
          </w:tcPr>
          <w:p w14:paraId="48342CBF"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103</w:t>
            </w:r>
          </w:p>
        </w:tc>
        <w:tc>
          <w:tcPr>
            <w:tcW w:w="1701" w:type="dxa"/>
            <w:shd w:val="clear" w:color="auto" w:fill="auto"/>
            <w:tcMar>
              <w:left w:w="98" w:type="dxa"/>
            </w:tcMar>
          </w:tcPr>
          <w:p w14:paraId="14A57C0C"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66</w:t>
            </w:r>
          </w:p>
        </w:tc>
        <w:tc>
          <w:tcPr>
            <w:tcW w:w="2693" w:type="dxa"/>
            <w:shd w:val="clear" w:color="auto" w:fill="auto"/>
            <w:tcMar>
              <w:left w:w="98" w:type="dxa"/>
            </w:tcMar>
          </w:tcPr>
          <w:p w14:paraId="2B9497FA"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 xml:space="preserve">57 </w:t>
            </w:r>
            <w:proofErr w:type="spellStart"/>
            <w:r w:rsidRPr="00BF2EB7">
              <w:rPr>
                <w:rFonts w:eastAsia="Aptos" w:cstheme="minorHAnsi"/>
                <w:color w:val="000000"/>
                <w:szCs w:val="20"/>
              </w:rPr>
              <w:t>DzPS</w:t>
            </w:r>
            <w:proofErr w:type="spellEnd"/>
          </w:p>
          <w:p w14:paraId="7E970D76"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 xml:space="preserve">316 PIK na rzecz </w:t>
            </w:r>
            <w:proofErr w:type="spellStart"/>
            <w:r w:rsidRPr="00BF2EB7">
              <w:rPr>
                <w:rFonts w:eastAsia="Aptos" w:cstheme="minorHAnsi"/>
                <w:color w:val="000000"/>
                <w:szCs w:val="20"/>
              </w:rPr>
              <w:t>d.o.d.p</w:t>
            </w:r>
            <w:proofErr w:type="spellEnd"/>
          </w:p>
          <w:p w14:paraId="03EC5830" w14:textId="77777777" w:rsidR="00BF2EB7" w:rsidRPr="00BF2EB7" w:rsidRDefault="00BF2EB7" w:rsidP="00245228">
            <w:pPr>
              <w:suppressAutoHyphens/>
              <w:contextualSpacing/>
              <w:jc w:val="center"/>
              <w:rPr>
                <w:rFonts w:eastAsia="Aptos" w:cstheme="minorHAnsi"/>
                <w:color w:val="000000"/>
                <w:szCs w:val="20"/>
              </w:rPr>
            </w:pPr>
            <w:r w:rsidRPr="00BF2EB7">
              <w:rPr>
                <w:rFonts w:eastAsia="Aptos" w:cstheme="minorHAnsi"/>
                <w:color w:val="000000"/>
                <w:szCs w:val="20"/>
              </w:rPr>
              <w:t>204 PIK na rzecz przeciw. przemocy</w:t>
            </w:r>
          </w:p>
        </w:tc>
      </w:tr>
      <w:tr w:rsidR="00BF2EB7" w:rsidRPr="00BF2EB7" w14:paraId="57F08745" w14:textId="77777777" w:rsidTr="00BF2EB7">
        <w:trPr>
          <w:trHeight w:val="58"/>
          <w:jc w:val="center"/>
        </w:trPr>
        <w:tc>
          <w:tcPr>
            <w:tcW w:w="3823" w:type="dxa"/>
            <w:shd w:val="clear" w:color="auto" w:fill="auto"/>
            <w:tcMar>
              <w:left w:w="98" w:type="dxa"/>
            </w:tcMar>
          </w:tcPr>
          <w:p w14:paraId="2068BC0F" w14:textId="77777777" w:rsidR="00BF2EB7" w:rsidRPr="00BF2EB7" w:rsidRDefault="00BF2EB7" w:rsidP="00BF2EB7">
            <w:pPr>
              <w:suppressAutoHyphens/>
              <w:contextualSpacing/>
              <w:rPr>
                <w:rFonts w:eastAsia="Aptos" w:cstheme="minorHAnsi"/>
                <w:b/>
                <w:bCs/>
                <w:color w:val="000000"/>
                <w:szCs w:val="20"/>
              </w:rPr>
            </w:pPr>
            <w:r w:rsidRPr="00BF2EB7">
              <w:rPr>
                <w:rFonts w:eastAsia="Aptos" w:cstheme="minorHAnsi"/>
                <w:color w:val="000000"/>
                <w:szCs w:val="20"/>
              </w:rPr>
              <w:t>Poradnictwo prawne</w:t>
            </w:r>
          </w:p>
        </w:tc>
        <w:tc>
          <w:tcPr>
            <w:tcW w:w="1134" w:type="dxa"/>
            <w:shd w:val="clear" w:color="auto" w:fill="auto"/>
            <w:tcMar>
              <w:left w:w="98" w:type="dxa"/>
            </w:tcMar>
          </w:tcPr>
          <w:p w14:paraId="338E795F"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96</w:t>
            </w:r>
          </w:p>
        </w:tc>
        <w:tc>
          <w:tcPr>
            <w:tcW w:w="1417" w:type="dxa"/>
            <w:shd w:val="clear" w:color="auto" w:fill="auto"/>
            <w:tcMar>
              <w:left w:w="98" w:type="dxa"/>
            </w:tcMar>
          </w:tcPr>
          <w:p w14:paraId="7BD2F4DE"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25</w:t>
            </w:r>
          </w:p>
        </w:tc>
        <w:tc>
          <w:tcPr>
            <w:tcW w:w="1701" w:type="dxa"/>
            <w:shd w:val="clear" w:color="auto" w:fill="auto"/>
            <w:tcMar>
              <w:left w:w="98" w:type="dxa"/>
            </w:tcMar>
          </w:tcPr>
          <w:p w14:paraId="6708F42A"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15</w:t>
            </w:r>
          </w:p>
        </w:tc>
        <w:tc>
          <w:tcPr>
            <w:tcW w:w="2693" w:type="dxa"/>
            <w:shd w:val="clear" w:color="auto" w:fill="auto"/>
            <w:tcMar>
              <w:left w:w="98" w:type="dxa"/>
            </w:tcMar>
          </w:tcPr>
          <w:p w14:paraId="5D8BD17D"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145</w:t>
            </w:r>
          </w:p>
        </w:tc>
      </w:tr>
      <w:tr w:rsidR="00BF2EB7" w:rsidRPr="00BF2EB7" w14:paraId="4DF6DE81" w14:textId="77777777" w:rsidTr="00BF2EB7">
        <w:trPr>
          <w:trHeight w:val="58"/>
          <w:jc w:val="center"/>
        </w:trPr>
        <w:tc>
          <w:tcPr>
            <w:tcW w:w="3823" w:type="dxa"/>
            <w:shd w:val="clear" w:color="auto" w:fill="auto"/>
            <w:tcMar>
              <w:left w:w="98" w:type="dxa"/>
            </w:tcMar>
          </w:tcPr>
          <w:p w14:paraId="41823A42" w14:textId="77777777" w:rsidR="00BF2EB7" w:rsidRPr="00BF2EB7" w:rsidRDefault="00BF2EB7" w:rsidP="00BF2EB7">
            <w:pPr>
              <w:suppressAutoHyphens/>
              <w:contextualSpacing/>
              <w:rPr>
                <w:rFonts w:eastAsia="Aptos" w:cstheme="minorHAnsi"/>
                <w:b/>
                <w:bCs/>
                <w:color w:val="000000"/>
                <w:szCs w:val="20"/>
              </w:rPr>
            </w:pPr>
            <w:r w:rsidRPr="00BF2EB7">
              <w:rPr>
                <w:rFonts w:eastAsia="Aptos" w:cstheme="minorHAnsi"/>
                <w:color w:val="000000"/>
                <w:szCs w:val="20"/>
              </w:rPr>
              <w:t>Poradnictwo socjalne</w:t>
            </w:r>
          </w:p>
        </w:tc>
        <w:tc>
          <w:tcPr>
            <w:tcW w:w="1134" w:type="dxa"/>
            <w:shd w:val="clear" w:color="auto" w:fill="auto"/>
            <w:tcMar>
              <w:left w:w="98" w:type="dxa"/>
            </w:tcMar>
          </w:tcPr>
          <w:p w14:paraId="2B5AC470"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121</w:t>
            </w:r>
          </w:p>
        </w:tc>
        <w:tc>
          <w:tcPr>
            <w:tcW w:w="1417" w:type="dxa"/>
            <w:shd w:val="clear" w:color="auto" w:fill="auto"/>
            <w:tcMar>
              <w:left w:w="98" w:type="dxa"/>
            </w:tcMar>
          </w:tcPr>
          <w:p w14:paraId="542EC2AB"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19</w:t>
            </w:r>
          </w:p>
        </w:tc>
        <w:tc>
          <w:tcPr>
            <w:tcW w:w="1701" w:type="dxa"/>
            <w:shd w:val="clear" w:color="auto" w:fill="auto"/>
            <w:tcMar>
              <w:left w:w="98" w:type="dxa"/>
            </w:tcMar>
          </w:tcPr>
          <w:p w14:paraId="20EF0CFD"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115</w:t>
            </w:r>
          </w:p>
        </w:tc>
        <w:tc>
          <w:tcPr>
            <w:tcW w:w="2693" w:type="dxa"/>
            <w:shd w:val="clear" w:color="auto" w:fill="auto"/>
            <w:tcMar>
              <w:left w:w="98" w:type="dxa"/>
            </w:tcMar>
          </w:tcPr>
          <w:p w14:paraId="0DD20AD9"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116</w:t>
            </w:r>
          </w:p>
        </w:tc>
      </w:tr>
      <w:tr w:rsidR="00BF2EB7" w:rsidRPr="00BF2EB7" w14:paraId="267C4A95" w14:textId="77777777" w:rsidTr="00BF2EB7">
        <w:trPr>
          <w:trHeight w:val="58"/>
          <w:jc w:val="center"/>
        </w:trPr>
        <w:tc>
          <w:tcPr>
            <w:tcW w:w="3823" w:type="dxa"/>
            <w:shd w:val="clear" w:color="auto" w:fill="auto"/>
            <w:tcMar>
              <w:left w:w="98" w:type="dxa"/>
            </w:tcMar>
          </w:tcPr>
          <w:p w14:paraId="12C2D322" w14:textId="77777777" w:rsidR="00BF2EB7" w:rsidRPr="00BF2EB7" w:rsidRDefault="00BF2EB7" w:rsidP="00BF2EB7">
            <w:pPr>
              <w:suppressAutoHyphens/>
              <w:contextualSpacing/>
              <w:rPr>
                <w:rFonts w:eastAsia="Aptos" w:cstheme="minorHAnsi"/>
                <w:b/>
                <w:bCs/>
                <w:color w:val="000000"/>
                <w:szCs w:val="20"/>
              </w:rPr>
            </w:pPr>
            <w:r w:rsidRPr="00BF2EB7">
              <w:rPr>
                <w:rFonts w:eastAsia="Aptos" w:cstheme="minorHAnsi"/>
                <w:color w:val="000000"/>
                <w:szCs w:val="20"/>
              </w:rPr>
              <w:t>Poradnictwo zawodowe i rodzinne</w:t>
            </w:r>
          </w:p>
        </w:tc>
        <w:tc>
          <w:tcPr>
            <w:tcW w:w="1134" w:type="dxa"/>
            <w:shd w:val="clear" w:color="auto" w:fill="auto"/>
            <w:tcMar>
              <w:left w:w="98" w:type="dxa"/>
            </w:tcMar>
          </w:tcPr>
          <w:p w14:paraId="125BC280"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6</w:t>
            </w:r>
          </w:p>
        </w:tc>
        <w:tc>
          <w:tcPr>
            <w:tcW w:w="1417" w:type="dxa"/>
            <w:shd w:val="clear" w:color="auto" w:fill="auto"/>
            <w:tcMar>
              <w:left w:w="98" w:type="dxa"/>
            </w:tcMar>
          </w:tcPr>
          <w:p w14:paraId="65416EDB"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24</w:t>
            </w:r>
          </w:p>
        </w:tc>
        <w:tc>
          <w:tcPr>
            <w:tcW w:w="1701" w:type="dxa"/>
            <w:shd w:val="clear" w:color="auto" w:fill="auto"/>
            <w:tcMar>
              <w:left w:w="98" w:type="dxa"/>
            </w:tcMar>
          </w:tcPr>
          <w:p w14:paraId="1A46B6E8"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15</w:t>
            </w:r>
          </w:p>
        </w:tc>
        <w:tc>
          <w:tcPr>
            <w:tcW w:w="2693" w:type="dxa"/>
            <w:shd w:val="clear" w:color="auto" w:fill="auto"/>
            <w:tcMar>
              <w:left w:w="98" w:type="dxa"/>
            </w:tcMar>
          </w:tcPr>
          <w:p w14:paraId="25E3929D" w14:textId="77777777" w:rsidR="00BF2EB7" w:rsidRPr="00BF2EB7" w:rsidRDefault="00BF2EB7" w:rsidP="00BF2EB7">
            <w:pPr>
              <w:suppressAutoHyphens/>
              <w:contextualSpacing/>
              <w:jc w:val="center"/>
              <w:rPr>
                <w:rFonts w:eastAsia="Aptos" w:cstheme="minorHAnsi"/>
                <w:color w:val="000000"/>
                <w:szCs w:val="20"/>
              </w:rPr>
            </w:pPr>
            <w:r w:rsidRPr="00BF2EB7">
              <w:rPr>
                <w:rFonts w:eastAsia="Aptos" w:cstheme="minorHAnsi"/>
                <w:color w:val="000000"/>
                <w:szCs w:val="20"/>
              </w:rPr>
              <w:t>13</w:t>
            </w:r>
          </w:p>
        </w:tc>
      </w:tr>
    </w:tbl>
    <w:p w14:paraId="1421FBA3" w14:textId="13EF34D7" w:rsidR="00A33285" w:rsidRDefault="00A33285" w:rsidP="00B81B6C">
      <w:pPr>
        <w:rPr>
          <w:rStyle w:val="Pogrubienie"/>
          <w:rFonts w:cstheme="minorHAnsi"/>
          <w:b w:val="0"/>
          <w:bCs w:val="0"/>
        </w:rPr>
      </w:pPr>
    </w:p>
    <w:p w14:paraId="69353464" w14:textId="77777777" w:rsidR="00635AB2" w:rsidRPr="00F31CC8" w:rsidRDefault="00635AB2" w:rsidP="00B81B6C">
      <w:pPr>
        <w:rPr>
          <w:rStyle w:val="Pogrubienie"/>
          <w:rFonts w:cstheme="minorHAnsi"/>
          <w:b w:val="0"/>
          <w:bCs w:val="0"/>
        </w:rPr>
      </w:pPr>
    </w:p>
    <w:p w14:paraId="1A22857E" w14:textId="3569D0DD" w:rsidR="0061657B" w:rsidRPr="00627D91" w:rsidRDefault="00407AED">
      <w:pPr>
        <w:pStyle w:val="Nagwek1"/>
        <w:numPr>
          <w:ilvl w:val="0"/>
          <w:numId w:val="1"/>
        </w:numPr>
        <w:ind w:left="284" w:hanging="284"/>
        <w:rPr>
          <w:rStyle w:val="Pogrubienie"/>
          <w:rFonts w:asciiTheme="minorHAnsi" w:hAnsiTheme="minorHAnsi" w:cstheme="minorHAnsi"/>
          <w:color w:val="auto"/>
        </w:rPr>
      </w:pPr>
      <w:bookmarkStart w:id="68" w:name="_Toc199147538"/>
      <w:r w:rsidRPr="00627D91">
        <w:rPr>
          <w:rStyle w:val="Pogrubienie"/>
          <w:rFonts w:asciiTheme="minorHAnsi" w:hAnsiTheme="minorHAnsi" w:cstheme="minorHAnsi"/>
          <w:color w:val="auto"/>
        </w:rPr>
        <w:t>Wsparcie cudzoziemców</w:t>
      </w:r>
      <w:bookmarkEnd w:id="68"/>
    </w:p>
    <w:p w14:paraId="00359CCD" w14:textId="77777777" w:rsidR="008D6BC5" w:rsidRPr="00F31CC8" w:rsidRDefault="008D6BC5" w:rsidP="008D6BC5"/>
    <w:p w14:paraId="5252DEEC" w14:textId="0C7CD9D3" w:rsidR="00407AED" w:rsidRPr="00F31CC8" w:rsidRDefault="00407AED" w:rsidP="0061657B">
      <w:pPr>
        <w:spacing w:line="360" w:lineRule="auto"/>
        <w:jc w:val="both"/>
        <w:rPr>
          <w:rFonts w:cstheme="minorHAnsi"/>
        </w:rPr>
      </w:pPr>
      <w:r w:rsidRPr="00F31CC8">
        <w:rPr>
          <w:rFonts w:cstheme="minorHAnsi"/>
        </w:rPr>
        <w:t>W 202</w:t>
      </w:r>
      <w:r w:rsidR="005A7707" w:rsidRPr="00F31CC8">
        <w:rPr>
          <w:rFonts w:cstheme="minorHAnsi"/>
        </w:rPr>
        <w:t>4</w:t>
      </w:r>
      <w:r w:rsidRPr="00F31CC8">
        <w:rPr>
          <w:rFonts w:cstheme="minorHAnsi"/>
        </w:rPr>
        <w:t xml:space="preserve"> r. kontynuowano realizację wsparcia dla cudzoziemców, w szczególności dla obywateli Ukrainy, </w:t>
      </w:r>
      <w:r w:rsidR="008B1707" w:rsidRPr="00F31CC8">
        <w:rPr>
          <w:rFonts w:cstheme="minorHAnsi"/>
        </w:rPr>
        <w:t>którzy</w:t>
      </w:r>
      <w:r w:rsidRPr="00F31CC8">
        <w:rPr>
          <w:rFonts w:cstheme="minorHAnsi"/>
        </w:rPr>
        <w:t xml:space="preserve"> ze względu na </w:t>
      </w:r>
      <w:r w:rsidR="008B1707" w:rsidRPr="00F31CC8">
        <w:rPr>
          <w:rFonts w:cstheme="minorHAnsi"/>
        </w:rPr>
        <w:t>toczącą się w tym kraju wojnę przebywali na terenie Sopotu. Swoją działalność kontynuowało Centrum Wsparcia Ukrainy, będące miejscem informacji, integracji i wsparcia dla osób z Ukrainy.</w:t>
      </w:r>
    </w:p>
    <w:p w14:paraId="29C4875C" w14:textId="512EB033" w:rsidR="005A7707" w:rsidRPr="00F31CC8" w:rsidRDefault="005A7707" w:rsidP="005A7707">
      <w:pPr>
        <w:spacing w:after="0" w:line="360" w:lineRule="auto"/>
        <w:ind w:right="283"/>
        <w:jc w:val="both"/>
        <w:rPr>
          <w:rFonts w:cstheme="minorHAnsi"/>
        </w:rPr>
      </w:pPr>
      <w:r w:rsidRPr="00F31CC8">
        <w:rPr>
          <w:rFonts w:cstheme="minorHAnsi"/>
        </w:rPr>
        <w:t>Zapewniano pomoc obywatelom Ukrainy, którzy z powodu wojny na terenie tego kraju, przybyli do Sopotu. Przyznano pomoc w formie:</w:t>
      </w:r>
    </w:p>
    <w:p w14:paraId="73898ECA"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zasiłku stałego: 61 osób</w:t>
      </w:r>
    </w:p>
    <w:p w14:paraId="7F37C853"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zasiłku celowego: 42 osoby</w:t>
      </w:r>
    </w:p>
    <w:p w14:paraId="1A0D1C8E"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zasiłku okresowego: 3 osoby</w:t>
      </w:r>
    </w:p>
    <w:p w14:paraId="040D2591"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posiłku: 129 osób</w:t>
      </w:r>
    </w:p>
    <w:p w14:paraId="0766E513"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schronienia (pobyt w DS, innych miejscach): 138 osób</w:t>
      </w:r>
    </w:p>
    <w:p w14:paraId="116EC2A0"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świadczenia 300 zł: 40 osób</w:t>
      </w:r>
    </w:p>
    <w:p w14:paraId="612D3ADB" w14:textId="77777777" w:rsidR="005A7707" w:rsidRPr="00F31CC8" w:rsidRDefault="005A7707">
      <w:pPr>
        <w:numPr>
          <w:ilvl w:val="0"/>
          <w:numId w:val="35"/>
        </w:numPr>
        <w:spacing w:after="0" w:line="360" w:lineRule="auto"/>
        <w:ind w:right="283"/>
        <w:jc w:val="both"/>
        <w:rPr>
          <w:rFonts w:cstheme="minorHAnsi"/>
        </w:rPr>
      </w:pPr>
      <w:r w:rsidRPr="00F31CC8">
        <w:rPr>
          <w:rFonts w:cstheme="minorHAnsi"/>
        </w:rPr>
        <w:t>świadczeń rodzinnych: 178 osób</w:t>
      </w:r>
    </w:p>
    <w:p w14:paraId="0118467D" w14:textId="0E948F84" w:rsidR="005A7707" w:rsidRPr="00F31CC8" w:rsidRDefault="005A7707">
      <w:pPr>
        <w:numPr>
          <w:ilvl w:val="0"/>
          <w:numId w:val="35"/>
        </w:numPr>
        <w:spacing w:after="0" w:line="360" w:lineRule="auto"/>
        <w:ind w:right="283"/>
        <w:jc w:val="both"/>
        <w:rPr>
          <w:rFonts w:cstheme="minorHAnsi"/>
        </w:rPr>
      </w:pPr>
      <w:r w:rsidRPr="00F31CC8">
        <w:rPr>
          <w:rFonts w:cstheme="minorHAnsi"/>
        </w:rPr>
        <w:t>skierowanie do Centrum Integracji Społecznej: 13 osób, 9 osób ukończyło CIS, 7 osób podjęło pracę.</w:t>
      </w:r>
    </w:p>
    <w:p w14:paraId="1F37CF62" w14:textId="77777777" w:rsidR="005A7707" w:rsidRPr="00F31CC8" w:rsidRDefault="005A7707" w:rsidP="005A7707">
      <w:pPr>
        <w:spacing w:after="0" w:line="360" w:lineRule="auto"/>
        <w:ind w:right="283" w:firstLine="284"/>
        <w:jc w:val="both"/>
        <w:rPr>
          <w:rFonts w:cstheme="minorHAnsi"/>
        </w:rPr>
      </w:pPr>
    </w:p>
    <w:p w14:paraId="2B13B56A" w14:textId="52664DD0" w:rsidR="005A7707" w:rsidRPr="00F31CC8" w:rsidRDefault="005A7707" w:rsidP="005A7707">
      <w:pPr>
        <w:spacing w:after="0" w:line="360" w:lineRule="auto"/>
        <w:ind w:right="283" w:firstLine="284"/>
        <w:jc w:val="both"/>
        <w:rPr>
          <w:rFonts w:cstheme="minorHAnsi"/>
        </w:rPr>
      </w:pPr>
      <w:r w:rsidRPr="00F31CC8">
        <w:rPr>
          <w:rFonts w:cstheme="minorHAnsi"/>
        </w:rPr>
        <w:t xml:space="preserve">Oprócz powyższego prowadzono standardowe zadania dotyczące wsparcia cudzoziemców, którzy uzyskali status uchodźcy, ochronę uzupełniającą lub przybywają na terytorium RP na podstawie zezwolenia na pobyt czasowy. Pomocą finansową (na utrzymanie) objęto  8 rodzin/19 osób w tych rodzinach. </w:t>
      </w:r>
    </w:p>
    <w:p w14:paraId="20DA8489" w14:textId="77777777" w:rsidR="005A7707" w:rsidRPr="00F31CC8" w:rsidRDefault="005A7707" w:rsidP="005A7707">
      <w:pPr>
        <w:spacing w:after="0" w:line="360" w:lineRule="auto"/>
        <w:ind w:right="283" w:firstLine="284"/>
        <w:jc w:val="both"/>
        <w:rPr>
          <w:rFonts w:cstheme="minorHAnsi"/>
        </w:rPr>
      </w:pPr>
    </w:p>
    <w:p w14:paraId="18152119" w14:textId="2E237209" w:rsidR="008D0071" w:rsidRPr="00F31CC8" w:rsidRDefault="008D0071" w:rsidP="005A7707">
      <w:pPr>
        <w:spacing w:after="0" w:line="360" w:lineRule="auto"/>
        <w:ind w:right="283" w:firstLine="284"/>
        <w:jc w:val="both"/>
        <w:rPr>
          <w:rFonts w:cstheme="minorHAnsi"/>
          <w:b/>
          <w:bCs/>
        </w:rPr>
      </w:pPr>
      <w:bookmarkStart w:id="69" w:name="_Hlk196388760"/>
      <w:r w:rsidRPr="00F31CC8">
        <w:rPr>
          <w:rFonts w:cstheme="minorHAnsi"/>
        </w:rPr>
        <w:t xml:space="preserve">W kwietniu 2023 r. Rada Miasta Sopotu przyjęła </w:t>
      </w:r>
      <w:bookmarkStart w:id="70" w:name="_Hlk167447976"/>
      <w:r w:rsidRPr="00F31CC8">
        <w:rPr>
          <w:rFonts w:cstheme="minorHAnsi"/>
        </w:rPr>
        <w:t xml:space="preserve">Sopocki Programu Mieszkań Wspólnych dla osób zagrożonych wykluczeniem społecznym i bezdomnością, w szczególności </w:t>
      </w:r>
      <w:r w:rsidRPr="00F31CC8">
        <w:rPr>
          <w:rStyle w:val="cf01"/>
          <w:rFonts w:asciiTheme="minorHAnsi" w:hAnsiTheme="minorHAnsi" w:cstheme="minorHAnsi"/>
          <w:sz w:val="22"/>
          <w:szCs w:val="22"/>
        </w:rPr>
        <w:t xml:space="preserve">Obywateli Ukrainy przybyłych na teren Miasta Sopotu </w:t>
      </w:r>
      <w:r w:rsidRPr="00F31CC8">
        <w:rPr>
          <w:rStyle w:val="cf11"/>
          <w:rFonts w:asciiTheme="minorHAnsi" w:hAnsiTheme="minorHAnsi" w:cstheme="minorHAnsi"/>
          <w:color w:val="auto"/>
          <w:sz w:val="22"/>
          <w:szCs w:val="22"/>
        </w:rPr>
        <w:t>w związku z konfliktem zbrojnym na terytorium tego państwa</w:t>
      </w:r>
      <w:bookmarkEnd w:id="70"/>
      <w:r w:rsidRPr="00F31CC8">
        <w:rPr>
          <w:rFonts w:cstheme="minorHAnsi"/>
        </w:rPr>
        <w:t xml:space="preserve">, na lata 2023 – 2027. Do zadań MOPS w ramach programu należy </w:t>
      </w:r>
      <w:r w:rsidRPr="00F31CC8">
        <w:rPr>
          <w:rFonts w:eastAsia="Calibri" w:cstheme="minorHAnsi"/>
        </w:rPr>
        <w:t>w szczególności:</w:t>
      </w:r>
    </w:p>
    <w:p w14:paraId="7DA378D9"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wyposażenie lokali przeznaczonych do najmu lub użyczenia;</w:t>
      </w:r>
    </w:p>
    <w:p w14:paraId="03601997"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lastRenderedPageBreak/>
        <w:t>dokonanie kwalifikacji rodzin na podstawie przeprowadzonej diagnozy w miejscach zbiorowego zakwaterowania;</w:t>
      </w:r>
    </w:p>
    <w:p w14:paraId="18C279F8"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sporządzenie kontraktu socjalnego;</w:t>
      </w:r>
    </w:p>
    <w:p w14:paraId="77CDD6D6"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zawarcie umowy z uczestnikiem Programu;</w:t>
      </w:r>
    </w:p>
    <w:p w14:paraId="2EB7D557"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uregulowanie kwestii opłat czynszowych i eksploatacyjnych lokalu  w kontrakcie socjalnym zawartym z uczestnikiem Programu;</w:t>
      </w:r>
    </w:p>
    <w:p w14:paraId="5D803F59"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monitorowanie uczestnika Programu z wywiązywania się z zobowiązań finansowych związanych z utrzymaniem lokalu;</w:t>
      </w:r>
    </w:p>
    <w:p w14:paraId="1C0B23E2" w14:textId="77777777" w:rsidR="008D0071" w:rsidRPr="00F31CC8" w:rsidRDefault="008D0071">
      <w:pPr>
        <w:pStyle w:val="Akapitzlist"/>
        <w:numPr>
          <w:ilvl w:val="0"/>
          <w:numId w:val="21"/>
        </w:numPr>
        <w:spacing w:after="0" w:line="360" w:lineRule="auto"/>
        <w:ind w:left="697" w:hanging="357"/>
        <w:jc w:val="both"/>
        <w:rPr>
          <w:rFonts w:eastAsia="Calibri" w:cstheme="minorHAnsi"/>
        </w:rPr>
      </w:pPr>
      <w:r w:rsidRPr="00F31CC8">
        <w:rPr>
          <w:rFonts w:eastAsia="Calibri" w:cstheme="minorHAnsi"/>
        </w:rPr>
        <w:t>podejmowanie działań w przypadku zadłużenia czynszowego.</w:t>
      </w:r>
    </w:p>
    <w:p w14:paraId="77BC110A" w14:textId="77777777" w:rsidR="00DC74F1" w:rsidRPr="00F31CC8" w:rsidRDefault="00DC74F1" w:rsidP="00DC74F1">
      <w:pPr>
        <w:spacing w:line="360" w:lineRule="auto"/>
        <w:rPr>
          <w:rFonts w:cstheme="minorHAnsi"/>
        </w:rPr>
      </w:pPr>
    </w:p>
    <w:p w14:paraId="78BE4A57" w14:textId="686B5388" w:rsidR="00DC74F1" w:rsidRPr="00F31CC8" w:rsidRDefault="00DC74F1" w:rsidP="00DC74F1">
      <w:pPr>
        <w:spacing w:line="360" w:lineRule="auto"/>
        <w:rPr>
          <w:rFonts w:cstheme="minorHAnsi"/>
        </w:rPr>
      </w:pPr>
      <w:r w:rsidRPr="00F31CC8">
        <w:rPr>
          <w:rFonts w:cstheme="minorHAnsi"/>
        </w:rPr>
        <w:t>Według stanu na 31.12.2024 r. Miasto dysponowało 6 mieszkaniami wspólnymi, w których przebywało 46 osób.</w:t>
      </w:r>
      <w:bookmarkEnd w:id="69"/>
    </w:p>
    <w:p w14:paraId="30446291" w14:textId="563DF3B1" w:rsidR="00BC6402" w:rsidRPr="00F31CC8" w:rsidRDefault="00BC6402" w:rsidP="00A33285">
      <w:pPr>
        <w:spacing w:after="0" w:line="360" w:lineRule="auto"/>
        <w:ind w:right="83"/>
        <w:jc w:val="both"/>
        <w:rPr>
          <w:rFonts w:cstheme="minorHAnsi"/>
        </w:rPr>
      </w:pPr>
    </w:p>
    <w:p w14:paraId="4FD242C8" w14:textId="0C395131" w:rsidR="00D22A6A" w:rsidRPr="00627D91" w:rsidRDefault="00B62361">
      <w:pPr>
        <w:pStyle w:val="Nagwek1"/>
        <w:numPr>
          <w:ilvl w:val="0"/>
          <w:numId w:val="1"/>
        </w:numPr>
        <w:ind w:left="284" w:hanging="284"/>
        <w:rPr>
          <w:rFonts w:asciiTheme="minorHAnsi" w:hAnsiTheme="minorHAnsi" w:cstheme="minorHAnsi"/>
          <w:b/>
          <w:bCs/>
          <w:color w:val="auto"/>
        </w:rPr>
      </w:pPr>
      <w:bookmarkStart w:id="71" w:name="_Toc199147539"/>
      <w:r w:rsidRPr="00627D91">
        <w:rPr>
          <w:rFonts w:asciiTheme="minorHAnsi" w:hAnsiTheme="minorHAnsi" w:cstheme="minorHAnsi"/>
          <w:b/>
          <w:bCs/>
          <w:color w:val="auto"/>
        </w:rPr>
        <w:t>Informacje ogólne</w:t>
      </w:r>
      <w:bookmarkEnd w:id="71"/>
    </w:p>
    <w:p w14:paraId="38D8CE9C" w14:textId="77777777" w:rsidR="00CC4203" w:rsidRPr="00F31CC8" w:rsidRDefault="00CC4203" w:rsidP="00CB0BA4">
      <w:pPr>
        <w:rPr>
          <w:rFonts w:cstheme="minorHAnsi"/>
        </w:rPr>
      </w:pPr>
    </w:p>
    <w:p w14:paraId="255C51D1" w14:textId="51B94FD6" w:rsidR="00D22A6A" w:rsidRPr="00627D91" w:rsidRDefault="00A17E36" w:rsidP="00627D91">
      <w:pPr>
        <w:pStyle w:val="Nagwek2"/>
        <w:numPr>
          <w:ilvl w:val="1"/>
          <w:numId w:val="1"/>
        </w:numPr>
        <w:spacing w:line="360" w:lineRule="auto"/>
        <w:ind w:left="709" w:hanging="709"/>
        <w:rPr>
          <w:rFonts w:asciiTheme="minorHAnsi" w:hAnsiTheme="minorHAnsi" w:cstheme="minorHAnsi"/>
          <w:b/>
          <w:bCs/>
          <w:color w:val="auto"/>
          <w:sz w:val="28"/>
          <w:szCs w:val="28"/>
        </w:rPr>
      </w:pPr>
      <w:r w:rsidRPr="00627D91">
        <w:rPr>
          <w:rFonts w:asciiTheme="minorHAnsi" w:hAnsiTheme="minorHAnsi" w:cstheme="minorHAnsi"/>
          <w:b/>
          <w:bCs/>
          <w:color w:val="auto"/>
          <w:sz w:val="28"/>
          <w:szCs w:val="28"/>
        </w:rPr>
        <w:t xml:space="preserve">  </w:t>
      </w:r>
      <w:r w:rsidR="00E20FB4" w:rsidRPr="00627D91">
        <w:rPr>
          <w:rFonts w:asciiTheme="minorHAnsi" w:hAnsiTheme="minorHAnsi" w:cstheme="minorHAnsi"/>
          <w:b/>
          <w:bCs/>
          <w:color w:val="auto"/>
          <w:sz w:val="28"/>
          <w:szCs w:val="28"/>
        </w:rPr>
        <w:t xml:space="preserve"> </w:t>
      </w:r>
      <w:bookmarkStart w:id="72" w:name="_Toc199147540"/>
      <w:r w:rsidR="00E20FB4" w:rsidRPr="00627D91">
        <w:rPr>
          <w:rFonts w:asciiTheme="minorHAnsi" w:hAnsiTheme="minorHAnsi" w:cstheme="minorHAnsi"/>
          <w:b/>
          <w:bCs/>
          <w:color w:val="auto"/>
          <w:sz w:val="28"/>
          <w:szCs w:val="28"/>
        </w:rPr>
        <w:t>Kadra</w:t>
      </w:r>
      <w:r w:rsidR="00D22A6A" w:rsidRPr="00627D91">
        <w:rPr>
          <w:rFonts w:asciiTheme="minorHAnsi" w:hAnsiTheme="minorHAnsi" w:cstheme="minorHAnsi"/>
          <w:b/>
          <w:bCs/>
          <w:color w:val="auto"/>
          <w:sz w:val="28"/>
          <w:szCs w:val="28"/>
        </w:rPr>
        <w:t xml:space="preserve"> MOPS</w:t>
      </w:r>
      <w:bookmarkEnd w:id="72"/>
    </w:p>
    <w:p w14:paraId="4ABBEA19" w14:textId="77777777" w:rsidR="001423FB" w:rsidRPr="00F31CC8" w:rsidRDefault="001423FB" w:rsidP="001423FB"/>
    <w:p w14:paraId="48637A43" w14:textId="77777777" w:rsidR="00170397" w:rsidRPr="00F31CC8" w:rsidRDefault="00170397" w:rsidP="00170397">
      <w:pPr>
        <w:pStyle w:val="NormalnyWeb"/>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 xml:space="preserve">W 2024 roku Miejski Ośrodek Pomocy Społecznej w Sopocie zatrudniał 104 pracowników, w tym: </w:t>
      </w:r>
    </w:p>
    <w:p w14:paraId="2B56434B" w14:textId="4D57947B" w:rsidR="00170397" w:rsidRPr="00F31CC8" w:rsidRDefault="00170397">
      <w:pPr>
        <w:pStyle w:val="NormalnyWeb"/>
        <w:numPr>
          <w:ilvl w:val="0"/>
          <w:numId w:val="9"/>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 xml:space="preserve">kadra kierownicza 3 osoby, </w:t>
      </w:r>
    </w:p>
    <w:p w14:paraId="27605DC1" w14:textId="2B09E092" w:rsidR="00170397" w:rsidRPr="00F31CC8" w:rsidRDefault="00170397">
      <w:pPr>
        <w:pStyle w:val="NormalnyWeb"/>
        <w:numPr>
          <w:ilvl w:val="0"/>
          <w:numId w:val="9"/>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pracownicy socjalni 24 osoby:</w:t>
      </w:r>
    </w:p>
    <w:p w14:paraId="36F96FDC" w14:textId="27D4E2A3" w:rsidR="00170397" w:rsidRPr="00F31CC8" w:rsidRDefault="00170397">
      <w:pPr>
        <w:pStyle w:val="NormalnyWeb"/>
        <w:numPr>
          <w:ilvl w:val="0"/>
          <w:numId w:val="37"/>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starszy specjalista pracy socjalnej - koordynator - 4 osoby,</w:t>
      </w:r>
    </w:p>
    <w:p w14:paraId="1A450DFC" w14:textId="77777777" w:rsidR="00170397" w:rsidRPr="00F31CC8" w:rsidRDefault="00170397">
      <w:pPr>
        <w:pStyle w:val="NormalnyWeb"/>
        <w:numPr>
          <w:ilvl w:val="0"/>
          <w:numId w:val="37"/>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starszy specjalista pracy socjalnej – 2 osoby,</w:t>
      </w:r>
    </w:p>
    <w:p w14:paraId="663645D3" w14:textId="77777777" w:rsidR="00170397" w:rsidRPr="00F31CC8" w:rsidRDefault="00170397">
      <w:pPr>
        <w:pStyle w:val="NormalnyWeb"/>
        <w:numPr>
          <w:ilvl w:val="0"/>
          <w:numId w:val="37"/>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specjalista pracy socjalnej – 4 osoby,</w:t>
      </w:r>
    </w:p>
    <w:p w14:paraId="4B21A238" w14:textId="77777777" w:rsidR="00170397" w:rsidRPr="00F31CC8" w:rsidRDefault="00170397">
      <w:pPr>
        <w:pStyle w:val="NormalnyWeb"/>
        <w:numPr>
          <w:ilvl w:val="0"/>
          <w:numId w:val="37"/>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starszy pracownik socjalny - 6 osób,</w:t>
      </w:r>
    </w:p>
    <w:p w14:paraId="64590DC4" w14:textId="77777777" w:rsidR="00170397" w:rsidRPr="00F31CC8" w:rsidRDefault="00170397">
      <w:pPr>
        <w:pStyle w:val="NormalnyWeb"/>
        <w:numPr>
          <w:ilvl w:val="0"/>
          <w:numId w:val="37"/>
        </w:numPr>
        <w:spacing w:before="0" w:beforeAutospacing="0" w:after="0" w:afterAutospacing="0" w:line="360" w:lineRule="auto"/>
        <w:rPr>
          <w:rFonts w:asciiTheme="minorHAnsi" w:hAnsiTheme="minorHAnsi" w:cstheme="minorHAnsi"/>
          <w:sz w:val="22"/>
          <w:szCs w:val="22"/>
        </w:rPr>
      </w:pPr>
      <w:r w:rsidRPr="00F31CC8">
        <w:rPr>
          <w:rFonts w:asciiTheme="minorHAnsi" w:hAnsiTheme="minorHAnsi" w:cstheme="minorHAnsi"/>
          <w:sz w:val="22"/>
          <w:szCs w:val="22"/>
        </w:rPr>
        <w:t>pracownik socjalny - 5 osób,</w:t>
      </w:r>
    </w:p>
    <w:p w14:paraId="477206B9" w14:textId="77777777" w:rsidR="00170397" w:rsidRPr="00F31CC8" w:rsidRDefault="00170397">
      <w:pPr>
        <w:pStyle w:val="Akapitzlist"/>
        <w:numPr>
          <w:ilvl w:val="0"/>
          <w:numId w:val="9"/>
        </w:numPr>
        <w:spacing w:after="0" w:line="360" w:lineRule="auto"/>
        <w:rPr>
          <w:rFonts w:cstheme="minorHAnsi"/>
        </w:rPr>
      </w:pPr>
      <w:r w:rsidRPr="00F31CC8">
        <w:rPr>
          <w:rFonts w:cstheme="minorHAnsi"/>
        </w:rPr>
        <w:t>pozostali pracownicy 77 osób.</w:t>
      </w:r>
    </w:p>
    <w:p w14:paraId="2273AF92" w14:textId="60592515" w:rsidR="009D08B1" w:rsidRPr="00F31CC8" w:rsidRDefault="009D08B1" w:rsidP="00B04288">
      <w:pPr>
        <w:pStyle w:val="Akapitzlist"/>
        <w:spacing w:after="0" w:line="360" w:lineRule="auto"/>
        <w:jc w:val="both"/>
        <w:rPr>
          <w:rFonts w:cstheme="minorHAnsi"/>
        </w:rPr>
      </w:pPr>
      <w:r w:rsidRPr="00F31CC8">
        <w:rPr>
          <w:rFonts w:cstheme="minorHAnsi"/>
        </w:rPr>
        <w:t> </w:t>
      </w:r>
    </w:p>
    <w:p w14:paraId="1F458DEA" w14:textId="6B18A19E" w:rsidR="00E20FB4" w:rsidRPr="00F31CC8" w:rsidRDefault="004857A7" w:rsidP="00B04288">
      <w:pPr>
        <w:pStyle w:val="NormalnyWeb"/>
        <w:spacing w:before="0" w:beforeAutospacing="0" w:after="0" w:afterAutospacing="0" w:line="360" w:lineRule="auto"/>
        <w:jc w:val="both"/>
        <w:rPr>
          <w:rFonts w:asciiTheme="minorHAnsi" w:hAnsiTheme="minorHAnsi" w:cstheme="minorHAnsi"/>
          <w:sz w:val="22"/>
          <w:szCs w:val="22"/>
        </w:rPr>
      </w:pPr>
      <w:r w:rsidRPr="00F31CC8">
        <w:rPr>
          <w:rFonts w:asciiTheme="minorHAnsi" w:hAnsiTheme="minorHAnsi" w:cstheme="minorHAnsi"/>
          <w:sz w:val="22"/>
          <w:szCs w:val="22"/>
        </w:rPr>
        <w:t>Zgodnie z art. 110 ust. 11</w:t>
      </w:r>
      <w:r w:rsidR="003D1756" w:rsidRPr="00F31CC8">
        <w:rPr>
          <w:rFonts w:asciiTheme="minorHAnsi" w:hAnsiTheme="minorHAnsi" w:cstheme="minorHAnsi"/>
          <w:sz w:val="22"/>
          <w:szCs w:val="22"/>
        </w:rPr>
        <w:t xml:space="preserve"> ustawy z dnia 12 marca 2004 r. o pomocy społecznej, </w:t>
      </w:r>
      <w:r w:rsidRPr="00F31CC8">
        <w:rPr>
          <w:rFonts w:asciiTheme="minorHAnsi" w:hAnsiTheme="minorHAnsi" w:cstheme="minorHAnsi"/>
          <w:sz w:val="22"/>
          <w:szCs w:val="22"/>
        </w:rPr>
        <w:t xml:space="preserve"> „ośrodek pomocy społecznej (…) zatrudnia pracowników socjalnych proporcjonalnie do liczby ludności gminy w stosunku jeden pracownik socjalny zatrudniony w pełnym wymiarze czasu pracy na </w:t>
      </w:r>
      <w:r w:rsidRPr="00F31CC8">
        <w:rPr>
          <w:rStyle w:val="highlight"/>
          <w:rFonts w:asciiTheme="minorHAnsi" w:hAnsiTheme="minorHAnsi" w:cstheme="minorHAnsi"/>
          <w:sz w:val="22"/>
          <w:szCs w:val="22"/>
        </w:rPr>
        <w:t>2000</w:t>
      </w:r>
      <w:r w:rsidR="003D1756" w:rsidRPr="00F31CC8">
        <w:rPr>
          <w:rStyle w:val="highlight"/>
          <w:rFonts w:asciiTheme="minorHAnsi" w:hAnsiTheme="minorHAnsi" w:cstheme="minorHAnsi"/>
          <w:sz w:val="22"/>
          <w:szCs w:val="22"/>
        </w:rPr>
        <w:t xml:space="preserve"> </w:t>
      </w:r>
      <w:r w:rsidRPr="00F31CC8">
        <w:rPr>
          <w:rFonts w:asciiTheme="minorHAnsi" w:hAnsiTheme="minorHAnsi" w:cstheme="minorHAnsi"/>
          <w:sz w:val="22"/>
          <w:szCs w:val="22"/>
        </w:rPr>
        <w:t>mieszkańców lub proporcjonalnie do liczby rodzin i osób samotnie gospodarujących, objętych pracą socjalną w stosunku jeden pracownik socjalny zatrudniony w pełnym wymiarze czasu pracy na nie więcej niż 50</w:t>
      </w:r>
      <w:r w:rsidR="00CB2FF6" w:rsidRPr="00F31CC8">
        <w:rPr>
          <w:rFonts w:asciiTheme="minorHAnsi" w:hAnsiTheme="minorHAnsi" w:cstheme="minorHAnsi"/>
          <w:sz w:val="22"/>
          <w:szCs w:val="22"/>
        </w:rPr>
        <w:t xml:space="preserve"> </w:t>
      </w:r>
      <w:r w:rsidRPr="00F31CC8">
        <w:rPr>
          <w:rFonts w:asciiTheme="minorHAnsi" w:hAnsiTheme="minorHAnsi" w:cstheme="minorHAnsi"/>
          <w:sz w:val="22"/>
          <w:szCs w:val="22"/>
        </w:rPr>
        <w:t xml:space="preserve">rodzin i osób samotnie gospodarujących”. Oba te założenia zostały spełnione. </w:t>
      </w:r>
      <w:r w:rsidR="009D08B1" w:rsidRPr="00F31CC8">
        <w:rPr>
          <w:rFonts w:asciiTheme="minorHAnsi" w:hAnsiTheme="minorHAnsi" w:cstheme="minorHAnsi"/>
          <w:sz w:val="22"/>
          <w:szCs w:val="22"/>
        </w:rPr>
        <w:t>MOPS w Sopocie realizuje zarówno zadania gminy, jak i powiatu, dlatego też w skład kadry wchodzą również pracownicy Działu Pieczy Zastępczej (m.in. koordynatorzy rodzinnej pieczy zastępczej)</w:t>
      </w:r>
      <w:r w:rsidR="00FF1818" w:rsidRPr="00F31CC8">
        <w:rPr>
          <w:rFonts w:asciiTheme="minorHAnsi" w:hAnsiTheme="minorHAnsi" w:cstheme="minorHAnsi"/>
          <w:sz w:val="22"/>
          <w:szCs w:val="22"/>
        </w:rPr>
        <w:t xml:space="preserve">, Działu Świadczeń Rodzinnych i Funduszu Alimentacyjnego, </w:t>
      </w:r>
      <w:r w:rsidR="009D08B1" w:rsidRPr="00F31CC8">
        <w:rPr>
          <w:rFonts w:asciiTheme="minorHAnsi" w:hAnsiTheme="minorHAnsi" w:cstheme="minorHAnsi"/>
          <w:sz w:val="22"/>
          <w:szCs w:val="22"/>
        </w:rPr>
        <w:t xml:space="preserve"> a także Punktu Interwencji Kryzysowej.</w:t>
      </w:r>
    </w:p>
    <w:p w14:paraId="5A954A16" w14:textId="43A5737E" w:rsidR="003D1756" w:rsidRDefault="006513B2" w:rsidP="00B04288">
      <w:pPr>
        <w:spacing w:after="0" w:line="360" w:lineRule="auto"/>
        <w:ind w:firstLine="516"/>
        <w:jc w:val="both"/>
        <w:rPr>
          <w:rFonts w:cstheme="minorHAnsi"/>
        </w:rPr>
      </w:pPr>
      <w:r w:rsidRPr="00F31CC8">
        <w:rPr>
          <w:rFonts w:cstheme="minorHAnsi"/>
        </w:rPr>
        <w:lastRenderedPageBreak/>
        <w:t xml:space="preserve">Pracownikom </w:t>
      </w:r>
      <w:r w:rsidR="003D1756" w:rsidRPr="00F31CC8">
        <w:rPr>
          <w:rFonts w:cstheme="minorHAnsi"/>
        </w:rPr>
        <w:t xml:space="preserve">socjalnym, zgodnie z art. 121a ust 2. ustawy o pomocy społecznej, została zapewniona możliwość uczestnictwa superwizji. Superwizja odbywała się raz w miesiącu przez </w:t>
      </w:r>
      <w:r w:rsidR="00E50A7F" w:rsidRPr="00F31CC8">
        <w:rPr>
          <w:rFonts w:cstheme="minorHAnsi"/>
        </w:rPr>
        <w:t>2</w:t>
      </w:r>
      <w:r w:rsidR="003D1756" w:rsidRPr="00F31CC8">
        <w:rPr>
          <w:rFonts w:cstheme="minorHAnsi"/>
        </w:rPr>
        <w:t xml:space="preserve"> godzin</w:t>
      </w:r>
      <w:r w:rsidR="00E50A7F" w:rsidRPr="00F31CC8">
        <w:rPr>
          <w:rFonts w:cstheme="minorHAnsi"/>
        </w:rPr>
        <w:t>y</w:t>
      </w:r>
      <w:r w:rsidR="003D1756" w:rsidRPr="00F31CC8">
        <w:rPr>
          <w:rFonts w:cstheme="minorHAnsi"/>
        </w:rPr>
        <w:t xml:space="preserve"> zegarow</w:t>
      </w:r>
      <w:r w:rsidR="00E50A7F" w:rsidRPr="00F31CC8">
        <w:rPr>
          <w:rFonts w:cstheme="minorHAnsi"/>
        </w:rPr>
        <w:t>e.</w:t>
      </w:r>
      <w:r w:rsidR="00257CE8" w:rsidRPr="00F31CC8">
        <w:rPr>
          <w:rFonts w:cstheme="minorHAnsi"/>
        </w:rPr>
        <w:t xml:space="preserve"> </w:t>
      </w:r>
    </w:p>
    <w:p w14:paraId="06CB36B3" w14:textId="77777777" w:rsidR="0076171D" w:rsidRDefault="0076171D" w:rsidP="0076171D">
      <w:pPr>
        <w:spacing w:after="0" w:line="360" w:lineRule="auto"/>
        <w:jc w:val="both"/>
        <w:rPr>
          <w:rFonts w:cstheme="minorHAnsi"/>
        </w:rPr>
      </w:pPr>
    </w:p>
    <w:p w14:paraId="257ADCA6" w14:textId="11E514AB" w:rsidR="00B95894" w:rsidRDefault="00B95894" w:rsidP="0076171D">
      <w:pPr>
        <w:spacing w:after="0" w:line="360" w:lineRule="auto"/>
        <w:jc w:val="both"/>
        <w:rPr>
          <w:rFonts w:cstheme="minorHAnsi"/>
        </w:rPr>
      </w:pPr>
      <w:r>
        <w:rPr>
          <w:rFonts w:cstheme="minorHAnsi"/>
        </w:rPr>
        <w:t>Podnoszenie kwalifikacji zawodowych</w:t>
      </w:r>
    </w:p>
    <w:p w14:paraId="76E7CC78" w14:textId="159E2431" w:rsidR="005101DA" w:rsidRPr="005101DA" w:rsidRDefault="00B95894" w:rsidP="005101DA">
      <w:pPr>
        <w:spacing w:after="0" w:line="360" w:lineRule="auto"/>
        <w:jc w:val="both"/>
        <w:rPr>
          <w:rFonts w:cstheme="minorHAnsi"/>
        </w:rPr>
      </w:pPr>
      <w:r>
        <w:rPr>
          <w:rFonts w:cstheme="minorHAnsi"/>
        </w:rPr>
        <w:t xml:space="preserve">MOPS w Sopocie umożliwia zatrudnionej kadrze stałe podnoszenie kwalifikacji zawodowych podczas szkoleń </w:t>
      </w:r>
      <w:r w:rsidR="00541CDB">
        <w:rPr>
          <w:rFonts w:cstheme="minorHAnsi"/>
        </w:rPr>
        <w:br/>
      </w:r>
      <w:r>
        <w:rPr>
          <w:rFonts w:cstheme="minorHAnsi"/>
        </w:rPr>
        <w:t>i kursów. Pracownicy mają możliwość wyboru i dostosowania szkoleń do swoich potrzeb i rozwoju zawodowego, dzięki czemu stale polepszają jakość pracy i świadczonych usług.</w:t>
      </w:r>
      <w:r w:rsidR="00541CDB">
        <w:rPr>
          <w:rFonts w:cstheme="minorHAnsi"/>
        </w:rPr>
        <w:t xml:space="preserve"> W 2024 r. pracownicy MOPS łącznie zgłosili się do 32 szkoleń. Tematyka tych szkoleń to m.in. zamówienia publiczne, usługi opiekuńcze, kodeks postępowania administracyjnego, wypalenie zawodowe i radzenie sobie ze stresem, zagadnienia finansowo-księgowe, trener TUS, dialog motywujący czy przeciwdziałanie przemocy domowej.</w:t>
      </w:r>
      <w:r w:rsidR="005101DA">
        <w:rPr>
          <w:rFonts w:cstheme="minorHAnsi"/>
        </w:rPr>
        <w:t xml:space="preserve"> Pracownicy socjalni, zgodnie z art. 121a ustawy o pomocy społecznej mieli zapewniony dostęp do regularnej superwizji, służącej </w:t>
      </w:r>
      <w:r w:rsidR="005101DA" w:rsidRPr="005101DA">
        <w:rPr>
          <w:rFonts w:cstheme="minorHAnsi"/>
        </w:rPr>
        <w:t>utrzymaniu wysokiego poziomu</w:t>
      </w:r>
    </w:p>
    <w:p w14:paraId="4B2357B3" w14:textId="1F9D46F0" w:rsidR="00B95894" w:rsidRDefault="005101DA" w:rsidP="005101DA">
      <w:pPr>
        <w:spacing w:after="0" w:line="360" w:lineRule="auto"/>
        <w:jc w:val="both"/>
        <w:rPr>
          <w:rFonts w:cstheme="minorHAnsi"/>
        </w:rPr>
      </w:pPr>
      <w:r w:rsidRPr="005101DA">
        <w:rPr>
          <w:rFonts w:cstheme="minorHAnsi"/>
        </w:rPr>
        <w:t>świadczonych usług, zachowaniu i wzmacnianiu kompetencji zawodowych,</w:t>
      </w:r>
      <w:r>
        <w:rPr>
          <w:rFonts w:cstheme="minorHAnsi"/>
        </w:rPr>
        <w:t xml:space="preserve"> </w:t>
      </w:r>
      <w:r w:rsidRPr="005101DA">
        <w:rPr>
          <w:rFonts w:cstheme="minorHAnsi"/>
        </w:rPr>
        <w:t>udzielaniu wsparcia, poszukiwaniu źródeł trudności w pracy i możliwości ich</w:t>
      </w:r>
      <w:r>
        <w:rPr>
          <w:rFonts w:cstheme="minorHAnsi"/>
        </w:rPr>
        <w:t xml:space="preserve"> </w:t>
      </w:r>
      <w:r w:rsidRPr="005101DA">
        <w:rPr>
          <w:rFonts w:cstheme="minorHAnsi"/>
        </w:rPr>
        <w:t>pokonywania.</w:t>
      </w:r>
      <w:r>
        <w:rPr>
          <w:rFonts w:cstheme="minorHAnsi"/>
        </w:rPr>
        <w:t xml:space="preserve"> Z superwizji korzystali również pracownicy Działu Pieczy Zastępczej oraz Punktu Interwencji Kryzysowej.</w:t>
      </w:r>
    </w:p>
    <w:p w14:paraId="6299E678" w14:textId="77777777" w:rsidR="00B95894" w:rsidRPr="00541CDB" w:rsidRDefault="00B95894" w:rsidP="0076171D">
      <w:pPr>
        <w:spacing w:after="0" w:line="360" w:lineRule="auto"/>
        <w:jc w:val="both"/>
        <w:rPr>
          <w:rFonts w:cstheme="minorHAnsi"/>
        </w:rPr>
      </w:pPr>
    </w:p>
    <w:p w14:paraId="3CFE25B4" w14:textId="77777777" w:rsidR="0076171D" w:rsidRPr="00541CDB" w:rsidRDefault="0076171D" w:rsidP="0076171D">
      <w:pPr>
        <w:spacing w:after="0" w:line="360" w:lineRule="auto"/>
        <w:jc w:val="both"/>
        <w:rPr>
          <w:rFonts w:cstheme="minorHAnsi"/>
        </w:rPr>
      </w:pPr>
      <w:r w:rsidRPr="00541CDB">
        <w:rPr>
          <w:rFonts w:cstheme="minorHAnsi"/>
        </w:rPr>
        <w:t>Krajowy Fundusz Szkoleniowy</w:t>
      </w:r>
    </w:p>
    <w:p w14:paraId="7CF93876" w14:textId="3AEE466B" w:rsidR="0076171D" w:rsidRPr="0076171D" w:rsidRDefault="0076171D" w:rsidP="0076171D">
      <w:pPr>
        <w:spacing w:after="0" w:line="360" w:lineRule="auto"/>
        <w:jc w:val="both"/>
        <w:rPr>
          <w:rFonts w:cstheme="minorHAnsi"/>
        </w:rPr>
      </w:pPr>
      <w:r w:rsidRPr="0076171D">
        <w:rPr>
          <w:rFonts w:cstheme="minorHAnsi"/>
        </w:rPr>
        <w:tab/>
        <w:t xml:space="preserve">W 2024 r. MOPS pozyskał środki z Krajowego Funduszu Szkoleniowego na realizację kursów dla pracowników Ośrodka. Kursy miały na celu doskonalenie zawodowe kadry, podnoszenie kompetencji zawodowych, profesjonalizację poszczególnych stanowisk. W kursach wzięło udział 11 osób. Kursy obejmowały szeroką tematykę, od zagadnień prawnych i administracyjnych, przez wypalenie zawodowe, pracę z klientem, aż po bezpieczeństwo pracownika i </w:t>
      </w:r>
      <w:proofErr w:type="spellStart"/>
      <w:r w:rsidRPr="0076171D">
        <w:rPr>
          <w:rFonts w:cstheme="minorHAnsi"/>
        </w:rPr>
        <w:t>superwizję</w:t>
      </w:r>
      <w:proofErr w:type="spellEnd"/>
      <w:r w:rsidRPr="0076171D">
        <w:rPr>
          <w:rFonts w:cstheme="minorHAnsi"/>
        </w:rPr>
        <w:t xml:space="preserve">. Każdy z pracowników odbył 160 godzin szkoleń. Łączny koszt kursów to 44 100 zł, z czego dofinansowanie z KFS – 35 280 zł, a wkład własny MOPS – 8 820 zł. </w:t>
      </w:r>
    </w:p>
    <w:p w14:paraId="30852983" w14:textId="77777777" w:rsidR="0076171D" w:rsidRPr="00F31CC8" w:rsidRDefault="0076171D" w:rsidP="0076171D">
      <w:pPr>
        <w:spacing w:after="0" w:line="360" w:lineRule="auto"/>
        <w:jc w:val="both"/>
        <w:rPr>
          <w:rFonts w:cstheme="minorHAnsi"/>
        </w:rPr>
      </w:pPr>
    </w:p>
    <w:p w14:paraId="6C533CEF" w14:textId="0548743A" w:rsidR="003D1756" w:rsidRPr="00F31CC8" w:rsidRDefault="003D1756" w:rsidP="004D02A8">
      <w:pPr>
        <w:rPr>
          <w:rFonts w:cstheme="minorHAnsi"/>
        </w:rPr>
      </w:pPr>
    </w:p>
    <w:p w14:paraId="5350F5E9" w14:textId="0E9BA2DF" w:rsidR="00D22A6A" w:rsidRPr="00627D91" w:rsidRDefault="003D1756">
      <w:pPr>
        <w:pStyle w:val="Nagwek2"/>
        <w:numPr>
          <w:ilvl w:val="1"/>
          <w:numId w:val="1"/>
        </w:numPr>
        <w:spacing w:line="360" w:lineRule="auto"/>
        <w:ind w:left="426" w:hanging="426"/>
        <w:rPr>
          <w:rFonts w:asciiTheme="minorHAnsi" w:hAnsiTheme="minorHAnsi" w:cstheme="minorHAnsi"/>
          <w:b/>
          <w:bCs/>
          <w:color w:val="auto"/>
          <w:sz w:val="28"/>
          <w:szCs w:val="28"/>
        </w:rPr>
      </w:pPr>
      <w:bookmarkStart w:id="73" w:name="_Toc199147541"/>
      <w:r w:rsidRPr="00627D91">
        <w:rPr>
          <w:rFonts w:asciiTheme="minorHAnsi" w:hAnsiTheme="minorHAnsi" w:cstheme="minorHAnsi"/>
          <w:b/>
          <w:bCs/>
          <w:color w:val="auto"/>
          <w:sz w:val="28"/>
          <w:szCs w:val="28"/>
        </w:rPr>
        <w:t>Budżet MOPS</w:t>
      </w:r>
      <w:bookmarkEnd w:id="73"/>
    </w:p>
    <w:p w14:paraId="49F9B838" w14:textId="77777777" w:rsidR="00085417" w:rsidRPr="00F31CC8" w:rsidRDefault="00085417" w:rsidP="00B04288">
      <w:pPr>
        <w:jc w:val="both"/>
        <w:rPr>
          <w:rFonts w:cstheme="minorHAnsi"/>
        </w:rPr>
      </w:pPr>
    </w:p>
    <w:p w14:paraId="66C7352E" w14:textId="616C6912" w:rsidR="006A47FB" w:rsidRPr="00F31CC8" w:rsidRDefault="003D1756" w:rsidP="00B04288">
      <w:pPr>
        <w:pStyle w:val="Akapitzlist"/>
        <w:spacing w:after="0" w:line="360" w:lineRule="auto"/>
        <w:ind w:left="0" w:firstLine="516"/>
        <w:jc w:val="both"/>
        <w:rPr>
          <w:rFonts w:cstheme="minorHAnsi"/>
        </w:rPr>
      </w:pPr>
      <w:r w:rsidRPr="00F31CC8">
        <w:rPr>
          <w:rFonts w:cstheme="minorHAnsi"/>
        </w:rPr>
        <w:t>W ramach budżetu MOPS w 202</w:t>
      </w:r>
      <w:r w:rsidR="00E50A7F" w:rsidRPr="00F31CC8">
        <w:rPr>
          <w:rFonts w:cstheme="minorHAnsi"/>
        </w:rPr>
        <w:t>4</w:t>
      </w:r>
      <w:r w:rsidRPr="00F31CC8">
        <w:rPr>
          <w:rFonts w:cstheme="minorHAnsi"/>
        </w:rPr>
        <w:t xml:space="preserve"> roku wydatkowano</w:t>
      </w:r>
      <w:r w:rsidR="00E50A7F" w:rsidRPr="00F31CC8">
        <w:rPr>
          <w:rFonts w:cstheme="minorHAnsi"/>
        </w:rPr>
        <w:t xml:space="preserve"> 48 854 770 zł</w:t>
      </w:r>
      <w:r w:rsidRPr="00F31CC8">
        <w:rPr>
          <w:rFonts w:cstheme="minorHAnsi"/>
        </w:rPr>
        <w:t>. Były to środki zarówno z budżetu Gminy Miasta Sopotu, budżetu Państwa, jak i środki przeznaczone na</w:t>
      </w:r>
      <w:r w:rsidR="00B62361" w:rsidRPr="00F31CC8">
        <w:rPr>
          <w:rFonts w:cstheme="minorHAnsi"/>
        </w:rPr>
        <w:t xml:space="preserve"> realizację</w:t>
      </w:r>
      <w:r w:rsidR="00F01ADF" w:rsidRPr="00F31CC8">
        <w:rPr>
          <w:rFonts w:cstheme="minorHAnsi"/>
        </w:rPr>
        <w:t xml:space="preserve"> program, finansowanych ze środków zewnętrznych.</w:t>
      </w:r>
      <w:r w:rsidR="001423FB" w:rsidRPr="00F31CC8">
        <w:rPr>
          <w:rFonts w:cstheme="minorHAnsi"/>
        </w:rPr>
        <w:t xml:space="preserve"> </w:t>
      </w:r>
      <w:r w:rsidR="00B62361" w:rsidRPr="00F31CC8">
        <w:rPr>
          <w:rFonts w:cstheme="minorHAnsi"/>
        </w:rPr>
        <w:t xml:space="preserve"> </w:t>
      </w:r>
      <w:r w:rsidR="003172BB" w:rsidRPr="00F31CC8">
        <w:rPr>
          <w:rFonts w:cstheme="minorHAnsi"/>
        </w:rPr>
        <w:t>Poniższa tabela przedstawia wybrane pozycje budżetowe.</w:t>
      </w:r>
    </w:p>
    <w:p w14:paraId="0B40E503" w14:textId="77777777" w:rsidR="00CC4203" w:rsidRPr="00F31CC8" w:rsidRDefault="00CC4203" w:rsidP="00CB0BA4">
      <w:pPr>
        <w:rPr>
          <w:rFonts w:cstheme="minorHAnsi"/>
        </w:rPr>
      </w:pPr>
    </w:p>
    <w:p w14:paraId="728471A1" w14:textId="118AD870" w:rsidR="003746F6" w:rsidRPr="00F31CC8" w:rsidRDefault="003746F6" w:rsidP="00B04288">
      <w:pPr>
        <w:spacing w:after="0"/>
        <w:jc w:val="center"/>
        <w:rPr>
          <w:rFonts w:cstheme="minorHAnsi"/>
        </w:rPr>
      </w:pPr>
      <w:r w:rsidRPr="00F31CC8">
        <w:rPr>
          <w:rFonts w:cstheme="minorHAnsi"/>
        </w:rPr>
        <w:t>Tabela nr 2</w:t>
      </w:r>
      <w:r w:rsidR="00662694">
        <w:rPr>
          <w:rFonts w:cstheme="minorHAnsi"/>
        </w:rPr>
        <w:t>7</w:t>
      </w:r>
      <w:r w:rsidRPr="00F31CC8">
        <w:rPr>
          <w:rFonts w:cstheme="minorHAnsi"/>
        </w:rPr>
        <w:t>. Wybrane pozycje w ramach budżetu MOPS .</w:t>
      </w:r>
    </w:p>
    <w:tbl>
      <w:tblPr>
        <w:tblStyle w:val="Tabela-Siatka"/>
        <w:tblW w:w="5571" w:type="pct"/>
        <w:tblInd w:w="-572" w:type="dxa"/>
        <w:tblLayout w:type="fixed"/>
        <w:tblLook w:val="04A0" w:firstRow="1" w:lastRow="0" w:firstColumn="1" w:lastColumn="0" w:noHBand="0" w:noVBand="1"/>
      </w:tblPr>
      <w:tblGrid>
        <w:gridCol w:w="8935"/>
        <w:gridCol w:w="2267"/>
      </w:tblGrid>
      <w:tr w:rsidR="00F31CC8" w:rsidRPr="00F31CC8" w14:paraId="624C8B96" w14:textId="77777777" w:rsidTr="004D02A8">
        <w:trPr>
          <w:trHeight w:val="389"/>
        </w:trPr>
        <w:tc>
          <w:tcPr>
            <w:tcW w:w="3988" w:type="pct"/>
            <w:hideMark/>
          </w:tcPr>
          <w:p w14:paraId="28675350" w14:textId="77777777" w:rsidR="003746F6" w:rsidRPr="00F31CC8" w:rsidRDefault="003746F6" w:rsidP="00B04288">
            <w:pPr>
              <w:ind w:right="283"/>
              <w:rPr>
                <w:rFonts w:cstheme="minorHAnsi"/>
                <w:b/>
                <w:bCs/>
                <w:sz w:val="20"/>
                <w:szCs w:val="20"/>
              </w:rPr>
            </w:pPr>
          </w:p>
        </w:tc>
        <w:tc>
          <w:tcPr>
            <w:tcW w:w="1012" w:type="pct"/>
            <w:vAlign w:val="center"/>
          </w:tcPr>
          <w:p w14:paraId="6459C0F6" w14:textId="3570ABD3" w:rsidR="003746F6" w:rsidRPr="00F31CC8" w:rsidRDefault="001423FB" w:rsidP="00A33285">
            <w:pPr>
              <w:ind w:right="283"/>
              <w:jc w:val="center"/>
              <w:rPr>
                <w:rFonts w:cstheme="minorHAnsi"/>
                <w:b/>
                <w:bCs/>
                <w:sz w:val="20"/>
                <w:szCs w:val="20"/>
              </w:rPr>
            </w:pPr>
            <w:r w:rsidRPr="00F31CC8">
              <w:rPr>
                <w:rFonts w:cstheme="minorHAnsi"/>
                <w:sz w:val="20"/>
                <w:szCs w:val="20"/>
              </w:rPr>
              <w:t>202</w:t>
            </w:r>
            <w:r w:rsidR="00292AF7" w:rsidRPr="00F31CC8">
              <w:rPr>
                <w:rFonts w:cstheme="minorHAnsi"/>
                <w:sz w:val="20"/>
                <w:szCs w:val="20"/>
              </w:rPr>
              <w:t>4</w:t>
            </w:r>
          </w:p>
        </w:tc>
      </w:tr>
      <w:tr w:rsidR="00F31CC8" w:rsidRPr="00F31CC8" w14:paraId="5B270AE9" w14:textId="77777777" w:rsidTr="00662694">
        <w:trPr>
          <w:trHeight w:val="190"/>
        </w:trPr>
        <w:tc>
          <w:tcPr>
            <w:tcW w:w="3988" w:type="pct"/>
            <w:hideMark/>
          </w:tcPr>
          <w:p w14:paraId="2D93DAC0" w14:textId="77777777" w:rsidR="003746F6" w:rsidRPr="00F31CC8" w:rsidRDefault="003746F6" w:rsidP="00B04288">
            <w:pPr>
              <w:ind w:right="283"/>
              <w:rPr>
                <w:rFonts w:cstheme="minorHAnsi"/>
                <w:b/>
                <w:bCs/>
                <w:sz w:val="20"/>
                <w:szCs w:val="20"/>
              </w:rPr>
            </w:pPr>
            <w:r w:rsidRPr="00F31CC8">
              <w:rPr>
                <w:rFonts w:cstheme="minorHAnsi"/>
                <w:sz w:val="20"/>
                <w:szCs w:val="20"/>
              </w:rPr>
              <w:t>Domy pomocy społecznej</w:t>
            </w:r>
          </w:p>
        </w:tc>
        <w:tc>
          <w:tcPr>
            <w:tcW w:w="1012" w:type="pct"/>
            <w:vAlign w:val="center"/>
          </w:tcPr>
          <w:p w14:paraId="56BAE66F" w14:textId="127BD996" w:rsidR="003746F6" w:rsidRPr="00F31CC8" w:rsidRDefault="00292AF7" w:rsidP="00662694">
            <w:pPr>
              <w:ind w:right="283"/>
              <w:jc w:val="center"/>
              <w:rPr>
                <w:rFonts w:cstheme="minorHAnsi"/>
                <w:iCs/>
                <w:sz w:val="20"/>
                <w:szCs w:val="20"/>
              </w:rPr>
            </w:pPr>
            <w:r w:rsidRPr="00F31CC8">
              <w:rPr>
                <w:rFonts w:cstheme="minorHAnsi"/>
                <w:iCs/>
                <w:sz w:val="20"/>
                <w:szCs w:val="20"/>
              </w:rPr>
              <w:t>2 687 070</w:t>
            </w:r>
          </w:p>
        </w:tc>
      </w:tr>
      <w:tr w:rsidR="00F31CC8" w:rsidRPr="00F31CC8" w14:paraId="247C5A7D" w14:textId="77777777" w:rsidTr="00662694">
        <w:trPr>
          <w:trHeight w:val="47"/>
        </w:trPr>
        <w:tc>
          <w:tcPr>
            <w:tcW w:w="3988" w:type="pct"/>
            <w:hideMark/>
          </w:tcPr>
          <w:p w14:paraId="03DA7DA4" w14:textId="77777777" w:rsidR="003746F6" w:rsidRPr="00F31CC8" w:rsidRDefault="003746F6" w:rsidP="00B04288">
            <w:pPr>
              <w:ind w:right="283"/>
              <w:rPr>
                <w:rFonts w:cstheme="minorHAnsi"/>
                <w:b/>
                <w:bCs/>
                <w:sz w:val="20"/>
                <w:szCs w:val="20"/>
              </w:rPr>
            </w:pPr>
            <w:r w:rsidRPr="00F31CC8">
              <w:rPr>
                <w:rFonts w:cstheme="minorHAnsi"/>
                <w:sz w:val="20"/>
                <w:szCs w:val="20"/>
              </w:rPr>
              <w:t>Ośrodki Wsparcia</w:t>
            </w:r>
          </w:p>
        </w:tc>
        <w:tc>
          <w:tcPr>
            <w:tcW w:w="1012" w:type="pct"/>
            <w:vAlign w:val="center"/>
          </w:tcPr>
          <w:p w14:paraId="36137BAD" w14:textId="0B8C0D30" w:rsidR="003746F6" w:rsidRPr="00F31CC8" w:rsidRDefault="00292AF7" w:rsidP="00662694">
            <w:pPr>
              <w:ind w:right="283"/>
              <w:jc w:val="center"/>
              <w:rPr>
                <w:rFonts w:cstheme="minorHAnsi"/>
                <w:iCs/>
                <w:sz w:val="20"/>
                <w:szCs w:val="20"/>
              </w:rPr>
            </w:pPr>
            <w:r w:rsidRPr="00F31CC8">
              <w:rPr>
                <w:rFonts w:cstheme="minorHAnsi"/>
                <w:iCs/>
                <w:sz w:val="20"/>
                <w:szCs w:val="20"/>
              </w:rPr>
              <w:t>2 346 749</w:t>
            </w:r>
          </w:p>
        </w:tc>
      </w:tr>
      <w:tr w:rsidR="00F31CC8" w:rsidRPr="00F31CC8" w14:paraId="593CF1C1" w14:textId="77777777" w:rsidTr="00662694">
        <w:trPr>
          <w:trHeight w:val="54"/>
        </w:trPr>
        <w:tc>
          <w:tcPr>
            <w:tcW w:w="3988" w:type="pct"/>
          </w:tcPr>
          <w:p w14:paraId="51A8418E" w14:textId="6C0BF404" w:rsidR="003746F6" w:rsidRPr="00F31CC8" w:rsidRDefault="003746F6" w:rsidP="00B04288">
            <w:pPr>
              <w:ind w:right="283"/>
              <w:rPr>
                <w:rFonts w:cstheme="minorHAnsi"/>
                <w:b/>
                <w:bCs/>
                <w:sz w:val="20"/>
                <w:szCs w:val="20"/>
              </w:rPr>
            </w:pPr>
            <w:r w:rsidRPr="00F31CC8">
              <w:rPr>
                <w:rFonts w:cstheme="minorHAnsi"/>
                <w:sz w:val="20"/>
                <w:szCs w:val="20"/>
              </w:rPr>
              <w:t xml:space="preserve">Mieszkania </w:t>
            </w:r>
            <w:r w:rsidR="00292AF7" w:rsidRPr="00F31CC8">
              <w:rPr>
                <w:rFonts w:cstheme="minorHAnsi"/>
                <w:sz w:val="20"/>
                <w:szCs w:val="20"/>
              </w:rPr>
              <w:t>treningowe i wspomagane</w:t>
            </w:r>
          </w:p>
        </w:tc>
        <w:tc>
          <w:tcPr>
            <w:tcW w:w="1012" w:type="pct"/>
            <w:vAlign w:val="center"/>
          </w:tcPr>
          <w:p w14:paraId="399D0E5E" w14:textId="0A51EAAD" w:rsidR="003746F6" w:rsidRPr="00F31CC8" w:rsidRDefault="00292AF7" w:rsidP="00662694">
            <w:pPr>
              <w:ind w:right="283"/>
              <w:jc w:val="center"/>
              <w:rPr>
                <w:rFonts w:eastAsia="Times New Roman" w:cstheme="minorHAnsi"/>
                <w:iCs/>
                <w:sz w:val="20"/>
                <w:szCs w:val="20"/>
              </w:rPr>
            </w:pPr>
            <w:r w:rsidRPr="00F31CC8">
              <w:rPr>
                <w:rFonts w:eastAsia="Times New Roman" w:cstheme="minorHAnsi"/>
                <w:iCs/>
                <w:sz w:val="20"/>
                <w:szCs w:val="20"/>
              </w:rPr>
              <w:t>1 015 275</w:t>
            </w:r>
          </w:p>
        </w:tc>
      </w:tr>
      <w:tr w:rsidR="00F31CC8" w:rsidRPr="00F31CC8" w14:paraId="59C26862" w14:textId="77777777" w:rsidTr="00662694">
        <w:trPr>
          <w:trHeight w:val="54"/>
        </w:trPr>
        <w:tc>
          <w:tcPr>
            <w:tcW w:w="3988" w:type="pct"/>
            <w:hideMark/>
          </w:tcPr>
          <w:p w14:paraId="12136F81" w14:textId="27801BDD" w:rsidR="003746F6" w:rsidRPr="00F31CC8" w:rsidRDefault="003746F6" w:rsidP="00B04288">
            <w:pPr>
              <w:ind w:right="283"/>
              <w:rPr>
                <w:rFonts w:cstheme="minorHAnsi"/>
                <w:b/>
                <w:bCs/>
                <w:sz w:val="20"/>
                <w:szCs w:val="20"/>
              </w:rPr>
            </w:pPr>
            <w:r w:rsidRPr="00F31CC8">
              <w:rPr>
                <w:rFonts w:cstheme="minorHAnsi"/>
                <w:sz w:val="20"/>
                <w:szCs w:val="20"/>
              </w:rPr>
              <w:t>Zasiłki celowe, okresowe, schronienie, sprawienie pogrzebu</w:t>
            </w:r>
            <w:r w:rsidR="001423FB" w:rsidRPr="00F31CC8">
              <w:rPr>
                <w:rFonts w:cstheme="minorHAnsi"/>
                <w:sz w:val="20"/>
                <w:szCs w:val="20"/>
              </w:rPr>
              <w:t xml:space="preserve"> (w tym dla obywateli Ukrainy)</w:t>
            </w:r>
          </w:p>
        </w:tc>
        <w:tc>
          <w:tcPr>
            <w:tcW w:w="1012" w:type="pct"/>
            <w:vAlign w:val="center"/>
          </w:tcPr>
          <w:p w14:paraId="60348440" w14:textId="0B6CCFE2" w:rsidR="003746F6" w:rsidRPr="00F31CC8" w:rsidRDefault="00292AF7" w:rsidP="00662694">
            <w:pPr>
              <w:ind w:right="283"/>
              <w:jc w:val="center"/>
              <w:rPr>
                <w:rFonts w:cstheme="minorHAnsi"/>
                <w:iCs/>
                <w:sz w:val="20"/>
                <w:szCs w:val="20"/>
              </w:rPr>
            </w:pPr>
            <w:r w:rsidRPr="00F31CC8">
              <w:rPr>
                <w:rFonts w:cstheme="minorHAnsi"/>
                <w:iCs/>
                <w:sz w:val="20"/>
                <w:szCs w:val="20"/>
              </w:rPr>
              <w:t>1 811 611</w:t>
            </w:r>
          </w:p>
        </w:tc>
      </w:tr>
      <w:tr w:rsidR="00F31CC8" w:rsidRPr="00F31CC8" w14:paraId="438CB3CD" w14:textId="77777777" w:rsidTr="00662694">
        <w:trPr>
          <w:trHeight w:val="47"/>
        </w:trPr>
        <w:tc>
          <w:tcPr>
            <w:tcW w:w="3988" w:type="pct"/>
            <w:hideMark/>
          </w:tcPr>
          <w:p w14:paraId="122B6F57" w14:textId="77777777" w:rsidR="003746F6" w:rsidRPr="00F31CC8" w:rsidRDefault="003746F6" w:rsidP="00B04288">
            <w:pPr>
              <w:ind w:right="283"/>
              <w:rPr>
                <w:rFonts w:cstheme="minorHAnsi"/>
                <w:b/>
                <w:bCs/>
                <w:sz w:val="20"/>
                <w:szCs w:val="20"/>
              </w:rPr>
            </w:pPr>
            <w:r w:rsidRPr="00F31CC8">
              <w:rPr>
                <w:rFonts w:cstheme="minorHAnsi"/>
                <w:sz w:val="20"/>
                <w:szCs w:val="20"/>
              </w:rPr>
              <w:t>Zasiłki stałe</w:t>
            </w:r>
          </w:p>
        </w:tc>
        <w:tc>
          <w:tcPr>
            <w:tcW w:w="1012" w:type="pct"/>
            <w:vAlign w:val="center"/>
          </w:tcPr>
          <w:p w14:paraId="62787E28" w14:textId="4847D903" w:rsidR="003746F6" w:rsidRPr="00F31CC8" w:rsidRDefault="00292AF7" w:rsidP="00662694">
            <w:pPr>
              <w:ind w:right="283"/>
              <w:jc w:val="center"/>
              <w:rPr>
                <w:rFonts w:cstheme="minorHAnsi"/>
                <w:iCs/>
                <w:sz w:val="20"/>
                <w:szCs w:val="20"/>
              </w:rPr>
            </w:pPr>
            <w:r w:rsidRPr="00F31CC8">
              <w:rPr>
                <w:rFonts w:cstheme="minorHAnsi"/>
                <w:iCs/>
                <w:sz w:val="20"/>
                <w:szCs w:val="20"/>
              </w:rPr>
              <w:t>2 081 431</w:t>
            </w:r>
          </w:p>
        </w:tc>
      </w:tr>
      <w:tr w:rsidR="00F31CC8" w:rsidRPr="00F31CC8" w14:paraId="0B5BAC36" w14:textId="77777777" w:rsidTr="00662694">
        <w:trPr>
          <w:trHeight w:val="47"/>
        </w:trPr>
        <w:tc>
          <w:tcPr>
            <w:tcW w:w="3988" w:type="pct"/>
            <w:hideMark/>
          </w:tcPr>
          <w:p w14:paraId="07DA8F33" w14:textId="77777777" w:rsidR="003746F6" w:rsidRPr="00F31CC8" w:rsidRDefault="003746F6" w:rsidP="00B04288">
            <w:pPr>
              <w:ind w:right="283"/>
              <w:rPr>
                <w:rFonts w:cstheme="minorHAnsi"/>
                <w:b/>
                <w:bCs/>
                <w:sz w:val="20"/>
                <w:szCs w:val="20"/>
              </w:rPr>
            </w:pPr>
            <w:r w:rsidRPr="00F31CC8">
              <w:rPr>
                <w:rFonts w:cstheme="minorHAnsi"/>
                <w:sz w:val="20"/>
                <w:szCs w:val="20"/>
              </w:rPr>
              <w:t>Punkt Interwencji Kryzysowej</w:t>
            </w:r>
          </w:p>
        </w:tc>
        <w:tc>
          <w:tcPr>
            <w:tcW w:w="1012" w:type="pct"/>
            <w:vAlign w:val="center"/>
          </w:tcPr>
          <w:p w14:paraId="01C55BB4" w14:textId="2CF0A20A" w:rsidR="003746F6" w:rsidRPr="00F31CC8" w:rsidRDefault="00292AF7" w:rsidP="00662694">
            <w:pPr>
              <w:ind w:right="283"/>
              <w:jc w:val="center"/>
              <w:rPr>
                <w:rFonts w:cstheme="minorHAnsi"/>
                <w:iCs/>
                <w:sz w:val="20"/>
                <w:szCs w:val="20"/>
              </w:rPr>
            </w:pPr>
            <w:r w:rsidRPr="00F31CC8">
              <w:rPr>
                <w:rFonts w:cstheme="minorHAnsi"/>
                <w:iCs/>
                <w:sz w:val="20"/>
                <w:szCs w:val="20"/>
              </w:rPr>
              <w:t>913 434</w:t>
            </w:r>
          </w:p>
        </w:tc>
      </w:tr>
      <w:tr w:rsidR="00F31CC8" w:rsidRPr="00F31CC8" w14:paraId="5A55AF3E" w14:textId="77777777" w:rsidTr="00662694">
        <w:trPr>
          <w:trHeight w:val="47"/>
        </w:trPr>
        <w:tc>
          <w:tcPr>
            <w:tcW w:w="3988" w:type="pct"/>
            <w:hideMark/>
          </w:tcPr>
          <w:p w14:paraId="56EA405A" w14:textId="77777777" w:rsidR="003746F6" w:rsidRPr="00F31CC8" w:rsidRDefault="003746F6" w:rsidP="00B04288">
            <w:pPr>
              <w:ind w:right="283"/>
              <w:rPr>
                <w:rFonts w:cstheme="minorHAnsi"/>
                <w:b/>
                <w:bCs/>
                <w:sz w:val="20"/>
                <w:szCs w:val="20"/>
              </w:rPr>
            </w:pPr>
            <w:r w:rsidRPr="00F31CC8">
              <w:rPr>
                <w:rFonts w:cstheme="minorHAnsi"/>
                <w:sz w:val="20"/>
                <w:szCs w:val="20"/>
              </w:rPr>
              <w:lastRenderedPageBreak/>
              <w:t>Usługi opiekuńcze i specjalistyczne usługi opiekuńcze</w:t>
            </w:r>
          </w:p>
        </w:tc>
        <w:tc>
          <w:tcPr>
            <w:tcW w:w="1012" w:type="pct"/>
            <w:vAlign w:val="center"/>
          </w:tcPr>
          <w:p w14:paraId="543041B5" w14:textId="2FCB7A90" w:rsidR="003746F6" w:rsidRPr="00F31CC8" w:rsidRDefault="00292AF7" w:rsidP="00662694">
            <w:pPr>
              <w:ind w:right="283"/>
              <w:jc w:val="center"/>
              <w:rPr>
                <w:rFonts w:cstheme="minorHAnsi"/>
                <w:iCs/>
                <w:sz w:val="20"/>
                <w:szCs w:val="20"/>
              </w:rPr>
            </w:pPr>
            <w:r w:rsidRPr="00F31CC8">
              <w:rPr>
                <w:rFonts w:cstheme="minorHAnsi"/>
                <w:iCs/>
                <w:sz w:val="20"/>
                <w:szCs w:val="20"/>
              </w:rPr>
              <w:t>5 628 657</w:t>
            </w:r>
          </w:p>
        </w:tc>
      </w:tr>
      <w:tr w:rsidR="00F31CC8" w:rsidRPr="00F31CC8" w14:paraId="392665AB" w14:textId="77777777" w:rsidTr="00662694">
        <w:trPr>
          <w:trHeight w:val="62"/>
        </w:trPr>
        <w:tc>
          <w:tcPr>
            <w:tcW w:w="3988" w:type="pct"/>
            <w:hideMark/>
          </w:tcPr>
          <w:p w14:paraId="2430CC58" w14:textId="77777777" w:rsidR="003746F6" w:rsidRPr="00F31CC8" w:rsidRDefault="003746F6" w:rsidP="00B04288">
            <w:pPr>
              <w:ind w:right="283"/>
              <w:rPr>
                <w:rFonts w:cstheme="minorHAnsi"/>
                <w:b/>
                <w:bCs/>
                <w:sz w:val="20"/>
                <w:szCs w:val="20"/>
              </w:rPr>
            </w:pPr>
            <w:r w:rsidRPr="00F31CC8">
              <w:rPr>
                <w:rFonts w:cstheme="minorHAnsi"/>
                <w:sz w:val="20"/>
                <w:szCs w:val="20"/>
              </w:rPr>
              <w:t>Pomoc w zakresie dożywiania</w:t>
            </w:r>
          </w:p>
        </w:tc>
        <w:tc>
          <w:tcPr>
            <w:tcW w:w="1012" w:type="pct"/>
            <w:vAlign w:val="center"/>
          </w:tcPr>
          <w:p w14:paraId="017679AC" w14:textId="5270460A" w:rsidR="003746F6" w:rsidRPr="00F31CC8" w:rsidRDefault="00292AF7" w:rsidP="00662694">
            <w:pPr>
              <w:ind w:right="283"/>
              <w:jc w:val="center"/>
              <w:rPr>
                <w:rFonts w:cstheme="minorHAnsi"/>
                <w:iCs/>
                <w:sz w:val="20"/>
                <w:szCs w:val="20"/>
              </w:rPr>
            </w:pPr>
            <w:r w:rsidRPr="00F31CC8">
              <w:rPr>
                <w:rFonts w:cstheme="minorHAnsi"/>
                <w:iCs/>
                <w:sz w:val="20"/>
                <w:szCs w:val="20"/>
              </w:rPr>
              <w:t>1 447 025</w:t>
            </w:r>
          </w:p>
        </w:tc>
      </w:tr>
      <w:tr w:rsidR="00F31CC8" w:rsidRPr="00F31CC8" w14:paraId="30DB6BCF" w14:textId="77777777" w:rsidTr="00662694">
        <w:trPr>
          <w:trHeight w:val="47"/>
        </w:trPr>
        <w:tc>
          <w:tcPr>
            <w:tcW w:w="3988" w:type="pct"/>
            <w:hideMark/>
          </w:tcPr>
          <w:p w14:paraId="11173514" w14:textId="77777777" w:rsidR="003746F6" w:rsidRPr="00F31CC8" w:rsidRDefault="003746F6" w:rsidP="00B04288">
            <w:pPr>
              <w:ind w:right="283"/>
              <w:rPr>
                <w:rFonts w:cstheme="minorHAnsi"/>
                <w:b/>
                <w:bCs/>
                <w:sz w:val="20"/>
                <w:szCs w:val="20"/>
              </w:rPr>
            </w:pPr>
            <w:r w:rsidRPr="00F31CC8">
              <w:rPr>
                <w:rFonts w:cstheme="minorHAnsi"/>
                <w:sz w:val="20"/>
                <w:szCs w:val="20"/>
              </w:rPr>
              <w:t>Rehabilitacja zawodowa i społeczna osób niepełnosprawnych – środki PFRON</w:t>
            </w:r>
          </w:p>
        </w:tc>
        <w:tc>
          <w:tcPr>
            <w:tcW w:w="1012" w:type="pct"/>
            <w:vAlign w:val="center"/>
          </w:tcPr>
          <w:p w14:paraId="009D6294" w14:textId="2B72E48E" w:rsidR="003746F6" w:rsidRPr="00F31CC8" w:rsidRDefault="00662694" w:rsidP="00662694">
            <w:pPr>
              <w:pStyle w:val="Default"/>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            </w:t>
            </w:r>
            <w:r w:rsidR="00E50A7F" w:rsidRPr="00F31CC8">
              <w:rPr>
                <w:rFonts w:asciiTheme="minorHAnsi" w:hAnsiTheme="minorHAnsi" w:cstheme="minorHAnsi"/>
                <w:iCs/>
                <w:color w:val="auto"/>
                <w:sz w:val="20"/>
                <w:szCs w:val="20"/>
              </w:rPr>
              <w:t>526 446</w:t>
            </w:r>
          </w:p>
        </w:tc>
      </w:tr>
      <w:tr w:rsidR="00F31CC8" w:rsidRPr="00F31CC8" w14:paraId="30A18666" w14:textId="77777777" w:rsidTr="00662694">
        <w:trPr>
          <w:trHeight w:val="47"/>
        </w:trPr>
        <w:tc>
          <w:tcPr>
            <w:tcW w:w="3988" w:type="pct"/>
            <w:hideMark/>
          </w:tcPr>
          <w:p w14:paraId="6CC3A5D6" w14:textId="77777777" w:rsidR="003746F6" w:rsidRPr="00F31CC8" w:rsidRDefault="003746F6" w:rsidP="00B04288">
            <w:pPr>
              <w:ind w:right="283"/>
              <w:rPr>
                <w:rFonts w:cstheme="minorHAnsi"/>
                <w:b/>
                <w:bCs/>
                <w:sz w:val="20"/>
                <w:szCs w:val="20"/>
              </w:rPr>
            </w:pPr>
            <w:r w:rsidRPr="00F31CC8">
              <w:rPr>
                <w:rFonts w:cstheme="minorHAnsi"/>
                <w:sz w:val="20"/>
                <w:szCs w:val="20"/>
              </w:rPr>
              <w:t>Rehabilitacja zawodowa i społeczna osób niepełnosprawnych – środki własne</w:t>
            </w:r>
          </w:p>
        </w:tc>
        <w:tc>
          <w:tcPr>
            <w:tcW w:w="1012" w:type="pct"/>
            <w:vAlign w:val="center"/>
          </w:tcPr>
          <w:p w14:paraId="684B6D00" w14:textId="085BE439" w:rsidR="003746F6" w:rsidRPr="00F31CC8" w:rsidRDefault="00E50A7F" w:rsidP="00662694">
            <w:pPr>
              <w:ind w:right="283"/>
              <w:jc w:val="center"/>
              <w:rPr>
                <w:rFonts w:cstheme="minorHAnsi"/>
                <w:iCs/>
                <w:sz w:val="20"/>
                <w:szCs w:val="20"/>
              </w:rPr>
            </w:pPr>
            <w:r w:rsidRPr="00F31CC8">
              <w:rPr>
                <w:rFonts w:cstheme="minorHAnsi"/>
                <w:iCs/>
                <w:sz w:val="20"/>
                <w:szCs w:val="20"/>
              </w:rPr>
              <w:t>104 141</w:t>
            </w:r>
          </w:p>
        </w:tc>
      </w:tr>
      <w:tr w:rsidR="00F31CC8" w:rsidRPr="00F31CC8" w14:paraId="36BC308A" w14:textId="77777777" w:rsidTr="00662694">
        <w:trPr>
          <w:trHeight w:val="55"/>
        </w:trPr>
        <w:tc>
          <w:tcPr>
            <w:tcW w:w="3988" w:type="pct"/>
            <w:hideMark/>
          </w:tcPr>
          <w:p w14:paraId="475FAB4E" w14:textId="77777777" w:rsidR="003746F6" w:rsidRPr="00F31CC8" w:rsidRDefault="003746F6" w:rsidP="00B04288">
            <w:pPr>
              <w:ind w:right="283"/>
              <w:rPr>
                <w:rFonts w:cstheme="minorHAnsi"/>
                <w:b/>
                <w:bCs/>
                <w:sz w:val="20"/>
                <w:szCs w:val="20"/>
              </w:rPr>
            </w:pPr>
            <w:r w:rsidRPr="00F31CC8">
              <w:rPr>
                <w:rFonts w:cstheme="minorHAnsi"/>
                <w:sz w:val="20"/>
                <w:szCs w:val="20"/>
              </w:rPr>
              <w:t>Świadczenia rodzinne, świadczenie z funduszu alimentacyjnego oraz składki na ubezpieczenia emerytalne i rentowe z ubezpieczenia społecznego</w:t>
            </w:r>
          </w:p>
        </w:tc>
        <w:tc>
          <w:tcPr>
            <w:tcW w:w="1012" w:type="pct"/>
            <w:vAlign w:val="center"/>
          </w:tcPr>
          <w:p w14:paraId="2FAA639C" w14:textId="2E4A6988" w:rsidR="003746F6" w:rsidRPr="00F31CC8" w:rsidRDefault="00292AF7" w:rsidP="00662694">
            <w:pPr>
              <w:ind w:right="283"/>
              <w:jc w:val="center"/>
              <w:rPr>
                <w:rFonts w:cstheme="minorHAnsi"/>
                <w:iCs/>
                <w:sz w:val="20"/>
                <w:szCs w:val="20"/>
              </w:rPr>
            </w:pPr>
            <w:r w:rsidRPr="00F31CC8">
              <w:rPr>
                <w:rFonts w:cstheme="minorHAnsi"/>
                <w:iCs/>
                <w:sz w:val="20"/>
                <w:szCs w:val="20"/>
              </w:rPr>
              <w:t>12 384 329</w:t>
            </w:r>
          </w:p>
        </w:tc>
      </w:tr>
      <w:tr w:rsidR="00F31CC8" w:rsidRPr="00F31CC8" w14:paraId="575EC219" w14:textId="77777777" w:rsidTr="00662694">
        <w:trPr>
          <w:trHeight w:val="47"/>
        </w:trPr>
        <w:tc>
          <w:tcPr>
            <w:tcW w:w="3988" w:type="pct"/>
            <w:hideMark/>
          </w:tcPr>
          <w:p w14:paraId="6C9EE1F1" w14:textId="77777777" w:rsidR="003746F6" w:rsidRPr="00F31CC8" w:rsidRDefault="003746F6" w:rsidP="00B04288">
            <w:pPr>
              <w:ind w:right="283"/>
              <w:rPr>
                <w:rFonts w:cstheme="minorHAnsi"/>
                <w:b/>
                <w:bCs/>
                <w:sz w:val="20"/>
                <w:szCs w:val="20"/>
              </w:rPr>
            </w:pPr>
            <w:r w:rsidRPr="00F31CC8">
              <w:rPr>
                <w:rFonts w:cstheme="minorHAnsi"/>
                <w:sz w:val="20"/>
                <w:szCs w:val="20"/>
              </w:rPr>
              <w:t>Wspieranie rodziny – placówki wsparcia dziennego, asystent rodziny</w:t>
            </w:r>
          </w:p>
        </w:tc>
        <w:tc>
          <w:tcPr>
            <w:tcW w:w="1012" w:type="pct"/>
            <w:vAlign w:val="center"/>
          </w:tcPr>
          <w:p w14:paraId="496F8C1B" w14:textId="1CD71FA3" w:rsidR="003746F6" w:rsidRPr="00F31CC8" w:rsidRDefault="00292AF7" w:rsidP="00662694">
            <w:pPr>
              <w:ind w:right="283"/>
              <w:jc w:val="center"/>
              <w:rPr>
                <w:rFonts w:cstheme="minorHAnsi"/>
                <w:iCs/>
                <w:sz w:val="20"/>
                <w:szCs w:val="20"/>
              </w:rPr>
            </w:pPr>
            <w:r w:rsidRPr="00F31CC8">
              <w:rPr>
                <w:rFonts w:cstheme="minorHAnsi"/>
                <w:iCs/>
                <w:sz w:val="20"/>
                <w:szCs w:val="20"/>
              </w:rPr>
              <w:t>620 507</w:t>
            </w:r>
          </w:p>
        </w:tc>
      </w:tr>
      <w:tr w:rsidR="00F31CC8" w:rsidRPr="00F31CC8" w14:paraId="6DD6578F" w14:textId="77777777" w:rsidTr="00662694">
        <w:trPr>
          <w:trHeight w:val="266"/>
        </w:trPr>
        <w:tc>
          <w:tcPr>
            <w:tcW w:w="3988" w:type="pct"/>
            <w:hideMark/>
          </w:tcPr>
          <w:p w14:paraId="69490E33" w14:textId="77777777" w:rsidR="003746F6" w:rsidRPr="00F31CC8" w:rsidRDefault="003746F6" w:rsidP="00B04288">
            <w:pPr>
              <w:ind w:right="283"/>
              <w:rPr>
                <w:rFonts w:cstheme="minorHAnsi"/>
                <w:b/>
                <w:bCs/>
                <w:sz w:val="20"/>
                <w:szCs w:val="20"/>
              </w:rPr>
            </w:pPr>
            <w:r w:rsidRPr="00F31CC8">
              <w:rPr>
                <w:rFonts w:cstheme="minorHAnsi"/>
                <w:sz w:val="20"/>
                <w:szCs w:val="20"/>
              </w:rPr>
              <w:t>Rodziny zastępcze</w:t>
            </w:r>
          </w:p>
        </w:tc>
        <w:tc>
          <w:tcPr>
            <w:tcW w:w="1012" w:type="pct"/>
            <w:vAlign w:val="center"/>
          </w:tcPr>
          <w:p w14:paraId="77255261" w14:textId="4FCFB0A3" w:rsidR="003746F6" w:rsidRPr="00F31CC8" w:rsidRDefault="00292AF7" w:rsidP="00662694">
            <w:pPr>
              <w:ind w:right="283"/>
              <w:jc w:val="center"/>
              <w:rPr>
                <w:rFonts w:cstheme="minorHAnsi"/>
                <w:iCs/>
                <w:sz w:val="20"/>
                <w:szCs w:val="20"/>
              </w:rPr>
            </w:pPr>
            <w:r w:rsidRPr="00F31CC8">
              <w:rPr>
                <w:rFonts w:cstheme="minorHAnsi"/>
                <w:iCs/>
                <w:sz w:val="20"/>
                <w:szCs w:val="20"/>
              </w:rPr>
              <w:t>2 330 987</w:t>
            </w:r>
          </w:p>
        </w:tc>
      </w:tr>
      <w:tr w:rsidR="00F31CC8" w:rsidRPr="00F31CC8" w14:paraId="374B6F25" w14:textId="77777777" w:rsidTr="00662694">
        <w:trPr>
          <w:trHeight w:val="47"/>
        </w:trPr>
        <w:tc>
          <w:tcPr>
            <w:tcW w:w="3988" w:type="pct"/>
            <w:hideMark/>
          </w:tcPr>
          <w:p w14:paraId="52EA00C2" w14:textId="77777777" w:rsidR="003746F6" w:rsidRPr="00F31CC8" w:rsidRDefault="003746F6" w:rsidP="00B04288">
            <w:pPr>
              <w:ind w:right="283"/>
              <w:rPr>
                <w:rFonts w:cstheme="minorHAnsi"/>
                <w:b/>
                <w:bCs/>
                <w:sz w:val="20"/>
                <w:szCs w:val="20"/>
              </w:rPr>
            </w:pPr>
            <w:r w:rsidRPr="00F31CC8">
              <w:rPr>
                <w:rFonts w:cstheme="minorHAnsi"/>
                <w:sz w:val="20"/>
                <w:szCs w:val="20"/>
              </w:rPr>
              <w:t>Działalność placówek opiekuńczo-wychowawczych – dodatek wychowawczy, świadczenia na usamodzielnienie</w:t>
            </w:r>
          </w:p>
        </w:tc>
        <w:tc>
          <w:tcPr>
            <w:tcW w:w="1012" w:type="pct"/>
            <w:vAlign w:val="center"/>
          </w:tcPr>
          <w:p w14:paraId="54B177BD" w14:textId="11A9AA04" w:rsidR="003746F6" w:rsidRPr="00F31CC8" w:rsidRDefault="00292AF7" w:rsidP="00662694">
            <w:pPr>
              <w:ind w:right="283"/>
              <w:jc w:val="center"/>
              <w:rPr>
                <w:rFonts w:cstheme="minorHAnsi"/>
                <w:iCs/>
                <w:sz w:val="20"/>
                <w:szCs w:val="20"/>
              </w:rPr>
            </w:pPr>
            <w:r w:rsidRPr="00F31CC8">
              <w:rPr>
                <w:rFonts w:cstheme="minorHAnsi"/>
                <w:iCs/>
                <w:sz w:val="20"/>
                <w:szCs w:val="20"/>
              </w:rPr>
              <w:t>168 646</w:t>
            </w:r>
          </w:p>
        </w:tc>
      </w:tr>
      <w:tr w:rsidR="00F31CC8" w:rsidRPr="00F31CC8" w14:paraId="3E985AD3" w14:textId="77777777" w:rsidTr="00662694">
        <w:trPr>
          <w:trHeight w:val="47"/>
        </w:trPr>
        <w:tc>
          <w:tcPr>
            <w:tcW w:w="3988" w:type="pct"/>
          </w:tcPr>
          <w:p w14:paraId="63F39DFB" w14:textId="77777777" w:rsidR="003746F6" w:rsidRPr="00F31CC8" w:rsidRDefault="003746F6" w:rsidP="00B04288">
            <w:pPr>
              <w:ind w:right="283"/>
              <w:rPr>
                <w:rFonts w:cstheme="minorHAnsi"/>
                <w:b/>
                <w:bCs/>
                <w:sz w:val="20"/>
                <w:szCs w:val="20"/>
              </w:rPr>
            </w:pPr>
            <w:r w:rsidRPr="00F31CC8">
              <w:rPr>
                <w:rFonts w:cstheme="minorHAnsi"/>
                <w:sz w:val="20"/>
                <w:szCs w:val="20"/>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012" w:type="pct"/>
            <w:vAlign w:val="center"/>
          </w:tcPr>
          <w:p w14:paraId="260F9373" w14:textId="2AB4F0A4" w:rsidR="003746F6" w:rsidRPr="00F31CC8" w:rsidRDefault="00292AF7" w:rsidP="00662694">
            <w:pPr>
              <w:ind w:right="283"/>
              <w:jc w:val="center"/>
              <w:rPr>
                <w:rFonts w:cstheme="minorHAnsi"/>
                <w:iCs/>
                <w:sz w:val="20"/>
                <w:szCs w:val="20"/>
              </w:rPr>
            </w:pPr>
            <w:r w:rsidRPr="00F31CC8">
              <w:rPr>
                <w:rFonts w:cstheme="minorHAnsi"/>
                <w:iCs/>
                <w:sz w:val="20"/>
                <w:szCs w:val="20"/>
              </w:rPr>
              <w:t>377 566</w:t>
            </w:r>
          </w:p>
        </w:tc>
      </w:tr>
    </w:tbl>
    <w:p w14:paraId="18F3E2A8" w14:textId="77777777" w:rsidR="00AA199A" w:rsidRPr="00F31CC8" w:rsidRDefault="00AA199A" w:rsidP="00CB0BA4">
      <w:pPr>
        <w:spacing w:after="0" w:line="360" w:lineRule="auto"/>
        <w:rPr>
          <w:rFonts w:cstheme="minorHAnsi"/>
        </w:rPr>
      </w:pPr>
    </w:p>
    <w:p w14:paraId="25AEE299" w14:textId="77777777" w:rsidR="00ED4A8E" w:rsidRPr="00B95894" w:rsidRDefault="00ED4A8E" w:rsidP="00B95894">
      <w:pPr>
        <w:spacing w:after="0" w:line="360" w:lineRule="auto"/>
        <w:rPr>
          <w:rFonts w:cstheme="minorHAnsi"/>
        </w:rPr>
      </w:pPr>
    </w:p>
    <w:p w14:paraId="07F0C677" w14:textId="462EB2F7" w:rsidR="00216A45" w:rsidRPr="00627D91" w:rsidRDefault="00301D7F">
      <w:pPr>
        <w:pStyle w:val="Nagwek2"/>
        <w:numPr>
          <w:ilvl w:val="1"/>
          <w:numId w:val="1"/>
        </w:numPr>
        <w:spacing w:line="360" w:lineRule="auto"/>
        <w:ind w:left="426" w:hanging="426"/>
        <w:rPr>
          <w:rFonts w:asciiTheme="minorHAnsi" w:hAnsiTheme="minorHAnsi" w:cstheme="minorHAnsi"/>
          <w:b/>
          <w:bCs/>
          <w:color w:val="auto"/>
          <w:sz w:val="28"/>
          <w:szCs w:val="28"/>
        </w:rPr>
      </w:pPr>
      <w:bookmarkStart w:id="74" w:name="_Toc199147542"/>
      <w:r w:rsidRPr="00627D91">
        <w:rPr>
          <w:rFonts w:asciiTheme="minorHAnsi" w:hAnsiTheme="minorHAnsi" w:cstheme="minorHAnsi"/>
          <w:b/>
          <w:bCs/>
          <w:color w:val="auto"/>
          <w:sz w:val="28"/>
          <w:szCs w:val="28"/>
        </w:rPr>
        <w:t>Wydane decyzje</w:t>
      </w:r>
      <w:bookmarkEnd w:id="74"/>
    </w:p>
    <w:p w14:paraId="402E8E29" w14:textId="6F0D7CDE" w:rsidR="0061657B" w:rsidRPr="00F31CC8" w:rsidRDefault="00216A45" w:rsidP="001121B3">
      <w:pPr>
        <w:spacing w:line="360" w:lineRule="auto"/>
        <w:ind w:firstLine="516"/>
        <w:jc w:val="both"/>
        <w:rPr>
          <w:rFonts w:cstheme="minorHAnsi"/>
        </w:rPr>
      </w:pPr>
      <w:r w:rsidRPr="00F31CC8">
        <w:rPr>
          <w:rFonts w:cstheme="minorHAnsi"/>
        </w:rPr>
        <w:t>W 202</w:t>
      </w:r>
      <w:r w:rsidR="007B44E9" w:rsidRPr="00F31CC8">
        <w:rPr>
          <w:rFonts w:cstheme="minorHAnsi"/>
        </w:rPr>
        <w:t>4</w:t>
      </w:r>
      <w:r w:rsidR="00E12288" w:rsidRPr="00F31CC8">
        <w:rPr>
          <w:rFonts w:cstheme="minorHAnsi"/>
        </w:rPr>
        <w:t xml:space="preserve"> </w:t>
      </w:r>
      <w:r w:rsidRPr="00F31CC8">
        <w:rPr>
          <w:rFonts w:cstheme="minorHAnsi"/>
        </w:rPr>
        <w:t xml:space="preserve">r. Miejski Ośrodek Pomocy Społecznej w Sopocie wydał łącznie </w:t>
      </w:r>
      <w:r w:rsidR="007B44E9" w:rsidRPr="00F31CC8">
        <w:rPr>
          <w:rFonts w:cstheme="minorHAnsi"/>
        </w:rPr>
        <w:t>8 715</w:t>
      </w:r>
      <w:r w:rsidRPr="00F31CC8">
        <w:rPr>
          <w:rFonts w:cstheme="minorHAnsi"/>
        </w:rPr>
        <w:t xml:space="preserve"> decyzji, w tym </w:t>
      </w:r>
      <w:r w:rsidR="007B44E9" w:rsidRPr="00F31CC8">
        <w:rPr>
          <w:rFonts w:cstheme="minorHAnsi"/>
        </w:rPr>
        <w:t>178</w:t>
      </w:r>
      <w:r w:rsidRPr="00F31CC8">
        <w:rPr>
          <w:rFonts w:cstheme="minorHAnsi"/>
        </w:rPr>
        <w:t xml:space="preserve"> decyzj</w:t>
      </w:r>
      <w:r w:rsidR="00D46C8B" w:rsidRPr="00F31CC8">
        <w:rPr>
          <w:rFonts w:cstheme="minorHAnsi"/>
        </w:rPr>
        <w:t>i</w:t>
      </w:r>
      <w:r w:rsidRPr="00F31CC8">
        <w:rPr>
          <w:rFonts w:cstheme="minorHAnsi"/>
        </w:rPr>
        <w:t xml:space="preserve"> odmown</w:t>
      </w:r>
      <w:r w:rsidR="00D46C8B" w:rsidRPr="00F31CC8">
        <w:rPr>
          <w:rFonts w:cstheme="minorHAnsi"/>
        </w:rPr>
        <w:t>ych</w:t>
      </w:r>
      <w:r w:rsidRPr="00F31CC8">
        <w:rPr>
          <w:rFonts w:cstheme="minorHAnsi"/>
        </w:rPr>
        <w:t xml:space="preserve">. Były to decyzje w ramach spraw prowadzonych przez Dział Pomocy </w:t>
      </w:r>
      <w:r w:rsidR="00E12288" w:rsidRPr="00F31CC8">
        <w:rPr>
          <w:rFonts w:cstheme="minorHAnsi"/>
        </w:rPr>
        <w:t>Instytucjonalnej i Rehabilitacji Społecznej,</w:t>
      </w:r>
      <w:r w:rsidRPr="00F31CC8">
        <w:rPr>
          <w:rFonts w:cstheme="minorHAnsi"/>
        </w:rPr>
        <w:t xml:space="preserve"> Dział Pieczy Zastępczej, Dział Świadczeń Rodzinnych i Funduszu Alimentacyjnego oraz Dział Pracy Socjalnej – Zespół Świadczeń.  Od wydanych decyzji złożono </w:t>
      </w:r>
      <w:r w:rsidR="00AA199A" w:rsidRPr="00F31CC8">
        <w:rPr>
          <w:rFonts w:cstheme="minorHAnsi"/>
        </w:rPr>
        <w:t>2</w:t>
      </w:r>
      <w:r w:rsidR="007B44E9" w:rsidRPr="00F31CC8">
        <w:rPr>
          <w:rFonts w:cstheme="minorHAnsi"/>
        </w:rPr>
        <w:t xml:space="preserve">2 </w:t>
      </w:r>
      <w:r w:rsidRPr="00F31CC8">
        <w:rPr>
          <w:rFonts w:cstheme="minorHAnsi"/>
        </w:rPr>
        <w:t>odwoła</w:t>
      </w:r>
      <w:r w:rsidR="00AA199A" w:rsidRPr="00F31CC8">
        <w:rPr>
          <w:rFonts w:cstheme="minorHAnsi"/>
        </w:rPr>
        <w:t>nia</w:t>
      </w:r>
      <w:r w:rsidRPr="00F31CC8">
        <w:rPr>
          <w:rFonts w:cstheme="minorHAnsi"/>
        </w:rPr>
        <w:t xml:space="preserve"> do Samorządowego Kolegium Odwoławczego. </w:t>
      </w:r>
    </w:p>
    <w:p w14:paraId="5AC3B95C" w14:textId="4713E541" w:rsidR="00827BED" w:rsidRPr="00F31CC8" w:rsidRDefault="00216A45" w:rsidP="00A33285">
      <w:pPr>
        <w:spacing w:after="0"/>
        <w:jc w:val="center"/>
        <w:rPr>
          <w:rFonts w:cstheme="minorHAnsi"/>
        </w:rPr>
      </w:pPr>
      <w:r w:rsidRPr="00F31CC8">
        <w:rPr>
          <w:rFonts w:cstheme="minorHAnsi"/>
          <w:sz w:val="20"/>
          <w:szCs w:val="20"/>
        </w:rPr>
        <w:t>Tabela nr 2</w:t>
      </w:r>
      <w:r w:rsidR="00662694">
        <w:rPr>
          <w:rFonts w:cstheme="minorHAnsi"/>
          <w:sz w:val="20"/>
          <w:szCs w:val="20"/>
        </w:rPr>
        <w:t>8</w:t>
      </w:r>
      <w:r w:rsidRPr="00F31CC8">
        <w:rPr>
          <w:rFonts w:cstheme="minorHAnsi"/>
          <w:sz w:val="20"/>
          <w:szCs w:val="20"/>
        </w:rPr>
        <w:t>. Decyzje wydane przez MOPS w 202</w:t>
      </w:r>
      <w:r w:rsidR="00F10354" w:rsidRPr="00F31CC8">
        <w:rPr>
          <w:rFonts w:cstheme="minorHAnsi"/>
          <w:sz w:val="20"/>
          <w:szCs w:val="20"/>
        </w:rPr>
        <w:t>4</w:t>
      </w:r>
      <w:r w:rsidRPr="00F31CC8">
        <w:rPr>
          <w:rFonts w:cstheme="minorHAnsi"/>
          <w:sz w:val="20"/>
          <w:szCs w:val="20"/>
        </w:rPr>
        <w:t xml:space="preserve"> r.</w:t>
      </w:r>
    </w:p>
    <w:tbl>
      <w:tblPr>
        <w:tblStyle w:val="Tabela-Siatka"/>
        <w:tblW w:w="10774" w:type="dxa"/>
        <w:tblInd w:w="-431" w:type="dxa"/>
        <w:tblLook w:val="04A0" w:firstRow="1" w:lastRow="0" w:firstColumn="1" w:lastColumn="0" w:noHBand="0" w:noVBand="1"/>
      </w:tblPr>
      <w:tblGrid>
        <w:gridCol w:w="385"/>
        <w:gridCol w:w="5570"/>
        <w:gridCol w:w="1275"/>
        <w:gridCol w:w="1134"/>
        <w:gridCol w:w="1276"/>
        <w:gridCol w:w="1134"/>
      </w:tblGrid>
      <w:tr w:rsidR="00F31CC8" w:rsidRPr="00F31CC8" w14:paraId="627A4F2B" w14:textId="3DA6CAE0" w:rsidTr="00F10354">
        <w:trPr>
          <w:trHeight w:val="188"/>
        </w:trPr>
        <w:tc>
          <w:tcPr>
            <w:tcW w:w="385" w:type="dxa"/>
            <w:noWrap/>
            <w:hideMark/>
          </w:tcPr>
          <w:p w14:paraId="07D09EC4" w14:textId="77777777" w:rsidR="00E50A7F" w:rsidRPr="00F31CC8" w:rsidRDefault="00E50A7F" w:rsidP="00CB0BA4">
            <w:pPr>
              <w:rPr>
                <w:rFonts w:eastAsia="Times New Roman" w:cstheme="minorHAnsi"/>
                <w:b/>
                <w:bCs/>
                <w:lang w:eastAsia="pl-PL"/>
              </w:rPr>
            </w:pPr>
          </w:p>
        </w:tc>
        <w:tc>
          <w:tcPr>
            <w:tcW w:w="5570" w:type="dxa"/>
            <w:hideMark/>
          </w:tcPr>
          <w:p w14:paraId="69676B31"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WYDANE DECYZJE</w:t>
            </w:r>
            <w:r w:rsidRPr="00F31CC8">
              <w:rPr>
                <w:rFonts w:eastAsia="Times New Roman" w:cstheme="minorHAnsi"/>
                <w:sz w:val="20"/>
                <w:szCs w:val="20"/>
                <w:lang w:eastAsia="pl-PL"/>
              </w:rPr>
              <w:br/>
            </w:r>
          </w:p>
        </w:tc>
        <w:tc>
          <w:tcPr>
            <w:tcW w:w="1275" w:type="dxa"/>
            <w:vAlign w:val="center"/>
          </w:tcPr>
          <w:p w14:paraId="2132CF58" w14:textId="016E1657" w:rsidR="00E50A7F" w:rsidRPr="00F31CC8" w:rsidRDefault="00E50A7F" w:rsidP="00F776B8">
            <w:pPr>
              <w:tabs>
                <w:tab w:val="center" w:pos="1120"/>
                <w:tab w:val="right" w:pos="2241"/>
              </w:tabs>
              <w:jc w:val="center"/>
              <w:rPr>
                <w:rFonts w:eastAsia="Times New Roman" w:cstheme="minorHAnsi"/>
                <w:b/>
                <w:bCs/>
                <w:sz w:val="20"/>
                <w:szCs w:val="20"/>
                <w:lang w:eastAsia="pl-PL"/>
              </w:rPr>
            </w:pPr>
            <w:r w:rsidRPr="00F31CC8">
              <w:rPr>
                <w:rFonts w:eastAsia="Times New Roman" w:cstheme="minorHAnsi"/>
                <w:sz w:val="20"/>
                <w:szCs w:val="20"/>
                <w:lang w:eastAsia="pl-PL"/>
              </w:rPr>
              <w:t>2021</w:t>
            </w:r>
          </w:p>
        </w:tc>
        <w:tc>
          <w:tcPr>
            <w:tcW w:w="1134" w:type="dxa"/>
            <w:vAlign w:val="center"/>
          </w:tcPr>
          <w:p w14:paraId="3F881429" w14:textId="28743CB9" w:rsidR="00E50A7F" w:rsidRPr="00F31CC8" w:rsidRDefault="00E50A7F" w:rsidP="00F776B8">
            <w:pPr>
              <w:tabs>
                <w:tab w:val="center" w:pos="1120"/>
                <w:tab w:val="right" w:pos="2241"/>
              </w:tabs>
              <w:jc w:val="center"/>
              <w:rPr>
                <w:rFonts w:eastAsia="Times New Roman" w:cstheme="minorHAnsi"/>
                <w:b/>
                <w:bCs/>
                <w:sz w:val="20"/>
                <w:szCs w:val="20"/>
                <w:lang w:eastAsia="pl-PL"/>
              </w:rPr>
            </w:pPr>
            <w:r w:rsidRPr="00F31CC8">
              <w:rPr>
                <w:rFonts w:eastAsia="Times New Roman" w:cstheme="minorHAnsi"/>
                <w:sz w:val="20"/>
                <w:szCs w:val="20"/>
                <w:lang w:eastAsia="pl-PL"/>
              </w:rPr>
              <w:t>2022</w:t>
            </w:r>
          </w:p>
        </w:tc>
        <w:tc>
          <w:tcPr>
            <w:tcW w:w="1276" w:type="dxa"/>
            <w:vAlign w:val="center"/>
          </w:tcPr>
          <w:p w14:paraId="23719C64" w14:textId="6B89B6DF" w:rsidR="00E50A7F" w:rsidRPr="00F31CC8" w:rsidRDefault="00E50A7F" w:rsidP="00F776B8">
            <w:pPr>
              <w:tabs>
                <w:tab w:val="center" w:pos="1120"/>
                <w:tab w:val="right" w:pos="2241"/>
              </w:tabs>
              <w:jc w:val="center"/>
              <w:rPr>
                <w:rFonts w:eastAsia="Times New Roman" w:cstheme="minorHAnsi"/>
                <w:sz w:val="20"/>
                <w:szCs w:val="20"/>
                <w:lang w:eastAsia="pl-PL"/>
              </w:rPr>
            </w:pPr>
            <w:r w:rsidRPr="00F31CC8">
              <w:rPr>
                <w:rFonts w:eastAsia="Times New Roman" w:cstheme="minorHAnsi"/>
                <w:sz w:val="20"/>
                <w:szCs w:val="20"/>
                <w:lang w:eastAsia="pl-PL"/>
              </w:rPr>
              <w:t>2023</w:t>
            </w:r>
          </w:p>
        </w:tc>
        <w:tc>
          <w:tcPr>
            <w:tcW w:w="1134" w:type="dxa"/>
          </w:tcPr>
          <w:p w14:paraId="42C1D502" w14:textId="0158F062" w:rsidR="00E50A7F" w:rsidRPr="00F31CC8" w:rsidRDefault="00E50A7F" w:rsidP="00F776B8">
            <w:pPr>
              <w:tabs>
                <w:tab w:val="center" w:pos="1120"/>
                <w:tab w:val="right" w:pos="2241"/>
              </w:tabs>
              <w:jc w:val="center"/>
              <w:rPr>
                <w:rFonts w:eastAsia="Times New Roman" w:cstheme="minorHAnsi"/>
                <w:sz w:val="20"/>
                <w:szCs w:val="20"/>
                <w:lang w:eastAsia="pl-PL"/>
              </w:rPr>
            </w:pPr>
            <w:r w:rsidRPr="00F31CC8">
              <w:rPr>
                <w:rFonts w:eastAsia="Times New Roman" w:cstheme="minorHAnsi"/>
                <w:sz w:val="20"/>
                <w:szCs w:val="20"/>
                <w:lang w:eastAsia="pl-PL"/>
              </w:rPr>
              <w:t>2024</w:t>
            </w:r>
          </w:p>
        </w:tc>
      </w:tr>
      <w:tr w:rsidR="00F31CC8" w:rsidRPr="00F31CC8" w14:paraId="58CA156F" w14:textId="21157B34" w:rsidTr="007B44E9">
        <w:trPr>
          <w:trHeight w:val="398"/>
        </w:trPr>
        <w:tc>
          <w:tcPr>
            <w:tcW w:w="385" w:type="dxa"/>
            <w:noWrap/>
            <w:hideMark/>
          </w:tcPr>
          <w:p w14:paraId="093C2281"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1.</w:t>
            </w:r>
          </w:p>
        </w:tc>
        <w:tc>
          <w:tcPr>
            <w:tcW w:w="5570" w:type="dxa"/>
            <w:hideMark/>
          </w:tcPr>
          <w:p w14:paraId="63046855"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Liczba wydanych decyzji administracyjnych okresie sprawozdawczym</w:t>
            </w:r>
            <w:r w:rsidRPr="00F31CC8">
              <w:rPr>
                <w:rFonts w:eastAsia="Times New Roman" w:cstheme="minorHAnsi"/>
                <w:sz w:val="20"/>
                <w:szCs w:val="20"/>
                <w:lang w:eastAsia="pl-PL"/>
              </w:rPr>
              <w:br/>
              <w:t>w tym:</w:t>
            </w:r>
          </w:p>
        </w:tc>
        <w:tc>
          <w:tcPr>
            <w:tcW w:w="1275" w:type="dxa"/>
            <w:vAlign w:val="center"/>
          </w:tcPr>
          <w:p w14:paraId="7A9BF1B5" w14:textId="2456C676"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4 746</w:t>
            </w:r>
          </w:p>
        </w:tc>
        <w:tc>
          <w:tcPr>
            <w:tcW w:w="1134" w:type="dxa"/>
            <w:vAlign w:val="center"/>
          </w:tcPr>
          <w:p w14:paraId="3B236AEF" w14:textId="50866B61"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6 949</w:t>
            </w:r>
          </w:p>
        </w:tc>
        <w:tc>
          <w:tcPr>
            <w:tcW w:w="1276" w:type="dxa"/>
            <w:vAlign w:val="center"/>
          </w:tcPr>
          <w:p w14:paraId="2920992C" w14:textId="44C4B55A"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6 198</w:t>
            </w:r>
          </w:p>
        </w:tc>
        <w:tc>
          <w:tcPr>
            <w:tcW w:w="1134" w:type="dxa"/>
            <w:vAlign w:val="center"/>
          </w:tcPr>
          <w:p w14:paraId="50244CB0" w14:textId="4922F665"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8 715</w:t>
            </w:r>
          </w:p>
        </w:tc>
      </w:tr>
      <w:tr w:rsidR="00F31CC8" w:rsidRPr="00F31CC8" w14:paraId="48D65F3F" w14:textId="1B9ECAC4" w:rsidTr="007B44E9">
        <w:trPr>
          <w:trHeight w:val="321"/>
        </w:trPr>
        <w:tc>
          <w:tcPr>
            <w:tcW w:w="385" w:type="dxa"/>
            <w:noWrap/>
            <w:hideMark/>
          </w:tcPr>
          <w:p w14:paraId="5BA52F85"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 </w:t>
            </w:r>
          </w:p>
        </w:tc>
        <w:tc>
          <w:tcPr>
            <w:tcW w:w="5570" w:type="dxa"/>
            <w:hideMark/>
          </w:tcPr>
          <w:p w14:paraId="6B1CE63E" w14:textId="77777777" w:rsidR="00E50A7F" w:rsidRPr="00F31CC8" w:rsidRDefault="00E50A7F" w:rsidP="00CB0BA4">
            <w:pPr>
              <w:ind w:firstLineChars="200" w:firstLine="400"/>
              <w:rPr>
                <w:rFonts w:eastAsia="Times New Roman" w:cstheme="minorHAnsi"/>
                <w:sz w:val="20"/>
                <w:szCs w:val="20"/>
                <w:lang w:eastAsia="pl-PL"/>
              </w:rPr>
            </w:pPr>
            <w:r w:rsidRPr="00F31CC8">
              <w:rPr>
                <w:rFonts w:eastAsia="Times New Roman" w:cstheme="minorHAnsi"/>
                <w:sz w:val="20"/>
                <w:szCs w:val="20"/>
                <w:lang w:eastAsia="pl-PL"/>
              </w:rPr>
              <w:t>liczba decyzji odmownych</w:t>
            </w:r>
            <w:r w:rsidRPr="00F31CC8">
              <w:rPr>
                <w:rFonts w:eastAsia="Times New Roman" w:cstheme="minorHAnsi"/>
                <w:sz w:val="20"/>
                <w:szCs w:val="20"/>
                <w:lang w:eastAsia="pl-PL"/>
              </w:rPr>
              <w:br/>
              <w:t xml:space="preserve">         w tym:</w:t>
            </w:r>
          </w:p>
        </w:tc>
        <w:tc>
          <w:tcPr>
            <w:tcW w:w="1275" w:type="dxa"/>
            <w:vAlign w:val="center"/>
          </w:tcPr>
          <w:p w14:paraId="65948F76" w14:textId="300862DA"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60</w:t>
            </w:r>
          </w:p>
        </w:tc>
        <w:tc>
          <w:tcPr>
            <w:tcW w:w="1134" w:type="dxa"/>
            <w:vAlign w:val="center"/>
          </w:tcPr>
          <w:p w14:paraId="4EB9CC10" w14:textId="4FD2520A"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155</w:t>
            </w:r>
          </w:p>
        </w:tc>
        <w:tc>
          <w:tcPr>
            <w:tcW w:w="1276" w:type="dxa"/>
            <w:vAlign w:val="center"/>
          </w:tcPr>
          <w:p w14:paraId="54FA508F" w14:textId="21D9D9CD"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56</w:t>
            </w:r>
          </w:p>
        </w:tc>
        <w:tc>
          <w:tcPr>
            <w:tcW w:w="1134" w:type="dxa"/>
            <w:vAlign w:val="center"/>
          </w:tcPr>
          <w:p w14:paraId="35D577FA" w14:textId="0EA2AEE1"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178</w:t>
            </w:r>
          </w:p>
        </w:tc>
      </w:tr>
      <w:tr w:rsidR="00F31CC8" w:rsidRPr="00F31CC8" w14:paraId="04BDB4C1" w14:textId="59688331" w:rsidTr="007B44E9">
        <w:trPr>
          <w:trHeight w:val="245"/>
        </w:trPr>
        <w:tc>
          <w:tcPr>
            <w:tcW w:w="385" w:type="dxa"/>
            <w:noWrap/>
            <w:hideMark/>
          </w:tcPr>
          <w:p w14:paraId="6310E121"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 </w:t>
            </w:r>
          </w:p>
        </w:tc>
        <w:tc>
          <w:tcPr>
            <w:tcW w:w="5570" w:type="dxa"/>
            <w:hideMark/>
          </w:tcPr>
          <w:p w14:paraId="1999A8C0" w14:textId="77777777" w:rsidR="00E50A7F" w:rsidRPr="00F31CC8" w:rsidRDefault="00E50A7F" w:rsidP="00CB0BA4">
            <w:pPr>
              <w:ind w:leftChars="368" w:left="811" w:hanging="1"/>
              <w:rPr>
                <w:rFonts w:eastAsia="Times New Roman" w:cstheme="minorHAnsi"/>
                <w:i/>
                <w:iCs/>
                <w:sz w:val="20"/>
                <w:szCs w:val="20"/>
                <w:lang w:eastAsia="pl-PL"/>
              </w:rPr>
            </w:pPr>
            <w:r w:rsidRPr="00F31CC8">
              <w:rPr>
                <w:rFonts w:eastAsia="Times New Roman" w:cstheme="minorHAnsi"/>
                <w:i/>
                <w:iCs/>
                <w:sz w:val="20"/>
                <w:szCs w:val="20"/>
                <w:lang w:eastAsia="pl-PL"/>
              </w:rPr>
              <w:t>liczba decyzji odmownych z powodu nie spełnienia     kryterium dochodowego</w:t>
            </w:r>
          </w:p>
        </w:tc>
        <w:tc>
          <w:tcPr>
            <w:tcW w:w="1275" w:type="dxa"/>
            <w:vAlign w:val="center"/>
          </w:tcPr>
          <w:p w14:paraId="259CD2BD" w14:textId="4CC511B2"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58</w:t>
            </w:r>
          </w:p>
        </w:tc>
        <w:tc>
          <w:tcPr>
            <w:tcW w:w="1134" w:type="dxa"/>
            <w:vAlign w:val="center"/>
          </w:tcPr>
          <w:p w14:paraId="36EB8798" w14:textId="52A22665"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84</w:t>
            </w:r>
          </w:p>
        </w:tc>
        <w:tc>
          <w:tcPr>
            <w:tcW w:w="1276" w:type="dxa"/>
            <w:vAlign w:val="center"/>
          </w:tcPr>
          <w:p w14:paraId="43880922" w14:textId="410A430C"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31</w:t>
            </w:r>
          </w:p>
        </w:tc>
        <w:tc>
          <w:tcPr>
            <w:tcW w:w="1134" w:type="dxa"/>
            <w:vAlign w:val="center"/>
          </w:tcPr>
          <w:p w14:paraId="197DD2AF" w14:textId="1336D91D"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144</w:t>
            </w:r>
          </w:p>
        </w:tc>
      </w:tr>
      <w:tr w:rsidR="00F31CC8" w:rsidRPr="00F31CC8" w14:paraId="41AC469E" w14:textId="0B083BED" w:rsidTr="007B44E9">
        <w:trPr>
          <w:trHeight w:val="108"/>
        </w:trPr>
        <w:tc>
          <w:tcPr>
            <w:tcW w:w="385" w:type="dxa"/>
            <w:noWrap/>
            <w:hideMark/>
          </w:tcPr>
          <w:p w14:paraId="7CCBFE1E"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 </w:t>
            </w:r>
          </w:p>
        </w:tc>
        <w:tc>
          <w:tcPr>
            <w:tcW w:w="5570" w:type="dxa"/>
            <w:hideMark/>
          </w:tcPr>
          <w:p w14:paraId="38E0B2F8" w14:textId="77777777" w:rsidR="00E50A7F" w:rsidRPr="00F31CC8" w:rsidRDefault="00E50A7F" w:rsidP="00CB0BA4">
            <w:pPr>
              <w:ind w:left="-39" w:firstLineChars="400" w:firstLine="800"/>
              <w:rPr>
                <w:rFonts w:eastAsia="Times New Roman" w:cstheme="minorHAnsi"/>
                <w:i/>
                <w:iCs/>
                <w:sz w:val="20"/>
                <w:szCs w:val="20"/>
                <w:lang w:eastAsia="pl-PL"/>
              </w:rPr>
            </w:pPr>
            <w:r w:rsidRPr="00F31CC8">
              <w:rPr>
                <w:rFonts w:eastAsia="Times New Roman" w:cstheme="minorHAnsi"/>
                <w:i/>
                <w:iCs/>
                <w:sz w:val="20"/>
                <w:szCs w:val="20"/>
                <w:lang w:eastAsia="pl-PL"/>
              </w:rPr>
              <w:t xml:space="preserve"> liczba decyzji odmownych z powodu braku środków</w:t>
            </w:r>
          </w:p>
        </w:tc>
        <w:tc>
          <w:tcPr>
            <w:tcW w:w="1275" w:type="dxa"/>
            <w:vAlign w:val="center"/>
          </w:tcPr>
          <w:p w14:paraId="7EF7B960" w14:textId="3F44C4F6"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0</w:t>
            </w:r>
          </w:p>
        </w:tc>
        <w:tc>
          <w:tcPr>
            <w:tcW w:w="1134" w:type="dxa"/>
            <w:vAlign w:val="center"/>
          </w:tcPr>
          <w:p w14:paraId="1F3EA77E" w14:textId="31A7C596"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276" w:type="dxa"/>
            <w:vAlign w:val="center"/>
          </w:tcPr>
          <w:p w14:paraId="43896089" w14:textId="41BAF28F"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134" w:type="dxa"/>
            <w:vAlign w:val="center"/>
          </w:tcPr>
          <w:p w14:paraId="55EF96FD" w14:textId="3A33E91B"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r>
      <w:tr w:rsidR="00F31CC8" w:rsidRPr="00F31CC8" w14:paraId="6736054F" w14:textId="638041F9" w:rsidTr="007B44E9">
        <w:trPr>
          <w:trHeight w:val="300"/>
        </w:trPr>
        <w:tc>
          <w:tcPr>
            <w:tcW w:w="385" w:type="dxa"/>
            <w:noWrap/>
            <w:hideMark/>
          </w:tcPr>
          <w:p w14:paraId="091DFDEF"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2.</w:t>
            </w:r>
          </w:p>
        </w:tc>
        <w:tc>
          <w:tcPr>
            <w:tcW w:w="5570" w:type="dxa"/>
            <w:hideMark/>
          </w:tcPr>
          <w:p w14:paraId="5EA367D4"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 xml:space="preserve">Liczba </w:t>
            </w:r>
            <w:proofErr w:type="spellStart"/>
            <w:r w:rsidRPr="00F31CC8">
              <w:rPr>
                <w:rFonts w:eastAsia="Times New Roman" w:cstheme="minorHAnsi"/>
                <w:sz w:val="20"/>
                <w:szCs w:val="20"/>
                <w:lang w:eastAsia="pl-PL"/>
              </w:rPr>
              <w:t>odwołań</w:t>
            </w:r>
            <w:proofErr w:type="spellEnd"/>
            <w:r w:rsidRPr="00F31CC8">
              <w:rPr>
                <w:rFonts w:eastAsia="Times New Roman" w:cstheme="minorHAnsi"/>
                <w:sz w:val="20"/>
                <w:szCs w:val="20"/>
                <w:lang w:eastAsia="pl-PL"/>
              </w:rPr>
              <w:t xml:space="preserve"> od decyzji MOPS ogółem złożonych w okresie sprawozdawczym</w:t>
            </w:r>
          </w:p>
        </w:tc>
        <w:tc>
          <w:tcPr>
            <w:tcW w:w="1275" w:type="dxa"/>
            <w:vAlign w:val="center"/>
          </w:tcPr>
          <w:p w14:paraId="44B6F833" w14:textId="4C44EF67"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9</w:t>
            </w:r>
          </w:p>
        </w:tc>
        <w:tc>
          <w:tcPr>
            <w:tcW w:w="1134" w:type="dxa"/>
            <w:vAlign w:val="center"/>
          </w:tcPr>
          <w:p w14:paraId="3DD31E16" w14:textId="0C53DD9E"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24</w:t>
            </w:r>
          </w:p>
        </w:tc>
        <w:tc>
          <w:tcPr>
            <w:tcW w:w="1276" w:type="dxa"/>
            <w:vAlign w:val="center"/>
          </w:tcPr>
          <w:p w14:paraId="7F1E9B8E" w14:textId="3B924471"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23</w:t>
            </w:r>
          </w:p>
        </w:tc>
        <w:tc>
          <w:tcPr>
            <w:tcW w:w="1134" w:type="dxa"/>
            <w:vAlign w:val="center"/>
          </w:tcPr>
          <w:p w14:paraId="4A6FD409" w14:textId="4BA11B6C"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22</w:t>
            </w:r>
          </w:p>
        </w:tc>
      </w:tr>
      <w:tr w:rsidR="00F31CC8" w:rsidRPr="00F31CC8" w14:paraId="3EAD797D" w14:textId="3F262A4C" w:rsidTr="007B44E9">
        <w:trPr>
          <w:trHeight w:val="582"/>
        </w:trPr>
        <w:tc>
          <w:tcPr>
            <w:tcW w:w="385" w:type="dxa"/>
            <w:noWrap/>
            <w:hideMark/>
          </w:tcPr>
          <w:p w14:paraId="1E76A74E"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3.</w:t>
            </w:r>
          </w:p>
        </w:tc>
        <w:tc>
          <w:tcPr>
            <w:tcW w:w="5570" w:type="dxa"/>
            <w:hideMark/>
          </w:tcPr>
          <w:p w14:paraId="48FD1BA0"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 xml:space="preserve">Liczba decyzji wydanych w okresie sprawozdawczym przez Samorządowe Kolegium Odwoławcze dotyczących </w:t>
            </w:r>
            <w:proofErr w:type="spellStart"/>
            <w:r w:rsidRPr="00F31CC8">
              <w:rPr>
                <w:rFonts w:eastAsia="Times New Roman" w:cstheme="minorHAnsi"/>
                <w:sz w:val="20"/>
                <w:szCs w:val="20"/>
                <w:lang w:eastAsia="pl-PL"/>
              </w:rPr>
              <w:t>odwołań</w:t>
            </w:r>
            <w:proofErr w:type="spellEnd"/>
            <w:r w:rsidRPr="00F31CC8">
              <w:rPr>
                <w:rFonts w:eastAsia="Times New Roman" w:cstheme="minorHAnsi"/>
                <w:sz w:val="20"/>
                <w:szCs w:val="20"/>
                <w:lang w:eastAsia="pl-PL"/>
              </w:rPr>
              <w:t xml:space="preserve"> z okresu sprawozdawczego, </w:t>
            </w:r>
            <w:r w:rsidRPr="00F31CC8">
              <w:rPr>
                <w:rFonts w:eastAsia="Times New Roman" w:cstheme="minorHAnsi"/>
                <w:sz w:val="20"/>
                <w:szCs w:val="20"/>
                <w:lang w:eastAsia="pl-PL"/>
              </w:rPr>
              <w:br/>
              <w:t>w tym:</w:t>
            </w:r>
          </w:p>
        </w:tc>
        <w:tc>
          <w:tcPr>
            <w:tcW w:w="1275" w:type="dxa"/>
            <w:vAlign w:val="center"/>
          </w:tcPr>
          <w:p w14:paraId="6989D549" w14:textId="0BA11AB0"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9</w:t>
            </w:r>
          </w:p>
        </w:tc>
        <w:tc>
          <w:tcPr>
            <w:tcW w:w="1134" w:type="dxa"/>
            <w:vAlign w:val="center"/>
          </w:tcPr>
          <w:p w14:paraId="31199D1F" w14:textId="0869ACE0"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12</w:t>
            </w:r>
          </w:p>
        </w:tc>
        <w:tc>
          <w:tcPr>
            <w:tcW w:w="1276" w:type="dxa"/>
            <w:vAlign w:val="center"/>
          </w:tcPr>
          <w:p w14:paraId="170D52D3" w14:textId="608513EF"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12</w:t>
            </w:r>
          </w:p>
        </w:tc>
        <w:tc>
          <w:tcPr>
            <w:tcW w:w="1134" w:type="dxa"/>
            <w:vAlign w:val="center"/>
          </w:tcPr>
          <w:p w14:paraId="363174F6" w14:textId="39F4F2DF"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11</w:t>
            </w:r>
          </w:p>
        </w:tc>
      </w:tr>
      <w:tr w:rsidR="00F31CC8" w:rsidRPr="00F31CC8" w14:paraId="117ED4F9" w14:textId="2260C28F" w:rsidTr="007B44E9">
        <w:trPr>
          <w:trHeight w:val="56"/>
        </w:trPr>
        <w:tc>
          <w:tcPr>
            <w:tcW w:w="385" w:type="dxa"/>
            <w:noWrap/>
            <w:hideMark/>
          </w:tcPr>
          <w:p w14:paraId="201A9857" w14:textId="77777777" w:rsidR="00E50A7F" w:rsidRPr="00F31CC8" w:rsidRDefault="00E50A7F" w:rsidP="00CB0BA4">
            <w:pPr>
              <w:rPr>
                <w:rFonts w:eastAsia="Times New Roman" w:cstheme="minorHAnsi"/>
                <w:b/>
                <w:bCs/>
                <w:sz w:val="20"/>
                <w:szCs w:val="20"/>
                <w:lang w:eastAsia="pl-PL"/>
              </w:rPr>
            </w:pPr>
            <w:r w:rsidRPr="00F31CC8">
              <w:rPr>
                <w:rFonts w:eastAsia="Times New Roman" w:cstheme="minorHAnsi"/>
                <w:sz w:val="20"/>
                <w:szCs w:val="20"/>
                <w:lang w:eastAsia="pl-PL"/>
              </w:rPr>
              <w:t> </w:t>
            </w:r>
          </w:p>
        </w:tc>
        <w:tc>
          <w:tcPr>
            <w:tcW w:w="5570" w:type="dxa"/>
            <w:hideMark/>
          </w:tcPr>
          <w:p w14:paraId="3752F29C" w14:textId="05C47BA8" w:rsidR="00E50A7F" w:rsidRPr="00F31CC8" w:rsidRDefault="00E50A7F" w:rsidP="00141FCC">
            <w:pPr>
              <w:rPr>
                <w:rFonts w:eastAsia="Times New Roman" w:cstheme="minorHAnsi"/>
                <w:i/>
                <w:iCs/>
                <w:sz w:val="20"/>
                <w:szCs w:val="20"/>
                <w:lang w:eastAsia="pl-PL"/>
              </w:rPr>
            </w:pPr>
            <w:r w:rsidRPr="00F31CC8">
              <w:rPr>
                <w:rFonts w:eastAsia="Times New Roman" w:cstheme="minorHAnsi"/>
                <w:i/>
                <w:iCs/>
                <w:sz w:val="20"/>
                <w:szCs w:val="20"/>
                <w:lang w:eastAsia="pl-PL"/>
              </w:rPr>
              <w:t xml:space="preserve">                   pozostawiające decyzję MOPS w mocy</w:t>
            </w:r>
          </w:p>
        </w:tc>
        <w:tc>
          <w:tcPr>
            <w:tcW w:w="1275" w:type="dxa"/>
            <w:vAlign w:val="center"/>
          </w:tcPr>
          <w:p w14:paraId="2D0A73D0" w14:textId="3E89845D"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7</w:t>
            </w:r>
          </w:p>
        </w:tc>
        <w:tc>
          <w:tcPr>
            <w:tcW w:w="1134" w:type="dxa"/>
            <w:vAlign w:val="center"/>
          </w:tcPr>
          <w:p w14:paraId="04321C93" w14:textId="5919C2DF"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w:t>
            </w:r>
          </w:p>
        </w:tc>
        <w:tc>
          <w:tcPr>
            <w:tcW w:w="1276" w:type="dxa"/>
            <w:vAlign w:val="center"/>
          </w:tcPr>
          <w:p w14:paraId="2B0F12E5" w14:textId="6C5AB494"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9</w:t>
            </w:r>
          </w:p>
        </w:tc>
        <w:tc>
          <w:tcPr>
            <w:tcW w:w="1134" w:type="dxa"/>
            <w:vAlign w:val="center"/>
          </w:tcPr>
          <w:p w14:paraId="75149C79" w14:textId="05161C92"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8</w:t>
            </w:r>
          </w:p>
        </w:tc>
      </w:tr>
      <w:tr w:rsidR="00F31CC8" w:rsidRPr="00F31CC8" w14:paraId="2C4A4247" w14:textId="32C3B476" w:rsidTr="007B44E9">
        <w:trPr>
          <w:trHeight w:val="179"/>
        </w:trPr>
        <w:tc>
          <w:tcPr>
            <w:tcW w:w="385" w:type="dxa"/>
            <w:noWrap/>
            <w:hideMark/>
          </w:tcPr>
          <w:p w14:paraId="49BD1652"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 </w:t>
            </w:r>
          </w:p>
        </w:tc>
        <w:tc>
          <w:tcPr>
            <w:tcW w:w="5570" w:type="dxa"/>
            <w:hideMark/>
          </w:tcPr>
          <w:p w14:paraId="760E14AA" w14:textId="77777777" w:rsidR="00E50A7F" w:rsidRPr="00F31CC8" w:rsidRDefault="00E50A7F" w:rsidP="00CB0BA4">
            <w:pPr>
              <w:ind w:left="244" w:firstLineChars="300" w:firstLine="600"/>
              <w:rPr>
                <w:rFonts w:eastAsia="Times New Roman" w:cstheme="minorHAnsi"/>
                <w:i/>
                <w:iCs/>
                <w:sz w:val="20"/>
                <w:szCs w:val="20"/>
                <w:lang w:eastAsia="pl-PL"/>
              </w:rPr>
            </w:pPr>
            <w:r w:rsidRPr="00F31CC8">
              <w:rPr>
                <w:rFonts w:eastAsia="Times New Roman" w:cstheme="minorHAnsi"/>
                <w:i/>
                <w:iCs/>
                <w:sz w:val="20"/>
                <w:szCs w:val="20"/>
                <w:lang w:eastAsia="pl-PL"/>
              </w:rPr>
              <w:t xml:space="preserve">zmieniające decyzję MOPS </w:t>
            </w:r>
          </w:p>
        </w:tc>
        <w:tc>
          <w:tcPr>
            <w:tcW w:w="1275" w:type="dxa"/>
            <w:vAlign w:val="center"/>
          </w:tcPr>
          <w:p w14:paraId="450BBD93" w14:textId="3CA7C6FE" w:rsidR="00E50A7F" w:rsidRPr="00F31CC8" w:rsidRDefault="00E50A7F" w:rsidP="007B44E9">
            <w:pPr>
              <w:jc w:val="center"/>
              <w:rPr>
                <w:rFonts w:eastAsia="Times New Roman" w:cstheme="minorHAnsi"/>
                <w:sz w:val="20"/>
                <w:szCs w:val="20"/>
                <w:lang w:eastAsia="pl-PL"/>
              </w:rPr>
            </w:pPr>
            <w:r w:rsidRPr="00F31CC8">
              <w:rPr>
                <w:rFonts w:cstheme="minorHAnsi"/>
              </w:rPr>
              <w:t>1</w:t>
            </w:r>
          </w:p>
        </w:tc>
        <w:tc>
          <w:tcPr>
            <w:tcW w:w="1134" w:type="dxa"/>
            <w:vAlign w:val="center"/>
          </w:tcPr>
          <w:p w14:paraId="153BA589" w14:textId="4C55D960"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276" w:type="dxa"/>
            <w:vAlign w:val="center"/>
          </w:tcPr>
          <w:p w14:paraId="56D49B0C" w14:textId="11EB8A51"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134" w:type="dxa"/>
            <w:vAlign w:val="center"/>
          </w:tcPr>
          <w:p w14:paraId="18EED8EE" w14:textId="3C52D26C" w:rsidR="00E50A7F" w:rsidRPr="00F31CC8" w:rsidRDefault="00F10354"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r>
      <w:tr w:rsidR="00F31CC8" w:rsidRPr="00F31CC8" w14:paraId="4CC71D9E" w14:textId="1E04CF92" w:rsidTr="007B44E9">
        <w:trPr>
          <w:trHeight w:val="261"/>
        </w:trPr>
        <w:tc>
          <w:tcPr>
            <w:tcW w:w="385" w:type="dxa"/>
            <w:noWrap/>
            <w:hideMark/>
          </w:tcPr>
          <w:p w14:paraId="37DD588A"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 </w:t>
            </w:r>
          </w:p>
        </w:tc>
        <w:tc>
          <w:tcPr>
            <w:tcW w:w="5570" w:type="dxa"/>
            <w:hideMark/>
          </w:tcPr>
          <w:p w14:paraId="419A6932" w14:textId="77777777" w:rsidR="00E50A7F" w:rsidRPr="00F31CC8" w:rsidRDefault="00E50A7F" w:rsidP="00CB0BA4">
            <w:pPr>
              <w:ind w:leftChars="367" w:left="809" w:hangingChars="1" w:hanging="2"/>
              <w:rPr>
                <w:rFonts w:eastAsia="Times New Roman" w:cstheme="minorHAnsi"/>
                <w:i/>
                <w:iCs/>
                <w:sz w:val="20"/>
                <w:szCs w:val="20"/>
                <w:lang w:eastAsia="pl-PL"/>
              </w:rPr>
            </w:pPr>
            <w:r w:rsidRPr="00F31CC8">
              <w:rPr>
                <w:rFonts w:eastAsia="Times New Roman" w:cstheme="minorHAnsi"/>
                <w:i/>
                <w:iCs/>
                <w:sz w:val="20"/>
                <w:szCs w:val="20"/>
                <w:lang w:eastAsia="pl-PL"/>
              </w:rPr>
              <w:t>uchylające decyzję MOPS i przekazujące sprawę do ponownego rozpatrzenia</w:t>
            </w:r>
          </w:p>
        </w:tc>
        <w:tc>
          <w:tcPr>
            <w:tcW w:w="1275" w:type="dxa"/>
            <w:vAlign w:val="center"/>
          </w:tcPr>
          <w:p w14:paraId="41A820DC" w14:textId="0B89C4A2"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1</w:t>
            </w:r>
          </w:p>
        </w:tc>
        <w:tc>
          <w:tcPr>
            <w:tcW w:w="1134" w:type="dxa"/>
            <w:vAlign w:val="center"/>
          </w:tcPr>
          <w:p w14:paraId="5BC26C71" w14:textId="14811517"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10</w:t>
            </w:r>
          </w:p>
        </w:tc>
        <w:tc>
          <w:tcPr>
            <w:tcW w:w="1276" w:type="dxa"/>
            <w:vAlign w:val="center"/>
          </w:tcPr>
          <w:p w14:paraId="635F0318" w14:textId="3DC6E27C"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3</w:t>
            </w:r>
          </w:p>
        </w:tc>
        <w:tc>
          <w:tcPr>
            <w:tcW w:w="1134" w:type="dxa"/>
            <w:vAlign w:val="center"/>
          </w:tcPr>
          <w:p w14:paraId="399BD4DA" w14:textId="1BDC2884"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2</w:t>
            </w:r>
          </w:p>
        </w:tc>
      </w:tr>
      <w:tr w:rsidR="00F31CC8" w:rsidRPr="00F31CC8" w14:paraId="23FD2B36" w14:textId="2A418D9B" w:rsidTr="007B44E9">
        <w:trPr>
          <w:trHeight w:val="594"/>
        </w:trPr>
        <w:tc>
          <w:tcPr>
            <w:tcW w:w="385" w:type="dxa"/>
            <w:noWrap/>
            <w:hideMark/>
          </w:tcPr>
          <w:p w14:paraId="0DC805D3"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4.</w:t>
            </w:r>
          </w:p>
        </w:tc>
        <w:tc>
          <w:tcPr>
            <w:tcW w:w="5570" w:type="dxa"/>
            <w:hideMark/>
          </w:tcPr>
          <w:p w14:paraId="4D9437CF"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 xml:space="preserve">Liczba decyzji wydanych w okresie sprawozdawczym przez Samorządowe Kolegium Odwoławcze dotyczących </w:t>
            </w:r>
            <w:proofErr w:type="spellStart"/>
            <w:r w:rsidRPr="00F31CC8">
              <w:rPr>
                <w:rFonts w:eastAsia="Times New Roman" w:cstheme="minorHAnsi"/>
                <w:sz w:val="20"/>
                <w:szCs w:val="20"/>
                <w:lang w:eastAsia="pl-PL"/>
              </w:rPr>
              <w:t>odwołań</w:t>
            </w:r>
            <w:proofErr w:type="spellEnd"/>
            <w:r w:rsidRPr="00F31CC8">
              <w:rPr>
                <w:rFonts w:eastAsia="Times New Roman" w:cstheme="minorHAnsi"/>
                <w:sz w:val="20"/>
                <w:szCs w:val="20"/>
                <w:lang w:eastAsia="pl-PL"/>
              </w:rPr>
              <w:t xml:space="preserve"> z lat wcześniejszych, </w:t>
            </w:r>
          </w:p>
          <w:p w14:paraId="4A2DD6F7"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w tym:</w:t>
            </w:r>
          </w:p>
        </w:tc>
        <w:tc>
          <w:tcPr>
            <w:tcW w:w="1275" w:type="dxa"/>
            <w:vAlign w:val="center"/>
          </w:tcPr>
          <w:p w14:paraId="27557A2C" w14:textId="3F4943D5"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1</w:t>
            </w:r>
          </w:p>
        </w:tc>
        <w:tc>
          <w:tcPr>
            <w:tcW w:w="1134" w:type="dxa"/>
            <w:vAlign w:val="center"/>
          </w:tcPr>
          <w:p w14:paraId="5B9CA89B" w14:textId="3712C555"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w:t>
            </w:r>
          </w:p>
        </w:tc>
        <w:tc>
          <w:tcPr>
            <w:tcW w:w="1276" w:type="dxa"/>
            <w:vAlign w:val="center"/>
          </w:tcPr>
          <w:p w14:paraId="4DDA0AF1" w14:textId="1425F2AF"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c>
          <w:tcPr>
            <w:tcW w:w="1134" w:type="dxa"/>
            <w:vAlign w:val="center"/>
          </w:tcPr>
          <w:p w14:paraId="2FE2480E" w14:textId="4F2D985A"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11</w:t>
            </w:r>
          </w:p>
        </w:tc>
      </w:tr>
      <w:tr w:rsidR="00F31CC8" w:rsidRPr="00F31CC8" w14:paraId="3454ACE4" w14:textId="16F30546" w:rsidTr="007B44E9">
        <w:trPr>
          <w:trHeight w:val="99"/>
        </w:trPr>
        <w:tc>
          <w:tcPr>
            <w:tcW w:w="385" w:type="dxa"/>
            <w:noWrap/>
            <w:hideMark/>
          </w:tcPr>
          <w:p w14:paraId="426F757B"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 </w:t>
            </w:r>
          </w:p>
        </w:tc>
        <w:tc>
          <w:tcPr>
            <w:tcW w:w="5570" w:type="dxa"/>
            <w:hideMark/>
          </w:tcPr>
          <w:p w14:paraId="48FAD8BC" w14:textId="77777777" w:rsidR="00E50A7F" w:rsidRPr="00F31CC8" w:rsidRDefault="00E50A7F" w:rsidP="00CB0BA4">
            <w:pPr>
              <w:ind w:left="386" w:firstLineChars="300" w:firstLine="600"/>
              <w:rPr>
                <w:rFonts w:eastAsia="Times New Roman" w:cstheme="minorHAnsi"/>
                <w:i/>
                <w:iCs/>
                <w:sz w:val="20"/>
                <w:szCs w:val="20"/>
                <w:lang w:eastAsia="pl-PL"/>
              </w:rPr>
            </w:pPr>
            <w:r w:rsidRPr="00F31CC8">
              <w:rPr>
                <w:rFonts w:eastAsia="Times New Roman" w:cstheme="minorHAnsi"/>
                <w:i/>
                <w:iCs/>
                <w:sz w:val="20"/>
                <w:szCs w:val="20"/>
                <w:lang w:eastAsia="pl-PL"/>
              </w:rPr>
              <w:t>pozostawiające decyzję MOPS w mocy</w:t>
            </w:r>
          </w:p>
        </w:tc>
        <w:tc>
          <w:tcPr>
            <w:tcW w:w="1275" w:type="dxa"/>
            <w:vAlign w:val="center"/>
          </w:tcPr>
          <w:p w14:paraId="662F1CCB" w14:textId="78BC1911"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1</w:t>
            </w:r>
          </w:p>
        </w:tc>
        <w:tc>
          <w:tcPr>
            <w:tcW w:w="1134" w:type="dxa"/>
            <w:vAlign w:val="center"/>
          </w:tcPr>
          <w:p w14:paraId="5A597119" w14:textId="66292DA3"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276" w:type="dxa"/>
            <w:vAlign w:val="center"/>
          </w:tcPr>
          <w:p w14:paraId="50965DD4" w14:textId="0EDBF254"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134" w:type="dxa"/>
            <w:vAlign w:val="center"/>
          </w:tcPr>
          <w:p w14:paraId="041E0D26" w14:textId="680B1C87"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4</w:t>
            </w:r>
          </w:p>
        </w:tc>
      </w:tr>
      <w:tr w:rsidR="00F31CC8" w:rsidRPr="00F31CC8" w14:paraId="241FF5B0" w14:textId="0FEB1F8F" w:rsidTr="007B44E9">
        <w:trPr>
          <w:trHeight w:val="62"/>
        </w:trPr>
        <w:tc>
          <w:tcPr>
            <w:tcW w:w="385" w:type="dxa"/>
            <w:noWrap/>
            <w:hideMark/>
          </w:tcPr>
          <w:p w14:paraId="2F797461"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 </w:t>
            </w:r>
          </w:p>
        </w:tc>
        <w:tc>
          <w:tcPr>
            <w:tcW w:w="5570" w:type="dxa"/>
            <w:hideMark/>
          </w:tcPr>
          <w:p w14:paraId="61728700" w14:textId="77777777" w:rsidR="00E50A7F" w:rsidRPr="00F31CC8" w:rsidRDefault="00E50A7F" w:rsidP="00CB0BA4">
            <w:pPr>
              <w:ind w:left="-606" w:firstLineChars="603" w:firstLine="1206"/>
              <w:rPr>
                <w:rFonts w:eastAsia="Times New Roman" w:cstheme="minorHAnsi"/>
                <w:i/>
                <w:iCs/>
                <w:sz w:val="20"/>
                <w:szCs w:val="20"/>
                <w:lang w:eastAsia="pl-PL"/>
              </w:rPr>
            </w:pPr>
            <w:r w:rsidRPr="00F31CC8">
              <w:rPr>
                <w:rFonts w:eastAsia="Times New Roman" w:cstheme="minorHAnsi"/>
                <w:i/>
                <w:iCs/>
                <w:sz w:val="20"/>
                <w:szCs w:val="20"/>
                <w:lang w:eastAsia="pl-PL"/>
              </w:rPr>
              <w:t xml:space="preserve">         zmieniające decyzję MOPS </w:t>
            </w:r>
          </w:p>
        </w:tc>
        <w:tc>
          <w:tcPr>
            <w:tcW w:w="1275" w:type="dxa"/>
            <w:vAlign w:val="center"/>
          </w:tcPr>
          <w:p w14:paraId="5DF63692" w14:textId="631AA772"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0</w:t>
            </w:r>
          </w:p>
        </w:tc>
        <w:tc>
          <w:tcPr>
            <w:tcW w:w="1134" w:type="dxa"/>
            <w:vAlign w:val="center"/>
          </w:tcPr>
          <w:p w14:paraId="01B1FC12" w14:textId="54C8A54C"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276" w:type="dxa"/>
            <w:vAlign w:val="center"/>
          </w:tcPr>
          <w:p w14:paraId="43C8E2AA" w14:textId="26EC3052"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c>
          <w:tcPr>
            <w:tcW w:w="1134" w:type="dxa"/>
            <w:vAlign w:val="center"/>
          </w:tcPr>
          <w:p w14:paraId="4A265FA1" w14:textId="0D525950"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r>
      <w:tr w:rsidR="00F31CC8" w:rsidRPr="00F31CC8" w14:paraId="1E85955A" w14:textId="3D2F838C" w:rsidTr="007B44E9">
        <w:trPr>
          <w:trHeight w:val="93"/>
        </w:trPr>
        <w:tc>
          <w:tcPr>
            <w:tcW w:w="385" w:type="dxa"/>
            <w:noWrap/>
            <w:hideMark/>
          </w:tcPr>
          <w:p w14:paraId="79212ECA"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 </w:t>
            </w:r>
          </w:p>
        </w:tc>
        <w:tc>
          <w:tcPr>
            <w:tcW w:w="5570" w:type="dxa"/>
            <w:hideMark/>
          </w:tcPr>
          <w:p w14:paraId="090CE1AA" w14:textId="77777777" w:rsidR="00E50A7F" w:rsidRPr="00F31CC8" w:rsidRDefault="00E50A7F" w:rsidP="00CB0BA4">
            <w:pPr>
              <w:ind w:left="953" w:hanging="1"/>
              <w:rPr>
                <w:rFonts w:eastAsia="Times New Roman" w:cstheme="minorHAnsi"/>
                <w:i/>
                <w:iCs/>
                <w:sz w:val="20"/>
                <w:szCs w:val="20"/>
                <w:lang w:eastAsia="pl-PL"/>
              </w:rPr>
            </w:pPr>
            <w:r w:rsidRPr="00F31CC8">
              <w:rPr>
                <w:rFonts w:eastAsia="Times New Roman" w:cstheme="minorHAnsi"/>
                <w:i/>
                <w:iCs/>
                <w:sz w:val="20"/>
                <w:szCs w:val="20"/>
                <w:lang w:eastAsia="pl-PL"/>
              </w:rPr>
              <w:t>uchylające decyzję MOPS i przekazujące sprawę do ponownego rozpatrzenia</w:t>
            </w:r>
          </w:p>
        </w:tc>
        <w:tc>
          <w:tcPr>
            <w:tcW w:w="1275" w:type="dxa"/>
            <w:vAlign w:val="center"/>
          </w:tcPr>
          <w:p w14:paraId="20D205D8" w14:textId="1096AD70"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0</w:t>
            </w:r>
          </w:p>
        </w:tc>
        <w:tc>
          <w:tcPr>
            <w:tcW w:w="1134" w:type="dxa"/>
            <w:vAlign w:val="center"/>
          </w:tcPr>
          <w:p w14:paraId="4E39E7FC" w14:textId="307A41B5"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w:t>
            </w:r>
          </w:p>
        </w:tc>
        <w:tc>
          <w:tcPr>
            <w:tcW w:w="1276" w:type="dxa"/>
            <w:vAlign w:val="center"/>
          </w:tcPr>
          <w:p w14:paraId="4DBBDAD7" w14:textId="4E068F48"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0</w:t>
            </w:r>
          </w:p>
        </w:tc>
        <w:tc>
          <w:tcPr>
            <w:tcW w:w="1134" w:type="dxa"/>
            <w:vAlign w:val="center"/>
          </w:tcPr>
          <w:p w14:paraId="62D66674" w14:textId="2B39059D"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5</w:t>
            </w:r>
          </w:p>
        </w:tc>
      </w:tr>
      <w:tr w:rsidR="00F31CC8" w:rsidRPr="00F31CC8" w14:paraId="45CA075C" w14:textId="56254CC0" w:rsidTr="007B44E9">
        <w:trPr>
          <w:trHeight w:val="501"/>
        </w:trPr>
        <w:tc>
          <w:tcPr>
            <w:tcW w:w="385" w:type="dxa"/>
            <w:noWrap/>
            <w:hideMark/>
          </w:tcPr>
          <w:p w14:paraId="05BF5944"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lastRenderedPageBreak/>
              <w:t>5.</w:t>
            </w:r>
          </w:p>
        </w:tc>
        <w:tc>
          <w:tcPr>
            <w:tcW w:w="5570" w:type="dxa"/>
            <w:hideMark/>
          </w:tcPr>
          <w:p w14:paraId="18D048B1"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 xml:space="preserve">Liczba </w:t>
            </w:r>
            <w:proofErr w:type="spellStart"/>
            <w:r w:rsidRPr="00F31CC8">
              <w:rPr>
                <w:rFonts w:eastAsia="Times New Roman" w:cstheme="minorHAnsi"/>
                <w:sz w:val="20"/>
                <w:szCs w:val="20"/>
                <w:lang w:eastAsia="pl-PL"/>
              </w:rPr>
              <w:t>odwołań</w:t>
            </w:r>
            <w:proofErr w:type="spellEnd"/>
            <w:r w:rsidRPr="00F31CC8">
              <w:rPr>
                <w:rFonts w:eastAsia="Times New Roman" w:cstheme="minorHAnsi"/>
                <w:sz w:val="20"/>
                <w:szCs w:val="20"/>
                <w:lang w:eastAsia="pl-PL"/>
              </w:rPr>
              <w:t xml:space="preserve"> z okresu sprawozdawczego oczekujących na rozpatrzenie na ostatni dzień okresu sprawozdawczego w trybie odwoławczym (SKO, WSA, NSA)</w:t>
            </w:r>
          </w:p>
        </w:tc>
        <w:tc>
          <w:tcPr>
            <w:tcW w:w="1275" w:type="dxa"/>
            <w:vAlign w:val="center"/>
          </w:tcPr>
          <w:p w14:paraId="3CE5F865" w14:textId="7F88602D"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0</w:t>
            </w:r>
          </w:p>
        </w:tc>
        <w:tc>
          <w:tcPr>
            <w:tcW w:w="1134" w:type="dxa"/>
            <w:vAlign w:val="center"/>
          </w:tcPr>
          <w:p w14:paraId="0981709E" w14:textId="5D378236"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12</w:t>
            </w:r>
          </w:p>
        </w:tc>
        <w:tc>
          <w:tcPr>
            <w:tcW w:w="1276" w:type="dxa"/>
            <w:vAlign w:val="center"/>
          </w:tcPr>
          <w:p w14:paraId="0A4FA389" w14:textId="6CB3A0A9"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7</w:t>
            </w:r>
          </w:p>
        </w:tc>
        <w:tc>
          <w:tcPr>
            <w:tcW w:w="1134" w:type="dxa"/>
            <w:vAlign w:val="center"/>
          </w:tcPr>
          <w:p w14:paraId="6FFE4F11" w14:textId="20ED321E"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11</w:t>
            </w:r>
          </w:p>
        </w:tc>
      </w:tr>
      <w:tr w:rsidR="00F31CC8" w:rsidRPr="00F31CC8" w14:paraId="29511D74" w14:textId="0A2C3FE8" w:rsidTr="007B44E9">
        <w:trPr>
          <w:trHeight w:val="456"/>
        </w:trPr>
        <w:tc>
          <w:tcPr>
            <w:tcW w:w="385" w:type="dxa"/>
            <w:noWrap/>
            <w:hideMark/>
          </w:tcPr>
          <w:p w14:paraId="72892378" w14:textId="77777777" w:rsidR="00E50A7F" w:rsidRPr="00F31CC8" w:rsidRDefault="00E50A7F" w:rsidP="00CB0BA4">
            <w:pPr>
              <w:rPr>
                <w:rFonts w:eastAsia="Times New Roman" w:cstheme="minorHAnsi"/>
                <w:b/>
                <w:bCs/>
                <w:lang w:eastAsia="pl-PL"/>
              </w:rPr>
            </w:pPr>
            <w:r w:rsidRPr="00F31CC8">
              <w:rPr>
                <w:rFonts w:eastAsia="Times New Roman" w:cstheme="minorHAnsi"/>
                <w:lang w:eastAsia="pl-PL"/>
              </w:rPr>
              <w:t>6.</w:t>
            </w:r>
          </w:p>
        </w:tc>
        <w:tc>
          <w:tcPr>
            <w:tcW w:w="5570" w:type="dxa"/>
            <w:hideMark/>
          </w:tcPr>
          <w:p w14:paraId="1222A4A3" w14:textId="77777777" w:rsidR="00E50A7F" w:rsidRPr="00F31CC8" w:rsidRDefault="00E50A7F" w:rsidP="00CB0BA4">
            <w:pPr>
              <w:rPr>
                <w:rFonts w:eastAsia="Times New Roman" w:cstheme="minorHAnsi"/>
                <w:sz w:val="20"/>
                <w:szCs w:val="20"/>
                <w:lang w:eastAsia="pl-PL"/>
              </w:rPr>
            </w:pPr>
            <w:r w:rsidRPr="00F31CC8">
              <w:rPr>
                <w:rFonts w:eastAsia="Times New Roman" w:cstheme="minorHAnsi"/>
                <w:sz w:val="20"/>
                <w:szCs w:val="20"/>
                <w:lang w:eastAsia="pl-PL"/>
              </w:rPr>
              <w:t xml:space="preserve">Liczba </w:t>
            </w:r>
            <w:proofErr w:type="spellStart"/>
            <w:r w:rsidRPr="00F31CC8">
              <w:rPr>
                <w:rFonts w:eastAsia="Times New Roman" w:cstheme="minorHAnsi"/>
                <w:sz w:val="20"/>
                <w:szCs w:val="20"/>
                <w:lang w:eastAsia="pl-PL"/>
              </w:rPr>
              <w:t>odwołań</w:t>
            </w:r>
            <w:proofErr w:type="spellEnd"/>
            <w:r w:rsidRPr="00F31CC8">
              <w:rPr>
                <w:rFonts w:eastAsia="Times New Roman" w:cstheme="minorHAnsi"/>
                <w:sz w:val="20"/>
                <w:szCs w:val="20"/>
                <w:lang w:eastAsia="pl-PL"/>
              </w:rPr>
              <w:t xml:space="preserve"> z lat wcześniejszych oczekujących na rozpatrzenie na ostatni dzień okresu sprawozdawczego w trybie odwoławczym (SKO, WSA, NSA)</w:t>
            </w:r>
          </w:p>
        </w:tc>
        <w:tc>
          <w:tcPr>
            <w:tcW w:w="1275" w:type="dxa"/>
            <w:vAlign w:val="center"/>
          </w:tcPr>
          <w:p w14:paraId="0E1A7993" w14:textId="2DDE8AEC" w:rsidR="00E50A7F" w:rsidRPr="00F31CC8" w:rsidRDefault="00E50A7F" w:rsidP="007B44E9">
            <w:pPr>
              <w:jc w:val="center"/>
              <w:rPr>
                <w:rFonts w:eastAsia="Times New Roman" w:cstheme="minorHAnsi"/>
                <w:sz w:val="20"/>
                <w:szCs w:val="20"/>
                <w:lang w:eastAsia="pl-PL"/>
              </w:rPr>
            </w:pPr>
            <w:r w:rsidRPr="00F31CC8">
              <w:rPr>
                <w:rFonts w:cstheme="minorHAnsi"/>
                <w:sz w:val="20"/>
                <w:szCs w:val="20"/>
              </w:rPr>
              <w:t>0</w:t>
            </w:r>
          </w:p>
        </w:tc>
        <w:tc>
          <w:tcPr>
            <w:tcW w:w="1134" w:type="dxa"/>
            <w:vAlign w:val="center"/>
          </w:tcPr>
          <w:p w14:paraId="5612C65F" w14:textId="358B3A11"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c>
          <w:tcPr>
            <w:tcW w:w="1276" w:type="dxa"/>
            <w:vAlign w:val="center"/>
          </w:tcPr>
          <w:p w14:paraId="687A8D85" w14:textId="422755A0" w:rsidR="00E50A7F" w:rsidRPr="00F31CC8" w:rsidRDefault="00E50A7F" w:rsidP="007B44E9">
            <w:pPr>
              <w:jc w:val="center"/>
              <w:rPr>
                <w:rFonts w:eastAsia="Times New Roman" w:cstheme="minorHAnsi"/>
                <w:sz w:val="20"/>
                <w:szCs w:val="20"/>
                <w:lang w:eastAsia="pl-PL"/>
              </w:rPr>
            </w:pPr>
            <w:r w:rsidRPr="00F31CC8">
              <w:rPr>
                <w:rFonts w:eastAsia="Times New Roman" w:cstheme="minorHAnsi"/>
                <w:sz w:val="20"/>
                <w:szCs w:val="20"/>
                <w:lang w:eastAsia="pl-PL"/>
              </w:rPr>
              <w:t>2</w:t>
            </w:r>
          </w:p>
        </w:tc>
        <w:tc>
          <w:tcPr>
            <w:tcW w:w="1134" w:type="dxa"/>
            <w:vAlign w:val="center"/>
          </w:tcPr>
          <w:p w14:paraId="5E9C5D27" w14:textId="46A87780" w:rsidR="00E50A7F" w:rsidRPr="00F31CC8" w:rsidRDefault="007B44E9" w:rsidP="007B44E9">
            <w:pPr>
              <w:jc w:val="center"/>
              <w:rPr>
                <w:rFonts w:eastAsia="Times New Roman" w:cstheme="minorHAnsi"/>
                <w:sz w:val="20"/>
                <w:szCs w:val="20"/>
                <w:lang w:eastAsia="pl-PL"/>
              </w:rPr>
            </w:pPr>
            <w:r w:rsidRPr="00F31CC8">
              <w:rPr>
                <w:rFonts w:eastAsia="Times New Roman" w:cstheme="minorHAnsi"/>
                <w:sz w:val="20"/>
                <w:szCs w:val="20"/>
                <w:lang w:eastAsia="pl-PL"/>
              </w:rPr>
              <w:t>1</w:t>
            </w:r>
          </w:p>
        </w:tc>
      </w:tr>
    </w:tbl>
    <w:p w14:paraId="2FD1099B" w14:textId="77777777" w:rsidR="00311334" w:rsidRDefault="00311334" w:rsidP="00CB0BA4">
      <w:pPr>
        <w:spacing w:after="0" w:line="360" w:lineRule="auto"/>
        <w:rPr>
          <w:rFonts w:cstheme="minorHAnsi"/>
          <w:color w:val="000000" w:themeColor="text1"/>
          <w:sz w:val="28"/>
          <w:szCs w:val="28"/>
        </w:rPr>
      </w:pPr>
    </w:p>
    <w:p w14:paraId="0489A7EA" w14:textId="55ECC575" w:rsidR="00EB5E16" w:rsidRPr="00627D91" w:rsidRDefault="00311334" w:rsidP="00EB5E16">
      <w:pPr>
        <w:pStyle w:val="Nagwek1"/>
        <w:numPr>
          <w:ilvl w:val="0"/>
          <w:numId w:val="1"/>
        </w:numPr>
        <w:ind w:left="284" w:hanging="295"/>
        <w:rPr>
          <w:rFonts w:asciiTheme="minorHAnsi" w:hAnsiTheme="minorHAnsi" w:cstheme="minorHAnsi"/>
          <w:b/>
          <w:bCs/>
          <w:color w:val="auto"/>
        </w:rPr>
      </w:pPr>
      <w:bookmarkStart w:id="75" w:name="_Toc199147543"/>
      <w:r w:rsidRPr="00627D91">
        <w:rPr>
          <w:rFonts w:asciiTheme="minorHAnsi" w:hAnsiTheme="minorHAnsi" w:cstheme="minorHAnsi"/>
          <w:b/>
          <w:bCs/>
          <w:color w:val="auto"/>
        </w:rPr>
        <w:t>Podsumowanie</w:t>
      </w:r>
      <w:bookmarkEnd w:id="75"/>
    </w:p>
    <w:p w14:paraId="6C015446" w14:textId="77777777" w:rsidR="009A241C" w:rsidRPr="009A241C" w:rsidRDefault="009A241C" w:rsidP="009A241C">
      <w:pPr>
        <w:jc w:val="both"/>
      </w:pPr>
    </w:p>
    <w:p w14:paraId="4541B355" w14:textId="24C0F41B" w:rsidR="00EB5E16" w:rsidRPr="009A241C" w:rsidRDefault="00EB5E16" w:rsidP="009A241C">
      <w:pPr>
        <w:spacing w:after="0" w:line="360" w:lineRule="auto"/>
        <w:ind w:firstLine="708"/>
        <w:jc w:val="both"/>
      </w:pPr>
      <w:r w:rsidRPr="009A241C">
        <w:rPr>
          <w:rFonts w:eastAsia="Calibri" w:cstheme="minorHAnsi"/>
        </w:rPr>
        <w:t>W 2024 r. Miejski Ośrodek Pomocy Społecznej w Sopocie realizował na bieżąco zadania, wynikające zarówno z ustawy o pomocy społecznej, jak i innych ustaw. Były to zadania własne gminy</w:t>
      </w:r>
      <w:r w:rsidRPr="009A241C">
        <w:rPr>
          <w:rFonts w:eastAsia="Calibri" w:cstheme="minorHAnsi"/>
        </w:rPr>
        <w:br/>
        <w:t xml:space="preserve"> i powiatu, jak i zadania zlecone z zakresu administracji rządowej, prowadzone w celu ograniczenia wykluczenia społecznego i wspierania osób niesamodzielnych, a także projekty współfinansowane ze środków Unii Europejskiej czy programy rządowe.</w:t>
      </w:r>
    </w:p>
    <w:p w14:paraId="29CE2AFB" w14:textId="27763F14" w:rsidR="00311334" w:rsidRPr="009A241C" w:rsidRDefault="00311334" w:rsidP="009A241C">
      <w:pPr>
        <w:spacing w:after="0" w:line="360" w:lineRule="auto"/>
        <w:ind w:firstLine="708"/>
        <w:jc w:val="both"/>
        <w:rPr>
          <w:rFonts w:cstheme="minorHAnsi"/>
          <w:sz w:val="28"/>
          <w:szCs w:val="28"/>
        </w:rPr>
      </w:pPr>
      <w:r w:rsidRPr="009A241C">
        <w:rPr>
          <w:rFonts w:eastAsiaTheme="majorEastAsia" w:cstheme="minorHAnsi"/>
        </w:rPr>
        <w:t xml:space="preserve">W porównaniu z rokiem ubiegłym odnotowano spadek liczby osób korzystających zarówno ze świadczeń pieniężnych, jak i niepieniężnych. Analizując poszczególne formy świadczeń, największy spadek można zauważyć w zapotrzebowaniu na posiłek w ramach programu „Posiłek w szkole i w domu”. </w:t>
      </w:r>
    </w:p>
    <w:p w14:paraId="11368A58" w14:textId="77777777" w:rsidR="00311334" w:rsidRPr="009A241C" w:rsidRDefault="00311334" w:rsidP="009A241C">
      <w:pPr>
        <w:spacing w:after="0" w:line="360" w:lineRule="auto"/>
        <w:ind w:firstLine="708"/>
        <w:jc w:val="both"/>
        <w:rPr>
          <w:rFonts w:eastAsia="Calibri" w:cstheme="minorHAnsi"/>
        </w:rPr>
      </w:pPr>
      <w:bookmarkStart w:id="76" w:name="_Hlk163820813"/>
      <w:r w:rsidRPr="009A241C">
        <w:rPr>
          <w:rFonts w:eastAsia="Calibri" w:cstheme="minorHAnsi"/>
        </w:rPr>
        <w:t xml:space="preserve">W 2024 r. główne powody korzystania z pomocy społecznej pozostały niezmienne, choć w pierwszych 5 najczęściej występujących powodach pojawiło się bezrobocie. </w:t>
      </w:r>
      <w:bookmarkEnd w:id="76"/>
      <w:r w:rsidRPr="009A241C">
        <w:rPr>
          <w:rFonts w:eastAsia="Calibri" w:cstheme="minorHAnsi"/>
        </w:rPr>
        <w:t xml:space="preserve">Na stałym poziomie utrzymuje się liczba jednoosobowych gospodarstw domowych, korzystających z pomocy społecznej, natomiast o 14% spadła liczba rodzin z dziećmi korzystających ze wsparcia MOPS. Zanotowano nieznaczny spadek liczby korzystających z pomocy społecznej ogółem. </w:t>
      </w:r>
    </w:p>
    <w:p w14:paraId="70734540" w14:textId="6268F42A" w:rsidR="00311334" w:rsidRPr="009A241C" w:rsidRDefault="00311334" w:rsidP="009A241C">
      <w:pPr>
        <w:spacing w:after="0" w:line="360" w:lineRule="auto"/>
        <w:ind w:firstLine="708"/>
        <w:jc w:val="both"/>
        <w:rPr>
          <w:rFonts w:cstheme="minorHAnsi"/>
        </w:rPr>
      </w:pPr>
      <w:r w:rsidRPr="009A241C">
        <w:rPr>
          <w:rFonts w:cstheme="minorHAnsi"/>
        </w:rPr>
        <w:t xml:space="preserve">Liczba osób korzystających z usług opiekuńczych utrzymała się na stabilnym poziomie. Wahania liczby osób nie przekraczają 10% na przestrzeni ostatnich lat. W związku z niezmiennie dużym zapotrzebowaniem na usługi opiekuńcze, aby utrzymać ich wysoką jakość, MOPS w Sopocie rokrocznie stara się zwiększyć pulę środków, przeznaczanych na ten cel. </w:t>
      </w:r>
    </w:p>
    <w:p w14:paraId="1BD4EF49" w14:textId="1A0B1AB1" w:rsidR="00311334" w:rsidRPr="009A241C" w:rsidRDefault="00311334" w:rsidP="009A241C">
      <w:pPr>
        <w:spacing w:after="0" w:line="360" w:lineRule="auto"/>
        <w:ind w:firstLine="708"/>
        <w:jc w:val="both"/>
        <w:rPr>
          <w:rFonts w:cstheme="minorHAnsi"/>
        </w:rPr>
      </w:pPr>
      <w:r w:rsidRPr="009A241C">
        <w:rPr>
          <w:rFonts w:cstheme="minorHAnsi"/>
        </w:rPr>
        <w:t>Liczba osób biorących udział w zajęciach w ośrodkach wsparcia utrzymuje się rokrocznie na stałym poziomie. Ośrodki wsparcia dysponują szeroką gamą oferowanych zajęć, dzięki czemu uczestnicy mogą rozwijać swoje zainteresowania i rozwijać talenty.</w:t>
      </w:r>
    </w:p>
    <w:p w14:paraId="140E177B" w14:textId="129A98E6" w:rsidR="009A241C" w:rsidRDefault="00311334" w:rsidP="009A241C">
      <w:pPr>
        <w:spacing w:after="0" w:line="360" w:lineRule="auto"/>
        <w:ind w:firstLine="708"/>
        <w:jc w:val="both"/>
        <w:rPr>
          <w:rFonts w:cstheme="minorHAnsi"/>
        </w:rPr>
      </w:pPr>
      <w:r w:rsidRPr="009A241C">
        <w:rPr>
          <w:rFonts w:cstheme="minorHAnsi"/>
        </w:rPr>
        <w:t xml:space="preserve">Rokrocznie MOPS stara się zwiększyć </w:t>
      </w:r>
      <w:r w:rsidR="00A8771D" w:rsidRPr="009A241C">
        <w:rPr>
          <w:rFonts w:cstheme="minorHAnsi"/>
        </w:rPr>
        <w:t xml:space="preserve">środki przeznaczane na rozwój usług społecznych na rzecz osób </w:t>
      </w:r>
      <w:r w:rsidR="001121B3">
        <w:rPr>
          <w:rFonts w:cstheme="minorHAnsi"/>
        </w:rPr>
        <w:br/>
      </w:r>
      <w:r w:rsidR="00A8771D" w:rsidRPr="009A241C">
        <w:rPr>
          <w:rFonts w:cstheme="minorHAnsi"/>
        </w:rPr>
        <w:t xml:space="preserve">z niepełnosprawnościami i seniorów, zarówno ze środków własnych, jak i pozyskując większa pulę środków </w:t>
      </w:r>
      <w:r w:rsidR="001121B3">
        <w:rPr>
          <w:rFonts w:cstheme="minorHAnsi"/>
        </w:rPr>
        <w:br/>
      </w:r>
      <w:r w:rsidR="00A8771D" w:rsidRPr="009A241C">
        <w:rPr>
          <w:rFonts w:cstheme="minorHAnsi"/>
        </w:rPr>
        <w:t xml:space="preserve">z programów zewnętrznych. Sopocki MOPS co roku przystępuje do programów „Asystent Osobisty Osoby </w:t>
      </w:r>
      <w:r w:rsidR="001121B3">
        <w:rPr>
          <w:rFonts w:cstheme="minorHAnsi"/>
        </w:rPr>
        <w:br/>
      </w:r>
      <w:r w:rsidR="00A8771D" w:rsidRPr="009A241C">
        <w:rPr>
          <w:rFonts w:cstheme="minorHAnsi"/>
        </w:rPr>
        <w:t xml:space="preserve">z Niepełnosprawnością” czy „Opieka </w:t>
      </w:r>
      <w:proofErr w:type="spellStart"/>
      <w:r w:rsidR="00A8771D" w:rsidRPr="009A241C">
        <w:rPr>
          <w:rFonts w:cstheme="minorHAnsi"/>
        </w:rPr>
        <w:t>Wytchnieniowa</w:t>
      </w:r>
      <w:proofErr w:type="spellEnd"/>
      <w:r w:rsidR="00A8771D" w:rsidRPr="009A241C">
        <w:rPr>
          <w:rFonts w:cstheme="minorHAnsi"/>
        </w:rPr>
        <w:t>”, zapewniając mieszkańcom Sopotu wsparcie w postaci asystentury i możliwość pomocy w opiece nad osobą zależną.</w:t>
      </w:r>
    </w:p>
    <w:p w14:paraId="2319FFA3" w14:textId="373AA365" w:rsidR="006730DE" w:rsidRDefault="006730DE" w:rsidP="009A241C">
      <w:pPr>
        <w:spacing w:after="0" w:line="360" w:lineRule="auto"/>
        <w:ind w:firstLine="708"/>
        <w:jc w:val="both"/>
        <w:rPr>
          <w:rFonts w:cstheme="minorHAnsi"/>
        </w:rPr>
      </w:pPr>
      <w:r>
        <w:rPr>
          <w:rFonts w:cstheme="minorHAnsi"/>
        </w:rPr>
        <w:t xml:space="preserve">Stale zapewniano wsparcie osobom, doświadczającym bezdomności. Były to działania zarówno profilaktyczne, osłonowe, jak i aktywizujące i usamodzielniające. Osoby w kryzysie bezdomności kierowano do placówek, takich jak schroniska, noclegownie czy ogrzewalnie. Pracownicy socjalni prowadzili bieżący monitoring </w:t>
      </w:r>
      <w:r>
        <w:rPr>
          <w:rFonts w:cstheme="minorHAnsi"/>
        </w:rPr>
        <w:lastRenderedPageBreak/>
        <w:t xml:space="preserve">miejsc niemieszkalnych, by stale mieć pod kontrolą sytuację osób tam przebywających i w razie potrzeby udzielić niezbędnej pomocy. Oferowano również wsparcie aktywizacyjne w postaci mieszkań treningowych, </w:t>
      </w:r>
      <w:r w:rsidRPr="004901EB">
        <w:rPr>
          <w:rFonts w:cstheme="minorHAnsi"/>
        </w:rPr>
        <w:t xml:space="preserve">pomocy w załatwianiu spraw urzędowych, pomocy finansowej i rzeczowej, </w:t>
      </w:r>
      <w:r>
        <w:rPr>
          <w:rFonts w:cstheme="minorHAnsi"/>
        </w:rPr>
        <w:t xml:space="preserve">dzięki który </w:t>
      </w:r>
      <w:r w:rsidRPr="004901EB">
        <w:rPr>
          <w:rFonts w:cstheme="minorHAnsi"/>
        </w:rPr>
        <w:t>osoby te m</w:t>
      </w:r>
      <w:r>
        <w:rPr>
          <w:rFonts w:cstheme="minorHAnsi"/>
        </w:rPr>
        <w:t>iały</w:t>
      </w:r>
      <w:r w:rsidRPr="004901EB">
        <w:rPr>
          <w:rFonts w:cstheme="minorHAnsi"/>
        </w:rPr>
        <w:t xml:space="preserve"> szansę przestać korzystać z pomocy społecznej i przejść drogę do pełnej reintegracji społeczno-zawodowej.</w:t>
      </w:r>
    </w:p>
    <w:p w14:paraId="608146C6" w14:textId="71117EA2" w:rsidR="009A241C" w:rsidRDefault="009A241C" w:rsidP="009A241C">
      <w:pPr>
        <w:spacing w:after="0" w:line="360" w:lineRule="auto"/>
        <w:ind w:firstLine="708"/>
        <w:jc w:val="both"/>
        <w:rPr>
          <w:rFonts w:cstheme="minorHAnsi"/>
        </w:rPr>
      </w:pPr>
      <w:r w:rsidRPr="009A241C">
        <w:rPr>
          <w:rFonts w:cstheme="minorHAnsi"/>
        </w:rPr>
        <w:t>Rokrocznie, dzięki intensywnej i wielowymiarowej pracy asystentów rodziny z objętymi wsparciem rodzinami, udaje się wypracować umiejętności w sprawach opiekuńczo-wychowawczych, dzięki czemu dzieci mogą pozostać w swoim środowisku rodzinnym.  Praca asystentów rodziny pomaga również w całkowitym usamodzielnieniu rodzin – co roku udaje się usamodzielnić część rodzin, współpracujących  z asystentami rodziny. W 2024 r. udało się usamodzielnić 4 rodziny. Oprócz tego praca asystentów przynosi rokrocznie rezultaty w postaci wdrożenia odpowiednich nawyków wśród rodzin. Dzięki pracy asystentów i pracowników socjalnych 48 dzieci pozostało w środowisku rodzinnym.</w:t>
      </w:r>
    </w:p>
    <w:p w14:paraId="507FD956" w14:textId="5EB495D3" w:rsidR="001E4893" w:rsidRDefault="001E4893" w:rsidP="009A241C">
      <w:pPr>
        <w:spacing w:after="0" w:line="360" w:lineRule="auto"/>
        <w:ind w:firstLine="708"/>
        <w:jc w:val="both"/>
        <w:rPr>
          <w:rFonts w:cstheme="minorHAnsi"/>
        </w:rPr>
      </w:pPr>
      <w:r>
        <w:rPr>
          <w:rFonts w:cstheme="minorHAnsi"/>
        </w:rPr>
        <w:t>Niezmienne na wysokim poziomie – ok. 80%</w:t>
      </w:r>
      <w:r w:rsidR="00512E37">
        <w:rPr>
          <w:rFonts w:cstheme="minorHAnsi"/>
        </w:rPr>
        <w:t xml:space="preserve"> - </w:t>
      </w:r>
      <w:r>
        <w:rPr>
          <w:rFonts w:cstheme="minorHAnsi"/>
        </w:rPr>
        <w:t xml:space="preserve">utrzymywała się liczba dzieci przebywających w rodzinnej pieczy zastępczej w stosunku do wszystkich dzieci umieszczonych w pieczy. Na rzecz </w:t>
      </w:r>
      <w:r w:rsidR="00512E37">
        <w:rPr>
          <w:rFonts w:cstheme="minorHAnsi"/>
        </w:rPr>
        <w:t xml:space="preserve">dzieci i rodzin zastępczych świadczono wsparcie w postaci konsultacji – udzielono ich aż 1250.  Udało się pozyskać nowych kandydatów na rodziny zastępcze. Usamodzielniający się wychowankowie mogli liczyć na stałe wsparcie w procesie usamodzielnienia, zarówno w postaci finansowej, jak i niefinansowej. Oferowano również pomoc w postaci mentoringu. </w:t>
      </w:r>
    </w:p>
    <w:p w14:paraId="09A740F2" w14:textId="64F90BAE" w:rsidR="00311334" w:rsidRPr="00C9409F" w:rsidRDefault="006730DE" w:rsidP="00C9409F">
      <w:pPr>
        <w:spacing w:after="0" w:line="360" w:lineRule="auto"/>
        <w:ind w:firstLine="708"/>
        <w:jc w:val="both"/>
        <w:rPr>
          <w:rFonts w:cstheme="minorHAnsi"/>
        </w:rPr>
      </w:pPr>
      <w:r>
        <w:rPr>
          <w:rFonts w:cstheme="minorHAnsi"/>
        </w:rPr>
        <w:t xml:space="preserve">Swoją działalność kontynuował Punkt Interwencji Kryzysowej, </w:t>
      </w:r>
      <w:r w:rsidRPr="00A73E77">
        <w:rPr>
          <w:rFonts w:cstheme="minorHAnsi"/>
        </w:rPr>
        <w:t>zapewnia</w:t>
      </w:r>
      <w:r>
        <w:rPr>
          <w:rFonts w:cstheme="minorHAnsi"/>
        </w:rPr>
        <w:t>jąc</w:t>
      </w:r>
      <w:r w:rsidRPr="00A73E77">
        <w:rPr>
          <w:rFonts w:cstheme="minorHAnsi"/>
        </w:rPr>
        <w:t xml:space="preserve"> krótkoterminowe </w:t>
      </w:r>
      <w:r>
        <w:rPr>
          <w:rFonts w:cstheme="minorHAnsi"/>
        </w:rPr>
        <w:br/>
      </w:r>
      <w:r w:rsidRPr="00A73E77">
        <w:rPr>
          <w:rFonts w:cstheme="minorHAnsi"/>
        </w:rPr>
        <w:t xml:space="preserve">i długoterminowe wsparcie terapeutyczne dla osób dorosłych w celu zatrzymania kryzysu i zminimalizowania szkód z </w:t>
      </w:r>
      <w:r>
        <w:rPr>
          <w:rFonts w:cstheme="minorHAnsi"/>
        </w:rPr>
        <w:t xml:space="preserve">nim </w:t>
      </w:r>
      <w:r w:rsidRPr="00A73E77">
        <w:rPr>
          <w:rFonts w:cstheme="minorHAnsi"/>
        </w:rPr>
        <w:t>związanych</w:t>
      </w:r>
      <w:r>
        <w:rPr>
          <w:rFonts w:cstheme="minorHAnsi"/>
        </w:rPr>
        <w:t xml:space="preserve">. W 2024 r. PIK przeprowadził największą na przestrzeni ostatnich lat liczbę konsultacji. </w:t>
      </w:r>
    </w:p>
    <w:p w14:paraId="32DB801A" w14:textId="77777777" w:rsidR="00311334" w:rsidRPr="0061657B" w:rsidRDefault="00311334" w:rsidP="00CB0BA4">
      <w:pPr>
        <w:spacing w:after="0" w:line="360" w:lineRule="auto"/>
        <w:rPr>
          <w:rFonts w:cstheme="minorHAnsi"/>
          <w:color w:val="000000" w:themeColor="text1"/>
          <w:sz w:val="28"/>
          <w:szCs w:val="28"/>
        </w:rPr>
      </w:pPr>
    </w:p>
    <w:p w14:paraId="5C078E3B" w14:textId="77777777" w:rsidR="00E457AA" w:rsidRPr="00627D91" w:rsidRDefault="007B1571" w:rsidP="00E457AA">
      <w:pPr>
        <w:pStyle w:val="Nagwek1"/>
        <w:numPr>
          <w:ilvl w:val="0"/>
          <w:numId w:val="1"/>
        </w:numPr>
        <w:spacing w:before="0"/>
        <w:ind w:left="426" w:hanging="426"/>
        <w:rPr>
          <w:rFonts w:asciiTheme="minorHAnsi" w:hAnsiTheme="minorHAnsi" w:cstheme="minorHAnsi"/>
          <w:b/>
          <w:bCs/>
          <w:color w:val="000000" w:themeColor="text1"/>
        </w:rPr>
      </w:pPr>
      <w:bookmarkStart w:id="77" w:name="_Toc199147544"/>
      <w:r w:rsidRPr="00627D91">
        <w:rPr>
          <w:rFonts w:asciiTheme="minorHAnsi" w:hAnsiTheme="minorHAnsi" w:cstheme="minorHAnsi"/>
          <w:b/>
          <w:bCs/>
          <w:color w:val="000000" w:themeColor="text1"/>
        </w:rPr>
        <w:t>Najważniejsze rezultaty</w:t>
      </w:r>
      <w:bookmarkEnd w:id="77"/>
    </w:p>
    <w:p w14:paraId="30FB470B" w14:textId="77777777" w:rsidR="00E457AA" w:rsidRPr="00E457AA" w:rsidRDefault="00E457AA" w:rsidP="00E457AA">
      <w:pPr>
        <w:spacing w:after="0"/>
      </w:pPr>
    </w:p>
    <w:p w14:paraId="5B2BC2C4" w14:textId="77777777" w:rsidR="00F8040C" w:rsidRDefault="00E457AA" w:rsidP="00245228">
      <w:pPr>
        <w:spacing w:after="0" w:line="360" w:lineRule="auto"/>
        <w:ind w:left="426" w:hanging="284"/>
        <w:jc w:val="both"/>
      </w:pPr>
      <w:r w:rsidRPr="00E457AA">
        <w:t xml:space="preserve">1. </w:t>
      </w:r>
      <w:r w:rsidR="00A537F7" w:rsidRPr="00E457AA">
        <w:t>Realizowano</w:t>
      </w:r>
      <w:r w:rsidR="00F479B5" w:rsidRPr="00E457AA">
        <w:t xml:space="preserve"> ścisłą współpracę z organizacjami pozarządowymi, zarówno w formie finansowej, jak </w:t>
      </w:r>
      <w:r w:rsidR="00F479B5" w:rsidRPr="00E457AA">
        <w:br/>
        <w:t xml:space="preserve">i niefinansowej. Zlecano </w:t>
      </w:r>
      <w:proofErr w:type="spellStart"/>
      <w:r w:rsidR="00F479B5" w:rsidRPr="00E457AA">
        <w:t>NGO’som</w:t>
      </w:r>
      <w:proofErr w:type="spellEnd"/>
      <w:r w:rsidR="00F479B5" w:rsidRPr="00E457AA">
        <w:t xml:space="preserve"> realizację zadań publicznych, dzięki czemu możliwe było dotarcie z ofertą wsparcia do szerokiej grupy odbiorców na terenie Miasta</w:t>
      </w:r>
      <w:r w:rsidRPr="00E457AA">
        <w:t xml:space="preserve"> (ok. </w:t>
      </w:r>
      <w:r w:rsidRPr="00E457AA">
        <w:rPr>
          <w:rFonts w:eastAsiaTheme="majorEastAsia"/>
        </w:rPr>
        <w:t>1 </w:t>
      </w:r>
      <w:r w:rsidRPr="00E457AA">
        <w:t>800</w:t>
      </w:r>
      <w:r w:rsidRPr="00E457AA">
        <w:rPr>
          <w:rFonts w:eastAsiaTheme="majorEastAsia"/>
        </w:rPr>
        <w:t xml:space="preserve"> osób</w:t>
      </w:r>
      <w:r w:rsidRPr="00E457AA">
        <w:t>).</w:t>
      </w:r>
    </w:p>
    <w:p w14:paraId="6FB13D68" w14:textId="6E1BB7CE" w:rsidR="00F8040C" w:rsidRPr="00F8040C" w:rsidRDefault="00F8040C" w:rsidP="00245228">
      <w:pPr>
        <w:spacing w:after="0" w:line="360" w:lineRule="auto"/>
        <w:ind w:left="426" w:hanging="284"/>
        <w:jc w:val="both"/>
      </w:pPr>
      <w:r w:rsidRPr="00F8040C">
        <w:t xml:space="preserve">2. </w:t>
      </w:r>
      <w:r w:rsidR="00245228">
        <w:t xml:space="preserve"> </w:t>
      </w:r>
      <w:r w:rsidRPr="00F8040C">
        <w:t xml:space="preserve">Kontynuowano i rozwijano realizację programów takich jak „Asystent Osobisty Osoby z Niepełnosprawnością” czy „Opieka </w:t>
      </w:r>
      <w:proofErr w:type="spellStart"/>
      <w:r w:rsidRPr="00F8040C">
        <w:t>Wytchnieniowa</w:t>
      </w:r>
      <w:proofErr w:type="spellEnd"/>
      <w:r w:rsidRPr="00F8040C">
        <w:t>”, zapewniając mieszkańcom Sopotu wsparcie w postaci asystentury i możliwość pomocy w opiece nad osobą zależną.</w:t>
      </w:r>
    </w:p>
    <w:p w14:paraId="6CA0E217" w14:textId="529509C9" w:rsidR="00E457AA" w:rsidRPr="00F8040C" w:rsidRDefault="00E457AA" w:rsidP="00245228">
      <w:pPr>
        <w:spacing w:after="0" w:line="360" w:lineRule="auto"/>
        <w:ind w:left="426" w:hanging="284"/>
        <w:jc w:val="both"/>
      </w:pPr>
      <w:r w:rsidRPr="00E457AA">
        <w:t xml:space="preserve">2. </w:t>
      </w:r>
      <w:r w:rsidR="00A537F7" w:rsidRPr="00E457AA">
        <w:t xml:space="preserve">Dzięki prowadzonym działaniom na rzecz osób w kryzysie bezdomności (praca socjalna, mieszkanie chronione, kierowanie do Centrum Integracji Społecznej), </w:t>
      </w:r>
      <w:r w:rsidR="00F8040C" w:rsidRPr="00F8040C">
        <w:t>w 2024 roku 67 osób podjęło działania podnoszące kompetencje społeczne i zawodowe.</w:t>
      </w:r>
      <w:r w:rsidR="00F8040C">
        <w:t xml:space="preserve"> W</w:t>
      </w:r>
      <w:r w:rsidR="00A537F7" w:rsidRPr="00F8040C">
        <w:t xml:space="preserve"> wyniku pełnej reintegracji społeczno-zawodowej z pomocy społecznej przestały korzystać 4 osoby</w:t>
      </w:r>
      <w:r w:rsidR="00F8040C">
        <w:t xml:space="preserve"> doświadczające bezdomności. </w:t>
      </w:r>
    </w:p>
    <w:p w14:paraId="4269003E" w14:textId="77777777" w:rsidR="00E457AA" w:rsidRPr="00E457AA" w:rsidRDefault="00E457AA" w:rsidP="00245228">
      <w:pPr>
        <w:spacing w:after="0" w:line="360" w:lineRule="auto"/>
        <w:ind w:left="426" w:hanging="284"/>
        <w:jc w:val="both"/>
      </w:pPr>
      <w:r w:rsidRPr="00E457AA">
        <w:t>3. Dzięki pracy asystentów i pracowników socjalnych 48 dzieci pozostało w środowisku rodzinnym. Udało się usamodzielnić 4 rodziny.</w:t>
      </w:r>
    </w:p>
    <w:p w14:paraId="29AB10FA" w14:textId="77777777" w:rsidR="00E457AA" w:rsidRPr="00E457AA" w:rsidRDefault="00E457AA" w:rsidP="00245228">
      <w:pPr>
        <w:spacing w:after="0" w:line="360" w:lineRule="auto"/>
        <w:ind w:left="426" w:hanging="284"/>
        <w:jc w:val="both"/>
      </w:pPr>
      <w:r w:rsidRPr="00E457AA">
        <w:lastRenderedPageBreak/>
        <w:t xml:space="preserve">4. </w:t>
      </w:r>
      <w:r w:rsidR="00A537F7" w:rsidRPr="00E457AA">
        <w:t xml:space="preserve">Dzięki intensywnej pracy troje dzieci powróciło z rodzinnej pieczy zastępczej pod opiekę rodziców biologicznych, a jedno dziecko zostało przysposobione przez rodzinę adopcyjną. </w:t>
      </w:r>
    </w:p>
    <w:p w14:paraId="0B587600" w14:textId="213D0A5D" w:rsidR="00A537F7" w:rsidRPr="00E457AA" w:rsidRDefault="00E457AA" w:rsidP="00245228">
      <w:pPr>
        <w:spacing w:after="0" w:line="360" w:lineRule="auto"/>
        <w:ind w:left="426" w:hanging="284"/>
        <w:jc w:val="both"/>
      </w:pPr>
      <w:r w:rsidRPr="00E457AA">
        <w:t xml:space="preserve">5. </w:t>
      </w:r>
      <w:r w:rsidR="00A537F7" w:rsidRPr="00E457AA">
        <w:t xml:space="preserve">Pracownicy Działu Pieczy Zastępczej trafnie rozpoznawali potrzeby dzieci, co zaowocowało pozyskaniem dodatkowych środków finansowych na specjalistyczne diagnozy i terapie psychologiczne. </w:t>
      </w:r>
    </w:p>
    <w:p w14:paraId="5BB39D2A" w14:textId="39686D78" w:rsidR="00A537F7" w:rsidRPr="00E457AA" w:rsidRDefault="00E457AA" w:rsidP="00245228">
      <w:pPr>
        <w:spacing w:after="0" w:line="360" w:lineRule="auto"/>
        <w:ind w:left="426" w:hanging="284"/>
        <w:jc w:val="both"/>
      </w:pPr>
      <w:r w:rsidRPr="00E457AA">
        <w:t xml:space="preserve">6. </w:t>
      </w:r>
      <w:r w:rsidR="00A537F7" w:rsidRPr="00E457AA">
        <w:t xml:space="preserve">Doposażono pracownię psychologiczną Działu Pieczy Zastępczej w testy psychologiczne i gry wspierające rozwój społeczno-emocjonalny, które są istotnym narzędziem do pracy z dziećmi umieszczonymi w pieczy zastępczej i rodzinami zastępczymi. </w:t>
      </w:r>
    </w:p>
    <w:p w14:paraId="6D25D50E" w14:textId="46A864C7" w:rsidR="00A537F7" w:rsidRDefault="00E457AA" w:rsidP="00245228">
      <w:pPr>
        <w:spacing w:after="0" w:line="360" w:lineRule="auto"/>
        <w:ind w:left="426" w:hanging="284"/>
        <w:jc w:val="both"/>
      </w:pPr>
      <w:r w:rsidRPr="00E457AA">
        <w:t xml:space="preserve">7. </w:t>
      </w:r>
      <w:r w:rsidR="00A537F7" w:rsidRPr="00E457AA">
        <w:t xml:space="preserve">Pracownicy Działu Pieczy Zastępczej w ciągu 2024 r. uczestniczyli w wielu akcjach promocyjnych na terenie Sopotu, szerząc ideę rodzicielstwa zastępczego. W rezultacie pozyskano i wyszkolono kandydatów na trzy rodziny zastępcze – jedną niezawodową i dwie rodziny zastępcze zawodowe (w tym jedną mającą pełnić funkcję pogotowia rodzinnego). Podpisano umowę z jedną rodziną zastępczą zawodową. Z zasobów Gminy Miasta Sopotu pozyskano lokal na cele prowadzenia pogotowia rodzinnego. </w:t>
      </w:r>
    </w:p>
    <w:p w14:paraId="34E770A5" w14:textId="308A0D10" w:rsidR="00E457AA" w:rsidRDefault="00E457AA" w:rsidP="00245228">
      <w:pPr>
        <w:spacing w:after="0" w:line="360" w:lineRule="auto"/>
        <w:ind w:left="426" w:hanging="284"/>
        <w:jc w:val="both"/>
      </w:pPr>
      <w:r>
        <w:t>8. Zorganizowano wiele akcji świątecznych na rzecz osób potrzebujących: seniorów, rodzin z dziećmi, dzieci przebywających w pieczy zastępczej, m.in. „Świąteczny uśmiech dla sopockiego seniora”, „Paczka świątecznych marzeń”, paczki mikołajkowe. MOPS angażował się także w Śniadanie Wielkanocne, Wigilię Bożego Narodzenia, akcję „Szlachetna Paczka”, Opłatek Maltański i inne.</w:t>
      </w:r>
    </w:p>
    <w:p w14:paraId="347158DC" w14:textId="363BB403" w:rsidR="0025486F" w:rsidRPr="0025486F" w:rsidRDefault="0025486F" w:rsidP="00245228">
      <w:pPr>
        <w:spacing w:after="0" w:line="360" w:lineRule="auto"/>
        <w:ind w:left="426" w:hanging="284"/>
        <w:jc w:val="both"/>
        <w:rPr>
          <w:b/>
          <w:bCs/>
        </w:rPr>
      </w:pPr>
      <w:r>
        <w:t xml:space="preserve">9. W Punkcie Interwencji Kryzysowej zorganizowano kolejne edycje grup </w:t>
      </w:r>
      <w:proofErr w:type="spellStart"/>
      <w:r>
        <w:t>psychoedukacyjnych</w:t>
      </w:r>
      <w:proofErr w:type="spellEnd"/>
      <w:r>
        <w:t xml:space="preserve"> dla kobiet, warsztatów rozwojowych („ABC komunikacji”) i profilaktycznych („Zatrzymaj się i poczuj wewnętrzną równowagę”).</w:t>
      </w:r>
      <w:r w:rsidR="00F8040C">
        <w:t xml:space="preserve"> PIK udzielił również największą na przestrzeni ostatnich 4 lat liczbę konsultacji.</w:t>
      </w:r>
    </w:p>
    <w:p w14:paraId="0C336322" w14:textId="77777777" w:rsidR="0025486F" w:rsidRPr="00E457AA" w:rsidRDefault="0025486F" w:rsidP="00245228">
      <w:pPr>
        <w:spacing w:after="0" w:line="360" w:lineRule="auto"/>
        <w:ind w:left="426" w:right="283" w:hanging="284"/>
        <w:jc w:val="both"/>
        <w:rPr>
          <w:rFonts w:cstheme="minorHAnsi"/>
        </w:rPr>
      </w:pPr>
    </w:p>
    <w:p w14:paraId="4B43B37A" w14:textId="16930AA4" w:rsidR="00170397" w:rsidRPr="006A69F3" w:rsidRDefault="00A537F7" w:rsidP="006A69F3">
      <w:pPr>
        <w:pStyle w:val="Akapitzlist"/>
        <w:spacing w:after="0" w:line="360" w:lineRule="auto"/>
        <w:ind w:left="284" w:right="283"/>
        <w:jc w:val="both"/>
        <w:rPr>
          <w:color w:val="FF0000"/>
        </w:rPr>
      </w:pPr>
      <w:r w:rsidRPr="00130A35">
        <w:rPr>
          <w:color w:val="FF0000"/>
        </w:rPr>
        <w:t>.</w:t>
      </w:r>
    </w:p>
    <w:p w14:paraId="066CBDB3" w14:textId="659784BD" w:rsidR="00277AEC" w:rsidRPr="00627D91" w:rsidRDefault="001F31D3" w:rsidP="006A69F3">
      <w:pPr>
        <w:pStyle w:val="Nagwek1"/>
        <w:rPr>
          <w:rFonts w:asciiTheme="minorHAnsi" w:hAnsiTheme="minorHAnsi" w:cstheme="minorHAnsi"/>
          <w:b/>
          <w:bCs/>
          <w:color w:val="auto"/>
        </w:rPr>
      </w:pPr>
      <w:r w:rsidRPr="00627D91">
        <w:rPr>
          <w:rFonts w:asciiTheme="minorHAnsi" w:hAnsiTheme="minorHAnsi" w:cstheme="minorHAnsi"/>
          <w:b/>
          <w:bCs/>
          <w:color w:val="auto"/>
        </w:rPr>
        <w:t xml:space="preserve"> </w:t>
      </w:r>
      <w:bookmarkStart w:id="78" w:name="_Toc199147545"/>
      <w:r w:rsidR="006A69F3" w:rsidRPr="00627D91">
        <w:rPr>
          <w:rFonts w:asciiTheme="minorHAnsi" w:hAnsiTheme="minorHAnsi" w:cstheme="minorHAnsi"/>
          <w:b/>
          <w:bCs/>
          <w:color w:val="auto"/>
        </w:rPr>
        <w:t xml:space="preserve">11. </w:t>
      </w:r>
      <w:r w:rsidRPr="00627D91">
        <w:rPr>
          <w:rFonts w:asciiTheme="minorHAnsi" w:hAnsiTheme="minorHAnsi" w:cstheme="minorHAnsi"/>
          <w:b/>
          <w:bCs/>
          <w:color w:val="auto"/>
        </w:rPr>
        <w:t>Potrzeby i rekomendacje</w:t>
      </w:r>
      <w:bookmarkEnd w:id="78"/>
      <w:r w:rsidR="00A33285" w:rsidRPr="00627D91">
        <w:rPr>
          <w:rFonts w:asciiTheme="minorHAnsi" w:hAnsiTheme="minorHAnsi" w:cstheme="minorHAnsi"/>
          <w:b/>
          <w:bCs/>
          <w:color w:val="auto"/>
        </w:rPr>
        <w:t xml:space="preserve"> </w:t>
      </w:r>
    </w:p>
    <w:p w14:paraId="7A10B1FA" w14:textId="77777777" w:rsidR="00AA199A" w:rsidRPr="006A69F3" w:rsidRDefault="00AA199A" w:rsidP="005C046B">
      <w:pPr>
        <w:spacing w:after="0" w:line="360" w:lineRule="auto"/>
        <w:ind w:right="283"/>
        <w:jc w:val="both"/>
        <w:rPr>
          <w:rFonts w:cstheme="minorHAnsi"/>
          <w:color w:val="FF0000"/>
          <w:shd w:val="clear" w:color="auto" w:fill="FFFFFF"/>
        </w:rPr>
      </w:pPr>
      <w:bookmarkStart w:id="79" w:name="_Hlk167448763"/>
    </w:p>
    <w:p w14:paraId="1F75BFD6" w14:textId="0D7DDCD5" w:rsidR="001F31D3" w:rsidRPr="006A69F3" w:rsidRDefault="001F31D3">
      <w:pPr>
        <w:pStyle w:val="Akapitzlist"/>
        <w:numPr>
          <w:ilvl w:val="0"/>
          <w:numId w:val="2"/>
        </w:numPr>
        <w:spacing w:after="0" w:line="360" w:lineRule="auto"/>
        <w:ind w:left="284" w:hanging="284"/>
        <w:jc w:val="both"/>
        <w:rPr>
          <w:rFonts w:cstheme="minorHAnsi"/>
          <w:color w:val="000000" w:themeColor="text1"/>
          <w:shd w:val="clear" w:color="auto" w:fill="FFFFFF"/>
        </w:rPr>
      </w:pPr>
      <w:r w:rsidRPr="006A69F3">
        <w:rPr>
          <w:rFonts w:cstheme="minorHAnsi"/>
          <w:color w:val="000000" w:themeColor="text1"/>
          <w:shd w:val="clear" w:color="auto" w:fill="FFFFFF"/>
        </w:rPr>
        <w:t xml:space="preserve"> W zakresie wsparcia rodziny i pieczy zastępczej:</w:t>
      </w:r>
    </w:p>
    <w:p w14:paraId="54A2E0BE" w14:textId="6F070B3E"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 xml:space="preserve">Stałe pozyskiwanie nowych kandydatów na rodziny zastępcze, zwłaszcza zawodowych, specjalistycznych. </w:t>
      </w:r>
    </w:p>
    <w:p w14:paraId="4A426DA4" w14:textId="76EA9280"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Stałe zwiększanie dostępu do specjalistycznej pomocy (psycholog, terapeuta, pedagog) dla rodzin zastępczych i dzieci.</w:t>
      </w:r>
    </w:p>
    <w:p w14:paraId="29268466" w14:textId="77777777"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Rozwój programów profilaktycznych i edukacyjnych dla rodzin.</w:t>
      </w:r>
    </w:p>
    <w:p w14:paraId="3C82DCC0" w14:textId="59F0CC92"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Kontynuacja korzystania z superwizji.</w:t>
      </w:r>
    </w:p>
    <w:p w14:paraId="6EDFF884" w14:textId="77777777"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 xml:space="preserve">Potrzeba dalszej możliwości doszkalania się i podnoszenia kwalifikacji. </w:t>
      </w:r>
    </w:p>
    <w:p w14:paraId="04F1968F" w14:textId="77777777"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 xml:space="preserve">Waloryzacja świadczeń finansowych i rozszerzenia pomocy materialnej. </w:t>
      </w:r>
    </w:p>
    <w:p w14:paraId="6674367E" w14:textId="6A014D18"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Konieczność stałego podnoszenia nakładów finansowych i niefinansowych na rzecz rozwoju pieczy zastępczej i wsparcia rodzin.</w:t>
      </w:r>
    </w:p>
    <w:p w14:paraId="15541C08" w14:textId="2ACEFEDC" w:rsidR="00C9409F" w:rsidRPr="006A69F3" w:rsidRDefault="00C9409F" w:rsidP="00C9409F">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Organizacja kampanii promujących rodzicielstwo zastępcze.</w:t>
      </w:r>
    </w:p>
    <w:p w14:paraId="3F529FCA" w14:textId="2502C588" w:rsidR="001F31D3" w:rsidRDefault="00C9409F" w:rsidP="006A69F3">
      <w:pPr>
        <w:pStyle w:val="Akapitzlist"/>
        <w:numPr>
          <w:ilvl w:val="0"/>
          <w:numId w:val="52"/>
        </w:numPr>
        <w:spacing w:after="0" w:line="360" w:lineRule="auto"/>
        <w:jc w:val="both"/>
        <w:rPr>
          <w:rFonts w:cstheme="minorHAnsi"/>
          <w:shd w:val="clear" w:color="auto" w:fill="FFFFFF"/>
        </w:rPr>
      </w:pPr>
      <w:r w:rsidRPr="006A69F3">
        <w:rPr>
          <w:rFonts w:cstheme="minorHAnsi"/>
          <w:shd w:val="clear" w:color="auto" w:fill="FFFFFF"/>
        </w:rPr>
        <w:t>Stałe wzmacnianie i poszerzanie współpracy międzyinstytucjonalnej.</w:t>
      </w:r>
    </w:p>
    <w:p w14:paraId="761EB161" w14:textId="77777777" w:rsidR="006A69F3" w:rsidRPr="006A69F3" w:rsidRDefault="006A69F3" w:rsidP="006A69F3">
      <w:pPr>
        <w:pStyle w:val="Akapitzlist"/>
        <w:spacing w:after="0" w:line="360" w:lineRule="auto"/>
        <w:jc w:val="both"/>
        <w:rPr>
          <w:rFonts w:cstheme="minorHAnsi"/>
          <w:shd w:val="clear" w:color="auto" w:fill="FFFFFF"/>
        </w:rPr>
      </w:pPr>
    </w:p>
    <w:p w14:paraId="3DE83AA5" w14:textId="226D293F" w:rsidR="006A69F3" w:rsidRPr="006A69F3" w:rsidRDefault="006A69F3" w:rsidP="006A69F3">
      <w:pPr>
        <w:pStyle w:val="Akapitzlist"/>
        <w:numPr>
          <w:ilvl w:val="0"/>
          <w:numId w:val="2"/>
        </w:numPr>
        <w:spacing w:after="0" w:line="360" w:lineRule="auto"/>
        <w:ind w:left="284" w:hanging="284"/>
        <w:rPr>
          <w:rFonts w:cstheme="minorHAnsi"/>
          <w:color w:val="000000" w:themeColor="text1"/>
          <w:shd w:val="clear" w:color="auto" w:fill="FFFFFF"/>
        </w:rPr>
      </w:pPr>
      <w:r w:rsidRPr="006A69F3">
        <w:rPr>
          <w:rFonts w:cstheme="minorHAnsi"/>
          <w:color w:val="000000" w:themeColor="text1"/>
          <w:shd w:val="clear" w:color="auto" w:fill="FFFFFF"/>
        </w:rPr>
        <w:t>W zakresie wsparcia seniorów</w:t>
      </w:r>
    </w:p>
    <w:p w14:paraId="49B85143" w14:textId="41E9B59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cstheme="minorHAnsi"/>
          <w:color w:val="000000" w:themeColor="text1"/>
          <w:shd w:val="clear" w:color="auto" w:fill="FFFFFF"/>
        </w:rPr>
        <w:t>stały monitoring sytuacji seniorów,</w:t>
      </w:r>
    </w:p>
    <w:p w14:paraId="3F124EB5" w14:textId="7777777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eastAsia="Times New Roman" w:cstheme="minorHAnsi"/>
          <w:color w:val="000000" w:themeColor="text1"/>
          <w:shd w:val="clear" w:color="auto" w:fill="FFFFFF"/>
          <w:lang w:eastAsia="pl-PL"/>
        </w:rPr>
        <w:t>tworzenie nowych rozwiązań środowiskowych i utrzymywanie seniorów w środowisku lokalnym przy wsparciu różnych specjalistycznych form wsparcia;</w:t>
      </w:r>
    </w:p>
    <w:p w14:paraId="2163999A" w14:textId="7777777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cstheme="minorHAnsi"/>
          <w:color w:val="000000" w:themeColor="text1"/>
          <w:shd w:val="clear" w:color="auto" w:fill="FFFFFF"/>
        </w:rPr>
        <w:t>aktywizacja społeczna seniorów poprzez różne formy zajęć i wydarzeń dedykowanych seniorom,</w:t>
      </w:r>
    </w:p>
    <w:p w14:paraId="05086AD0" w14:textId="7777777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cstheme="minorHAnsi"/>
          <w:color w:val="000000" w:themeColor="text1"/>
          <w:shd w:val="clear" w:color="auto" w:fill="FFFFFF"/>
        </w:rPr>
        <w:t>organizacja środowiskowych form wsparcia na rzecz seniorów,</w:t>
      </w:r>
    </w:p>
    <w:p w14:paraId="2EF65414" w14:textId="7777777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cstheme="minorHAnsi"/>
          <w:color w:val="000000" w:themeColor="text1"/>
          <w:shd w:val="clear" w:color="auto" w:fill="FFFFFF"/>
        </w:rPr>
        <w:t>promocja i rozwijanie współpracy międzypokoleniowej poprzez organizowanie akcji okazjonalnych oraz warsztatów w szkołach, w celu uwrażliwienia młodszych ludzi na potrzeby osób starszych (sąsiadów, dziadków, seniorów w najbliższym otoczeniu), dzielenia się doświadczeniem życiowym przez seniorów,</w:t>
      </w:r>
    </w:p>
    <w:p w14:paraId="3B0444AE" w14:textId="77777777" w:rsidR="00F8040C" w:rsidRPr="006A69F3" w:rsidRDefault="00F8040C" w:rsidP="00F8040C">
      <w:pPr>
        <w:pStyle w:val="Akapitzlist"/>
        <w:numPr>
          <w:ilvl w:val="2"/>
          <w:numId w:val="55"/>
        </w:numPr>
        <w:spacing w:after="0" w:line="360" w:lineRule="auto"/>
        <w:ind w:left="567" w:hanging="283"/>
        <w:rPr>
          <w:rFonts w:cstheme="minorHAnsi"/>
          <w:color w:val="000000" w:themeColor="text1"/>
          <w:shd w:val="clear" w:color="auto" w:fill="FFFFFF"/>
        </w:rPr>
      </w:pPr>
      <w:r w:rsidRPr="006A69F3">
        <w:rPr>
          <w:rFonts w:cstheme="minorHAnsi"/>
          <w:color w:val="000000" w:themeColor="text1"/>
          <w:shd w:val="clear" w:color="auto" w:fill="FFFFFF"/>
        </w:rPr>
        <w:t xml:space="preserve"> udział w programach oraz projektach dedykowanych dla seniorów.</w:t>
      </w:r>
    </w:p>
    <w:p w14:paraId="2DCB90A4" w14:textId="77777777" w:rsidR="00F8040C" w:rsidRPr="006A69F3" w:rsidRDefault="00F8040C" w:rsidP="00F8040C">
      <w:pPr>
        <w:spacing w:after="0" w:line="360" w:lineRule="auto"/>
        <w:rPr>
          <w:rFonts w:cstheme="minorHAnsi"/>
          <w:color w:val="000000" w:themeColor="text1"/>
          <w:shd w:val="clear" w:color="auto" w:fill="FFFFFF"/>
        </w:rPr>
      </w:pPr>
    </w:p>
    <w:p w14:paraId="7578BDB7" w14:textId="77777777" w:rsidR="00F8040C" w:rsidRPr="006A69F3" w:rsidRDefault="00F8040C" w:rsidP="00F8040C">
      <w:pPr>
        <w:pStyle w:val="Akapitzlist"/>
        <w:numPr>
          <w:ilvl w:val="0"/>
          <w:numId w:val="2"/>
        </w:numPr>
        <w:spacing w:after="0" w:line="360" w:lineRule="auto"/>
        <w:ind w:left="284" w:hanging="284"/>
        <w:rPr>
          <w:rFonts w:cstheme="minorHAnsi"/>
          <w:color w:val="000000" w:themeColor="text1"/>
          <w:shd w:val="clear" w:color="auto" w:fill="FFFFFF"/>
        </w:rPr>
      </w:pPr>
      <w:r w:rsidRPr="006A69F3">
        <w:rPr>
          <w:rFonts w:cstheme="minorHAnsi"/>
          <w:color w:val="000000" w:themeColor="text1"/>
          <w:shd w:val="clear" w:color="auto" w:fill="FFFFFF"/>
        </w:rPr>
        <w:t>W zakresie wsparcia  osób z niepełnosprawnościami:</w:t>
      </w:r>
    </w:p>
    <w:p w14:paraId="34130307" w14:textId="77777777" w:rsidR="00F8040C" w:rsidRPr="006A69F3" w:rsidRDefault="00F8040C" w:rsidP="00F8040C">
      <w:pPr>
        <w:pStyle w:val="Akapitzlist"/>
        <w:numPr>
          <w:ilvl w:val="0"/>
          <w:numId w:val="54"/>
        </w:numPr>
        <w:spacing w:after="240" w:line="360" w:lineRule="auto"/>
        <w:ind w:left="567" w:hanging="283"/>
        <w:rPr>
          <w:rFonts w:eastAsia="Times New Roman" w:cstheme="minorHAnsi"/>
          <w:color w:val="000000" w:themeColor="text1"/>
          <w:lang w:eastAsia="pl-PL"/>
        </w:rPr>
      </w:pPr>
      <w:r w:rsidRPr="006A69F3">
        <w:rPr>
          <w:rFonts w:eastAsia="Times New Roman" w:cstheme="minorHAnsi"/>
          <w:color w:val="000000" w:themeColor="text1"/>
          <w:lang w:eastAsia="pl-PL"/>
        </w:rPr>
        <w:t>stałe zwiększanie jakości i zakresu usług opiekuńczych poprzez wprowadzanie rozwiązań innowacyjnych z zakresu e-usług wspierających i monitorujących pracę opiekunów;</w:t>
      </w:r>
    </w:p>
    <w:p w14:paraId="5867EC99" w14:textId="77777777" w:rsidR="00F8040C" w:rsidRPr="006A69F3" w:rsidRDefault="00F8040C" w:rsidP="00F8040C">
      <w:pPr>
        <w:pStyle w:val="Akapitzlist"/>
        <w:numPr>
          <w:ilvl w:val="0"/>
          <w:numId w:val="54"/>
        </w:numPr>
        <w:spacing w:after="240" w:line="360" w:lineRule="auto"/>
        <w:ind w:left="567" w:hanging="283"/>
        <w:rPr>
          <w:rFonts w:eastAsia="Times New Roman" w:cstheme="minorHAnsi"/>
          <w:color w:val="000000" w:themeColor="text1"/>
          <w:lang w:eastAsia="pl-PL"/>
        </w:rPr>
      </w:pPr>
      <w:r w:rsidRPr="006A69F3">
        <w:rPr>
          <w:rFonts w:eastAsia="Times New Roman" w:cstheme="minorHAnsi"/>
          <w:color w:val="000000" w:themeColor="text1"/>
          <w:lang w:eastAsia="pl-PL"/>
        </w:rPr>
        <w:t>rozwój wsparcia dla osób z niepełnosprawnościami i niesamodzielnych poprzez zaspokajanie potrzeb w zakresie szerokiego wachlarza usług opiekuńczych dostosowanych do potrzeb klientów;</w:t>
      </w:r>
    </w:p>
    <w:p w14:paraId="25EC873F" w14:textId="77777777" w:rsidR="00F8040C" w:rsidRPr="006A69F3" w:rsidRDefault="00F8040C" w:rsidP="00F8040C">
      <w:pPr>
        <w:pStyle w:val="Akapitzlist"/>
        <w:numPr>
          <w:ilvl w:val="0"/>
          <w:numId w:val="54"/>
        </w:numPr>
        <w:spacing w:after="240" w:line="360" w:lineRule="auto"/>
        <w:ind w:left="567" w:hanging="283"/>
        <w:rPr>
          <w:rFonts w:eastAsia="Times New Roman" w:cstheme="minorHAnsi"/>
          <w:color w:val="000000" w:themeColor="text1"/>
          <w:lang w:eastAsia="pl-PL"/>
        </w:rPr>
      </w:pPr>
      <w:r w:rsidRPr="006A69F3">
        <w:rPr>
          <w:rFonts w:eastAsia="Times New Roman" w:cstheme="minorHAnsi"/>
          <w:color w:val="000000" w:themeColor="text1"/>
          <w:lang w:eastAsia="pl-PL"/>
        </w:rPr>
        <w:t>wspieranie opiekunów osób z niepełnosprawnościami i niesamodzielnych poprzez rozwój oferty opieki wytchnieniowej dziennej i całodobowej oraz zapewnianie wsparcia psychologicznego i poradnictwa specjalistycznego, realizację projektów na rzecz opiekunów;</w:t>
      </w:r>
    </w:p>
    <w:p w14:paraId="7E0D314F" w14:textId="77777777" w:rsidR="00F8040C" w:rsidRPr="006A69F3" w:rsidRDefault="00F8040C" w:rsidP="00F8040C">
      <w:pPr>
        <w:pStyle w:val="Akapitzlist"/>
        <w:numPr>
          <w:ilvl w:val="0"/>
          <w:numId w:val="54"/>
        </w:numPr>
        <w:spacing w:after="240" w:line="360" w:lineRule="auto"/>
        <w:ind w:left="567" w:hanging="283"/>
        <w:rPr>
          <w:rFonts w:eastAsia="Times New Roman" w:cstheme="minorHAnsi"/>
          <w:color w:val="000000" w:themeColor="text1"/>
          <w:lang w:eastAsia="pl-PL"/>
        </w:rPr>
      </w:pPr>
      <w:r w:rsidRPr="006A69F3">
        <w:rPr>
          <w:rFonts w:eastAsia="Times New Roman" w:cstheme="minorHAnsi"/>
          <w:color w:val="000000" w:themeColor="text1"/>
          <w:lang w:eastAsia="pl-PL"/>
        </w:rPr>
        <w:t>rozszerzenie oferty wsparcia dla osób z niepełnosprawnościami poprzez wprowadzenie i realizację zadania „Asystent Osoby z Niepełnosprawnością”, rozwijanie współpracy z organizacjami pozarządowymi oraz innymi instytucjami w zakresie świadczonych usług;</w:t>
      </w:r>
    </w:p>
    <w:p w14:paraId="5B299118" w14:textId="77777777" w:rsidR="00F8040C" w:rsidRPr="006A69F3" w:rsidRDefault="00F8040C" w:rsidP="00F8040C">
      <w:pPr>
        <w:pStyle w:val="Akapitzlist"/>
        <w:numPr>
          <w:ilvl w:val="0"/>
          <w:numId w:val="54"/>
        </w:numPr>
        <w:spacing w:after="240" w:line="360" w:lineRule="auto"/>
        <w:ind w:left="567" w:hanging="283"/>
        <w:rPr>
          <w:rFonts w:eastAsia="Times New Roman" w:cstheme="minorHAnsi"/>
          <w:color w:val="000000" w:themeColor="text1"/>
          <w:lang w:eastAsia="pl-PL"/>
        </w:rPr>
      </w:pPr>
      <w:r w:rsidRPr="006A69F3">
        <w:rPr>
          <w:rFonts w:eastAsia="Times New Roman" w:cstheme="minorHAnsi"/>
          <w:color w:val="000000" w:themeColor="text1"/>
          <w:lang w:eastAsia="pl-PL"/>
        </w:rPr>
        <w:t>udział w programach oraz projektach dedykowanych dla osób z niepełnosprawnościami;</w:t>
      </w:r>
    </w:p>
    <w:p w14:paraId="2844C5DF" w14:textId="392E7D15" w:rsidR="001F31D3" w:rsidRPr="006A69F3" w:rsidRDefault="00F8040C" w:rsidP="006A69F3">
      <w:pPr>
        <w:pStyle w:val="Akapitzlist"/>
        <w:numPr>
          <w:ilvl w:val="0"/>
          <w:numId w:val="54"/>
        </w:numPr>
        <w:spacing w:before="100" w:beforeAutospacing="1" w:after="100" w:afterAutospacing="1" w:line="360" w:lineRule="auto"/>
        <w:ind w:left="567" w:hanging="283"/>
        <w:rPr>
          <w:rFonts w:eastAsia="Times New Roman" w:cstheme="minorHAnsi"/>
          <w:color w:val="000000" w:themeColor="text1"/>
          <w:sz w:val="24"/>
          <w:szCs w:val="24"/>
          <w:lang w:eastAsia="pl-PL"/>
        </w:rPr>
      </w:pPr>
      <w:r w:rsidRPr="006A69F3">
        <w:rPr>
          <w:rFonts w:eastAsia="Times New Roman" w:cstheme="minorHAnsi"/>
          <w:color w:val="000000" w:themeColor="text1"/>
          <w:shd w:val="clear" w:color="auto" w:fill="FFFFFF"/>
          <w:lang w:eastAsia="pl-PL"/>
        </w:rPr>
        <w:t>likwidacja różnorodnych barier w otoczeniu, m.in. dla osób niewidomych, niedowidzących bariery fizyczne w przestrzeni publicznej, bariery w dostępie do informacji publicznej i bariery komunikacyjne pomiędzy przedstawicielami osób niewidomych a urzędem</w:t>
      </w:r>
      <w:r w:rsidRPr="006A69F3">
        <w:rPr>
          <w:rFonts w:eastAsia="Times New Roman" w:cstheme="minorHAnsi"/>
          <w:color w:val="000000" w:themeColor="text1"/>
          <w:sz w:val="24"/>
          <w:szCs w:val="24"/>
          <w:shd w:val="clear" w:color="auto" w:fill="FFFFFF"/>
          <w:lang w:eastAsia="pl-PL"/>
        </w:rPr>
        <w:t>.</w:t>
      </w:r>
    </w:p>
    <w:p w14:paraId="47C8B557" w14:textId="77777777" w:rsidR="006A69F3" w:rsidRPr="006A69F3" w:rsidRDefault="006A69F3" w:rsidP="006A69F3">
      <w:pPr>
        <w:pStyle w:val="Akapitzlist"/>
        <w:spacing w:before="100" w:beforeAutospacing="1" w:after="100" w:afterAutospacing="1" w:line="360" w:lineRule="auto"/>
        <w:ind w:left="567"/>
        <w:rPr>
          <w:rFonts w:eastAsia="Times New Roman" w:cstheme="minorHAnsi"/>
          <w:color w:val="000000" w:themeColor="text1"/>
          <w:sz w:val="24"/>
          <w:szCs w:val="24"/>
          <w:lang w:eastAsia="pl-PL"/>
        </w:rPr>
      </w:pPr>
    </w:p>
    <w:p w14:paraId="7167C224" w14:textId="288BF59B" w:rsidR="001F31D3" w:rsidRPr="006A69F3" w:rsidRDefault="001F31D3">
      <w:pPr>
        <w:pStyle w:val="Akapitzlist"/>
        <w:numPr>
          <w:ilvl w:val="0"/>
          <w:numId w:val="2"/>
        </w:numPr>
        <w:spacing w:after="0" w:line="360" w:lineRule="auto"/>
        <w:ind w:left="284" w:hanging="284"/>
        <w:jc w:val="both"/>
        <w:rPr>
          <w:rFonts w:cstheme="minorHAnsi"/>
          <w:color w:val="000000" w:themeColor="text1"/>
          <w:shd w:val="clear" w:color="auto" w:fill="FFFFFF"/>
        </w:rPr>
      </w:pPr>
      <w:r w:rsidRPr="006A69F3">
        <w:rPr>
          <w:rFonts w:cstheme="minorHAnsi"/>
          <w:color w:val="000000" w:themeColor="text1"/>
          <w:shd w:val="clear" w:color="auto" w:fill="FFFFFF"/>
        </w:rPr>
        <w:t>W zakresie wsparcia osób bezdomnych w kryzysie bezdomności i zagrożonych bezdomnością, wykluczeniem społecznych</w:t>
      </w:r>
    </w:p>
    <w:p w14:paraId="18095FCF" w14:textId="078711DE"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poradnictwo specjalistyczne dla osób wychodzących z kryzysu bezdomności;</w:t>
      </w:r>
    </w:p>
    <w:p w14:paraId="3AAD4963" w14:textId="77777777"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 xml:space="preserve">wsparcie w pozyskiwaniu zatrudnienia i mieszkania; </w:t>
      </w:r>
    </w:p>
    <w:p w14:paraId="24E535DB" w14:textId="77777777"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 xml:space="preserve">monitoring miejsc niemieszkalnych przez wspólne patrole pracowników MOPS, streetworkerów oraz funkcjonariuszy służb miejskich; </w:t>
      </w:r>
    </w:p>
    <w:p w14:paraId="084FD2B3" w14:textId="77777777"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prowadzenie zajęć w szkołach podstawowych i wyższych o tematyce wykluczenia społecznego oraz kryzysu bezdomności;</w:t>
      </w:r>
    </w:p>
    <w:p w14:paraId="7952E315" w14:textId="77777777"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lastRenderedPageBreak/>
        <w:t>kontynuacja akcji informacyjnej „Pomagaj mądrze! Nie dawaj pieniędzy osobie żebrzącej”;</w:t>
      </w:r>
    </w:p>
    <w:p w14:paraId="7BDE9676" w14:textId="77777777" w:rsidR="00B83C00" w:rsidRPr="006A69F3" w:rsidRDefault="00B83C00" w:rsidP="00A12969">
      <w:pPr>
        <w:pStyle w:val="Akapitzlist"/>
        <w:numPr>
          <w:ilvl w:val="0"/>
          <w:numId w:val="43"/>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rozwój systemu mieszkalnictwa treningowego oraz pozyskiwanie lokali na mieszkania „docelowe” dla osób wychodzących z kryzysu bezdomności.</w:t>
      </w:r>
    </w:p>
    <w:p w14:paraId="03497949" w14:textId="77777777" w:rsidR="001F31D3" w:rsidRPr="006A69F3" w:rsidRDefault="001F31D3" w:rsidP="00B83C00">
      <w:pPr>
        <w:suppressAutoHyphens/>
        <w:spacing w:after="0" w:line="360" w:lineRule="auto"/>
        <w:jc w:val="both"/>
        <w:rPr>
          <w:rFonts w:cstheme="minorHAnsi"/>
          <w:color w:val="000000" w:themeColor="text1"/>
        </w:rPr>
      </w:pPr>
    </w:p>
    <w:p w14:paraId="34BE9A7F" w14:textId="30C41A48" w:rsidR="001F31D3" w:rsidRPr="006A69F3" w:rsidRDefault="001F31D3" w:rsidP="00B83C00">
      <w:pPr>
        <w:pStyle w:val="Akapitzlist"/>
        <w:numPr>
          <w:ilvl w:val="0"/>
          <w:numId w:val="2"/>
        </w:numPr>
        <w:spacing w:after="0" w:line="360" w:lineRule="auto"/>
        <w:ind w:left="284" w:hanging="284"/>
        <w:jc w:val="both"/>
        <w:rPr>
          <w:rFonts w:cstheme="minorHAnsi"/>
          <w:color w:val="000000" w:themeColor="text1"/>
          <w:shd w:val="clear" w:color="auto" w:fill="FFFFFF"/>
        </w:rPr>
      </w:pPr>
      <w:r w:rsidRPr="006A69F3">
        <w:rPr>
          <w:rFonts w:cstheme="minorHAnsi"/>
          <w:color w:val="000000" w:themeColor="text1"/>
          <w:shd w:val="clear" w:color="auto" w:fill="FFFFFF"/>
        </w:rPr>
        <w:t>W zakresie aktywizacji społeczno</w:t>
      </w:r>
      <w:r w:rsidR="00962E4B" w:rsidRPr="006A69F3">
        <w:rPr>
          <w:rFonts w:cstheme="minorHAnsi"/>
          <w:color w:val="000000" w:themeColor="text1"/>
          <w:shd w:val="clear" w:color="auto" w:fill="FFFFFF"/>
        </w:rPr>
        <w:t>-</w:t>
      </w:r>
      <w:r w:rsidRPr="006A69F3">
        <w:rPr>
          <w:rFonts w:cstheme="minorHAnsi"/>
          <w:color w:val="000000" w:themeColor="text1"/>
          <w:shd w:val="clear" w:color="auto" w:fill="FFFFFF"/>
        </w:rPr>
        <w:t>zawodowej</w:t>
      </w:r>
      <w:r w:rsidR="00725BBF" w:rsidRPr="006A69F3">
        <w:rPr>
          <w:rFonts w:cstheme="minorHAnsi"/>
          <w:color w:val="000000" w:themeColor="text1"/>
          <w:shd w:val="clear" w:color="auto" w:fill="FFFFFF"/>
        </w:rPr>
        <w:t>:</w:t>
      </w:r>
    </w:p>
    <w:p w14:paraId="433BF069" w14:textId="3FEDA5EC" w:rsidR="00B83C00" w:rsidRPr="006A69F3" w:rsidRDefault="00B83C00" w:rsidP="00A12969">
      <w:pPr>
        <w:pStyle w:val="Akapitzlist"/>
        <w:numPr>
          <w:ilvl w:val="0"/>
          <w:numId w:val="45"/>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 xml:space="preserve">kontynuacja współpracy w zakresie aktywizacji społecznej i zawodowej z Centrum Integracji Społecznej; </w:t>
      </w:r>
    </w:p>
    <w:p w14:paraId="6D82D39E" w14:textId="77777777" w:rsidR="00B83C00" w:rsidRPr="006A69F3" w:rsidRDefault="00B83C00" w:rsidP="00A12969">
      <w:pPr>
        <w:pStyle w:val="Akapitzlist"/>
        <w:numPr>
          <w:ilvl w:val="0"/>
          <w:numId w:val="45"/>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 xml:space="preserve">informowanie mieszkańców o możliwości korzystania z oferty reintegracji zawodowej </w:t>
      </w:r>
      <w:r w:rsidRPr="006A69F3">
        <w:rPr>
          <w:rFonts w:cstheme="minorHAnsi"/>
          <w:color w:val="000000"/>
          <w:shd w:val="clear" w:color="auto" w:fill="FFFFFF"/>
        </w:rPr>
        <w:br/>
        <w:t>i społecznej, w tym prac społecznie użytecznych;</w:t>
      </w:r>
    </w:p>
    <w:p w14:paraId="4EFD4EAE" w14:textId="77777777" w:rsidR="00B83C00" w:rsidRPr="006A69F3" w:rsidRDefault="00B83C00" w:rsidP="00A12969">
      <w:pPr>
        <w:pStyle w:val="Akapitzlist"/>
        <w:numPr>
          <w:ilvl w:val="0"/>
          <w:numId w:val="45"/>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 xml:space="preserve">kontynuacja współpracy z organizacjami pozarządowymi w zakresie propagowania </w:t>
      </w:r>
      <w:r w:rsidRPr="006A69F3">
        <w:rPr>
          <w:rFonts w:cstheme="minorHAnsi"/>
          <w:color w:val="000000"/>
          <w:shd w:val="clear" w:color="auto" w:fill="FFFFFF"/>
        </w:rPr>
        <w:br/>
        <w:t xml:space="preserve">i kierowania oferty tych podmiotów do osób zagrożonych wykluczeniem społecznym </w:t>
      </w:r>
      <w:r w:rsidRPr="006A69F3">
        <w:rPr>
          <w:rFonts w:cstheme="minorHAnsi"/>
          <w:color w:val="000000"/>
          <w:shd w:val="clear" w:color="auto" w:fill="FFFFFF"/>
        </w:rPr>
        <w:br/>
        <w:t>i zawodowym;</w:t>
      </w:r>
    </w:p>
    <w:p w14:paraId="66C053D5" w14:textId="77777777" w:rsidR="00B83C00" w:rsidRPr="006A69F3" w:rsidRDefault="00B83C00" w:rsidP="00A12969">
      <w:pPr>
        <w:pStyle w:val="Akapitzlist"/>
        <w:numPr>
          <w:ilvl w:val="0"/>
          <w:numId w:val="45"/>
        </w:numPr>
        <w:spacing w:after="0" w:line="360" w:lineRule="auto"/>
        <w:ind w:left="567" w:hanging="283"/>
        <w:rPr>
          <w:rFonts w:cstheme="minorHAnsi"/>
          <w:color w:val="000000"/>
          <w:shd w:val="clear" w:color="auto" w:fill="FFFFFF"/>
        </w:rPr>
      </w:pPr>
      <w:r w:rsidRPr="006A69F3">
        <w:rPr>
          <w:rFonts w:cstheme="minorHAnsi"/>
          <w:color w:val="000000"/>
          <w:shd w:val="clear" w:color="auto" w:fill="FFFFFF"/>
        </w:rPr>
        <w:t>rozwój wolontariatu na rzecz osób samotnych.</w:t>
      </w:r>
    </w:p>
    <w:p w14:paraId="6AE28AF8" w14:textId="77777777" w:rsidR="00ED78CA" w:rsidRPr="006A69F3" w:rsidRDefault="00ED78CA" w:rsidP="006A69F3">
      <w:pPr>
        <w:spacing w:after="0" w:line="360" w:lineRule="auto"/>
        <w:jc w:val="both"/>
        <w:rPr>
          <w:rFonts w:cstheme="minorHAnsi"/>
          <w:color w:val="000000" w:themeColor="text1"/>
          <w:shd w:val="clear" w:color="auto" w:fill="FFFFFF"/>
        </w:rPr>
      </w:pPr>
    </w:p>
    <w:p w14:paraId="0C629E92" w14:textId="6C466F11" w:rsidR="00ED78CA" w:rsidRPr="006A69F3" w:rsidRDefault="00ED78CA" w:rsidP="00B83C00">
      <w:pPr>
        <w:pStyle w:val="Akapitzlist"/>
        <w:numPr>
          <w:ilvl w:val="0"/>
          <w:numId w:val="2"/>
        </w:numPr>
        <w:spacing w:after="0" w:line="360" w:lineRule="auto"/>
        <w:ind w:left="284" w:hanging="284"/>
        <w:jc w:val="both"/>
        <w:rPr>
          <w:rFonts w:cstheme="minorHAnsi"/>
          <w:color w:val="000000" w:themeColor="text1"/>
          <w:shd w:val="clear" w:color="auto" w:fill="FFFFFF"/>
        </w:rPr>
      </w:pPr>
      <w:r w:rsidRPr="006A69F3">
        <w:rPr>
          <w:rFonts w:cstheme="minorHAnsi"/>
          <w:color w:val="000000" w:themeColor="text1"/>
          <w:shd w:val="clear" w:color="auto" w:fill="FFFFFF"/>
        </w:rPr>
        <w:t>W zakresie interwencji kryzysowej:</w:t>
      </w:r>
    </w:p>
    <w:p w14:paraId="7A2B7302" w14:textId="51AA6635" w:rsidR="00B83C00" w:rsidRPr="006A69F3" w:rsidRDefault="00B83C00" w:rsidP="00A12969">
      <w:pPr>
        <w:pStyle w:val="Akapitzlist"/>
        <w:numPr>
          <w:ilvl w:val="0"/>
          <w:numId w:val="47"/>
        </w:numPr>
        <w:spacing w:after="0" w:line="360" w:lineRule="auto"/>
        <w:ind w:left="567" w:hanging="283"/>
        <w:jc w:val="both"/>
        <w:rPr>
          <w:rFonts w:cstheme="minorHAnsi"/>
          <w:color w:val="000000" w:themeColor="text1"/>
          <w:shd w:val="clear" w:color="auto" w:fill="FFFFFF"/>
        </w:rPr>
      </w:pPr>
      <w:r w:rsidRPr="006A69F3">
        <w:rPr>
          <w:rFonts w:cstheme="minorHAnsi"/>
          <w:color w:val="000000" w:themeColor="text1"/>
          <w:shd w:val="clear" w:color="auto" w:fill="FFFFFF"/>
        </w:rPr>
        <w:t>prowadzenie warsztatów profilaktycznych z zakresu profilaktyki wystąpienia kryzysów psychicznych, wzmocnienia potencjału kobiet: samoświadomości, radzenia sobie ze stresem, dbania o swój dobrostan, asertywności, stawiania granic, zachowania wewnętrznej równowagi.</w:t>
      </w:r>
    </w:p>
    <w:p w14:paraId="6FE81DF7" w14:textId="77777777" w:rsidR="00B83C00" w:rsidRPr="006A69F3" w:rsidRDefault="00B83C00" w:rsidP="00A12969">
      <w:pPr>
        <w:pStyle w:val="Akapitzlist"/>
        <w:numPr>
          <w:ilvl w:val="0"/>
          <w:numId w:val="47"/>
        </w:numPr>
        <w:spacing w:after="0" w:line="360" w:lineRule="auto"/>
        <w:ind w:left="567" w:hanging="283"/>
        <w:jc w:val="both"/>
        <w:rPr>
          <w:rFonts w:cstheme="minorHAnsi"/>
          <w:color w:val="000000" w:themeColor="text1"/>
          <w:shd w:val="clear" w:color="auto" w:fill="FFFFFF"/>
        </w:rPr>
      </w:pPr>
      <w:r w:rsidRPr="006A69F3">
        <w:rPr>
          <w:rFonts w:cstheme="minorHAnsi"/>
          <w:color w:val="000000" w:themeColor="text1"/>
          <w:shd w:val="clear" w:color="auto" w:fill="FFFFFF"/>
        </w:rPr>
        <w:t xml:space="preserve">kontynuacja warsztatów </w:t>
      </w:r>
      <w:proofErr w:type="spellStart"/>
      <w:r w:rsidRPr="006A69F3">
        <w:rPr>
          <w:rFonts w:cstheme="minorHAnsi"/>
          <w:color w:val="000000" w:themeColor="text1"/>
          <w:shd w:val="clear" w:color="auto" w:fill="FFFFFF"/>
        </w:rPr>
        <w:t>psychoedukacyjnych</w:t>
      </w:r>
      <w:proofErr w:type="spellEnd"/>
      <w:r w:rsidRPr="006A69F3">
        <w:rPr>
          <w:rFonts w:cstheme="minorHAnsi"/>
          <w:color w:val="000000" w:themeColor="text1"/>
          <w:shd w:val="clear" w:color="auto" w:fill="FFFFFF"/>
        </w:rPr>
        <w:t xml:space="preserve"> dla kobiet doświadczających przemocy.</w:t>
      </w:r>
    </w:p>
    <w:p w14:paraId="36D291E1" w14:textId="77777777" w:rsidR="00B83C00" w:rsidRPr="006A69F3" w:rsidRDefault="00B83C00" w:rsidP="00A12969">
      <w:pPr>
        <w:pStyle w:val="Akapitzlist"/>
        <w:numPr>
          <w:ilvl w:val="0"/>
          <w:numId w:val="47"/>
        </w:numPr>
        <w:spacing w:after="0" w:line="360" w:lineRule="auto"/>
        <w:ind w:left="567" w:hanging="283"/>
        <w:jc w:val="both"/>
        <w:rPr>
          <w:rFonts w:cstheme="minorHAnsi"/>
          <w:color w:val="000000" w:themeColor="text1"/>
          <w:shd w:val="clear" w:color="auto" w:fill="FFFFFF"/>
        </w:rPr>
      </w:pPr>
      <w:r w:rsidRPr="006A69F3">
        <w:rPr>
          <w:rFonts w:cstheme="minorHAnsi"/>
          <w:color w:val="000000" w:themeColor="text1"/>
          <w:shd w:val="clear" w:color="auto" w:fill="FFFFFF"/>
        </w:rPr>
        <w:t xml:space="preserve">kontynuacja programu korekcyjno-edukacyjnego dla osób stosujących przemoc, utworzenie programu psychologiczno-terapeutycznego dla osób stosujących przemoc, które ukończyły program korekcyjno-edukacyjny, w celu dalszej pracy nad zmianą </w:t>
      </w:r>
      <w:proofErr w:type="spellStart"/>
      <w:r w:rsidRPr="006A69F3">
        <w:rPr>
          <w:rFonts w:cstheme="minorHAnsi"/>
          <w:color w:val="000000" w:themeColor="text1"/>
          <w:shd w:val="clear" w:color="auto" w:fill="FFFFFF"/>
        </w:rPr>
        <w:t>zachowań</w:t>
      </w:r>
      <w:proofErr w:type="spellEnd"/>
      <w:r w:rsidRPr="006A69F3">
        <w:rPr>
          <w:rFonts w:cstheme="minorHAnsi"/>
          <w:color w:val="000000" w:themeColor="text1"/>
          <w:shd w:val="clear" w:color="auto" w:fill="FFFFFF"/>
        </w:rPr>
        <w:t xml:space="preserve"> i zatrzymania przemocy.</w:t>
      </w:r>
    </w:p>
    <w:p w14:paraId="55255CC9" w14:textId="658005AA" w:rsidR="00170397" w:rsidRPr="006A69F3" w:rsidRDefault="00B83C00" w:rsidP="00A12969">
      <w:pPr>
        <w:pStyle w:val="Akapitzlist"/>
        <w:numPr>
          <w:ilvl w:val="0"/>
          <w:numId w:val="47"/>
        </w:numPr>
        <w:spacing w:after="0" w:line="360" w:lineRule="auto"/>
        <w:ind w:left="567" w:hanging="283"/>
        <w:jc w:val="both"/>
        <w:rPr>
          <w:rFonts w:cstheme="minorHAnsi"/>
          <w:color w:val="000000" w:themeColor="text1"/>
          <w:shd w:val="clear" w:color="auto" w:fill="FFFFFF"/>
        </w:rPr>
      </w:pPr>
      <w:r w:rsidRPr="006A69F3">
        <w:rPr>
          <w:rFonts w:cstheme="minorHAnsi"/>
          <w:color w:val="000000"/>
        </w:rPr>
        <w:t xml:space="preserve">utworzenie warsztatów/ grupy </w:t>
      </w:r>
      <w:proofErr w:type="spellStart"/>
      <w:r w:rsidRPr="006A69F3">
        <w:rPr>
          <w:rFonts w:cstheme="minorHAnsi"/>
          <w:color w:val="000000"/>
        </w:rPr>
        <w:t>psychoedukacyjnej</w:t>
      </w:r>
      <w:proofErr w:type="spellEnd"/>
      <w:r w:rsidRPr="006A69F3">
        <w:rPr>
          <w:rFonts w:cstheme="minorHAnsi"/>
          <w:color w:val="000000"/>
        </w:rPr>
        <w:t xml:space="preserve"> dla rodziców w kryzysie, mających nabyć/wzmocnić kompetencje opiekuńczo-wychowawcze.</w:t>
      </w:r>
    </w:p>
    <w:p w14:paraId="6CCCE9BF" w14:textId="77777777" w:rsidR="00170397" w:rsidRPr="006A69F3" w:rsidRDefault="00170397" w:rsidP="00C9409F">
      <w:pPr>
        <w:spacing w:after="0" w:line="360" w:lineRule="auto"/>
        <w:ind w:left="284" w:hanging="284"/>
        <w:jc w:val="both"/>
        <w:rPr>
          <w:rFonts w:cstheme="minorHAnsi"/>
          <w:color w:val="000000" w:themeColor="text1"/>
          <w:shd w:val="clear" w:color="auto" w:fill="FFFFFF"/>
        </w:rPr>
      </w:pPr>
    </w:p>
    <w:p w14:paraId="02FE4576" w14:textId="6DAF3E87" w:rsidR="001F31D3" w:rsidRPr="006A69F3" w:rsidRDefault="001F31D3" w:rsidP="00C9409F">
      <w:pPr>
        <w:pStyle w:val="Akapitzlist"/>
        <w:numPr>
          <w:ilvl w:val="0"/>
          <w:numId w:val="2"/>
        </w:numPr>
        <w:spacing w:after="0" w:line="360" w:lineRule="auto"/>
        <w:ind w:left="284" w:hanging="284"/>
        <w:jc w:val="both"/>
        <w:rPr>
          <w:rFonts w:cstheme="minorHAnsi"/>
          <w:color w:val="000000" w:themeColor="text1"/>
          <w:shd w:val="clear" w:color="auto" w:fill="FFFFFF"/>
        </w:rPr>
      </w:pPr>
      <w:r w:rsidRPr="006A69F3">
        <w:rPr>
          <w:rFonts w:cstheme="minorHAnsi"/>
          <w:color w:val="000000" w:themeColor="text1"/>
          <w:shd w:val="clear" w:color="auto" w:fill="FFFFFF"/>
        </w:rPr>
        <w:t xml:space="preserve">W zakresie rozwoju kadrowo-instytucjonalnego: </w:t>
      </w:r>
    </w:p>
    <w:p w14:paraId="6FBB7284" w14:textId="7E4CE941" w:rsidR="001F31D3" w:rsidRPr="006A69F3" w:rsidRDefault="001F31D3" w:rsidP="00A12969">
      <w:pPr>
        <w:pStyle w:val="Akapitzlist"/>
        <w:numPr>
          <w:ilvl w:val="1"/>
          <w:numId w:val="8"/>
        </w:numPr>
        <w:spacing w:before="100" w:beforeAutospacing="1" w:after="100" w:afterAutospacing="1" w:line="360" w:lineRule="auto"/>
        <w:ind w:left="567" w:hanging="283"/>
        <w:jc w:val="both"/>
        <w:rPr>
          <w:rFonts w:eastAsia="Times New Roman" w:cstheme="minorHAnsi"/>
          <w:color w:val="000000" w:themeColor="text1"/>
          <w:lang w:eastAsia="pl-PL"/>
        </w:rPr>
      </w:pPr>
      <w:r w:rsidRPr="006A69F3">
        <w:rPr>
          <w:rFonts w:eastAsia="Times New Roman" w:cstheme="minorHAnsi"/>
          <w:color w:val="000000" w:themeColor="text1"/>
          <w:shd w:val="clear" w:color="auto" w:fill="FFFFFF"/>
          <w:lang w:eastAsia="pl-PL"/>
        </w:rPr>
        <w:t>doskonalenie zawodowe kadry MOPS i wdrażanie nowych systemów;</w:t>
      </w:r>
    </w:p>
    <w:p w14:paraId="05252A12" w14:textId="23616B53" w:rsidR="001F31D3" w:rsidRPr="006A69F3" w:rsidRDefault="001F31D3" w:rsidP="00A12969">
      <w:pPr>
        <w:pStyle w:val="Akapitzlist"/>
        <w:numPr>
          <w:ilvl w:val="1"/>
          <w:numId w:val="8"/>
        </w:numPr>
        <w:spacing w:before="100" w:beforeAutospacing="1" w:after="100" w:afterAutospacing="1" w:line="360" w:lineRule="auto"/>
        <w:ind w:left="567" w:hanging="283"/>
        <w:jc w:val="both"/>
        <w:rPr>
          <w:rFonts w:eastAsia="Times New Roman" w:cstheme="minorHAnsi"/>
          <w:color w:val="000000" w:themeColor="text1"/>
          <w:shd w:val="clear" w:color="auto" w:fill="FFFFFF"/>
          <w:lang w:eastAsia="pl-PL"/>
        </w:rPr>
      </w:pPr>
      <w:r w:rsidRPr="006A69F3">
        <w:rPr>
          <w:rFonts w:eastAsia="Times New Roman" w:cstheme="minorHAnsi"/>
          <w:color w:val="000000" w:themeColor="text1"/>
          <w:shd w:val="clear" w:color="auto" w:fill="FFFFFF"/>
          <w:lang w:eastAsia="pl-PL"/>
        </w:rPr>
        <w:t xml:space="preserve">rozwój superwizji dla kadry MOPS, </w:t>
      </w:r>
    </w:p>
    <w:p w14:paraId="7DCB9F2B" w14:textId="675053E5" w:rsidR="001F31D3" w:rsidRPr="006A69F3" w:rsidRDefault="005C046B" w:rsidP="00A12969">
      <w:pPr>
        <w:pStyle w:val="Akapitzlist"/>
        <w:numPr>
          <w:ilvl w:val="1"/>
          <w:numId w:val="8"/>
        </w:numPr>
        <w:spacing w:before="100" w:beforeAutospacing="1" w:after="100" w:afterAutospacing="1" w:line="360" w:lineRule="auto"/>
        <w:ind w:left="567" w:hanging="283"/>
        <w:jc w:val="both"/>
        <w:rPr>
          <w:rFonts w:eastAsia="Times New Roman" w:cstheme="minorHAnsi"/>
          <w:color w:val="000000" w:themeColor="text1"/>
          <w:lang w:eastAsia="pl-PL"/>
        </w:rPr>
      </w:pPr>
      <w:r w:rsidRPr="006A69F3">
        <w:rPr>
          <w:rFonts w:eastAsia="Times New Roman" w:cstheme="minorHAnsi"/>
          <w:color w:val="000000" w:themeColor="text1"/>
          <w:shd w:val="clear" w:color="auto" w:fill="FFFFFF"/>
          <w:lang w:eastAsia="pl-PL"/>
        </w:rPr>
        <w:t xml:space="preserve">doskonalenie </w:t>
      </w:r>
      <w:r w:rsidR="001F31D3" w:rsidRPr="006A69F3">
        <w:rPr>
          <w:rFonts w:eastAsia="Times New Roman" w:cstheme="minorHAnsi"/>
          <w:color w:val="000000" w:themeColor="text1"/>
          <w:shd w:val="clear" w:color="auto" w:fill="FFFFFF"/>
          <w:lang w:eastAsia="pl-PL"/>
        </w:rPr>
        <w:t xml:space="preserve">różnych obszarów pracy i </w:t>
      </w:r>
      <w:r w:rsidRPr="006A69F3">
        <w:rPr>
          <w:rFonts w:eastAsia="Times New Roman" w:cstheme="minorHAnsi"/>
          <w:color w:val="000000" w:themeColor="text1"/>
          <w:shd w:val="clear" w:color="auto" w:fill="FFFFFF"/>
          <w:lang w:eastAsia="pl-PL"/>
        </w:rPr>
        <w:t xml:space="preserve">metod </w:t>
      </w:r>
      <w:r w:rsidR="001F31D3" w:rsidRPr="006A69F3">
        <w:rPr>
          <w:rFonts w:eastAsia="Times New Roman" w:cstheme="minorHAnsi"/>
          <w:color w:val="000000" w:themeColor="text1"/>
          <w:shd w:val="clear" w:color="auto" w:fill="FFFFFF"/>
          <w:lang w:eastAsia="pl-PL"/>
        </w:rPr>
        <w:t>rozwiązywania wspólnych spraw z obszarów zawodowych;</w:t>
      </w:r>
    </w:p>
    <w:p w14:paraId="07A64264" w14:textId="1570A0EA" w:rsidR="001F31D3" w:rsidRPr="006A69F3" w:rsidRDefault="001F31D3" w:rsidP="00A12969">
      <w:pPr>
        <w:pStyle w:val="Akapitzlist"/>
        <w:numPr>
          <w:ilvl w:val="1"/>
          <w:numId w:val="8"/>
        </w:numPr>
        <w:spacing w:before="100" w:beforeAutospacing="1" w:after="100" w:afterAutospacing="1" w:line="360" w:lineRule="auto"/>
        <w:ind w:left="567" w:hanging="283"/>
        <w:jc w:val="both"/>
        <w:rPr>
          <w:rFonts w:eastAsia="Times New Roman" w:cstheme="minorHAnsi"/>
          <w:color w:val="000000" w:themeColor="text1"/>
          <w:lang w:eastAsia="pl-PL"/>
        </w:rPr>
      </w:pPr>
      <w:r w:rsidRPr="006A69F3">
        <w:rPr>
          <w:rFonts w:eastAsia="Times New Roman" w:cstheme="minorHAnsi"/>
          <w:color w:val="000000" w:themeColor="text1"/>
          <w:shd w:val="clear" w:color="auto" w:fill="FFFFFF"/>
          <w:lang w:eastAsia="pl-PL"/>
        </w:rPr>
        <w:t>podwyższanie jakości infrastruktury lokalowej MOPS.</w:t>
      </w:r>
    </w:p>
    <w:p w14:paraId="104D9CEB" w14:textId="77777777" w:rsidR="001F31D3" w:rsidRPr="006A69F3" w:rsidRDefault="001F31D3" w:rsidP="005C046B">
      <w:pPr>
        <w:spacing w:before="100" w:beforeAutospacing="1" w:after="100" w:afterAutospacing="1" w:line="360" w:lineRule="auto"/>
        <w:ind w:left="284" w:hanging="284"/>
        <w:jc w:val="both"/>
        <w:rPr>
          <w:rFonts w:eastAsia="Times New Roman" w:cstheme="minorHAnsi"/>
          <w:color w:val="000000" w:themeColor="text1"/>
          <w:lang w:eastAsia="pl-PL"/>
        </w:rPr>
      </w:pPr>
      <w:r w:rsidRPr="006A69F3">
        <w:rPr>
          <w:rFonts w:eastAsia="Times New Roman" w:cstheme="minorHAnsi"/>
          <w:color w:val="000000" w:themeColor="text1"/>
          <w:lang w:eastAsia="pl-PL"/>
        </w:rPr>
        <w:t> </w:t>
      </w:r>
    </w:p>
    <w:bookmarkEnd w:id="79"/>
    <w:p w14:paraId="4DFEA402" w14:textId="4B8DF8A2" w:rsidR="00AE0B8D" w:rsidRPr="006A69F3" w:rsidRDefault="00AE0B8D" w:rsidP="005C046B">
      <w:pPr>
        <w:pStyle w:val="Akapitzlist"/>
        <w:spacing w:before="100" w:beforeAutospacing="1" w:after="100" w:afterAutospacing="1" w:line="360" w:lineRule="auto"/>
        <w:ind w:left="284"/>
        <w:jc w:val="both"/>
        <w:rPr>
          <w:rFonts w:eastAsia="Times New Roman" w:cstheme="minorHAnsi"/>
          <w:color w:val="FF0000"/>
          <w:lang w:eastAsia="pl-PL"/>
        </w:rPr>
      </w:pPr>
    </w:p>
    <w:sectPr w:rsidR="00AE0B8D" w:rsidRPr="006A69F3" w:rsidSect="00B01CE3">
      <w:footerReference w:type="default" r:id="rId14"/>
      <w:footerReference w:type="first" r:id="rId15"/>
      <w:pgSz w:w="11906" w:h="16838"/>
      <w:pgMar w:top="993" w:right="849" w:bottom="1276" w:left="993" w:header="708" w:footer="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1B2C" w14:textId="77777777" w:rsidR="00721935" w:rsidRDefault="00721935" w:rsidP="00923A9A">
      <w:pPr>
        <w:spacing w:after="0" w:line="240" w:lineRule="auto"/>
      </w:pPr>
      <w:r>
        <w:separator/>
      </w:r>
    </w:p>
  </w:endnote>
  <w:endnote w:type="continuationSeparator" w:id="0">
    <w:p w14:paraId="643CAC04" w14:textId="77777777" w:rsidR="00721935" w:rsidRDefault="00721935" w:rsidP="0092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829636"/>
      <w:docPartObj>
        <w:docPartGallery w:val="Page Numbers (Bottom of Page)"/>
        <w:docPartUnique/>
      </w:docPartObj>
    </w:sdtPr>
    <w:sdtContent>
      <w:p w14:paraId="45FDA58D" w14:textId="77777777" w:rsidR="006812A5" w:rsidRDefault="006812A5">
        <w:pPr>
          <w:pStyle w:val="Stopka"/>
          <w:jc w:val="right"/>
        </w:pPr>
        <w:r>
          <w:fldChar w:fldCharType="begin"/>
        </w:r>
        <w:r>
          <w:instrText>PAGE   \* MERGEFORMAT</w:instrText>
        </w:r>
        <w:r>
          <w:fldChar w:fldCharType="separate"/>
        </w:r>
        <w:r>
          <w:t>2</w:t>
        </w:r>
        <w:r>
          <w:fldChar w:fldCharType="end"/>
        </w:r>
      </w:p>
    </w:sdtContent>
  </w:sdt>
  <w:p w14:paraId="097D6754" w14:textId="77777777" w:rsidR="004163D2" w:rsidRDefault="004163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51"/>
      <w:gridCol w:w="2013"/>
    </w:tblGrid>
    <w:sdt>
      <w:sdtPr>
        <w:rPr>
          <w:rFonts w:asciiTheme="majorHAnsi" w:eastAsiaTheme="majorEastAsia" w:hAnsiTheme="majorHAnsi" w:cstheme="majorBidi"/>
          <w:sz w:val="20"/>
          <w:szCs w:val="20"/>
        </w:rPr>
        <w:id w:val="-701789676"/>
        <w:docPartObj>
          <w:docPartGallery w:val="Page Numbers (Bottom of Page)"/>
          <w:docPartUnique/>
        </w:docPartObj>
      </w:sdtPr>
      <w:sdtEndPr>
        <w:rPr>
          <w:rFonts w:asciiTheme="minorHAnsi" w:eastAsiaTheme="minorHAnsi" w:hAnsiTheme="minorHAnsi" w:cstheme="minorBidi"/>
          <w:sz w:val="22"/>
          <w:szCs w:val="22"/>
        </w:rPr>
      </w:sdtEndPr>
      <w:sdtContent>
        <w:tr w:rsidR="00B01CE3" w14:paraId="0F8D75C0" w14:textId="77777777">
          <w:trPr>
            <w:trHeight w:val="727"/>
          </w:trPr>
          <w:tc>
            <w:tcPr>
              <w:tcW w:w="4000" w:type="pct"/>
              <w:tcBorders>
                <w:right w:val="triple" w:sz="4" w:space="0" w:color="4472C4" w:themeColor="accent1"/>
              </w:tcBorders>
            </w:tcPr>
            <w:p w14:paraId="5E804525" w14:textId="11AB1374" w:rsidR="00B01CE3" w:rsidRDefault="00B01CE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79E98B2F" w14:textId="40EAFAFA" w:rsidR="00B01CE3" w:rsidRDefault="00B01CE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127AD860" w14:textId="77777777" w:rsidR="006812A5" w:rsidRDefault="00681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0711" w14:textId="77777777" w:rsidR="00721935" w:rsidRDefault="00721935" w:rsidP="00923A9A">
      <w:pPr>
        <w:spacing w:after="0" w:line="240" w:lineRule="auto"/>
      </w:pPr>
      <w:r>
        <w:separator/>
      </w:r>
    </w:p>
  </w:footnote>
  <w:footnote w:type="continuationSeparator" w:id="0">
    <w:p w14:paraId="7978300C" w14:textId="77777777" w:rsidR="00721935" w:rsidRDefault="00721935" w:rsidP="00923A9A">
      <w:pPr>
        <w:spacing w:after="0" w:line="240" w:lineRule="auto"/>
      </w:pPr>
      <w:r>
        <w:continuationSeparator/>
      </w:r>
    </w:p>
  </w:footnote>
  <w:footnote w:id="1">
    <w:p w14:paraId="068907CA" w14:textId="006CF313" w:rsidR="00D43790" w:rsidRPr="00FA1CE7" w:rsidRDefault="00D43790">
      <w:pPr>
        <w:pStyle w:val="Tekstprzypisudolnego"/>
        <w:rPr>
          <w:sz w:val="18"/>
          <w:szCs w:val="18"/>
        </w:rPr>
      </w:pPr>
      <w:r w:rsidRPr="00FA1CE7">
        <w:rPr>
          <w:rStyle w:val="Odwoanieprzypisudolnego"/>
          <w:sz w:val="18"/>
          <w:szCs w:val="18"/>
        </w:rPr>
        <w:footnoteRef/>
      </w:r>
      <w:r w:rsidRPr="00FA1CE7">
        <w:rPr>
          <w:sz w:val="18"/>
          <w:szCs w:val="18"/>
        </w:rPr>
        <w:t xml:space="preserve"> Od 1 stycznia 2024 r. wprowadzono zmiany w  świadczeniach pielęgnacyjnych. O świadczenie pielęgnacyjne mogą ubiegać się wyłącznie rodzice, opiekunowie prawni i faktyczni w związku z koniecznością stałej opieki nad dziećmi do 18 r.ż., posiadającymi orzeczenie o niepełnosprawności ze wskazaniami opieki lub orzeczenie o znacznym stopniu niepełnosprawności. Uprawnienie do ŚP mogą podejmować zatrudnienie i osiągać dochody, co nie ma wpływu na pobieranie 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370939C"/>
    <w:name w:val="WWNum1"/>
    <w:lvl w:ilvl="0">
      <w:start w:val="6"/>
      <w:numFmt w:val="decimal"/>
      <w:lvlText w:val="%1."/>
      <w:lvlJc w:val="left"/>
      <w:pPr>
        <w:tabs>
          <w:tab w:val="num" w:pos="885"/>
        </w:tabs>
        <w:ind w:left="885" w:hanging="360"/>
      </w:pPr>
      <w:rPr>
        <w:rFonts w:ascii="Arial" w:hAnsi="Arial" w:cs="Times New Roman"/>
        <w:b/>
        <w:sz w:val="20"/>
      </w:rPr>
    </w:lvl>
    <w:lvl w:ilvl="1">
      <w:start w:val="1"/>
      <w:numFmt w:val="lowerLetter"/>
      <w:lvlText w:val="%2."/>
      <w:lvlJc w:val="left"/>
      <w:pPr>
        <w:tabs>
          <w:tab w:val="num" w:pos="0"/>
        </w:tabs>
        <w:ind w:left="1440" w:hanging="360"/>
      </w:pPr>
      <w:rPr>
        <w:rFonts w:ascii="Arial" w:hAnsi="Arial" w:cs="Times New Roman"/>
        <w:b/>
        <w:sz w:val="20"/>
      </w:rPr>
    </w:lvl>
    <w:lvl w:ilvl="2">
      <w:start w:val="1"/>
      <w:numFmt w:val="lowerRoman"/>
      <w:lvlText w:val="%3."/>
      <w:lvlJc w:val="right"/>
      <w:pPr>
        <w:tabs>
          <w:tab w:val="num" w:pos="0"/>
        </w:tabs>
        <w:ind w:left="2160" w:hanging="180"/>
      </w:pPr>
      <w:rPr>
        <w:rFonts w:ascii="Arial" w:hAnsi="Arial" w:cs="Times New Roman"/>
        <w:b/>
        <w:sz w:val="20"/>
      </w:rPr>
    </w:lvl>
    <w:lvl w:ilvl="3">
      <w:start w:val="1"/>
      <w:numFmt w:val="decimal"/>
      <w:lvlText w:val="%4."/>
      <w:lvlJc w:val="left"/>
      <w:pPr>
        <w:tabs>
          <w:tab w:val="num" w:pos="0"/>
        </w:tabs>
        <w:ind w:left="2880" w:hanging="360"/>
      </w:pPr>
      <w:rPr>
        <w:rFonts w:asciiTheme="minorHAnsi" w:hAnsiTheme="minorHAnsi" w:cstheme="minorHAnsi" w:hint="default"/>
        <w:b w:val="0"/>
        <w:bCs/>
        <w:sz w:val="20"/>
      </w:rPr>
    </w:lvl>
    <w:lvl w:ilvl="4">
      <w:start w:val="1"/>
      <w:numFmt w:val="lowerLetter"/>
      <w:lvlText w:val="%5."/>
      <w:lvlJc w:val="left"/>
      <w:pPr>
        <w:tabs>
          <w:tab w:val="num" w:pos="0"/>
        </w:tabs>
        <w:ind w:left="3600" w:hanging="360"/>
      </w:pPr>
      <w:rPr>
        <w:rFonts w:ascii="Arial" w:hAnsi="Arial" w:cs="Times New Roman"/>
        <w:b/>
        <w:sz w:val="20"/>
      </w:rPr>
    </w:lvl>
    <w:lvl w:ilvl="5">
      <w:start w:val="1"/>
      <w:numFmt w:val="lowerRoman"/>
      <w:lvlText w:val="%6."/>
      <w:lvlJc w:val="right"/>
      <w:pPr>
        <w:tabs>
          <w:tab w:val="num" w:pos="0"/>
        </w:tabs>
        <w:ind w:left="4320" w:hanging="180"/>
      </w:pPr>
      <w:rPr>
        <w:rFonts w:ascii="Arial" w:hAnsi="Arial" w:cs="Times New Roman"/>
        <w:b/>
        <w:sz w:val="20"/>
      </w:rPr>
    </w:lvl>
    <w:lvl w:ilvl="6">
      <w:start w:val="1"/>
      <w:numFmt w:val="decimal"/>
      <w:lvlText w:val="%7."/>
      <w:lvlJc w:val="left"/>
      <w:pPr>
        <w:tabs>
          <w:tab w:val="num" w:pos="0"/>
        </w:tabs>
        <w:ind w:left="5040" w:hanging="360"/>
      </w:pPr>
      <w:rPr>
        <w:rFonts w:asciiTheme="minorHAnsi" w:hAnsiTheme="minorHAnsi" w:cstheme="minorHAnsi" w:hint="default"/>
        <w:b w:val="0"/>
        <w:bCs/>
        <w:sz w:val="20"/>
      </w:rPr>
    </w:lvl>
    <w:lvl w:ilvl="7">
      <w:start w:val="1"/>
      <w:numFmt w:val="lowerLetter"/>
      <w:lvlText w:val="%8."/>
      <w:lvlJc w:val="left"/>
      <w:pPr>
        <w:tabs>
          <w:tab w:val="num" w:pos="0"/>
        </w:tabs>
        <w:ind w:left="5760" w:hanging="360"/>
      </w:pPr>
      <w:rPr>
        <w:rFonts w:ascii="Arial" w:hAnsi="Arial" w:cs="Times New Roman"/>
        <w:b/>
        <w:sz w:val="20"/>
      </w:rPr>
    </w:lvl>
    <w:lvl w:ilvl="8">
      <w:start w:val="1"/>
      <w:numFmt w:val="lowerRoman"/>
      <w:lvlText w:val="%9."/>
      <w:lvlJc w:val="right"/>
      <w:pPr>
        <w:tabs>
          <w:tab w:val="num" w:pos="0"/>
        </w:tabs>
        <w:ind w:left="6480" w:hanging="180"/>
      </w:pPr>
      <w:rPr>
        <w:rFonts w:ascii="Arial" w:hAnsi="Arial" w:cs="Times New Roman"/>
        <w:b/>
        <w:sz w:val="20"/>
      </w:rPr>
    </w:lvl>
  </w:abstractNum>
  <w:abstractNum w:abstractNumId="1"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AB4EB5"/>
    <w:multiLevelType w:val="hybridMultilevel"/>
    <w:tmpl w:val="17F68FAC"/>
    <w:lvl w:ilvl="0" w:tplc="0436FB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C45A1"/>
    <w:multiLevelType w:val="hybridMultilevel"/>
    <w:tmpl w:val="51521E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485DA1"/>
    <w:multiLevelType w:val="hybridMultilevel"/>
    <w:tmpl w:val="84FE8D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021172ED"/>
    <w:multiLevelType w:val="hybridMultilevel"/>
    <w:tmpl w:val="12FEFFFA"/>
    <w:lvl w:ilvl="0" w:tplc="DFEAB8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29D5F8C"/>
    <w:multiLevelType w:val="hybridMultilevel"/>
    <w:tmpl w:val="74F8C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4A4E17"/>
    <w:multiLevelType w:val="hybridMultilevel"/>
    <w:tmpl w:val="523058DC"/>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4C94DCC"/>
    <w:multiLevelType w:val="hybridMultilevel"/>
    <w:tmpl w:val="BA804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8E1EC1"/>
    <w:multiLevelType w:val="hybridMultilevel"/>
    <w:tmpl w:val="EED632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EEC14B9"/>
    <w:multiLevelType w:val="hybridMultilevel"/>
    <w:tmpl w:val="05029B7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EB65E9"/>
    <w:multiLevelType w:val="hybridMultilevel"/>
    <w:tmpl w:val="13920D6A"/>
    <w:lvl w:ilvl="0" w:tplc="0415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11F63891"/>
    <w:multiLevelType w:val="hybridMultilevel"/>
    <w:tmpl w:val="B608D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3B40850"/>
    <w:multiLevelType w:val="hybridMultilevel"/>
    <w:tmpl w:val="1B8C2DD2"/>
    <w:lvl w:ilvl="0" w:tplc="2FDEBC86">
      <w:start w:val="1"/>
      <w:numFmt w:val="lowerLetter"/>
      <w:lvlText w:val="%1)"/>
      <w:lvlJc w:val="left"/>
      <w:pPr>
        <w:ind w:left="1440" w:hanging="360"/>
      </w:pPr>
      <w:rPr>
        <w:rFonts w:asciiTheme="minorHAnsi" w:eastAsiaTheme="minorHAnsi" w:hAnsiTheme="minorHAnsi"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AA5F4C"/>
    <w:multiLevelType w:val="hybridMultilevel"/>
    <w:tmpl w:val="84C4D20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 w15:restartNumberingAfterBreak="0">
    <w:nsid w:val="175A1DE0"/>
    <w:multiLevelType w:val="hybridMultilevel"/>
    <w:tmpl w:val="12D82D9C"/>
    <w:lvl w:ilvl="0" w:tplc="0415000B">
      <w:start w:val="1"/>
      <w:numFmt w:val="bullet"/>
      <w:lvlText w:val=""/>
      <w:lvlJc w:val="left"/>
      <w:pPr>
        <w:ind w:left="360" w:hanging="360"/>
      </w:pPr>
      <w:rPr>
        <w:rFonts w:ascii="Wingdings" w:hAnsi="Wingdings" w:hint="default"/>
      </w:rPr>
    </w:lvl>
    <w:lvl w:ilvl="1" w:tplc="6FC66B88">
      <w:start w:val="1"/>
      <w:numFmt w:val="decimal"/>
      <w:lvlText w:val="%2)"/>
      <w:lvlJc w:val="left"/>
      <w:pPr>
        <w:ind w:left="720" w:hanging="360"/>
      </w:pPr>
      <w:rPr>
        <w:rFonts w:asciiTheme="minorHAnsi" w:eastAsiaTheme="minorHAnsi" w:hAnsiTheme="minorHAnsi" w:cstheme="minorBidi"/>
      </w:rPr>
    </w:lvl>
    <w:lvl w:ilvl="2" w:tplc="1AB4ECC0">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7973204"/>
    <w:multiLevelType w:val="hybridMultilevel"/>
    <w:tmpl w:val="84A4F8A8"/>
    <w:lvl w:ilvl="0" w:tplc="07E89174">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AD74F8"/>
    <w:multiLevelType w:val="hybridMultilevel"/>
    <w:tmpl w:val="F09E8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F66043"/>
    <w:multiLevelType w:val="hybridMultilevel"/>
    <w:tmpl w:val="62EA0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041862"/>
    <w:multiLevelType w:val="multilevel"/>
    <w:tmpl w:val="17A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F6581"/>
    <w:multiLevelType w:val="hybridMultilevel"/>
    <w:tmpl w:val="C14879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0F6CCA"/>
    <w:multiLevelType w:val="hybridMultilevel"/>
    <w:tmpl w:val="78A0F30C"/>
    <w:lvl w:ilvl="0" w:tplc="C3AAF4D2">
      <w:start w:val="1"/>
      <w:numFmt w:val="lowerLetter"/>
      <w:lvlText w:val="%1)"/>
      <w:lvlJc w:val="left"/>
      <w:pPr>
        <w:ind w:left="1080" w:hanging="360"/>
      </w:pPr>
      <w:rPr>
        <w:rFonts w:asciiTheme="minorHAnsi" w:eastAsiaTheme="minorHAnsi" w:hAnsiTheme="minorHAnsi" w:cstheme="minorHAnsi"/>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1EF1623"/>
    <w:multiLevelType w:val="hybridMultilevel"/>
    <w:tmpl w:val="09FEAAF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46A2406"/>
    <w:multiLevelType w:val="hybridMultilevel"/>
    <w:tmpl w:val="5E020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B58C7"/>
    <w:multiLevelType w:val="hybridMultilevel"/>
    <w:tmpl w:val="8BE086B2"/>
    <w:lvl w:ilvl="0" w:tplc="EABCD9F4">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3370CB"/>
    <w:multiLevelType w:val="hybridMultilevel"/>
    <w:tmpl w:val="7F2EA9EC"/>
    <w:lvl w:ilvl="0" w:tplc="661C994A">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4478D7"/>
    <w:multiLevelType w:val="hybridMultilevel"/>
    <w:tmpl w:val="DE96DFD4"/>
    <w:lvl w:ilvl="0" w:tplc="0415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1A67169"/>
    <w:multiLevelType w:val="hybridMultilevel"/>
    <w:tmpl w:val="0CEC3B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812AEB"/>
    <w:multiLevelType w:val="hybridMultilevel"/>
    <w:tmpl w:val="C4B013D8"/>
    <w:lvl w:ilvl="0" w:tplc="04150001">
      <w:start w:val="1"/>
      <w:numFmt w:val="bullet"/>
      <w:lvlText w:val=""/>
      <w:lvlJc w:val="left"/>
      <w:pPr>
        <w:ind w:left="864" w:hanging="360"/>
      </w:pPr>
      <w:rPr>
        <w:rFonts w:ascii="Symbol" w:hAnsi="Symbol"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9" w15:restartNumberingAfterBreak="0">
    <w:nsid w:val="37C364F0"/>
    <w:multiLevelType w:val="hybridMultilevel"/>
    <w:tmpl w:val="1890966E"/>
    <w:lvl w:ilvl="0" w:tplc="88E2DB4E">
      <w:start w:val="1"/>
      <w:numFmt w:val="lowerLetter"/>
      <w:lvlText w:val="%1)"/>
      <w:lvlJc w:val="left"/>
      <w:pPr>
        <w:ind w:left="1440" w:hanging="360"/>
      </w:pPr>
      <w:rPr>
        <w:rFonts w:asciiTheme="minorHAnsi" w:eastAsia="Times New Roman"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89F6D14"/>
    <w:multiLevelType w:val="multilevel"/>
    <w:tmpl w:val="BFD0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102D8A"/>
    <w:multiLevelType w:val="multilevel"/>
    <w:tmpl w:val="3AFC3294"/>
    <w:lvl w:ilvl="0">
      <w:start w:val="1"/>
      <w:numFmt w:val="lowerLetter"/>
      <w:lvlText w:val="%1)"/>
      <w:lvlJc w:val="left"/>
      <w:pPr>
        <w:tabs>
          <w:tab w:val="num" w:pos="720"/>
        </w:tabs>
        <w:ind w:left="720" w:hanging="360"/>
      </w:pPr>
      <w:rPr>
        <w:rFonts w:hint="default"/>
        <w:sz w:val="20"/>
      </w:rPr>
    </w:lvl>
    <w:lvl w:ilvl="1">
      <w:start w:val="687"/>
      <w:numFmt w:val="decimal"/>
      <w:lvlText w:val="%2"/>
      <w:lvlJc w:val="left"/>
      <w:pPr>
        <w:ind w:left="1440" w:hanging="360"/>
      </w:pPr>
      <w:rPr>
        <w:rFonts w:hint="default"/>
      </w:rPr>
    </w:lvl>
    <w:lvl w:ilvl="2">
      <w:start w:val="1"/>
      <w:numFmt w:val="lowerLetter"/>
      <w:lvlText w:val="%3)"/>
      <w:lvlJc w:val="left"/>
      <w:pPr>
        <w:ind w:left="2160" w:hanging="360"/>
      </w:pPr>
      <w:rPr>
        <w:rFonts w:asciiTheme="minorHAnsi" w:eastAsiaTheme="minorHAnsi" w:hAnsiTheme="minorHAnsi" w:cstheme="minorHAns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1C75DE"/>
    <w:multiLevelType w:val="hybridMultilevel"/>
    <w:tmpl w:val="3EC21ECA"/>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BEA4D5B"/>
    <w:multiLevelType w:val="hybridMultilevel"/>
    <w:tmpl w:val="45FC6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F56023"/>
    <w:multiLevelType w:val="hybridMultilevel"/>
    <w:tmpl w:val="C6289436"/>
    <w:lvl w:ilvl="0" w:tplc="0415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44750890"/>
    <w:multiLevelType w:val="hybridMultilevel"/>
    <w:tmpl w:val="7F789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87343A"/>
    <w:multiLevelType w:val="hybridMultilevel"/>
    <w:tmpl w:val="749CFAE6"/>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B4C5736"/>
    <w:multiLevelType w:val="hybridMultilevel"/>
    <w:tmpl w:val="63647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060002"/>
    <w:multiLevelType w:val="multilevel"/>
    <w:tmpl w:val="02E8D430"/>
    <w:lvl w:ilvl="0">
      <w:start w:val="1"/>
      <w:numFmt w:val="decimal"/>
      <w:lvlText w:val="%1."/>
      <w:lvlJc w:val="left"/>
      <w:pPr>
        <w:ind w:left="720" w:hanging="360"/>
      </w:pPr>
      <w:rPr>
        <w:rFonts w:hint="default"/>
        <w:color w:val="auto"/>
        <w:sz w:val="28"/>
        <w:szCs w:val="28"/>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29E351B"/>
    <w:multiLevelType w:val="hybridMultilevel"/>
    <w:tmpl w:val="F0F8086A"/>
    <w:lvl w:ilvl="0" w:tplc="2356F416">
      <w:start w:val="1"/>
      <w:numFmt w:val="lowerLetter"/>
      <w:lvlText w:val="%1)"/>
      <w:lvlJc w:val="left"/>
      <w:pPr>
        <w:ind w:left="1800" w:hanging="360"/>
      </w:pPr>
      <w:rPr>
        <w:rFonts w:asciiTheme="minorHAnsi" w:eastAsiaTheme="minorHAnsi" w:hAnsiTheme="minorHAnsi" w:cstheme="minorHAnsi"/>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54D35DE6"/>
    <w:multiLevelType w:val="hybridMultilevel"/>
    <w:tmpl w:val="FB64E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2243D3"/>
    <w:multiLevelType w:val="hybridMultilevel"/>
    <w:tmpl w:val="71CCFF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F5526"/>
    <w:multiLevelType w:val="hybridMultilevel"/>
    <w:tmpl w:val="57D2A75E"/>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3E4584"/>
    <w:multiLevelType w:val="hybridMultilevel"/>
    <w:tmpl w:val="5B703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B22449"/>
    <w:multiLevelType w:val="hybridMultilevel"/>
    <w:tmpl w:val="5C442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8222FD"/>
    <w:multiLevelType w:val="hybridMultilevel"/>
    <w:tmpl w:val="6DBC63DE"/>
    <w:lvl w:ilvl="0" w:tplc="C7080C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9AF5B8C"/>
    <w:multiLevelType w:val="hybridMultilevel"/>
    <w:tmpl w:val="F4448E16"/>
    <w:lvl w:ilvl="0" w:tplc="0415000B">
      <w:start w:val="1"/>
      <w:numFmt w:val="bullet"/>
      <w:lvlText w:val=""/>
      <w:lvlJc w:val="left"/>
      <w:pPr>
        <w:ind w:left="1440" w:hanging="360"/>
      </w:pPr>
      <w:rPr>
        <w:rFonts w:ascii="Wingdings" w:hAnsi="Wingding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7" w15:restartNumberingAfterBreak="0">
    <w:nsid w:val="59F42DEC"/>
    <w:multiLevelType w:val="hybridMultilevel"/>
    <w:tmpl w:val="8544041E"/>
    <w:lvl w:ilvl="0" w:tplc="5CDCC422">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081D28"/>
    <w:multiLevelType w:val="hybridMultilevel"/>
    <w:tmpl w:val="9ED26BD0"/>
    <w:lvl w:ilvl="0" w:tplc="77BCC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47F206B"/>
    <w:multiLevelType w:val="hybridMultilevel"/>
    <w:tmpl w:val="8E501550"/>
    <w:lvl w:ilvl="0" w:tplc="7BBAF0A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5523651"/>
    <w:multiLevelType w:val="hybridMultilevel"/>
    <w:tmpl w:val="9A4CE41C"/>
    <w:lvl w:ilvl="0" w:tplc="8CD06E5E">
      <w:start w:val="1"/>
      <w:numFmt w:val="decimal"/>
      <w:lvlText w:val="%1)"/>
      <w:lvlJc w:val="left"/>
      <w:pPr>
        <w:ind w:left="1353" w:hanging="360"/>
      </w:pPr>
      <w:rPr>
        <w:rFonts w:eastAsiaTheme="minorHAns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74B0359"/>
    <w:multiLevelType w:val="hybridMultilevel"/>
    <w:tmpl w:val="F21CD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846748"/>
    <w:multiLevelType w:val="hybridMultilevel"/>
    <w:tmpl w:val="D8468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2F110F"/>
    <w:multiLevelType w:val="hybridMultilevel"/>
    <w:tmpl w:val="007AA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32495A"/>
    <w:multiLevelType w:val="hybridMultilevel"/>
    <w:tmpl w:val="946C5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8A75F6"/>
    <w:multiLevelType w:val="hybridMultilevel"/>
    <w:tmpl w:val="482C2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537D3D"/>
    <w:multiLevelType w:val="hybridMultilevel"/>
    <w:tmpl w:val="3868375A"/>
    <w:lvl w:ilvl="0" w:tplc="04150001">
      <w:start w:val="1"/>
      <w:numFmt w:val="bullet"/>
      <w:lvlText w:val=""/>
      <w:lvlJc w:val="left"/>
      <w:pPr>
        <w:ind w:left="720" w:hanging="360"/>
      </w:pPr>
      <w:rPr>
        <w:rFonts w:ascii="Symbol" w:hAnsi="Symbol" w:hint="default"/>
      </w:rPr>
    </w:lvl>
    <w:lvl w:ilvl="1" w:tplc="EF9E42A4">
      <w:start w:val="1"/>
      <w:numFmt w:val="lowerLetter"/>
      <w:lvlText w:val="%2)"/>
      <w:lvlJc w:val="left"/>
      <w:pPr>
        <w:ind w:left="720" w:hanging="360"/>
      </w:pPr>
      <w:rPr>
        <w:rFonts w:asciiTheme="minorHAnsi" w:eastAsia="Times New Roman" w:hAnsiTheme="minorHAnsi" w:cstheme="minorHAnsi"/>
        <w:sz w:val="22"/>
        <w:szCs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1E35774"/>
    <w:multiLevelType w:val="hybridMultilevel"/>
    <w:tmpl w:val="5AA4C9FC"/>
    <w:lvl w:ilvl="0" w:tplc="5A1EAC5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042F6"/>
    <w:multiLevelType w:val="hybridMultilevel"/>
    <w:tmpl w:val="2118D62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9" w15:restartNumberingAfterBreak="0">
    <w:nsid w:val="7F0F338B"/>
    <w:multiLevelType w:val="hybridMultilevel"/>
    <w:tmpl w:val="DE9EF27E"/>
    <w:lvl w:ilvl="0" w:tplc="62D4DAA4">
      <w:start w:val="1"/>
      <w:numFmt w:val="decimal"/>
      <w:lvlText w:val="%1)"/>
      <w:lvlJc w:val="left"/>
      <w:pPr>
        <w:ind w:left="720" w:hanging="360"/>
      </w:pPr>
      <w:rPr>
        <w:rFonts w:asciiTheme="minorHAnsi" w:eastAsia="Calibri" w:hAnsiTheme="minorHAnsi" w:cstheme="minorHAnsi"/>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9214641">
    <w:abstractNumId w:val="38"/>
  </w:num>
  <w:num w:numId="2" w16cid:durableId="1887644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930895">
    <w:abstractNumId w:val="21"/>
  </w:num>
  <w:num w:numId="4" w16cid:durableId="1741517940">
    <w:abstractNumId w:val="25"/>
  </w:num>
  <w:num w:numId="5" w16cid:durableId="1288704007">
    <w:abstractNumId w:val="24"/>
  </w:num>
  <w:num w:numId="6" w16cid:durableId="2090225717">
    <w:abstractNumId w:val="39"/>
  </w:num>
  <w:num w:numId="7" w16cid:durableId="12999786">
    <w:abstractNumId w:val="13"/>
  </w:num>
  <w:num w:numId="8" w16cid:durableId="1466193641">
    <w:abstractNumId w:val="56"/>
  </w:num>
  <w:num w:numId="9" w16cid:durableId="560870069">
    <w:abstractNumId w:val="16"/>
  </w:num>
  <w:num w:numId="10" w16cid:durableId="837959035">
    <w:abstractNumId w:val="31"/>
  </w:num>
  <w:num w:numId="11" w16cid:durableId="1696466221">
    <w:abstractNumId w:val="36"/>
  </w:num>
  <w:num w:numId="12" w16cid:durableId="1577469831">
    <w:abstractNumId w:val="44"/>
  </w:num>
  <w:num w:numId="13" w16cid:durableId="531698115">
    <w:abstractNumId w:val="32"/>
  </w:num>
  <w:num w:numId="14" w16cid:durableId="477189584">
    <w:abstractNumId w:val="43"/>
  </w:num>
  <w:num w:numId="15" w16cid:durableId="1682270032">
    <w:abstractNumId w:val="23"/>
  </w:num>
  <w:num w:numId="16" w16cid:durableId="1805852624">
    <w:abstractNumId w:val="37"/>
  </w:num>
  <w:num w:numId="17" w16cid:durableId="982347623">
    <w:abstractNumId w:val="33"/>
  </w:num>
  <w:num w:numId="18" w16cid:durableId="1736395229">
    <w:abstractNumId w:val="57"/>
  </w:num>
  <w:num w:numId="19" w16cid:durableId="1463571896">
    <w:abstractNumId w:val="50"/>
  </w:num>
  <w:num w:numId="20" w16cid:durableId="772669939">
    <w:abstractNumId w:val="53"/>
  </w:num>
  <w:num w:numId="21" w16cid:durableId="1681084064">
    <w:abstractNumId w:val="9"/>
  </w:num>
  <w:num w:numId="22" w16cid:durableId="1560634036">
    <w:abstractNumId w:val="19"/>
  </w:num>
  <w:num w:numId="23" w16cid:durableId="1248347997">
    <w:abstractNumId w:val="51"/>
  </w:num>
  <w:num w:numId="24" w16cid:durableId="1712657223">
    <w:abstractNumId w:val="8"/>
  </w:num>
  <w:num w:numId="25" w16cid:durableId="1252740405">
    <w:abstractNumId w:val="35"/>
  </w:num>
  <w:num w:numId="26" w16cid:durableId="219440955">
    <w:abstractNumId w:val="12"/>
  </w:num>
  <w:num w:numId="27" w16cid:durableId="140927361">
    <w:abstractNumId w:val="7"/>
  </w:num>
  <w:num w:numId="28" w16cid:durableId="487281378">
    <w:abstractNumId w:val="26"/>
  </w:num>
  <w:num w:numId="29" w16cid:durableId="1909609127">
    <w:abstractNumId w:val="17"/>
  </w:num>
  <w:num w:numId="30" w16cid:durableId="630287056">
    <w:abstractNumId w:val="11"/>
  </w:num>
  <w:num w:numId="31" w16cid:durableId="1845433188">
    <w:abstractNumId w:val="55"/>
  </w:num>
  <w:num w:numId="32" w16cid:durableId="669257284">
    <w:abstractNumId w:val="4"/>
  </w:num>
  <w:num w:numId="33" w16cid:durableId="226500168">
    <w:abstractNumId w:val="40"/>
  </w:num>
  <w:num w:numId="34" w16cid:durableId="1293707783">
    <w:abstractNumId w:val="45"/>
  </w:num>
  <w:num w:numId="35" w16cid:durableId="233321048">
    <w:abstractNumId w:val="47"/>
  </w:num>
  <w:num w:numId="36" w16cid:durableId="476649767">
    <w:abstractNumId w:val="18"/>
  </w:num>
  <w:num w:numId="37" w16cid:durableId="1876624605">
    <w:abstractNumId w:val="49"/>
  </w:num>
  <w:num w:numId="38" w16cid:durableId="664816660">
    <w:abstractNumId w:val="28"/>
  </w:num>
  <w:num w:numId="39" w16cid:durableId="941840060">
    <w:abstractNumId w:val="14"/>
  </w:num>
  <w:num w:numId="40" w16cid:durableId="1954902171">
    <w:abstractNumId w:val="58"/>
  </w:num>
  <w:num w:numId="41" w16cid:durableId="2015721789">
    <w:abstractNumId w:val="52"/>
  </w:num>
  <w:num w:numId="42" w16cid:durableId="151142048">
    <w:abstractNumId w:val="42"/>
  </w:num>
  <w:num w:numId="43" w16cid:durableId="374699672">
    <w:abstractNumId w:val="2"/>
  </w:num>
  <w:num w:numId="44" w16cid:durableId="792754093">
    <w:abstractNumId w:val="10"/>
  </w:num>
  <w:num w:numId="45" w16cid:durableId="1456943359">
    <w:abstractNumId w:val="5"/>
  </w:num>
  <w:num w:numId="46" w16cid:durableId="600794931">
    <w:abstractNumId w:val="54"/>
  </w:num>
  <w:num w:numId="47" w16cid:durableId="567810344">
    <w:abstractNumId w:val="48"/>
  </w:num>
  <w:num w:numId="48" w16cid:durableId="618728655">
    <w:abstractNumId w:val="22"/>
  </w:num>
  <w:num w:numId="49" w16cid:durableId="1318656228">
    <w:abstractNumId w:val="20"/>
  </w:num>
  <w:num w:numId="50" w16cid:durableId="1993558769">
    <w:abstractNumId w:val="27"/>
  </w:num>
  <w:num w:numId="51" w16cid:durableId="1650786681">
    <w:abstractNumId w:val="3"/>
  </w:num>
  <w:num w:numId="52" w16cid:durableId="1506017477">
    <w:abstractNumId w:val="41"/>
  </w:num>
  <w:num w:numId="53" w16cid:durableId="35784674">
    <w:abstractNumId w:val="59"/>
  </w:num>
  <w:num w:numId="54" w16cid:durableId="446511302">
    <w:abstractNumId w:val="29"/>
  </w:num>
  <w:num w:numId="55" w16cid:durableId="292829958">
    <w:abstractNumId w:val="15"/>
  </w:num>
  <w:num w:numId="56" w16cid:durableId="123470472">
    <w:abstractNumId w:val="6"/>
  </w:num>
  <w:num w:numId="57" w16cid:durableId="2061132305">
    <w:abstractNumId w:val="34"/>
  </w:num>
  <w:num w:numId="58" w16cid:durableId="1676611640">
    <w:abstractNumId w:val="46"/>
  </w:num>
  <w:num w:numId="59" w16cid:durableId="1914508862">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7E"/>
    <w:rsid w:val="000009F2"/>
    <w:rsid w:val="00000A20"/>
    <w:rsid w:val="00001753"/>
    <w:rsid w:val="00001B40"/>
    <w:rsid w:val="00002148"/>
    <w:rsid w:val="0000359E"/>
    <w:rsid w:val="0000550C"/>
    <w:rsid w:val="00005725"/>
    <w:rsid w:val="00006475"/>
    <w:rsid w:val="00010421"/>
    <w:rsid w:val="000139EC"/>
    <w:rsid w:val="00013DFE"/>
    <w:rsid w:val="00014119"/>
    <w:rsid w:val="00014AEC"/>
    <w:rsid w:val="000168B7"/>
    <w:rsid w:val="00016B20"/>
    <w:rsid w:val="000176D4"/>
    <w:rsid w:val="000200FC"/>
    <w:rsid w:val="00020BEB"/>
    <w:rsid w:val="000216B5"/>
    <w:rsid w:val="0002182D"/>
    <w:rsid w:val="00023B72"/>
    <w:rsid w:val="00024B1F"/>
    <w:rsid w:val="00025BD7"/>
    <w:rsid w:val="00025E10"/>
    <w:rsid w:val="00026B06"/>
    <w:rsid w:val="000270A3"/>
    <w:rsid w:val="0002738A"/>
    <w:rsid w:val="000307D9"/>
    <w:rsid w:val="000324CF"/>
    <w:rsid w:val="00032568"/>
    <w:rsid w:val="00032859"/>
    <w:rsid w:val="00033F75"/>
    <w:rsid w:val="00034C4E"/>
    <w:rsid w:val="00034FFF"/>
    <w:rsid w:val="0003530A"/>
    <w:rsid w:val="000353DB"/>
    <w:rsid w:val="00035E28"/>
    <w:rsid w:val="000364CA"/>
    <w:rsid w:val="00037B4E"/>
    <w:rsid w:val="00037EC7"/>
    <w:rsid w:val="00041CB3"/>
    <w:rsid w:val="00041D55"/>
    <w:rsid w:val="00042D27"/>
    <w:rsid w:val="0004584F"/>
    <w:rsid w:val="000468DF"/>
    <w:rsid w:val="000503E5"/>
    <w:rsid w:val="00050C19"/>
    <w:rsid w:val="0005141A"/>
    <w:rsid w:val="0005286F"/>
    <w:rsid w:val="00052EF0"/>
    <w:rsid w:val="00053280"/>
    <w:rsid w:val="00053E3A"/>
    <w:rsid w:val="0005532F"/>
    <w:rsid w:val="000558E4"/>
    <w:rsid w:val="000560C9"/>
    <w:rsid w:val="00057A37"/>
    <w:rsid w:val="000611B3"/>
    <w:rsid w:val="00062BD2"/>
    <w:rsid w:val="00063138"/>
    <w:rsid w:val="00064087"/>
    <w:rsid w:val="00065255"/>
    <w:rsid w:val="00066470"/>
    <w:rsid w:val="00066EF4"/>
    <w:rsid w:val="00070A01"/>
    <w:rsid w:val="00071365"/>
    <w:rsid w:val="00071634"/>
    <w:rsid w:val="00071AB5"/>
    <w:rsid w:val="00071D38"/>
    <w:rsid w:val="00072EA9"/>
    <w:rsid w:val="00073BBB"/>
    <w:rsid w:val="00073F05"/>
    <w:rsid w:val="000743B0"/>
    <w:rsid w:val="00074BFB"/>
    <w:rsid w:val="00074D09"/>
    <w:rsid w:val="00077861"/>
    <w:rsid w:val="00077AE8"/>
    <w:rsid w:val="000836B0"/>
    <w:rsid w:val="00083D64"/>
    <w:rsid w:val="00084D22"/>
    <w:rsid w:val="00085417"/>
    <w:rsid w:val="00086E3A"/>
    <w:rsid w:val="00093AB8"/>
    <w:rsid w:val="000940F3"/>
    <w:rsid w:val="00094D69"/>
    <w:rsid w:val="00096024"/>
    <w:rsid w:val="00096670"/>
    <w:rsid w:val="000A0FBE"/>
    <w:rsid w:val="000A16D9"/>
    <w:rsid w:val="000A3EB2"/>
    <w:rsid w:val="000A4884"/>
    <w:rsid w:val="000A52B5"/>
    <w:rsid w:val="000A665D"/>
    <w:rsid w:val="000A7667"/>
    <w:rsid w:val="000B0168"/>
    <w:rsid w:val="000B0A24"/>
    <w:rsid w:val="000B20E5"/>
    <w:rsid w:val="000B27E3"/>
    <w:rsid w:val="000B29EA"/>
    <w:rsid w:val="000B2C56"/>
    <w:rsid w:val="000B3710"/>
    <w:rsid w:val="000B3F94"/>
    <w:rsid w:val="000B43CC"/>
    <w:rsid w:val="000B441D"/>
    <w:rsid w:val="000B444F"/>
    <w:rsid w:val="000B51F1"/>
    <w:rsid w:val="000B62C7"/>
    <w:rsid w:val="000B708D"/>
    <w:rsid w:val="000C0690"/>
    <w:rsid w:val="000C1E6D"/>
    <w:rsid w:val="000C3896"/>
    <w:rsid w:val="000C4192"/>
    <w:rsid w:val="000C5BDF"/>
    <w:rsid w:val="000C67D0"/>
    <w:rsid w:val="000C70BE"/>
    <w:rsid w:val="000D194F"/>
    <w:rsid w:val="000D30DD"/>
    <w:rsid w:val="000D3E00"/>
    <w:rsid w:val="000D4319"/>
    <w:rsid w:val="000D44DA"/>
    <w:rsid w:val="000D4724"/>
    <w:rsid w:val="000D588B"/>
    <w:rsid w:val="000D6058"/>
    <w:rsid w:val="000D70D6"/>
    <w:rsid w:val="000D7DCA"/>
    <w:rsid w:val="000E0687"/>
    <w:rsid w:val="000E0A0C"/>
    <w:rsid w:val="000E0D87"/>
    <w:rsid w:val="000E12EE"/>
    <w:rsid w:val="000E2E19"/>
    <w:rsid w:val="000E441E"/>
    <w:rsid w:val="000E5536"/>
    <w:rsid w:val="000E6671"/>
    <w:rsid w:val="000E69CF"/>
    <w:rsid w:val="000E78CD"/>
    <w:rsid w:val="000E7D73"/>
    <w:rsid w:val="000F1A85"/>
    <w:rsid w:val="000F30A9"/>
    <w:rsid w:val="000F4469"/>
    <w:rsid w:val="000F6458"/>
    <w:rsid w:val="00100B99"/>
    <w:rsid w:val="0010211C"/>
    <w:rsid w:val="0010233D"/>
    <w:rsid w:val="001026F1"/>
    <w:rsid w:val="00102BCC"/>
    <w:rsid w:val="001045E6"/>
    <w:rsid w:val="001046F8"/>
    <w:rsid w:val="00105483"/>
    <w:rsid w:val="0010553E"/>
    <w:rsid w:val="00105C97"/>
    <w:rsid w:val="00105F9A"/>
    <w:rsid w:val="001063A8"/>
    <w:rsid w:val="001068CD"/>
    <w:rsid w:val="001121B3"/>
    <w:rsid w:val="00113460"/>
    <w:rsid w:val="001135E8"/>
    <w:rsid w:val="001141EB"/>
    <w:rsid w:val="0011439A"/>
    <w:rsid w:val="00116D7C"/>
    <w:rsid w:val="00117E01"/>
    <w:rsid w:val="001201B4"/>
    <w:rsid w:val="0012078C"/>
    <w:rsid w:val="00120E99"/>
    <w:rsid w:val="0012274A"/>
    <w:rsid w:val="001228CD"/>
    <w:rsid w:val="00123496"/>
    <w:rsid w:val="00124EA6"/>
    <w:rsid w:val="00125979"/>
    <w:rsid w:val="001263D7"/>
    <w:rsid w:val="00127F0B"/>
    <w:rsid w:val="00130A57"/>
    <w:rsid w:val="00130AE7"/>
    <w:rsid w:val="00130AF9"/>
    <w:rsid w:val="00131108"/>
    <w:rsid w:val="00133240"/>
    <w:rsid w:val="0013391C"/>
    <w:rsid w:val="00133B69"/>
    <w:rsid w:val="00135977"/>
    <w:rsid w:val="00135B96"/>
    <w:rsid w:val="00135E6D"/>
    <w:rsid w:val="00140229"/>
    <w:rsid w:val="00141048"/>
    <w:rsid w:val="0014157A"/>
    <w:rsid w:val="00141FCC"/>
    <w:rsid w:val="001423FB"/>
    <w:rsid w:val="00142869"/>
    <w:rsid w:val="001433FF"/>
    <w:rsid w:val="00150EAC"/>
    <w:rsid w:val="00152EA9"/>
    <w:rsid w:val="0015327C"/>
    <w:rsid w:val="00153C22"/>
    <w:rsid w:val="00153FB6"/>
    <w:rsid w:val="00154FB1"/>
    <w:rsid w:val="00155E9E"/>
    <w:rsid w:val="00157315"/>
    <w:rsid w:val="00157F4F"/>
    <w:rsid w:val="00157F93"/>
    <w:rsid w:val="00160FD0"/>
    <w:rsid w:val="00160FD1"/>
    <w:rsid w:val="00161D61"/>
    <w:rsid w:val="00162411"/>
    <w:rsid w:val="001628F4"/>
    <w:rsid w:val="00162A42"/>
    <w:rsid w:val="00162E40"/>
    <w:rsid w:val="00162E96"/>
    <w:rsid w:val="00163671"/>
    <w:rsid w:val="001645E0"/>
    <w:rsid w:val="001649AA"/>
    <w:rsid w:val="00164B3E"/>
    <w:rsid w:val="00164CCF"/>
    <w:rsid w:val="00165209"/>
    <w:rsid w:val="0016716A"/>
    <w:rsid w:val="00167EC7"/>
    <w:rsid w:val="00167F2F"/>
    <w:rsid w:val="00170397"/>
    <w:rsid w:val="0017069F"/>
    <w:rsid w:val="0017278F"/>
    <w:rsid w:val="00172B4C"/>
    <w:rsid w:val="0017355D"/>
    <w:rsid w:val="00174336"/>
    <w:rsid w:val="00174538"/>
    <w:rsid w:val="001763E8"/>
    <w:rsid w:val="0017657D"/>
    <w:rsid w:val="001774EC"/>
    <w:rsid w:val="001779E1"/>
    <w:rsid w:val="00180209"/>
    <w:rsid w:val="00180388"/>
    <w:rsid w:val="00180DFE"/>
    <w:rsid w:val="001811E3"/>
    <w:rsid w:val="00181D2F"/>
    <w:rsid w:val="00181D3E"/>
    <w:rsid w:val="001821CC"/>
    <w:rsid w:val="00182E1E"/>
    <w:rsid w:val="001835F3"/>
    <w:rsid w:val="00183907"/>
    <w:rsid w:val="00184FA9"/>
    <w:rsid w:val="00185D87"/>
    <w:rsid w:val="00186045"/>
    <w:rsid w:val="0018645B"/>
    <w:rsid w:val="00187B3C"/>
    <w:rsid w:val="001904F5"/>
    <w:rsid w:val="001911D8"/>
    <w:rsid w:val="00191225"/>
    <w:rsid w:val="00192A08"/>
    <w:rsid w:val="00192A6F"/>
    <w:rsid w:val="00193473"/>
    <w:rsid w:val="00193CB8"/>
    <w:rsid w:val="00193E51"/>
    <w:rsid w:val="00194CFC"/>
    <w:rsid w:val="0019558D"/>
    <w:rsid w:val="001967D5"/>
    <w:rsid w:val="001970E8"/>
    <w:rsid w:val="001A0769"/>
    <w:rsid w:val="001A0D79"/>
    <w:rsid w:val="001A0F54"/>
    <w:rsid w:val="001A1543"/>
    <w:rsid w:val="001A1B80"/>
    <w:rsid w:val="001A2A97"/>
    <w:rsid w:val="001A327E"/>
    <w:rsid w:val="001A3840"/>
    <w:rsid w:val="001A3BDD"/>
    <w:rsid w:val="001A497F"/>
    <w:rsid w:val="001A49AC"/>
    <w:rsid w:val="001A5172"/>
    <w:rsid w:val="001A5500"/>
    <w:rsid w:val="001A5B9F"/>
    <w:rsid w:val="001A7222"/>
    <w:rsid w:val="001B0443"/>
    <w:rsid w:val="001B3126"/>
    <w:rsid w:val="001B356C"/>
    <w:rsid w:val="001B6FAF"/>
    <w:rsid w:val="001B7253"/>
    <w:rsid w:val="001B75B3"/>
    <w:rsid w:val="001C1053"/>
    <w:rsid w:val="001C10F4"/>
    <w:rsid w:val="001C320C"/>
    <w:rsid w:val="001C36EC"/>
    <w:rsid w:val="001C40E0"/>
    <w:rsid w:val="001C54D9"/>
    <w:rsid w:val="001C5FC8"/>
    <w:rsid w:val="001C647A"/>
    <w:rsid w:val="001C71D4"/>
    <w:rsid w:val="001C756D"/>
    <w:rsid w:val="001C791C"/>
    <w:rsid w:val="001D1853"/>
    <w:rsid w:val="001D24C5"/>
    <w:rsid w:val="001D24D4"/>
    <w:rsid w:val="001D26AF"/>
    <w:rsid w:val="001D2877"/>
    <w:rsid w:val="001D3776"/>
    <w:rsid w:val="001D459B"/>
    <w:rsid w:val="001D5346"/>
    <w:rsid w:val="001D5E26"/>
    <w:rsid w:val="001E006F"/>
    <w:rsid w:val="001E075E"/>
    <w:rsid w:val="001E0FCF"/>
    <w:rsid w:val="001E226D"/>
    <w:rsid w:val="001E2A1B"/>
    <w:rsid w:val="001E43B8"/>
    <w:rsid w:val="001E4868"/>
    <w:rsid w:val="001E4893"/>
    <w:rsid w:val="001E4A75"/>
    <w:rsid w:val="001E5853"/>
    <w:rsid w:val="001E5B16"/>
    <w:rsid w:val="001E67D3"/>
    <w:rsid w:val="001F16CA"/>
    <w:rsid w:val="001F2A8F"/>
    <w:rsid w:val="001F2B1D"/>
    <w:rsid w:val="001F31D3"/>
    <w:rsid w:val="001F322A"/>
    <w:rsid w:val="001F3B85"/>
    <w:rsid w:val="001F3BF1"/>
    <w:rsid w:val="001F4D70"/>
    <w:rsid w:val="001F4E52"/>
    <w:rsid w:val="001F4F2C"/>
    <w:rsid w:val="001F526C"/>
    <w:rsid w:val="001F53E7"/>
    <w:rsid w:val="001F59D0"/>
    <w:rsid w:val="001F6A2A"/>
    <w:rsid w:val="001F71EA"/>
    <w:rsid w:val="0020080A"/>
    <w:rsid w:val="00201FD8"/>
    <w:rsid w:val="00202E2D"/>
    <w:rsid w:val="00203C89"/>
    <w:rsid w:val="002046B7"/>
    <w:rsid w:val="002054F3"/>
    <w:rsid w:val="002058EC"/>
    <w:rsid w:val="00205A18"/>
    <w:rsid w:val="0020640C"/>
    <w:rsid w:val="00206B82"/>
    <w:rsid w:val="002073B8"/>
    <w:rsid w:val="002073EA"/>
    <w:rsid w:val="002112FD"/>
    <w:rsid w:val="0021278B"/>
    <w:rsid w:val="002134B5"/>
    <w:rsid w:val="00215FFC"/>
    <w:rsid w:val="00216226"/>
    <w:rsid w:val="00216A45"/>
    <w:rsid w:val="00217747"/>
    <w:rsid w:val="00217CAA"/>
    <w:rsid w:val="00217E17"/>
    <w:rsid w:val="00221A54"/>
    <w:rsid w:val="00221D1F"/>
    <w:rsid w:val="002221CB"/>
    <w:rsid w:val="00222F80"/>
    <w:rsid w:val="0022317E"/>
    <w:rsid w:val="00224390"/>
    <w:rsid w:val="00224DAF"/>
    <w:rsid w:val="00225C71"/>
    <w:rsid w:val="00232EA2"/>
    <w:rsid w:val="00232FCB"/>
    <w:rsid w:val="00234A2F"/>
    <w:rsid w:val="002365B4"/>
    <w:rsid w:val="00236959"/>
    <w:rsid w:val="00237698"/>
    <w:rsid w:val="002376D4"/>
    <w:rsid w:val="00237D11"/>
    <w:rsid w:val="00241BA1"/>
    <w:rsid w:val="00241C56"/>
    <w:rsid w:val="0024284B"/>
    <w:rsid w:val="00244991"/>
    <w:rsid w:val="002449BE"/>
    <w:rsid w:val="00245228"/>
    <w:rsid w:val="00246140"/>
    <w:rsid w:val="0024662E"/>
    <w:rsid w:val="00246CA1"/>
    <w:rsid w:val="00247172"/>
    <w:rsid w:val="0025161C"/>
    <w:rsid w:val="00252080"/>
    <w:rsid w:val="00252746"/>
    <w:rsid w:val="0025406B"/>
    <w:rsid w:val="002544FE"/>
    <w:rsid w:val="0025486F"/>
    <w:rsid w:val="00254A2B"/>
    <w:rsid w:val="00257874"/>
    <w:rsid w:val="00257CE8"/>
    <w:rsid w:val="00260F02"/>
    <w:rsid w:val="00261D33"/>
    <w:rsid w:val="0026240E"/>
    <w:rsid w:val="00262960"/>
    <w:rsid w:val="00263062"/>
    <w:rsid w:val="002633EF"/>
    <w:rsid w:val="00264D72"/>
    <w:rsid w:val="00265605"/>
    <w:rsid w:val="00265F60"/>
    <w:rsid w:val="002665B4"/>
    <w:rsid w:val="00266E7D"/>
    <w:rsid w:val="002674D7"/>
    <w:rsid w:val="00267EF7"/>
    <w:rsid w:val="00271869"/>
    <w:rsid w:val="00272B22"/>
    <w:rsid w:val="00275005"/>
    <w:rsid w:val="00275480"/>
    <w:rsid w:val="002756F8"/>
    <w:rsid w:val="00276145"/>
    <w:rsid w:val="00277AEC"/>
    <w:rsid w:val="00277F25"/>
    <w:rsid w:val="00283EC3"/>
    <w:rsid w:val="00285705"/>
    <w:rsid w:val="00285A90"/>
    <w:rsid w:val="00287999"/>
    <w:rsid w:val="00287C5C"/>
    <w:rsid w:val="00290E3D"/>
    <w:rsid w:val="00290F63"/>
    <w:rsid w:val="002918A8"/>
    <w:rsid w:val="002929B6"/>
    <w:rsid w:val="00292AF7"/>
    <w:rsid w:val="00292EB0"/>
    <w:rsid w:val="00294089"/>
    <w:rsid w:val="002941F3"/>
    <w:rsid w:val="00294C9C"/>
    <w:rsid w:val="00296719"/>
    <w:rsid w:val="0029689D"/>
    <w:rsid w:val="002A0375"/>
    <w:rsid w:val="002A0F24"/>
    <w:rsid w:val="002A15B8"/>
    <w:rsid w:val="002A1947"/>
    <w:rsid w:val="002A23EC"/>
    <w:rsid w:val="002A2BFB"/>
    <w:rsid w:val="002A3F2A"/>
    <w:rsid w:val="002A4C21"/>
    <w:rsid w:val="002A4E10"/>
    <w:rsid w:val="002A7883"/>
    <w:rsid w:val="002B0CE4"/>
    <w:rsid w:val="002B1AFF"/>
    <w:rsid w:val="002B1EEE"/>
    <w:rsid w:val="002B21F9"/>
    <w:rsid w:val="002B280D"/>
    <w:rsid w:val="002B629D"/>
    <w:rsid w:val="002B7304"/>
    <w:rsid w:val="002C00AF"/>
    <w:rsid w:val="002C0762"/>
    <w:rsid w:val="002C1443"/>
    <w:rsid w:val="002C1456"/>
    <w:rsid w:val="002C2411"/>
    <w:rsid w:val="002C2F9D"/>
    <w:rsid w:val="002C46ED"/>
    <w:rsid w:val="002C5010"/>
    <w:rsid w:val="002C57C4"/>
    <w:rsid w:val="002C5812"/>
    <w:rsid w:val="002C6055"/>
    <w:rsid w:val="002C66DB"/>
    <w:rsid w:val="002C6DB9"/>
    <w:rsid w:val="002C6ECE"/>
    <w:rsid w:val="002C70AC"/>
    <w:rsid w:val="002C71AB"/>
    <w:rsid w:val="002C78E0"/>
    <w:rsid w:val="002D09C2"/>
    <w:rsid w:val="002D0F00"/>
    <w:rsid w:val="002D1BC9"/>
    <w:rsid w:val="002D278A"/>
    <w:rsid w:val="002D4558"/>
    <w:rsid w:val="002D4E8F"/>
    <w:rsid w:val="002D576D"/>
    <w:rsid w:val="002D5FE5"/>
    <w:rsid w:val="002D6D77"/>
    <w:rsid w:val="002E05B6"/>
    <w:rsid w:val="002E0C6D"/>
    <w:rsid w:val="002E2384"/>
    <w:rsid w:val="002E2F66"/>
    <w:rsid w:val="002E5612"/>
    <w:rsid w:val="002E59C0"/>
    <w:rsid w:val="002F0729"/>
    <w:rsid w:val="002F08EA"/>
    <w:rsid w:val="002F2195"/>
    <w:rsid w:val="002F22E8"/>
    <w:rsid w:val="002F2A71"/>
    <w:rsid w:val="002F3AB7"/>
    <w:rsid w:val="002F3D13"/>
    <w:rsid w:val="002F419D"/>
    <w:rsid w:val="002F5045"/>
    <w:rsid w:val="002F5576"/>
    <w:rsid w:val="002F66C5"/>
    <w:rsid w:val="002F7357"/>
    <w:rsid w:val="00301D35"/>
    <w:rsid w:val="00301D7F"/>
    <w:rsid w:val="00302809"/>
    <w:rsid w:val="00302FA8"/>
    <w:rsid w:val="00304138"/>
    <w:rsid w:val="00304C05"/>
    <w:rsid w:val="003059DA"/>
    <w:rsid w:val="00307073"/>
    <w:rsid w:val="00307656"/>
    <w:rsid w:val="00307920"/>
    <w:rsid w:val="003103B2"/>
    <w:rsid w:val="00311334"/>
    <w:rsid w:val="00311BB9"/>
    <w:rsid w:val="003126AB"/>
    <w:rsid w:val="0031564B"/>
    <w:rsid w:val="0031598F"/>
    <w:rsid w:val="003172BB"/>
    <w:rsid w:val="00320421"/>
    <w:rsid w:val="003239C2"/>
    <w:rsid w:val="00323B24"/>
    <w:rsid w:val="0032467D"/>
    <w:rsid w:val="00325169"/>
    <w:rsid w:val="00325CF9"/>
    <w:rsid w:val="00325FA1"/>
    <w:rsid w:val="00326535"/>
    <w:rsid w:val="00326AE8"/>
    <w:rsid w:val="00327284"/>
    <w:rsid w:val="00327E3E"/>
    <w:rsid w:val="0033085B"/>
    <w:rsid w:val="003313E8"/>
    <w:rsid w:val="00331C14"/>
    <w:rsid w:val="0033239F"/>
    <w:rsid w:val="003326B7"/>
    <w:rsid w:val="00332E30"/>
    <w:rsid w:val="0033336E"/>
    <w:rsid w:val="003333FC"/>
    <w:rsid w:val="003347F5"/>
    <w:rsid w:val="00340DDB"/>
    <w:rsid w:val="003421C7"/>
    <w:rsid w:val="0034250E"/>
    <w:rsid w:val="00342551"/>
    <w:rsid w:val="00344082"/>
    <w:rsid w:val="003451D9"/>
    <w:rsid w:val="00345834"/>
    <w:rsid w:val="00345B06"/>
    <w:rsid w:val="00345F04"/>
    <w:rsid w:val="003469CB"/>
    <w:rsid w:val="00346AE2"/>
    <w:rsid w:val="003476FA"/>
    <w:rsid w:val="003502AF"/>
    <w:rsid w:val="00350B22"/>
    <w:rsid w:val="00351019"/>
    <w:rsid w:val="00352759"/>
    <w:rsid w:val="003532B6"/>
    <w:rsid w:val="00353686"/>
    <w:rsid w:val="00356860"/>
    <w:rsid w:val="00357BBE"/>
    <w:rsid w:val="00360B5C"/>
    <w:rsid w:val="0036472F"/>
    <w:rsid w:val="0036495D"/>
    <w:rsid w:val="00364AEA"/>
    <w:rsid w:val="00364B4A"/>
    <w:rsid w:val="003653E7"/>
    <w:rsid w:val="00365F00"/>
    <w:rsid w:val="00366698"/>
    <w:rsid w:val="003666E4"/>
    <w:rsid w:val="00366B26"/>
    <w:rsid w:val="00367F5F"/>
    <w:rsid w:val="0037085D"/>
    <w:rsid w:val="00370EDB"/>
    <w:rsid w:val="0037193F"/>
    <w:rsid w:val="003722F5"/>
    <w:rsid w:val="00373265"/>
    <w:rsid w:val="00373B7E"/>
    <w:rsid w:val="00373F8F"/>
    <w:rsid w:val="003746F6"/>
    <w:rsid w:val="00374AED"/>
    <w:rsid w:val="00376D68"/>
    <w:rsid w:val="00376D71"/>
    <w:rsid w:val="003776E9"/>
    <w:rsid w:val="00377F84"/>
    <w:rsid w:val="0038189E"/>
    <w:rsid w:val="003837AF"/>
    <w:rsid w:val="003866CE"/>
    <w:rsid w:val="0038673B"/>
    <w:rsid w:val="003872EB"/>
    <w:rsid w:val="00387324"/>
    <w:rsid w:val="00390B29"/>
    <w:rsid w:val="003912DF"/>
    <w:rsid w:val="003925F9"/>
    <w:rsid w:val="00392E2A"/>
    <w:rsid w:val="00394404"/>
    <w:rsid w:val="00394707"/>
    <w:rsid w:val="00394C0A"/>
    <w:rsid w:val="00396A5B"/>
    <w:rsid w:val="003A097A"/>
    <w:rsid w:val="003A2B90"/>
    <w:rsid w:val="003A4458"/>
    <w:rsid w:val="003A537B"/>
    <w:rsid w:val="003A5931"/>
    <w:rsid w:val="003A728D"/>
    <w:rsid w:val="003A7628"/>
    <w:rsid w:val="003A799C"/>
    <w:rsid w:val="003A7D17"/>
    <w:rsid w:val="003B004A"/>
    <w:rsid w:val="003B1988"/>
    <w:rsid w:val="003B2B0A"/>
    <w:rsid w:val="003B37E7"/>
    <w:rsid w:val="003B3A3B"/>
    <w:rsid w:val="003B4392"/>
    <w:rsid w:val="003B5068"/>
    <w:rsid w:val="003B51EE"/>
    <w:rsid w:val="003B5562"/>
    <w:rsid w:val="003B565F"/>
    <w:rsid w:val="003B6D19"/>
    <w:rsid w:val="003B6DC4"/>
    <w:rsid w:val="003B7E7F"/>
    <w:rsid w:val="003B7F34"/>
    <w:rsid w:val="003C12B7"/>
    <w:rsid w:val="003C1A52"/>
    <w:rsid w:val="003C1AFE"/>
    <w:rsid w:val="003C2ACD"/>
    <w:rsid w:val="003C5470"/>
    <w:rsid w:val="003C5F6E"/>
    <w:rsid w:val="003C6434"/>
    <w:rsid w:val="003D14A6"/>
    <w:rsid w:val="003D1756"/>
    <w:rsid w:val="003D1E8A"/>
    <w:rsid w:val="003D2F30"/>
    <w:rsid w:val="003D35AC"/>
    <w:rsid w:val="003D5254"/>
    <w:rsid w:val="003D53A7"/>
    <w:rsid w:val="003D6CD1"/>
    <w:rsid w:val="003E0ACE"/>
    <w:rsid w:val="003E166A"/>
    <w:rsid w:val="003E2AFF"/>
    <w:rsid w:val="003E2FC1"/>
    <w:rsid w:val="003E3757"/>
    <w:rsid w:val="003E3C8A"/>
    <w:rsid w:val="003E3DF7"/>
    <w:rsid w:val="003E5EBC"/>
    <w:rsid w:val="003E665D"/>
    <w:rsid w:val="003E7AF8"/>
    <w:rsid w:val="003E7EC2"/>
    <w:rsid w:val="003F19CF"/>
    <w:rsid w:val="003F1BA1"/>
    <w:rsid w:val="003F239E"/>
    <w:rsid w:val="003F2611"/>
    <w:rsid w:val="003F2738"/>
    <w:rsid w:val="003F27F2"/>
    <w:rsid w:val="003F3E9A"/>
    <w:rsid w:val="003F4371"/>
    <w:rsid w:val="003F66F7"/>
    <w:rsid w:val="003F77E8"/>
    <w:rsid w:val="00400829"/>
    <w:rsid w:val="00403313"/>
    <w:rsid w:val="00403ADD"/>
    <w:rsid w:val="00404077"/>
    <w:rsid w:val="00405ACF"/>
    <w:rsid w:val="00406D9C"/>
    <w:rsid w:val="0040744B"/>
    <w:rsid w:val="00407557"/>
    <w:rsid w:val="00407AED"/>
    <w:rsid w:val="004106E4"/>
    <w:rsid w:val="00411073"/>
    <w:rsid w:val="0041142E"/>
    <w:rsid w:val="0041224F"/>
    <w:rsid w:val="004132C9"/>
    <w:rsid w:val="00413D13"/>
    <w:rsid w:val="00414AEB"/>
    <w:rsid w:val="004163D2"/>
    <w:rsid w:val="004175E0"/>
    <w:rsid w:val="00420AD1"/>
    <w:rsid w:val="00420D52"/>
    <w:rsid w:val="00421C47"/>
    <w:rsid w:val="00421EDB"/>
    <w:rsid w:val="00422C7E"/>
    <w:rsid w:val="004237DC"/>
    <w:rsid w:val="00423F3E"/>
    <w:rsid w:val="00424FEB"/>
    <w:rsid w:val="00425BD4"/>
    <w:rsid w:val="004261BD"/>
    <w:rsid w:val="00426AB1"/>
    <w:rsid w:val="00426BE3"/>
    <w:rsid w:val="00427CC4"/>
    <w:rsid w:val="00427D0D"/>
    <w:rsid w:val="00427EEC"/>
    <w:rsid w:val="00430F7E"/>
    <w:rsid w:val="004328AC"/>
    <w:rsid w:val="00432E15"/>
    <w:rsid w:val="004332C8"/>
    <w:rsid w:val="00433D74"/>
    <w:rsid w:val="00433D89"/>
    <w:rsid w:val="00436470"/>
    <w:rsid w:val="00437A12"/>
    <w:rsid w:val="00440830"/>
    <w:rsid w:val="00441056"/>
    <w:rsid w:val="00441BAE"/>
    <w:rsid w:val="00445F16"/>
    <w:rsid w:val="00445FFC"/>
    <w:rsid w:val="00452BF7"/>
    <w:rsid w:val="00453035"/>
    <w:rsid w:val="00453B8B"/>
    <w:rsid w:val="00454E70"/>
    <w:rsid w:val="00455887"/>
    <w:rsid w:val="00457295"/>
    <w:rsid w:val="00460E1F"/>
    <w:rsid w:val="00461D8D"/>
    <w:rsid w:val="00461E34"/>
    <w:rsid w:val="00463E96"/>
    <w:rsid w:val="00464CAD"/>
    <w:rsid w:val="0046505B"/>
    <w:rsid w:val="00465630"/>
    <w:rsid w:val="004656D0"/>
    <w:rsid w:val="00465A52"/>
    <w:rsid w:val="00465B22"/>
    <w:rsid w:val="00465E41"/>
    <w:rsid w:val="004667F2"/>
    <w:rsid w:val="00467079"/>
    <w:rsid w:val="00467E9B"/>
    <w:rsid w:val="004706E5"/>
    <w:rsid w:val="00473841"/>
    <w:rsid w:val="004738E3"/>
    <w:rsid w:val="00473FFE"/>
    <w:rsid w:val="00476F09"/>
    <w:rsid w:val="00476FD2"/>
    <w:rsid w:val="00477121"/>
    <w:rsid w:val="0048006F"/>
    <w:rsid w:val="00481301"/>
    <w:rsid w:val="00481C08"/>
    <w:rsid w:val="00482FE0"/>
    <w:rsid w:val="00484F5E"/>
    <w:rsid w:val="004857A7"/>
    <w:rsid w:val="00485B14"/>
    <w:rsid w:val="00485E58"/>
    <w:rsid w:val="00486DBD"/>
    <w:rsid w:val="004901EB"/>
    <w:rsid w:val="004928D0"/>
    <w:rsid w:val="00492E3A"/>
    <w:rsid w:val="00492FBC"/>
    <w:rsid w:val="00493E74"/>
    <w:rsid w:val="00494261"/>
    <w:rsid w:val="004979AE"/>
    <w:rsid w:val="004A10D5"/>
    <w:rsid w:val="004A1BA7"/>
    <w:rsid w:val="004A2742"/>
    <w:rsid w:val="004A2C81"/>
    <w:rsid w:val="004A34C5"/>
    <w:rsid w:val="004A34E8"/>
    <w:rsid w:val="004A3581"/>
    <w:rsid w:val="004A4012"/>
    <w:rsid w:val="004A4E82"/>
    <w:rsid w:val="004A4F10"/>
    <w:rsid w:val="004A53DB"/>
    <w:rsid w:val="004A590E"/>
    <w:rsid w:val="004A6BD0"/>
    <w:rsid w:val="004A7F21"/>
    <w:rsid w:val="004B0568"/>
    <w:rsid w:val="004B1150"/>
    <w:rsid w:val="004B123A"/>
    <w:rsid w:val="004B1288"/>
    <w:rsid w:val="004B58FC"/>
    <w:rsid w:val="004B722C"/>
    <w:rsid w:val="004C0EEC"/>
    <w:rsid w:val="004C3CD6"/>
    <w:rsid w:val="004C4733"/>
    <w:rsid w:val="004C503A"/>
    <w:rsid w:val="004C54BE"/>
    <w:rsid w:val="004C7674"/>
    <w:rsid w:val="004D02A8"/>
    <w:rsid w:val="004D08F4"/>
    <w:rsid w:val="004D0C21"/>
    <w:rsid w:val="004D1213"/>
    <w:rsid w:val="004D1578"/>
    <w:rsid w:val="004D23C4"/>
    <w:rsid w:val="004D4400"/>
    <w:rsid w:val="004D4757"/>
    <w:rsid w:val="004D4BBB"/>
    <w:rsid w:val="004D6D3B"/>
    <w:rsid w:val="004D6F06"/>
    <w:rsid w:val="004D7ADD"/>
    <w:rsid w:val="004E082B"/>
    <w:rsid w:val="004E1694"/>
    <w:rsid w:val="004E1826"/>
    <w:rsid w:val="004E1FE3"/>
    <w:rsid w:val="004E2279"/>
    <w:rsid w:val="004E2C3F"/>
    <w:rsid w:val="004E2E61"/>
    <w:rsid w:val="004E3C64"/>
    <w:rsid w:val="004E4299"/>
    <w:rsid w:val="004E511B"/>
    <w:rsid w:val="004E5D73"/>
    <w:rsid w:val="004E7D44"/>
    <w:rsid w:val="004E7FED"/>
    <w:rsid w:val="004F107E"/>
    <w:rsid w:val="004F120E"/>
    <w:rsid w:val="004F31EB"/>
    <w:rsid w:val="004F3A72"/>
    <w:rsid w:val="004F4A44"/>
    <w:rsid w:val="004F5EA8"/>
    <w:rsid w:val="004F64EC"/>
    <w:rsid w:val="004F6913"/>
    <w:rsid w:val="00500FEC"/>
    <w:rsid w:val="0050171B"/>
    <w:rsid w:val="00501F81"/>
    <w:rsid w:val="0050384F"/>
    <w:rsid w:val="0050573C"/>
    <w:rsid w:val="00505B62"/>
    <w:rsid w:val="0050787A"/>
    <w:rsid w:val="005101DA"/>
    <w:rsid w:val="005110CB"/>
    <w:rsid w:val="005111D5"/>
    <w:rsid w:val="005112A8"/>
    <w:rsid w:val="00512235"/>
    <w:rsid w:val="00512569"/>
    <w:rsid w:val="00512A49"/>
    <w:rsid w:val="00512E37"/>
    <w:rsid w:val="0051370A"/>
    <w:rsid w:val="005202B7"/>
    <w:rsid w:val="005205F2"/>
    <w:rsid w:val="00520D8B"/>
    <w:rsid w:val="00521126"/>
    <w:rsid w:val="00521FAC"/>
    <w:rsid w:val="00523A09"/>
    <w:rsid w:val="00524096"/>
    <w:rsid w:val="005245C2"/>
    <w:rsid w:val="005245D8"/>
    <w:rsid w:val="005246C5"/>
    <w:rsid w:val="00526C4A"/>
    <w:rsid w:val="00526FA4"/>
    <w:rsid w:val="00527F09"/>
    <w:rsid w:val="00527F6D"/>
    <w:rsid w:val="0053019C"/>
    <w:rsid w:val="005309BC"/>
    <w:rsid w:val="005314C7"/>
    <w:rsid w:val="005324DD"/>
    <w:rsid w:val="00533260"/>
    <w:rsid w:val="00535622"/>
    <w:rsid w:val="00535A04"/>
    <w:rsid w:val="005361EA"/>
    <w:rsid w:val="00537C42"/>
    <w:rsid w:val="00540DF4"/>
    <w:rsid w:val="00540E02"/>
    <w:rsid w:val="00541CDB"/>
    <w:rsid w:val="00542E5C"/>
    <w:rsid w:val="005434B4"/>
    <w:rsid w:val="005437A2"/>
    <w:rsid w:val="005443DA"/>
    <w:rsid w:val="00545375"/>
    <w:rsid w:val="005457AA"/>
    <w:rsid w:val="00545891"/>
    <w:rsid w:val="00545954"/>
    <w:rsid w:val="00545B0F"/>
    <w:rsid w:val="0054691F"/>
    <w:rsid w:val="0054764C"/>
    <w:rsid w:val="0055165B"/>
    <w:rsid w:val="005539D3"/>
    <w:rsid w:val="00553BA1"/>
    <w:rsid w:val="005559CB"/>
    <w:rsid w:val="005560F2"/>
    <w:rsid w:val="00556FBC"/>
    <w:rsid w:val="00557512"/>
    <w:rsid w:val="00560069"/>
    <w:rsid w:val="00560174"/>
    <w:rsid w:val="00560E37"/>
    <w:rsid w:val="0056158A"/>
    <w:rsid w:val="0056191F"/>
    <w:rsid w:val="00562A83"/>
    <w:rsid w:val="005632E5"/>
    <w:rsid w:val="00563CA5"/>
    <w:rsid w:val="0056558C"/>
    <w:rsid w:val="00565C49"/>
    <w:rsid w:val="00565E0A"/>
    <w:rsid w:val="00566159"/>
    <w:rsid w:val="00566DA6"/>
    <w:rsid w:val="0056760A"/>
    <w:rsid w:val="00572634"/>
    <w:rsid w:val="005732BC"/>
    <w:rsid w:val="00573CAF"/>
    <w:rsid w:val="00573F32"/>
    <w:rsid w:val="00573F85"/>
    <w:rsid w:val="00574BDA"/>
    <w:rsid w:val="00575FDC"/>
    <w:rsid w:val="00576086"/>
    <w:rsid w:val="00576247"/>
    <w:rsid w:val="0057693D"/>
    <w:rsid w:val="00576997"/>
    <w:rsid w:val="00581418"/>
    <w:rsid w:val="00581D06"/>
    <w:rsid w:val="00582B29"/>
    <w:rsid w:val="00583FBD"/>
    <w:rsid w:val="0058476F"/>
    <w:rsid w:val="00585334"/>
    <w:rsid w:val="00585948"/>
    <w:rsid w:val="00585A55"/>
    <w:rsid w:val="00586F21"/>
    <w:rsid w:val="00586F36"/>
    <w:rsid w:val="0059181A"/>
    <w:rsid w:val="005920D1"/>
    <w:rsid w:val="005924DD"/>
    <w:rsid w:val="005928DB"/>
    <w:rsid w:val="005929FD"/>
    <w:rsid w:val="00592DEC"/>
    <w:rsid w:val="005964A0"/>
    <w:rsid w:val="00597194"/>
    <w:rsid w:val="005A0B46"/>
    <w:rsid w:val="005A262A"/>
    <w:rsid w:val="005A3B12"/>
    <w:rsid w:val="005A5016"/>
    <w:rsid w:val="005A5C51"/>
    <w:rsid w:val="005A6B4C"/>
    <w:rsid w:val="005A6CA8"/>
    <w:rsid w:val="005A71DC"/>
    <w:rsid w:val="005A7707"/>
    <w:rsid w:val="005A777A"/>
    <w:rsid w:val="005A7E99"/>
    <w:rsid w:val="005B1C1F"/>
    <w:rsid w:val="005B2023"/>
    <w:rsid w:val="005B3FF1"/>
    <w:rsid w:val="005B4BB1"/>
    <w:rsid w:val="005B4F4E"/>
    <w:rsid w:val="005B5783"/>
    <w:rsid w:val="005B6145"/>
    <w:rsid w:val="005B7352"/>
    <w:rsid w:val="005B77C7"/>
    <w:rsid w:val="005B7C3F"/>
    <w:rsid w:val="005B7C83"/>
    <w:rsid w:val="005C046B"/>
    <w:rsid w:val="005C063D"/>
    <w:rsid w:val="005C0CFA"/>
    <w:rsid w:val="005C1033"/>
    <w:rsid w:val="005C1BAA"/>
    <w:rsid w:val="005C1D25"/>
    <w:rsid w:val="005C2073"/>
    <w:rsid w:val="005C5A86"/>
    <w:rsid w:val="005D0E26"/>
    <w:rsid w:val="005D384A"/>
    <w:rsid w:val="005D4987"/>
    <w:rsid w:val="005D5FD5"/>
    <w:rsid w:val="005D614D"/>
    <w:rsid w:val="005D739C"/>
    <w:rsid w:val="005D769A"/>
    <w:rsid w:val="005D7A4D"/>
    <w:rsid w:val="005E10C5"/>
    <w:rsid w:val="005E1425"/>
    <w:rsid w:val="005E250D"/>
    <w:rsid w:val="005E28FD"/>
    <w:rsid w:val="005E34C5"/>
    <w:rsid w:val="005E41C2"/>
    <w:rsid w:val="005E449C"/>
    <w:rsid w:val="005E51F4"/>
    <w:rsid w:val="005E5FCB"/>
    <w:rsid w:val="005E72B4"/>
    <w:rsid w:val="005E78D9"/>
    <w:rsid w:val="005F018A"/>
    <w:rsid w:val="005F164B"/>
    <w:rsid w:val="005F1C53"/>
    <w:rsid w:val="005F21F5"/>
    <w:rsid w:val="005F292B"/>
    <w:rsid w:val="005F626B"/>
    <w:rsid w:val="005F651C"/>
    <w:rsid w:val="005F66D3"/>
    <w:rsid w:val="005F6755"/>
    <w:rsid w:val="005F6947"/>
    <w:rsid w:val="005F76A9"/>
    <w:rsid w:val="00600908"/>
    <w:rsid w:val="00600F4E"/>
    <w:rsid w:val="00602175"/>
    <w:rsid w:val="00602D2C"/>
    <w:rsid w:val="00602FDC"/>
    <w:rsid w:val="00603A4B"/>
    <w:rsid w:val="00604774"/>
    <w:rsid w:val="00605FCD"/>
    <w:rsid w:val="006070A8"/>
    <w:rsid w:val="00612014"/>
    <w:rsid w:val="00612B2F"/>
    <w:rsid w:val="00613367"/>
    <w:rsid w:val="0061657B"/>
    <w:rsid w:val="00622A51"/>
    <w:rsid w:val="00622C15"/>
    <w:rsid w:val="00623950"/>
    <w:rsid w:val="0062499C"/>
    <w:rsid w:val="0062557D"/>
    <w:rsid w:val="00627D91"/>
    <w:rsid w:val="00630E13"/>
    <w:rsid w:val="00630F9F"/>
    <w:rsid w:val="00632A7E"/>
    <w:rsid w:val="006332A3"/>
    <w:rsid w:val="00634FE5"/>
    <w:rsid w:val="00635193"/>
    <w:rsid w:val="00635AB2"/>
    <w:rsid w:val="0063693F"/>
    <w:rsid w:val="006379E4"/>
    <w:rsid w:val="006413C6"/>
    <w:rsid w:val="0064537D"/>
    <w:rsid w:val="00645A9B"/>
    <w:rsid w:val="00645F81"/>
    <w:rsid w:val="00650302"/>
    <w:rsid w:val="006513B2"/>
    <w:rsid w:val="00651DE2"/>
    <w:rsid w:val="00651F08"/>
    <w:rsid w:val="006531B8"/>
    <w:rsid w:val="006542E2"/>
    <w:rsid w:val="00655949"/>
    <w:rsid w:val="006562C1"/>
    <w:rsid w:val="00660585"/>
    <w:rsid w:val="0066143E"/>
    <w:rsid w:val="00661C67"/>
    <w:rsid w:val="00662694"/>
    <w:rsid w:val="00663688"/>
    <w:rsid w:val="00664FDF"/>
    <w:rsid w:val="00666DC0"/>
    <w:rsid w:val="006676D3"/>
    <w:rsid w:val="006677D4"/>
    <w:rsid w:val="00670698"/>
    <w:rsid w:val="006707A1"/>
    <w:rsid w:val="006721E2"/>
    <w:rsid w:val="00672843"/>
    <w:rsid w:val="006730DE"/>
    <w:rsid w:val="00673436"/>
    <w:rsid w:val="00675F8F"/>
    <w:rsid w:val="00676400"/>
    <w:rsid w:val="00680F14"/>
    <w:rsid w:val="006812A5"/>
    <w:rsid w:val="00682267"/>
    <w:rsid w:val="0068291A"/>
    <w:rsid w:val="00683479"/>
    <w:rsid w:val="006836A9"/>
    <w:rsid w:val="00683FC6"/>
    <w:rsid w:val="00684CFF"/>
    <w:rsid w:val="00684E5B"/>
    <w:rsid w:val="00685200"/>
    <w:rsid w:val="006859C8"/>
    <w:rsid w:val="00686E95"/>
    <w:rsid w:val="0069080B"/>
    <w:rsid w:val="00690EE3"/>
    <w:rsid w:val="0069383C"/>
    <w:rsid w:val="00696692"/>
    <w:rsid w:val="00697531"/>
    <w:rsid w:val="006A044C"/>
    <w:rsid w:val="006A0912"/>
    <w:rsid w:val="006A20EA"/>
    <w:rsid w:val="006A302A"/>
    <w:rsid w:val="006A317A"/>
    <w:rsid w:val="006A47FB"/>
    <w:rsid w:val="006A49C8"/>
    <w:rsid w:val="006A63C4"/>
    <w:rsid w:val="006A69F3"/>
    <w:rsid w:val="006A7C61"/>
    <w:rsid w:val="006B1624"/>
    <w:rsid w:val="006B25BC"/>
    <w:rsid w:val="006B314E"/>
    <w:rsid w:val="006B460E"/>
    <w:rsid w:val="006B48FD"/>
    <w:rsid w:val="006B558E"/>
    <w:rsid w:val="006C228A"/>
    <w:rsid w:val="006C4013"/>
    <w:rsid w:val="006C452B"/>
    <w:rsid w:val="006C794E"/>
    <w:rsid w:val="006D03AD"/>
    <w:rsid w:val="006D134C"/>
    <w:rsid w:val="006D346B"/>
    <w:rsid w:val="006D416A"/>
    <w:rsid w:val="006D434E"/>
    <w:rsid w:val="006D52EE"/>
    <w:rsid w:val="006D5A6B"/>
    <w:rsid w:val="006D662D"/>
    <w:rsid w:val="006D6B05"/>
    <w:rsid w:val="006D6F0C"/>
    <w:rsid w:val="006D7928"/>
    <w:rsid w:val="006D7F5B"/>
    <w:rsid w:val="006E07D3"/>
    <w:rsid w:val="006E084C"/>
    <w:rsid w:val="006E2A18"/>
    <w:rsid w:val="006E36BE"/>
    <w:rsid w:val="006E3D68"/>
    <w:rsid w:val="006E40A7"/>
    <w:rsid w:val="006E6580"/>
    <w:rsid w:val="006E68AC"/>
    <w:rsid w:val="006E75DF"/>
    <w:rsid w:val="006E79D8"/>
    <w:rsid w:val="006F0ABA"/>
    <w:rsid w:val="006F24DF"/>
    <w:rsid w:val="006F256C"/>
    <w:rsid w:val="006F2F7D"/>
    <w:rsid w:val="006F4383"/>
    <w:rsid w:val="006F49C8"/>
    <w:rsid w:val="006F560C"/>
    <w:rsid w:val="006F5D7E"/>
    <w:rsid w:val="006F62F4"/>
    <w:rsid w:val="006F7686"/>
    <w:rsid w:val="00700479"/>
    <w:rsid w:val="00700968"/>
    <w:rsid w:val="007019C9"/>
    <w:rsid w:val="0070212E"/>
    <w:rsid w:val="007022A5"/>
    <w:rsid w:val="00702395"/>
    <w:rsid w:val="00702CE5"/>
    <w:rsid w:val="00702FFB"/>
    <w:rsid w:val="007042AF"/>
    <w:rsid w:val="007045A1"/>
    <w:rsid w:val="00704752"/>
    <w:rsid w:val="00704B0C"/>
    <w:rsid w:val="00704D47"/>
    <w:rsid w:val="007052DC"/>
    <w:rsid w:val="00706E91"/>
    <w:rsid w:val="007070A2"/>
    <w:rsid w:val="007071B0"/>
    <w:rsid w:val="00707300"/>
    <w:rsid w:val="007073D5"/>
    <w:rsid w:val="00707CA2"/>
    <w:rsid w:val="00712289"/>
    <w:rsid w:val="00712966"/>
    <w:rsid w:val="00712A34"/>
    <w:rsid w:val="0071309B"/>
    <w:rsid w:val="00713D65"/>
    <w:rsid w:val="00714FA9"/>
    <w:rsid w:val="0071559A"/>
    <w:rsid w:val="00720FA5"/>
    <w:rsid w:val="00721935"/>
    <w:rsid w:val="00721F5D"/>
    <w:rsid w:val="007232F4"/>
    <w:rsid w:val="0072577D"/>
    <w:rsid w:val="00725BBF"/>
    <w:rsid w:val="00725C0C"/>
    <w:rsid w:val="00726118"/>
    <w:rsid w:val="00726380"/>
    <w:rsid w:val="0072694A"/>
    <w:rsid w:val="00727879"/>
    <w:rsid w:val="00727F83"/>
    <w:rsid w:val="00730215"/>
    <w:rsid w:val="0073031E"/>
    <w:rsid w:val="007328D6"/>
    <w:rsid w:val="007329D6"/>
    <w:rsid w:val="00735358"/>
    <w:rsid w:val="0073580E"/>
    <w:rsid w:val="007358D2"/>
    <w:rsid w:val="007376B8"/>
    <w:rsid w:val="0074005D"/>
    <w:rsid w:val="00740470"/>
    <w:rsid w:val="007417DF"/>
    <w:rsid w:val="00742E5C"/>
    <w:rsid w:val="00743707"/>
    <w:rsid w:val="00743FB6"/>
    <w:rsid w:val="007445BF"/>
    <w:rsid w:val="00744814"/>
    <w:rsid w:val="00745365"/>
    <w:rsid w:val="00745FB9"/>
    <w:rsid w:val="00746479"/>
    <w:rsid w:val="007474FA"/>
    <w:rsid w:val="00750B69"/>
    <w:rsid w:val="00750FE6"/>
    <w:rsid w:val="00752222"/>
    <w:rsid w:val="00752A0F"/>
    <w:rsid w:val="00753DE3"/>
    <w:rsid w:val="00753E91"/>
    <w:rsid w:val="00754406"/>
    <w:rsid w:val="00756C1F"/>
    <w:rsid w:val="007577DA"/>
    <w:rsid w:val="00757E8D"/>
    <w:rsid w:val="007609E5"/>
    <w:rsid w:val="0076115F"/>
    <w:rsid w:val="0076171D"/>
    <w:rsid w:val="00761BDF"/>
    <w:rsid w:val="00762C28"/>
    <w:rsid w:val="0076421C"/>
    <w:rsid w:val="00764B6A"/>
    <w:rsid w:val="00764EB6"/>
    <w:rsid w:val="0076513D"/>
    <w:rsid w:val="007668C2"/>
    <w:rsid w:val="00767166"/>
    <w:rsid w:val="00767225"/>
    <w:rsid w:val="007674C9"/>
    <w:rsid w:val="00767C65"/>
    <w:rsid w:val="00767EC3"/>
    <w:rsid w:val="00767FF5"/>
    <w:rsid w:val="007712C4"/>
    <w:rsid w:val="00771B32"/>
    <w:rsid w:val="00772FA0"/>
    <w:rsid w:val="00774737"/>
    <w:rsid w:val="00774741"/>
    <w:rsid w:val="00774F86"/>
    <w:rsid w:val="0077654A"/>
    <w:rsid w:val="00776A5F"/>
    <w:rsid w:val="00782C9E"/>
    <w:rsid w:val="007852A6"/>
    <w:rsid w:val="007859A1"/>
    <w:rsid w:val="00785E4E"/>
    <w:rsid w:val="00786D91"/>
    <w:rsid w:val="00786EA4"/>
    <w:rsid w:val="00787191"/>
    <w:rsid w:val="007872CD"/>
    <w:rsid w:val="0079075E"/>
    <w:rsid w:val="0079147E"/>
    <w:rsid w:val="00791DCC"/>
    <w:rsid w:val="0079204A"/>
    <w:rsid w:val="00795745"/>
    <w:rsid w:val="007958CC"/>
    <w:rsid w:val="00795E4B"/>
    <w:rsid w:val="007A27BE"/>
    <w:rsid w:val="007A299F"/>
    <w:rsid w:val="007A2C1F"/>
    <w:rsid w:val="007A385E"/>
    <w:rsid w:val="007A425C"/>
    <w:rsid w:val="007A4B29"/>
    <w:rsid w:val="007A5FC6"/>
    <w:rsid w:val="007A73A1"/>
    <w:rsid w:val="007B01A0"/>
    <w:rsid w:val="007B0A1F"/>
    <w:rsid w:val="007B1571"/>
    <w:rsid w:val="007B2F51"/>
    <w:rsid w:val="007B3220"/>
    <w:rsid w:val="007B3B1C"/>
    <w:rsid w:val="007B3CFC"/>
    <w:rsid w:val="007B406C"/>
    <w:rsid w:val="007B44E9"/>
    <w:rsid w:val="007B5242"/>
    <w:rsid w:val="007B78E7"/>
    <w:rsid w:val="007C1EDB"/>
    <w:rsid w:val="007C2A64"/>
    <w:rsid w:val="007C4052"/>
    <w:rsid w:val="007C4761"/>
    <w:rsid w:val="007C4D64"/>
    <w:rsid w:val="007C5A60"/>
    <w:rsid w:val="007C6080"/>
    <w:rsid w:val="007D090B"/>
    <w:rsid w:val="007D10D4"/>
    <w:rsid w:val="007D1654"/>
    <w:rsid w:val="007D2009"/>
    <w:rsid w:val="007D235C"/>
    <w:rsid w:val="007D3C00"/>
    <w:rsid w:val="007D5963"/>
    <w:rsid w:val="007D7425"/>
    <w:rsid w:val="007D7887"/>
    <w:rsid w:val="007D7A6B"/>
    <w:rsid w:val="007D7DD6"/>
    <w:rsid w:val="007E0279"/>
    <w:rsid w:val="007E0896"/>
    <w:rsid w:val="007E0ED6"/>
    <w:rsid w:val="007E223E"/>
    <w:rsid w:val="007E2CEA"/>
    <w:rsid w:val="007E33C4"/>
    <w:rsid w:val="007E4CB1"/>
    <w:rsid w:val="007E7701"/>
    <w:rsid w:val="007E7FAB"/>
    <w:rsid w:val="007F0005"/>
    <w:rsid w:val="007F041F"/>
    <w:rsid w:val="007F18A6"/>
    <w:rsid w:val="007F2E5D"/>
    <w:rsid w:val="007F3185"/>
    <w:rsid w:val="007F4C48"/>
    <w:rsid w:val="007F53FF"/>
    <w:rsid w:val="007F6DBE"/>
    <w:rsid w:val="00800073"/>
    <w:rsid w:val="0080079B"/>
    <w:rsid w:val="00801210"/>
    <w:rsid w:val="0080123E"/>
    <w:rsid w:val="00801305"/>
    <w:rsid w:val="00801948"/>
    <w:rsid w:val="00801B93"/>
    <w:rsid w:val="00802B97"/>
    <w:rsid w:val="00803793"/>
    <w:rsid w:val="008051F8"/>
    <w:rsid w:val="00806611"/>
    <w:rsid w:val="00806C52"/>
    <w:rsid w:val="00807C27"/>
    <w:rsid w:val="00807C43"/>
    <w:rsid w:val="008100D0"/>
    <w:rsid w:val="00810F56"/>
    <w:rsid w:val="0081101D"/>
    <w:rsid w:val="00812F0F"/>
    <w:rsid w:val="00813B30"/>
    <w:rsid w:val="008203CF"/>
    <w:rsid w:val="00820837"/>
    <w:rsid w:val="00820C26"/>
    <w:rsid w:val="00820FED"/>
    <w:rsid w:val="008217A2"/>
    <w:rsid w:val="0082258D"/>
    <w:rsid w:val="00823641"/>
    <w:rsid w:val="00824BBC"/>
    <w:rsid w:val="00827A6A"/>
    <w:rsid w:val="00827AF4"/>
    <w:rsid w:val="00827BED"/>
    <w:rsid w:val="00827F26"/>
    <w:rsid w:val="008306B1"/>
    <w:rsid w:val="00830FD3"/>
    <w:rsid w:val="00831346"/>
    <w:rsid w:val="00833135"/>
    <w:rsid w:val="00833863"/>
    <w:rsid w:val="00834569"/>
    <w:rsid w:val="00834B22"/>
    <w:rsid w:val="00836960"/>
    <w:rsid w:val="00836CBC"/>
    <w:rsid w:val="00837C52"/>
    <w:rsid w:val="00837EFD"/>
    <w:rsid w:val="00840782"/>
    <w:rsid w:val="00841176"/>
    <w:rsid w:val="0084257F"/>
    <w:rsid w:val="008432A6"/>
    <w:rsid w:val="00844421"/>
    <w:rsid w:val="00845A29"/>
    <w:rsid w:val="00845A5A"/>
    <w:rsid w:val="0084737C"/>
    <w:rsid w:val="0084766A"/>
    <w:rsid w:val="00850228"/>
    <w:rsid w:val="00852777"/>
    <w:rsid w:val="008556BD"/>
    <w:rsid w:val="0085701E"/>
    <w:rsid w:val="0085776D"/>
    <w:rsid w:val="00857C1D"/>
    <w:rsid w:val="0086126F"/>
    <w:rsid w:val="00862ABE"/>
    <w:rsid w:val="00862B40"/>
    <w:rsid w:val="0086377A"/>
    <w:rsid w:val="008658C3"/>
    <w:rsid w:val="00865DE6"/>
    <w:rsid w:val="00866037"/>
    <w:rsid w:val="008671CE"/>
    <w:rsid w:val="00867326"/>
    <w:rsid w:val="008710A2"/>
    <w:rsid w:val="008734DA"/>
    <w:rsid w:val="008734F8"/>
    <w:rsid w:val="00873715"/>
    <w:rsid w:val="00874147"/>
    <w:rsid w:val="00874796"/>
    <w:rsid w:val="00874812"/>
    <w:rsid w:val="00875C64"/>
    <w:rsid w:val="0088073E"/>
    <w:rsid w:val="008822AB"/>
    <w:rsid w:val="00883191"/>
    <w:rsid w:val="0088362C"/>
    <w:rsid w:val="00883E63"/>
    <w:rsid w:val="00884787"/>
    <w:rsid w:val="00886585"/>
    <w:rsid w:val="00887113"/>
    <w:rsid w:val="008903B8"/>
    <w:rsid w:val="00891918"/>
    <w:rsid w:val="00891DC4"/>
    <w:rsid w:val="008921AF"/>
    <w:rsid w:val="00892EF3"/>
    <w:rsid w:val="00893DF2"/>
    <w:rsid w:val="00894850"/>
    <w:rsid w:val="00895484"/>
    <w:rsid w:val="0089686D"/>
    <w:rsid w:val="0089705D"/>
    <w:rsid w:val="00897BEB"/>
    <w:rsid w:val="008A02E4"/>
    <w:rsid w:val="008A17CA"/>
    <w:rsid w:val="008A1CF4"/>
    <w:rsid w:val="008A1E4C"/>
    <w:rsid w:val="008A2039"/>
    <w:rsid w:val="008A2278"/>
    <w:rsid w:val="008A2B0C"/>
    <w:rsid w:val="008A2BAB"/>
    <w:rsid w:val="008A437C"/>
    <w:rsid w:val="008A4E0E"/>
    <w:rsid w:val="008A4E88"/>
    <w:rsid w:val="008A5783"/>
    <w:rsid w:val="008A59E5"/>
    <w:rsid w:val="008A6696"/>
    <w:rsid w:val="008A6B42"/>
    <w:rsid w:val="008B073C"/>
    <w:rsid w:val="008B104F"/>
    <w:rsid w:val="008B1707"/>
    <w:rsid w:val="008B1A15"/>
    <w:rsid w:val="008B2DEE"/>
    <w:rsid w:val="008B3E91"/>
    <w:rsid w:val="008B403C"/>
    <w:rsid w:val="008B41DC"/>
    <w:rsid w:val="008B6C9C"/>
    <w:rsid w:val="008C0115"/>
    <w:rsid w:val="008C0202"/>
    <w:rsid w:val="008C02B9"/>
    <w:rsid w:val="008C08B0"/>
    <w:rsid w:val="008C0EE1"/>
    <w:rsid w:val="008C22F6"/>
    <w:rsid w:val="008C2901"/>
    <w:rsid w:val="008C4D89"/>
    <w:rsid w:val="008C5D81"/>
    <w:rsid w:val="008C6A13"/>
    <w:rsid w:val="008C765E"/>
    <w:rsid w:val="008C784F"/>
    <w:rsid w:val="008D0071"/>
    <w:rsid w:val="008D0EF5"/>
    <w:rsid w:val="008D2570"/>
    <w:rsid w:val="008D44E4"/>
    <w:rsid w:val="008D52B8"/>
    <w:rsid w:val="008D6867"/>
    <w:rsid w:val="008D6BC5"/>
    <w:rsid w:val="008D798A"/>
    <w:rsid w:val="008E0C26"/>
    <w:rsid w:val="008E0F92"/>
    <w:rsid w:val="008E122E"/>
    <w:rsid w:val="008E301D"/>
    <w:rsid w:val="008E47C9"/>
    <w:rsid w:val="008E4BD7"/>
    <w:rsid w:val="008E5985"/>
    <w:rsid w:val="008E5ACD"/>
    <w:rsid w:val="008E69F4"/>
    <w:rsid w:val="008E6CAF"/>
    <w:rsid w:val="008E7711"/>
    <w:rsid w:val="008E7EA6"/>
    <w:rsid w:val="008F0AA8"/>
    <w:rsid w:val="008F1155"/>
    <w:rsid w:val="008F150C"/>
    <w:rsid w:val="008F1FD8"/>
    <w:rsid w:val="008F34BC"/>
    <w:rsid w:val="008F367C"/>
    <w:rsid w:val="008F36E4"/>
    <w:rsid w:val="008F4EE7"/>
    <w:rsid w:val="008F6CCA"/>
    <w:rsid w:val="008F7924"/>
    <w:rsid w:val="008F7BC8"/>
    <w:rsid w:val="00900421"/>
    <w:rsid w:val="0090179F"/>
    <w:rsid w:val="00902350"/>
    <w:rsid w:val="009044D2"/>
    <w:rsid w:val="00904A42"/>
    <w:rsid w:val="00905AD4"/>
    <w:rsid w:val="00907490"/>
    <w:rsid w:val="00911CE4"/>
    <w:rsid w:val="00913015"/>
    <w:rsid w:val="0091315F"/>
    <w:rsid w:val="00913462"/>
    <w:rsid w:val="00913DC0"/>
    <w:rsid w:val="009147CD"/>
    <w:rsid w:val="00915089"/>
    <w:rsid w:val="009152FD"/>
    <w:rsid w:val="00916710"/>
    <w:rsid w:val="00917C68"/>
    <w:rsid w:val="00920FF3"/>
    <w:rsid w:val="00921689"/>
    <w:rsid w:val="009217EC"/>
    <w:rsid w:val="009222FC"/>
    <w:rsid w:val="00922893"/>
    <w:rsid w:val="00922BD8"/>
    <w:rsid w:val="009235AB"/>
    <w:rsid w:val="00923A9A"/>
    <w:rsid w:val="009243B4"/>
    <w:rsid w:val="0092462F"/>
    <w:rsid w:val="00925F4C"/>
    <w:rsid w:val="009262C3"/>
    <w:rsid w:val="0092706D"/>
    <w:rsid w:val="009272EB"/>
    <w:rsid w:val="00927FE3"/>
    <w:rsid w:val="0093174E"/>
    <w:rsid w:val="0093247E"/>
    <w:rsid w:val="0093382D"/>
    <w:rsid w:val="00933C38"/>
    <w:rsid w:val="00933CEC"/>
    <w:rsid w:val="0093644A"/>
    <w:rsid w:val="00940191"/>
    <w:rsid w:val="00940263"/>
    <w:rsid w:val="0094051D"/>
    <w:rsid w:val="009414A6"/>
    <w:rsid w:val="00942008"/>
    <w:rsid w:val="00942198"/>
    <w:rsid w:val="00942788"/>
    <w:rsid w:val="0094337A"/>
    <w:rsid w:val="00944917"/>
    <w:rsid w:val="00945E99"/>
    <w:rsid w:val="00946ED4"/>
    <w:rsid w:val="0095031A"/>
    <w:rsid w:val="00950871"/>
    <w:rsid w:val="00951025"/>
    <w:rsid w:val="009512F0"/>
    <w:rsid w:val="00951641"/>
    <w:rsid w:val="00951F6E"/>
    <w:rsid w:val="00952161"/>
    <w:rsid w:val="0095351A"/>
    <w:rsid w:val="0095571A"/>
    <w:rsid w:val="0095582C"/>
    <w:rsid w:val="00956727"/>
    <w:rsid w:val="00956FB7"/>
    <w:rsid w:val="00960FB2"/>
    <w:rsid w:val="00961AF3"/>
    <w:rsid w:val="009621F5"/>
    <w:rsid w:val="00962A78"/>
    <w:rsid w:val="00962E4B"/>
    <w:rsid w:val="009637B8"/>
    <w:rsid w:val="00965C25"/>
    <w:rsid w:val="00965F72"/>
    <w:rsid w:val="009664E5"/>
    <w:rsid w:val="0096681F"/>
    <w:rsid w:val="009668CB"/>
    <w:rsid w:val="00966982"/>
    <w:rsid w:val="009669F3"/>
    <w:rsid w:val="00966DDD"/>
    <w:rsid w:val="00970E11"/>
    <w:rsid w:val="0097110E"/>
    <w:rsid w:val="009712C4"/>
    <w:rsid w:val="00971EC2"/>
    <w:rsid w:val="00972623"/>
    <w:rsid w:val="009729AA"/>
    <w:rsid w:val="00972B12"/>
    <w:rsid w:val="00973139"/>
    <w:rsid w:val="0097344F"/>
    <w:rsid w:val="00973F64"/>
    <w:rsid w:val="0097467C"/>
    <w:rsid w:val="00974A5E"/>
    <w:rsid w:val="009757B9"/>
    <w:rsid w:val="009767AE"/>
    <w:rsid w:val="0097715B"/>
    <w:rsid w:val="009774BA"/>
    <w:rsid w:val="0097793A"/>
    <w:rsid w:val="00977E87"/>
    <w:rsid w:val="00980822"/>
    <w:rsid w:val="00980CA5"/>
    <w:rsid w:val="009822B8"/>
    <w:rsid w:val="0098333C"/>
    <w:rsid w:val="00983D69"/>
    <w:rsid w:val="009873D5"/>
    <w:rsid w:val="0098755B"/>
    <w:rsid w:val="00991065"/>
    <w:rsid w:val="009914BE"/>
    <w:rsid w:val="0099175C"/>
    <w:rsid w:val="009928A8"/>
    <w:rsid w:val="00992C4C"/>
    <w:rsid w:val="0099318D"/>
    <w:rsid w:val="009936CD"/>
    <w:rsid w:val="00993CAD"/>
    <w:rsid w:val="00994C7D"/>
    <w:rsid w:val="00994E90"/>
    <w:rsid w:val="009951FA"/>
    <w:rsid w:val="009A11B6"/>
    <w:rsid w:val="009A241C"/>
    <w:rsid w:val="009A2F58"/>
    <w:rsid w:val="009A30D2"/>
    <w:rsid w:val="009A316C"/>
    <w:rsid w:val="009A419B"/>
    <w:rsid w:val="009A438A"/>
    <w:rsid w:val="009A4958"/>
    <w:rsid w:val="009A5337"/>
    <w:rsid w:val="009A601E"/>
    <w:rsid w:val="009A7CB6"/>
    <w:rsid w:val="009B018D"/>
    <w:rsid w:val="009B0815"/>
    <w:rsid w:val="009B1C5D"/>
    <w:rsid w:val="009B2173"/>
    <w:rsid w:val="009B29CF"/>
    <w:rsid w:val="009B2F7B"/>
    <w:rsid w:val="009B308E"/>
    <w:rsid w:val="009B3276"/>
    <w:rsid w:val="009B471D"/>
    <w:rsid w:val="009B4B4B"/>
    <w:rsid w:val="009B4FCA"/>
    <w:rsid w:val="009B5FB7"/>
    <w:rsid w:val="009C0058"/>
    <w:rsid w:val="009C082A"/>
    <w:rsid w:val="009C106D"/>
    <w:rsid w:val="009C38FA"/>
    <w:rsid w:val="009C4E8F"/>
    <w:rsid w:val="009C593E"/>
    <w:rsid w:val="009C677F"/>
    <w:rsid w:val="009C7166"/>
    <w:rsid w:val="009D08B1"/>
    <w:rsid w:val="009D0C7E"/>
    <w:rsid w:val="009D1106"/>
    <w:rsid w:val="009D3ABD"/>
    <w:rsid w:val="009D4674"/>
    <w:rsid w:val="009D495B"/>
    <w:rsid w:val="009D6517"/>
    <w:rsid w:val="009E3480"/>
    <w:rsid w:val="009E543D"/>
    <w:rsid w:val="009E7679"/>
    <w:rsid w:val="009E784B"/>
    <w:rsid w:val="009F07DB"/>
    <w:rsid w:val="009F0C64"/>
    <w:rsid w:val="009F1840"/>
    <w:rsid w:val="009F3850"/>
    <w:rsid w:val="009F5349"/>
    <w:rsid w:val="009F6053"/>
    <w:rsid w:val="009F76CC"/>
    <w:rsid w:val="009F7A9E"/>
    <w:rsid w:val="00A0332C"/>
    <w:rsid w:val="00A0377B"/>
    <w:rsid w:val="00A03897"/>
    <w:rsid w:val="00A04C94"/>
    <w:rsid w:val="00A05FCE"/>
    <w:rsid w:val="00A06761"/>
    <w:rsid w:val="00A10AF1"/>
    <w:rsid w:val="00A10F76"/>
    <w:rsid w:val="00A12843"/>
    <w:rsid w:val="00A1292A"/>
    <w:rsid w:val="00A12969"/>
    <w:rsid w:val="00A132E2"/>
    <w:rsid w:val="00A13A43"/>
    <w:rsid w:val="00A14EEA"/>
    <w:rsid w:val="00A14FF5"/>
    <w:rsid w:val="00A150D7"/>
    <w:rsid w:val="00A15DB6"/>
    <w:rsid w:val="00A16223"/>
    <w:rsid w:val="00A16AF2"/>
    <w:rsid w:val="00A17609"/>
    <w:rsid w:val="00A17E36"/>
    <w:rsid w:val="00A21628"/>
    <w:rsid w:val="00A21D35"/>
    <w:rsid w:val="00A21E10"/>
    <w:rsid w:val="00A220B2"/>
    <w:rsid w:val="00A23AEC"/>
    <w:rsid w:val="00A2431A"/>
    <w:rsid w:val="00A2450C"/>
    <w:rsid w:val="00A24727"/>
    <w:rsid w:val="00A24F67"/>
    <w:rsid w:val="00A261A9"/>
    <w:rsid w:val="00A27834"/>
    <w:rsid w:val="00A304AC"/>
    <w:rsid w:val="00A316A1"/>
    <w:rsid w:val="00A322DA"/>
    <w:rsid w:val="00A33285"/>
    <w:rsid w:val="00A34028"/>
    <w:rsid w:val="00A342E5"/>
    <w:rsid w:val="00A342E8"/>
    <w:rsid w:val="00A34C21"/>
    <w:rsid w:val="00A34C4C"/>
    <w:rsid w:val="00A356B3"/>
    <w:rsid w:val="00A35F1B"/>
    <w:rsid w:val="00A36103"/>
    <w:rsid w:val="00A3615F"/>
    <w:rsid w:val="00A3624E"/>
    <w:rsid w:val="00A3731D"/>
    <w:rsid w:val="00A40DAC"/>
    <w:rsid w:val="00A4167A"/>
    <w:rsid w:val="00A43037"/>
    <w:rsid w:val="00A435B1"/>
    <w:rsid w:val="00A435CD"/>
    <w:rsid w:val="00A45833"/>
    <w:rsid w:val="00A4668A"/>
    <w:rsid w:val="00A46875"/>
    <w:rsid w:val="00A4774C"/>
    <w:rsid w:val="00A50767"/>
    <w:rsid w:val="00A50961"/>
    <w:rsid w:val="00A52538"/>
    <w:rsid w:val="00A525E6"/>
    <w:rsid w:val="00A52CA0"/>
    <w:rsid w:val="00A537F7"/>
    <w:rsid w:val="00A53BEC"/>
    <w:rsid w:val="00A54371"/>
    <w:rsid w:val="00A54570"/>
    <w:rsid w:val="00A548DE"/>
    <w:rsid w:val="00A54C14"/>
    <w:rsid w:val="00A54D8D"/>
    <w:rsid w:val="00A55F0B"/>
    <w:rsid w:val="00A56ACD"/>
    <w:rsid w:val="00A5778F"/>
    <w:rsid w:val="00A57F17"/>
    <w:rsid w:val="00A60565"/>
    <w:rsid w:val="00A60959"/>
    <w:rsid w:val="00A61A1D"/>
    <w:rsid w:val="00A61EA9"/>
    <w:rsid w:val="00A64BA3"/>
    <w:rsid w:val="00A64E73"/>
    <w:rsid w:val="00A650AC"/>
    <w:rsid w:val="00A65BFC"/>
    <w:rsid w:val="00A6637C"/>
    <w:rsid w:val="00A66D97"/>
    <w:rsid w:val="00A6774E"/>
    <w:rsid w:val="00A67AB3"/>
    <w:rsid w:val="00A700C5"/>
    <w:rsid w:val="00A70689"/>
    <w:rsid w:val="00A71DB6"/>
    <w:rsid w:val="00A71E69"/>
    <w:rsid w:val="00A72532"/>
    <w:rsid w:val="00A73368"/>
    <w:rsid w:val="00A7369C"/>
    <w:rsid w:val="00A73E77"/>
    <w:rsid w:val="00A7526B"/>
    <w:rsid w:val="00A75ED1"/>
    <w:rsid w:val="00A75F25"/>
    <w:rsid w:val="00A76125"/>
    <w:rsid w:val="00A80BAB"/>
    <w:rsid w:val="00A8131B"/>
    <w:rsid w:val="00A819AD"/>
    <w:rsid w:val="00A828F5"/>
    <w:rsid w:val="00A829FF"/>
    <w:rsid w:val="00A841C5"/>
    <w:rsid w:val="00A84D07"/>
    <w:rsid w:val="00A85105"/>
    <w:rsid w:val="00A86665"/>
    <w:rsid w:val="00A86AD3"/>
    <w:rsid w:val="00A8771D"/>
    <w:rsid w:val="00A87EE8"/>
    <w:rsid w:val="00A91491"/>
    <w:rsid w:val="00A921E6"/>
    <w:rsid w:val="00A92851"/>
    <w:rsid w:val="00A93A9A"/>
    <w:rsid w:val="00A952C6"/>
    <w:rsid w:val="00A95B22"/>
    <w:rsid w:val="00A95D35"/>
    <w:rsid w:val="00A9654F"/>
    <w:rsid w:val="00A96A3C"/>
    <w:rsid w:val="00A96BA4"/>
    <w:rsid w:val="00AA00AA"/>
    <w:rsid w:val="00AA11E5"/>
    <w:rsid w:val="00AA199A"/>
    <w:rsid w:val="00AA35A5"/>
    <w:rsid w:val="00AA407D"/>
    <w:rsid w:val="00AA42B2"/>
    <w:rsid w:val="00AA4D43"/>
    <w:rsid w:val="00AA63E2"/>
    <w:rsid w:val="00AA6C9E"/>
    <w:rsid w:val="00AA6CEF"/>
    <w:rsid w:val="00AA7B30"/>
    <w:rsid w:val="00AB3E22"/>
    <w:rsid w:val="00AB4216"/>
    <w:rsid w:val="00AB4347"/>
    <w:rsid w:val="00AB6E85"/>
    <w:rsid w:val="00AC036B"/>
    <w:rsid w:val="00AC089D"/>
    <w:rsid w:val="00AC1B4D"/>
    <w:rsid w:val="00AC1DF7"/>
    <w:rsid w:val="00AC2564"/>
    <w:rsid w:val="00AC2A39"/>
    <w:rsid w:val="00AC2BA0"/>
    <w:rsid w:val="00AC2E85"/>
    <w:rsid w:val="00AC6BA3"/>
    <w:rsid w:val="00AC6E60"/>
    <w:rsid w:val="00AC754B"/>
    <w:rsid w:val="00AC7BE0"/>
    <w:rsid w:val="00AD000F"/>
    <w:rsid w:val="00AD0DA2"/>
    <w:rsid w:val="00AD0E82"/>
    <w:rsid w:val="00AD119C"/>
    <w:rsid w:val="00AD23D1"/>
    <w:rsid w:val="00AD2E18"/>
    <w:rsid w:val="00AD347D"/>
    <w:rsid w:val="00AD4B51"/>
    <w:rsid w:val="00AD507F"/>
    <w:rsid w:val="00AD6265"/>
    <w:rsid w:val="00AD6E38"/>
    <w:rsid w:val="00AD76F9"/>
    <w:rsid w:val="00AD791B"/>
    <w:rsid w:val="00AE054F"/>
    <w:rsid w:val="00AE0B8D"/>
    <w:rsid w:val="00AE0FDE"/>
    <w:rsid w:val="00AE1CD8"/>
    <w:rsid w:val="00AE1D63"/>
    <w:rsid w:val="00AE2196"/>
    <w:rsid w:val="00AE2589"/>
    <w:rsid w:val="00AE410D"/>
    <w:rsid w:val="00AE451E"/>
    <w:rsid w:val="00AE4DE9"/>
    <w:rsid w:val="00AE57B0"/>
    <w:rsid w:val="00AE5982"/>
    <w:rsid w:val="00AE5CCE"/>
    <w:rsid w:val="00AE5CFE"/>
    <w:rsid w:val="00AE6522"/>
    <w:rsid w:val="00AE70E0"/>
    <w:rsid w:val="00AF19D1"/>
    <w:rsid w:val="00AF246D"/>
    <w:rsid w:val="00AF33AB"/>
    <w:rsid w:val="00AF3F03"/>
    <w:rsid w:val="00AF6233"/>
    <w:rsid w:val="00AF6438"/>
    <w:rsid w:val="00AF674B"/>
    <w:rsid w:val="00AF7B8C"/>
    <w:rsid w:val="00B00C07"/>
    <w:rsid w:val="00B01CE3"/>
    <w:rsid w:val="00B0274A"/>
    <w:rsid w:val="00B04288"/>
    <w:rsid w:val="00B05A1D"/>
    <w:rsid w:val="00B065E5"/>
    <w:rsid w:val="00B07317"/>
    <w:rsid w:val="00B0776A"/>
    <w:rsid w:val="00B07CDD"/>
    <w:rsid w:val="00B11B2F"/>
    <w:rsid w:val="00B138A0"/>
    <w:rsid w:val="00B14012"/>
    <w:rsid w:val="00B149F7"/>
    <w:rsid w:val="00B14BB2"/>
    <w:rsid w:val="00B15873"/>
    <w:rsid w:val="00B16C24"/>
    <w:rsid w:val="00B175DB"/>
    <w:rsid w:val="00B200EE"/>
    <w:rsid w:val="00B202C8"/>
    <w:rsid w:val="00B212F9"/>
    <w:rsid w:val="00B231E5"/>
    <w:rsid w:val="00B23F56"/>
    <w:rsid w:val="00B24B71"/>
    <w:rsid w:val="00B251A6"/>
    <w:rsid w:val="00B2536D"/>
    <w:rsid w:val="00B2613D"/>
    <w:rsid w:val="00B26874"/>
    <w:rsid w:val="00B27B76"/>
    <w:rsid w:val="00B305FC"/>
    <w:rsid w:val="00B30E9F"/>
    <w:rsid w:val="00B31226"/>
    <w:rsid w:val="00B31696"/>
    <w:rsid w:val="00B31C66"/>
    <w:rsid w:val="00B31EEC"/>
    <w:rsid w:val="00B3278B"/>
    <w:rsid w:val="00B32CA2"/>
    <w:rsid w:val="00B32ED9"/>
    <w:rsid w:val="00B3402F"/>
    <w:rsid w:val="00B34525"/>
    <w:rsid w:val="00B35D8D"/>
    <w:rsid w:val="00B36C15"/>
    <w:rsid w:val="00B40693"/>
    <w:rsid w:val="00B41B15"/>
    <w:rsid w:val="00B4371D"/>
    <w:rsid w:val="00B439E9"/>
    <w:rsid w:val="00B448C0"/>
    <w:rsid w:val="00B46A40"/>
    <w:rsid w:val="00B46D4F"/>
    <w:rsid w:val="00B4760A"/>
    <w:rsid w:val="00B47777"/>
    <w:rsid w:val="00B47AF8"/>
    <w:rsid w:val="00B505A5"/>
    <w:rsid w:val="00B50617"/>
    <w:rsid w:val="00B50AFC"/>
    <w:rsid w:val="00B50F90"/>
    <w:rsid w:val="00B51378"/>
    <w:rsid w:val="00B5300B"/>
    <w:rsid w:val="00B55427"/>
    <w:rsid w:val="00B55740"/>
    <w:rsid w:val="00B56CDF"/>
    <w:rsid w:val="00B570EF"/>
    <w:rsid w:val="00B573AA"/>
    <w:rsid w:val="00B60E49"/>
    <w:rsid w:val="00B612A6"/>
    <w:rsid w:val="00B61F4C"/>
    <w:rsid w:val="00B62361"/>
    <w:rsid w:val="00B623CE"/>
    <w:rsid w:val="00B637FD"/>
    <w:rsid w:val="00B63C36"/>
    <w:rsid w:val="00B666EC"/>
    <w:rsid w:val="00B66D6F"/>
    <w:rsid w:val="00B67D24"/>
    <w:rsid w:val="00B713C0"/>
    <w:rsid w:val="00B73121"/>
    <w:rsid w:val="00B731DB"/>
    <w:rsid w:val="00B73608"/>
    <w:rsid w:val="00B74512"/>
    <w:rsid w:val="00B74BC7"/>
    <w:rsid w:val="00B757AC"/>
    <w:rsid w:val="00B75930"/>
    <w:rsid w:val="00B761BA"/>
    <w:rsid w:val="00B76D5C"/>
    <w:rsid w:val="00B772EC"/>
    <w:rsid w:val="00B77B53"/>
    <w:rsid w:val="00B8004E"/>
    <w:rsid w:val="00B81B6C"/>
    <w:rsid w:val="00B83056"/>
    <w:rsid w:val="00B8319B"/>
    <w:rsid w:val="00B83C00"/>
    <w:rsid w:val="00B84352"/>
    <w:rsid w:val="00B8449A"/>
    <w:rsid w:val="00B8587B"/>
    <w:rsid w:val="00B874FE"/>
    <w:rsid w:val="00B87823"/>
    <w:rsid w:val="00B91163"/>
    <w:rsid w:val="00B91384"/>
    <w:rsid w:val="00B91EBC"/>
    <w:rsid w:val="00B91EE3"/>
    <w:rsid w:val="00B93375"/>
    <w:rsid w:val="00B94769"/>
    <w:rsid w:val="00B9574F"/>
    <w:rsid w:val="00B957F8"/>
    <w:rsid w:val="00B95894"/>
    <w:rsid w:val="00B96612"/>
    <w:rsid w:val="00B977C3"/>
    <w:rsid w:val="00BA0BBD"/>
    <w:rsid w:val="00BA203C"/>
    <w:rsid w:val="00BA5B83"/>
    <w:rsid w:val="00BB0E5D"/>
    <w:rsid w:val="00BB243A"/>
    <w:rsid w:val="00BB2697"/>
    <w:rsid w:val="00BB3EA3"/>
    <w:rsid w:val="00BB3F42"/>
    <w:rsid w:val="00BB489B"/>
    <w:rsid w:val="00BB540B"/>
    <w:rsid w:val="00BB55F7"/>
    <w:rsid w:val="00BB6676"/>
    <w:rsid w:val="00BB6C9C"/>
    <w:rsid w:val="00BB7ABF"/>
    <w:rsid w:val="00BC0CD3"/>
    <w:rsid w:val="00BC0E32"/>
    <w:rsid w:val="00BC11C1"/>
    <w:rsid w:val="00BC122F"/>
    <w:rsid w:val="00BC14FD"/>
    <w:rsid w:val="00BC16C3"/>
    <w:rsid w:val="00BC3582"/>
    <w:rsid w:val="00BC3668"/>
    <w:rsid w:val="00BC4024"/>
    <w:rsid w:val="00BC6167"/>
    <w:rsid w:val="00BC6402"/>
    <w:rsid w:val="00BD0FBC"/>
    <w:rsid w:val="00BD1CB5"/>
    <w:rsid w:val="00BD1CCF"/>
    <w:rsid w:val="00BD1E91"/>
    <w:rsid w:val="00BD1EDC"/>
    <w:rsid w:val="00BD2BA7"/>
    <w:rsid w:val="00BD4AAA"/>
    <w:rsid w:val="00BD5638"/>
    <w:rsid w:val="00BD6B1D"/>
    <w:rsid w:val="00BE24A5"/>
    <w:rsid w:val="00BE3F71"/>
    <w:rsid w:val="00BE4219"/>
    <w:rsid w:val="00BE4E4F"/>
    <w:rsid w:val="00BE69D4"/>
    <w:rsid w:val="00BE6A7B"/>
    <w:rsid w:val="00BF0AB0"/>
    <w:rsid w:val="00BF1200"/>
    <w:rsid w:val="00BF2CE4"/>
    <w:rsid w:val="00BF2D5B"/>
    <w:rsid w:val="00BF2EB7"/>
    <w:rsid w:val="00BF3601"/>
    <w:rsid w:val="00BF3847"/>
    <w:rsid w:val="00BF4478"/>
    <w:rsid w:val="00BF4C86"/>
    <w:rsid w:val="00BF5346"/>
    <w:rsid w:val="00BF655D"/>
    <w:rsid w:val="00BF6D17"/>
    <w:rsid w:val="00BF7485"/>
    <w:rsid w:val="00BF7696"/>
    <w:rsid w:val="00C0015A"/>
    <w:rsid w:val="00C00D2A"/>
    <w:rsid w:val="00C0310B"/>
    <w:rsid w:val="00C03CF9"/>
    <w:rsid w:val="00C041AD"/>
    <w:rsid w:val="00C04AC4"/>
    <w:rsid w:val="00C05AC4"/>
    <w:rsid w:val="00C10664"/>
    <w:rsid w:val="00C109EB"/>
    <w:rsid w:val="00C12135"/>
    <w:rsid w:val="00C122B6"/>
    <w:rsid w:val="00C135EF"/>
    <w:rsid w:val="00C17463"/>
    <w:rsid w:val="00C179CB"/>
    <w:rsid w:val="00C20992"/>
    <w:rsid w:val="00C217C1"/>
    <w:rsid w:val="00C239B2"/>
    <w:rsid w:val="00C23FB0"/>
    <w:rsid w:val="00C240AB"/>
    <w:rsid w:val="00C244E2"/>
    <w:rsid w:val="00C25445"/>
    <w:rsid w:val="00C25981"/>
    <w:rsid w:val="00C2623D"/>
    <w:rsid w:val="00C265A9"/>
    <w:rsid w:val="00C26D9A"/>
    <w:rsid w:val="00C2790A"/>
    <w:rsid w:val="00C27DA0"/>
    <w:rsid w:val="00C30B07"/>
    <w:rsid w:val="00C31305"/>
    <w:rsid w:val="00C31EAD"/>
    <w:rsid w:val="00C33914"/>
    <w:rsid w:val="00C33FA3"/>
    <w:rsid w:val="00C34B32"/>
    <w:rsid w:val="00C35076"/>
    <w:rsid w:val="00C35D6D"/>
    <w:rsid w:val="00C3693A"/>
    <w:rsid w:val="00C36D22"/>
    <w:rsid w:val="00C40A58"/>
    <w:rsid w:val="00C414FC"/>
    <w:rsid w:val="00C42523"/>
    <w:rsid w:val="00C43D85"/>
    <w:rsid w:val="00C4496F"/>
    <w:rsid w:val="00C449F1"/>
    <w:rsid w:val="00C456E2"/>
    <w:rsid w:val="00C46B4B"/>
    <w:rsid w:val="00C46DD8"/>
    <w:rsid w:val="00C47BEE"/>
    <w:rsid w:val="00C52923"/>
    <w:rsid w:val="00C52FAA"/>
    <w:rsid w:val="00C5401A"/>
    <w:rsid w:val="00C54143"/>
    <w:rsid w:val="00C54554"/>
    <w:rsid w:val="00C54D7B"/>
    <w:rsid w:val="00C55654"/>
    <w:rsid w:val="00C5596E"/>
    <w:rsid w:val="00C5604E"/>
    <w:rsid w:val="00C56783"/>
    <w:rsid w:val="00C615A4"/>
    <w:rsid w:val="00C61EFF"/>
    <w:rsid w:val="00C6286A"/>
    <w:rsid w:val="00C628C1"/>
    <w:rsid w:val="00C62D21"/>
    <w:rsid w:val="00C64687"/>
    <w:rsid w:val="00C64F69"/>
    <w:rsid w:val="00C65B31"/>
    <w:rsid w:val="00C6686C"/>
    <w:rsid w:val="00C66D99"/>
    <w:rsid w:val="00C675A7"/>
    <w:rsid w:val="00C67881"/>
    <w:rsid w:val="00C70668"/>
    <w:rsid w:val="00C71E7E"/>
    <w:rsid w:val="00C72608"/>
    <w:rsid w:val="00C728B7"/>
    <w:rsid w:val="00C73DD2"/>
    <w:rsid w:val="00C768F0"/>
    <w:rsid w:val="00C76D1E"/>
    <w:rsid w:val="00C77169"/>
    <w:rsid w:val="00C810CB"/>
    <w:rsid w:val="00C81F83"/>
    <w:rsid w:val="00C825F9"/>
    <w:rsid w:val="00C8308F"/>
    <w:rsid w:val="00C850D3"/>
    <w:rsid w:val="00C86C4E"/>
    <w:rsid w:val="00C9039E"/>
    <w:rsid w:val="00C90F31"/>
    <w:rsid w:val="00C919AD"/>
    <w:rsid w:val="00C91BD5"/>
    <w:rsid w:val="00C922EB"/>
    <w:rsid w:val="00C92898"/>
    <w:rsid w:val="00C93396"/>
    <w:rsid w:val="00C9409F"/>
    <w:rsid w:val="00C942DE"/>
    <w:rsid w:val="00C945F7"/>
    <w:rsid w:val="00C94988"/>
    <w:rsid w:val="00C94C48"/>
    <w:rsid w:val="00C95240"/>
    <w:rsid w:val="00C976AC"/>
    <w:rsid w:val="00CA059B"/>
    <w:rsid w:val="00CA1A51"/>
    <w:rsid w:val="00CA2E2E"/>
    <w:rsid w:val="00CA36AF"/>
    <w:rsid w:val="00CA63D4"/>
    <w:rsid w:val="00CA6C47"/>
    <w:rsid w:val="00CA7980"/>
    <w:rsid w:val="00CA7C52"/>
    <w:rsid w:val="00CB09B0"/>
    <w:rsid w:val="00CB0B76"/>
    <w:rsid w:val="00CB0BA4"/>
    <w:rsid w:val="00CB207F"/>
    <w:rsid w:val="00CB2FF6"/>
    <w:rsid w:val="00CB319E"/>
    <w:rsid w:val="00CB3D81"/>
    <w:rsid w:val="00CB45F7"/>
    <w:rsid w:val="00CB54B8"/>
    <w:rsid w:val="00CB5C18"/>
    <w:rsid w:val="00CC047C"/>
    <w:rsid w:val="00CC1094"/>
    <w:rsid w:val="00CC1795"/>
    <w:rsid w:val="00CC2737"/>
    <w:rsid w:val="00CC376B"/>
    <w:rsid w:val="00CC4203"/>
    <w:rsid w:val="00CC47D7"/>
    <w:rsid w:val="00CC4B16"/>
    <w:rsid w:val="00CC5813"/>
    <w:rsid w:val="00CC6196"/>
    <w:rsid w:val="00CC6E42"/>
    <w:rsid w:val="00CC6FBA"/>
    <w:rsid w:val="00CC7140"/>
    <w:rsid w:val="00CC790F"/>
    <w:rsid w:val="00CD039B"/>
    <w:rsid w:val="00CD10F2"/>
    <w:rsid w:val="00CD20A0"/>
    <w:rsid w:val="00CD2764"/>
    <w:rsid w:val="00CD3AE5"/>
    <w:rsid w:val="00CD3F9E"/>
    <w:rsid w:val="00CD457D"/>
    <w:rsid w:val="00CD6064"/>
    <w:rsid w:val="00CD6A53"/>
    <w:rsid w:val="00CE00C5"/>
    <w:rsid w:val="00CE080E"/>
    <w:rsid w:val="00CE128B"/>
    <w:rsid w:val="00CE1E02"/>
    <w:rsid w:val="00CE325B"/>
    <w:rsid w:val="00CE4079"/>
    <w:rsid w:val="00CE496B"/>
    <w:rsid w:val="00CE5542"/>
    <w:rsid w:val="00CE5BE6"/>
    <w:rsid w:val="00CE6143"/>
    <w:rsid w:val="00CE69E5"/>
    <w:rsid w:val="00CE6EFB"/>
    <w:rsid w:val="00CF0871"/>
    <w:rsid w:val="00CF0B0E"/>
    <w:rsid w:val="00CF145E"/>
    <w:rsid w:val="00CF1949"/>
    <w:rsid w:val="00CF2AAB"/>
    <w:rsid w:val="00CF309B"/>
    <w:rsid w:val="00CF3365"/>
    <w:rsid w:val="00CF3879"/>
    <w:rsid w:val="00CF3DAA"/>
    <w:rsid w:val="00CF609F"/>
    <w:rsid w:val="00CF6141"/>
    <w:rsid w:val="00CF63D4"/>
    <w:rsid w:val="00D00CD5"/>
    <w:rsid w:val="00D023EB"/>
    <w:rsid w:val="00D032EB"/>
    <w:rsid w:val="00D03B6D"/>
    <w:rsid w:val="00D059F0"/>
    <w:rsid w:val="00D06EAF"/>
    <w:rsid w:val="00D06F1E"/>
    <w:rsid w:val="00D07BC4"/>
    <w:rsid w:val="00D07DBE"/>
    <w:rsid w:val="00D10AE6"/>
    <w:rsid w:val="00D11897"/>
    <w:rsid w:val="00D11922"/>
    <w:rsid w:val="00D11E58"/>
    <w:rsid w:val="00D13B46"/>
    <w:rsid w:val="00D14244"/>
    <w:rsid w:val="00D1488A"/>
    <w:rsid w:val="00D149E2"/>
    <w:rsid w:val="00D15831"/>
    <w:rsid w:val="00D22A6A"/>
    <w:rsid w:val="00D22CA2"/>
    <w:rsid w:val="00D231ED"/>
    <w:rsid w:val="00D2324B"/>
    <w:rsid w:val="00D26418"/>
    <w:rsid w:val="00D27E02"/>
    <w:rsid w:val="00D311D3"/>
    <w:rsid w:val="00D32215"/>
    <w:rsid w:val="00D33DF0"/>
    <w:rsid w:val="00D35953"/>
    <w:rsid w:val="00D363A1"/>
    <w:rsid w:val="00D37C94"/>
    <w:rsid w:val="00D43565"/>
    <w:rsid w:val="00D43790"/>
    <w:rsid w:val="00D4593B"/>
    <w:rsid w:val="00D45C53"/>
    <w:rsid w:val="00D45C7F"/>
    <w:rsid w:val="00D46080"/>
    <w:rsid w:val="00D4666A"/>
    <w:rsid w:val="00D46C8B"/>
    <w:rsid w:val="00D479C5"/>
    <w:rsid w:val="00D47CD5"/>
    <w:rsid w:val="00D5000F"/>
    <w:rsid w:val="00D500C2"/>
    <w:rsid w:val="00D50107"/>
    <w:rsid w:val="00D50DE7"/>
    <w:rsid w:val="00D51D09"/>
    <w:rsid w:val="00D52626"/>
    <w:rsid w:val="00D52640"/>
    <w:rsid w:val="00D53909"/>
    <w:rsid w:val="00D53D90"/>
    <w:rsid w:val="00D547D0"/>
    <w:rsid w:val="00D54DA0"/>
    <w:rsid w:val="00D5561F"/>
    <w:rsid w:val="00D55B96"/>
    <w:rsid w:val="00D56E82"/>
    <w:rsid w:val="00D56FF0"/>
    <w:rsid w:val="00D60012"/>
    <w:rsid w:val="00D60D32"/>
    <w:rsid w:val="00D60DDC"/>
    <w:rsid w:val="00D62957"/>
    <w:rsid w:val="00D6309F"/>
    <w:rsid w:val="00D6408E"/>
    <w:rsid w:val="00D6440B"/>
    <w:rsid w:val="00D64A1F"/>
    <w:rsid w:val="00D64DA8"/>
    <w:rsid w:val="00D659B7"/>
    <w:rsid w:val="00D65A4B"/>
    <w:rsid w:val="00D661A4"/>
    <w:rsid w:val="00D6732A"/>
    <w:rsid w:val="00D679C2"/>
    <w:rsid w:val="00D71161"/>
    <w:rsid w:val="00D72404"/>
    <w:rsid w:val="00D73D03"/>
    <w:rsid w:val="00D73E11"/>
    <w:rsid w:val="00D73E25"/>
    <w:rsid w:val="00D7464E"/>
    <w:rsid w:val="00D7540C"/>
    <w:rsid w:val="00D75B2A"/>
    <w:rsid w:val="00D803C7"/>
    <w:rsid w:val="00D830B7"/>
    <w:rsid w:val="00D83D79"/>
    <w:rsid w:val="00D8466F"/>
    <w:rsid w:val="00D86A6F"/>
    <w:rsid w:val="00D86C05"/>
    <w:rsid w:val="00D876DF"/>
    <w:rsid w:val="00D916FF"/>
    <w:rsid w:val="00D924F5"/>
    <w:rsid w:val="00D927E0"/>
    <w:rsid w:val="00D92CE0"/>
    <w:rsid w:val="00D94560"/>
    <w:rsid w:val="00D94C1A"/>
    <w:rsid w:val="00D96EB0"/>
    <w:rsid w:val="00D97206"/>
    <w:rsid w:val="00D97325"/>
    <w:rsid w:val="00DA008D"/>
    <w:rsid w:val="00DA0682"/>
    <w:rsid w:val="00DA267E"/>
    <w:rsid w:val="00DA2B30"/>
    <w:rsid w:val="00DA380B"/>
    <w:rsid w:val="00DA3CD3"/>
    <w:rsid w:val="00DA4650"/>
    <w:rsid w:val="00DA67ED"/>
    <w:rsid w:val="00DA69EF"/>
    <w:rsid w:val="00DA6C6E"/>
    <w:rsid w:val="00DA6F7B"/>
    <w:rsid w:val="00DA7E95"/>
    <w:rsid w:val="00DB073D"/>
    <w:rsid w:val="00DB0790"/>
    <w:rsid w:val="00DB1CDE"/>
    <w:rsid w:val="00DB371D"/>
    <w:rsid w:val="00DB6101"/>
    <w:rsid w:val="00DB7885"/>
    <w:rsid w:val="00DC093E"/>
    <w:rsid w:val="00DC1183"/>
    <w:rsid w:val="00DC1432"/>
    <w:rsid w:val="00DC1D69"/>
    <w:rsid w:val="00DC2C25"/>
    <w:rsid w:val="00DC316D"/>
    <w:rsid w:val="00DC3EC2"/>
    <w:rsid w:val="00DC6826"/>
    <w:rsid w:val="00DC6972"/>
    <w:rsid w:val="00DC6E79"/>
    <w:rsid w:val="00DC7098"/>
    <w:rsid w:val="00DC74F1"/>
    <w:rsid w:val="00DD010E"/>
    <w:rsid w:val="00DD10A6"/>
    <w:rsid w:val="00DD2D71"/>
    <w:rsid w:val="00DD3DBB"/>
    <w:rsid w:val="00DD4607"/>
    <w:rsid w:val="00DD47C8"/>
    <w:rsid w:val="00DD4C99"/>
    <w:rsid w:val="00DD4CF1"/>
    <w:rsid w:val="00DD64DA"/>
    <w:rsid w:val="00DD6AD3"/>
    <w:rsid w:val="00DD6C55"/>
    <w:rsid w:val="00DD6F3D"/>
    <w:rsid w:val="00DD7BDE"/>
    <w:rsid w:val="00DE0D55"/>
    <w:rsid w:val="00DE10A6"/>
    <w:rsid w:val="00DE1F6C"/>
    <w:rsid w:val="00DE44B5"/>
    <w:rsid w:val="00DE5417"/>
    <w:rsid w:val="00DE67FB"/>
    <w:rsid w:val="00DE7118"/>
    <w:rsid w:val="00DE7262"/>
    <w:rsid w:val="00DE77FF"/>
    <w:rsid w:val="00DE797C"/>
    <w:rsid w:val="00DE7C76"/>
    <w:rsid w:val="00DF09C3"/>
    <w:rsid w:val="00DF0D7C"/>
    <w:rsid w:val="00DF0DB0"/>
    <w:rsid w:val="00DF240C"/>
    <w:rsid w:val="00DF4662"/>
    <w:rsid w:val="00E00EAD"/>
    <w:rsid w:val="00E02C1A"/>
    <w:rsid w:val="00E032EE"/>
    <w:rsid w:val="00E03E5F"/>
    <w:rsid w:val="00E04430"/>
    <w:rsid w:val="00E06C5B"/>
    <w:rsid w:val="00E07449"/>
    <w:rsid w:val="00E07885"/>
    <w:rsid w:val="00E1066F"/>
    <w:rsid w:val="00E10A54"/>
    <w:rsid w:val="00E1196F"/>
    <w:rsid w:val="00E12288"/>
    <w:rsid w:val="00E1287A"/>
    <w:rsid w:val="00E1298B"/>
    <w:rsid w:val="00E1429D"/>
    <w:rsid w:val="00E1491E"/>
    <w:rsid w:val="00E16129"/>
    <w:rsid w:val="00E166CB"/>
    <w:rsid w:val="00E174A9"/>
    <w:rsid w:val="00E17B49"/>
    <w:rsid w:val="00E202A2"/>
    <w:rsid w:val="00E20FB4"/>
    <w:rsid w:val="00E237FE"/>
    <w:rsid w:val="00E238E3"/>
    <w:rsid w:val="00E23E9C"/>
    <w:rsid w:val="00E25E58"/>
    <w:rsid w:val="00E30080"/>
    <w:rsid w:val="00E30F4D"/>
    <w:rsid w:val="00E30F9D"/>
    <w:rsid w:val="00E324C4"/>
    <w:rsid w:val="00E3492C"/>
    <w:rsid w:val="00E355E0"/>
    <w:rsid w:val="00E35CEA"/>
    <w:rsid w:val="00E35D9C"/>
    <w:rsid w:val="00E37C0D"/>
    <w:rsid w:val="00E402E2"/>
    <w:rsid w:val="00E435F5"/>
    <w:rsid w:val="00E43BAA"/>
    <w:rsid w:val="00E4542F"/>
    <w:rsid w:val="00E454BA"/>
    <w:rsid w:val="00E457AA"/>
    <w:rsid w:val="00E45C0A"/>
    <w:rsid w:val="00E4742E"/>
    <w:rsid w:val="00E50A7F"/>
    <w:rsid w:val="00E50EE5"/>
    <w:rsid w:val="00E5211B"/>
    <w:rsid w:val="00E5228D"/>
    <w:rsid w:val="00E52ADF"/>
    <w:rsid w:val="00E54C29"/>
    <w:rsid w:val="00E55750"/>
    <w:rsid w:val="00E55E94"/>
    <w:rsid w:val="00E600BE"/>
    <w:rsid w:val="00E607EB"/>
    <w:rsid w:val="00E60ECC"/>
    <w:rsid w:val="00E60F9D"/>
    <w:rsid w:val="00E61FDF"/>
    <w:rsid w:val="00E6246E"/>
    <w:rsid w:val="00E63A8B"/>
    <w:rsid w:val="00E63B71"/>
    <w:rsid w:val="00E65F98"/>
    <w:rsid w:val="00E66352"/>
    <w:rsid w:val="00E6708E"/>
    <w:rsid w:val="00E670BF"/>
    <w:rsid w:val="00E6751A"/>
    <w:rsid w:val="00E676AE"/>
    <w:rsid w:val="00E67840"/>
    <w:rsid w:val="00E67D53"/>
    <w:rsid w:val="00E714EB"/>
    <w:rsid w:val="00E72854"/>
    <w:rsid w:val="00E72C1A"/>
    <w:rsid w:val="00E7319D"/>
    <w:rsid w:val="00E734BC"/>
    <w:rsid w:val="00E741F5"/>
    <w:rsid w:val="00E7427D"/>
    <w:rsid w:val="00E74861"/>
    <w:rsid w:val="00E74FC4"/>
    <w:rsid w:val="00E7655C"/>
    <w:rsid w:val="00E76A85"/>
    <w:rsid w:val="00E76B52"/>
    <w:rsid w:val="00E829E8"/>
    <w:rsid w:val="00E82B32"/>
    <w:rsid w:val="00E83042"/>
    <w:rsid w:val="00E8601F"/>
    <w:rsid w:val="00E86F84"/>
    <w:rsid w:val="00E87E98"/>
    <w:rsid w:val="00E90042"/>
    <w:rsid w:val="00E908A7"/>
    <w:rsid w:val="00E90CE9"/>
    <w:rsid w:val="00E90FF9"/>
    <w:rsid w:val="00E9125F"/>
    <w:rsid w:val="00E91288"/>
    <w:rsid w:val="00E91837"/>
    <w:rsid w:val="00E93A8B"/>
    <w:rsid w:val="00E94DC7"/>
    <w:rsid w:val="00E955D1"/>
    <w:rsid w:val="00E958CA"/>
    <w:rsid w:val="00E964C7"/>
    <w:rsid w:val="00E96752"/>
    <w:rsid w:val="00E96EB3"/>
    <w:rsid w:val="00E9783F"/>
    <w:rsid w:val="00EA0526"/>
    <w:rsid w:val="00EA0F3F"/>
    <w:rsid w:val="00EA2745"/>
    <w:rsid w:val="00EA3653"/>
    <w:rsid w:val="00EA3739"/>
    <w:rsid w:val="00EA3A7D"/>
    <w:rsid w:val="00EA4184"/>
    <w:rsid w:val="00EA51B8"/>
    <w:rsid w:val="00EA5734"/>
    <w:rsid w:val="00EA78C0"/>
    <w:rsid w:val="00EA7A0C"/>
    <w:rsid w:val="00EB01F5"/>
    <w:rsid w:val="00EB1BC5"/>
    <w:rsid w:val="00EB2526"/>
    <w:rsid w:val="00EB2A08"/>
    <w:rsid w:val="00EB3485"/>
    <w:rsid w:val="00EB386F"/>
    <w:rsid w:val="00EB4B07"/>
    <w:rsid w:val="00EB534E"/>
    <w:rsid w:val="00EB5DB8"/>
    <w:rsid w:val="00EB5E16"/>
    <w:rsid w:val="00EC0DB8"/>
    <w:rsid w:val="00EC6219"/>
    <w:rsid w:val="00EC693A"/>
    <w:rsid w:val="00EC6DB0"/>
    <w:rsid w:val="00EC6EBC"/>
    <w:rsid w:val="00EC7A2E"/>
    <w:rsid w:val="00EC7EC9"/>
    <w:rsid w:val="00ED0DDD"/>
    <w:rsid w:val="00ED1564"/>
    <w:rsid w:val="00ED1781"/>
    <w:rsid w:val="00ED24C0"/>
    <w:rsid w:val="00ED2827"/>
    <w:rsid w:val="00ED36BF"/>
    <w:rsid w:val="00ED4A8E"/>
    <w:rsid w:val="00ED5735"/>
    <w:rsid w:val="00ED6B42"/>
    <w:rsid w:val="00ED78CA"/>
    <w:rsid w:val="00ED7DC0"/>
    <w:rsid w:val="00EE1D8D"/>
    <w:rsid w:val="00EE1E7C"/>
    <w:rsid w:val="00EE2A2E"/>
    <w:rsid w:val="00EE433A"/>
    <w:rsid w:val="00EE438B"/>
    <w:rsid w:val="00EE444E"/>
    <w:rsid w:val="00EE7C2F"/>
    <w:rsid w:val="00EF1220"/>
    <w:rsid w:val="00EF187B"/>
    <w:rsid w:val="00EF3519"/>
    <w:rsid w:val="00EF3C50"/>
    <w:rsid w:val="00EF414F"/>
    <w:rsid w:val="00EF43B6"/>
    <w:rsid w:val="00EF458E"/>
    <w:rsid w:val="00EF4A4E"/>
    <w:rsid w:val="00EF4B48"/>
    <w:rsid w:val="00EF70A3"/>
    <w:rsid w:val="00EF77F5"/>
    <w:rsid w:val="00EF7A58"/>
    <w:rsid w:val="00EF7FF3"/>
    <w:rsid w:val="00F019B8"/>
    <w:rsid w:val="00F01ADF"/>
    <w:rsid w:val="00F02134"/>
    <w:rsid w:val="00F02C0E"/>
    <w:rsid w:val="00F02E4C"/>
    <w:rsid w:val="00F049F3"/>
    <w:rsid w:val="00F0609C"/>
    <w:rsid w:val="00F07E55"/>
    <w:rsid w:val="00F10354"/>
    <w:rsid w:val="00F124EE"/>
    <w:rsid w:val="00F1435B"/>
    <w:rsid w:val="00F15F53"/>
    <w:rsid w:val="00F160DD"/>
    <w:rsid w:val="00F173FB"/>
    <w:rsid w:val="00F174D8"/>
    <w:rsid w:val="00F20759"/>
    <w:rsid w:val="00F207BB"/>
    <w:rsid w:val="00F21350"/>
    <w:rsid w:val="00F21D19"/>
    <w:rsid w:val="00F226CD"/>
    <w:rsid w:val="00F22C9E"/>
    <w:rsid w:val="00F24479"/>
    <w:rsid w:val="00F24DC6"/>
    <w:rsid w:val="00F251AB"/>
    <w:rsid w:val="00F2596D"/>
    <w:rsid w:val="00F25ED8"/>
    <w:rsid w:val="00F268F7"/>
    <w:rsid w:val="00F26B04"/>
    <w:rsid w:val="00F27403"/>
    <w:rsid w:val="00F30C57"/>
    <w:rsid w:val="00F31236"/>
    <w:rsid w:val="00F31CC8"/>
    <w:rsid w:val="00F322F4"/>
    <w:rsid w:val="00F33A24"/>
    <w:rsid w:val="00F34889"/>
    <w:rsid w:val="00F35343"/>
    <w:rsid w:val="00F37A2A"/>
    <w:rsid w:val="00F40D4C"/>
    <w:rsid w:val="00F40E96"/>
    <w:rsid w:val="00F41F00"/>
    <w:rsid w:val="00F4202A"/>
    <w:rsid w:val="00F4282A"/>
    <w:rsid w:val="00F43259"/>
    <w:rsid w:val="00F43C26"/>
    <w:rsid w:val="00F457E2"/>
    <w:rsid w:val="00F46441"/>
    <w:rsid w:val="00F46C20"/>
    <w:rsid w:val="00F470A8"/>
    <w:rsid w:val="00F479B5"/>
    <w:rsid w:val="00F47D2E"/>
    <w:rsid w:val="00F5011A"/>
    <w:rsid w:val="00F5023F"/>
    <w:rsid w:val="00F51006"/>
    <w:rsid w:val="00F5159D"/>
    <w:rsid w:val="00F51E54"/>
    <w:rsid w:val="00F51EEA"/>
    <w:rsid w:val="00F52B89"/>
    <w:rsid w:val="00F52D87"/>
    <w:rsid w:val="00F530AB"/>
    <w:rsid w:val="00F55C4E"/>
    <w:rsid w:val="00F56A96"/>
    <w:rsid w:val="00F57034"/>
    <w:rsid w:val="00F57E41"/>
    <w:rsid w:val="00F57EBC"/>
    <w:rsid w:val="00F6299A"/>
    <w:rsid w:val="00F63B6B"/>
    <w:rsid w:val="00F640F4"/>
    <w:rsid w:val="00F64D6B"/>
    <w:rsid w:val="00F65C3F"/>
    <w:rsid w:val="00F65E22"/>
    <w:rsid w:val="00F702A8"/>
    <w:rsid w:val="00F7184A"/>
    <w:rsid w:val="00F71E4D"/>
    <w:rsid w:val="00F741D5"/>
    <w:rsid w:val="00F75CD4"/>
    <w:rsid w:val="00F765DF"/>
    <w:rsid w:val="00F76FD0"/>
    <w:rsid w:val="00F776B8"/>
    <w:rsid w:val="00F8040C"/>
    <w:rsid w:val="00F81288"/>
    <w:rsid w:val="00F81417"/>
    <w:rsid w:val="00F81E5F"/>
    <w:rsid w:val="00F842EC"/>
    <w:rsid w:val="00F844BC"/>
    <w:rsid w:val="00F84AF5"/>
    <w:rsid w:val="00F8503E"/>
    <w:rsid w:val="00F86F07"/>
    <w:rsid w:val="00F909CC"/>
    <w:rsid w:val="00F91D69"/>
    <w:rsid w:val="00F9303D"/>
    <w:rsid w:val="00F9308B"/>
    <w:rsid w:val="00F937A3"/>
    <w:rsid w:val="00F942B8"/>
    <w:rsid w:val="00F946FF"/>
    <w:rsid w:val="00F94B01"/>
    <w:rsid w:val="00F95947"/>
    <w:rsid w:val="00F97D82"/>
    <w:rsid w:val="00FA00FC"/>
    <w:rsid w:val="00FA12DA"/>
    <w:rsid w:val="00FA194F"/>
    <w:rsid w:val="00FA1CE7"/>
    <w:rsid w:val="00FA1F8F"/>
    <w:rsid w:val="00FA552F"/>
    <w:rsid w:val="00FA5B16"/>
    <w:rsid w:val="00FA5FCA"/>
    <w:rsid w:val="00FA69FD"/>
    <w:rsid w:val="00FA6FD5"/>
    <w:rsid w:val="00FB06FF"/>
    <w:rsid w:val="00FB088F"/>
    <w:rsid w:val="00FB1FB7"/>
    <w:rsid w:val="00FB2401"/>
    <w:rsid w:val="00FB3406"/>
    <w:rsid w:val="00FB3C26"/>
    <w:rsid w:val="00FB3DDE"/>
    <w:rsid w:val="00FB4014"/>
    <w:rsid w:val="00FB5715"/>
    <w:rsid w:val="00FB6C7F"/>
    <w:rsid w:val="00FC21E9"/>
    <w:rsid w:val="00FC2365"/>
    <w:rsid w:val="00FC3C7F"/>
    <w:rsid w:val="00FC3E80"/>
    <w:rsid w:val="00FC4339"/>
    <w:rsid w:val="00FC4641"/>
    <w:rsid w:val="00FC4B72"/>
    <w:rsid w:val="00FC4C4B"/>
    <w:rsid w:val="00FC5748"/>
    <w:rsid w:val="00FC75EE"/>
    <w:rsid w:val="00FC7F7F"/>
    <w:rsid w:val="00FD0765"/>
    <w:rsid w:val="00FD27BD"/>
    <w:rsid w:val="00FD3E59"/>
    <w:rsid w:val="00FD426E"/>
    <w:rsid w:val="00FD52CC"/>
    <w:rsid w:val="00FD58FA"/>
    <w:rsid w:val="00FD6DA8"/>
    <w:rsid w:val="00FD752C"/>
    <w:rsid w:val="00FD7689"/>
    <w:rsid w:val="00FD7CDB"/>
    <w:rsid w:val="00FD7D72"/>
    <w:rsid w:val="00FE26F4"/>
    <w:rsid w:val="00FE2CD9"/>
    <w:rsid w:val="00FE342C"/>
    <w:rsid w:val="00FE3DBA"/>
    <w:rsid w:val="00FE3E6F"/>
    <w:rsid w:val="00FE3EF4"/>
    <w:rsid w:val="00FE42E1"/>
    <w:rsid w:val="00FE4A3F"/>
    <w:rsid w:val="00FE5EF4"/>
    <w:rsid w:val="00FE6707"/>
    <w:rsid w:val="00FE694F"/>
    <w:rsid w:val="00FE783A"/>
    <w:rsid w:val="00FE7ACD"/>
    <w:rsid w:val="00FF12A5"/>
    <w:rsid w:val="00FF1818"/>
    <w:rsid w:val="00FF28D1"/>
    <w:rsid w:val="00FF4147"/>
    <w:rsid w:val="00FF503B"/>
    <w:rsid w:val="00FF5055"/>
    <w:rsid w:val="00FF5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4A88"/>
  <w15:docId w15:val="{6D12001C-9D6B-499C-B658-FA70E208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EC"/>
  </w:style>
  <w:style w:type="paragraph" w:styleId="Nagwek1">
    <w:name w:val="heading 1"/>
    <w:basedOn w:val="Normalny"/>
    <w:next w:val="Normalny"/>
    <w:link w:val="Nagwek1Znak"/>
    <w:uiPriority w:val="9"/>
    <w:qFormat/>
    <w:rsid w:val="004C54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A7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97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A9A"/>
  </w:style>
  <w:style w:type="paragraph" w:styleId="Stopka">
    <w:name w:val="footer"/>
    <w:basedOn w:val="Normalny"/>
    <w:link w:val="StopkaZnak"/>
    <w:uiPriority w:val="99"/>
    <w:unhideWhenUsed/>
    <w:rsid w:val="00923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A9A"/>
  </w:style>
  <w:style w:type="paragraph" w:styleId="Akapitzlist">
    <w:name w:val="List Paragraph"/>
    <w:basedOn w:val="Normalny"/>
    <w:qFormat/>
    <w:rsid w:val="004C54BE"/>
    <w:pPr>
      <w:ind w:left="720"/>
      <w:contextualSpacing/>
    </w:pPr>
  </w:style>
  <w:style w:type="character" w:customStyle="1" w:styleId="Nagwek1Znak">
    <w:name w:val="Nagłówek 1 Znak"/>
    <w:basedOn w:val="Domylnaczcionkaakapitu"/>
    <w:link w:val="Nagwek1"/>
    <w:uiPriority w:val="9"/>
    <w:rsid w:val="004C54BE"/>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76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B01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4A590E"/>
    <w:pPr>
      <w:widowControl w:val="0"/>
      <w:spacing w:after="0" w:line="240" w:lineRule="auto"/>
    </w:pPr>
    <w:rPr>
      <w:lang w:val="en-US"/>
    </w:rPr>
  </w:style>
  <w:style w:type="table" w:customStyle="1" w:styleId="TableNormal">
    <w:name w:val="Table Normal"/>
    <w:uiPriority w:val="2"/>
    <w:semiHidden/>
    <w:unhideWhenUsed/>
    <w:qFormat/>
    <w:rsid w:val="00130AF9"/>
    <w:pPr>
      <w:widowControl w:val="0"/>
      <w:spacing w:after="0" w:line="240" w:lineRule="auto"/>
    </w:pPr>
    <w:rPr>
      <w:lang w:val="en-US"/>
    </w:rPr>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A40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0DAC"/>
    <w:rPr>
      <w:sz w:val="20"/>
      <w:szCs w:val="20"/>
    </w:rPr>
  </w:style>
  <w:style w:type="character" w:styleId="Odwoanieprzypisudolnego">
    <w:name w:val="footnote reference"/>
    <w:basedOn w:val="Domylnaczcionkaakapitu"/>
    <w:uiPriority w:val="99"/>
    <w:semiHidden/>
    <w:unhideWhenUsed/>
    <w:rsid w:val="00A40DAC"/>
    <w:rPr>
      <w:vertAlign w:val="superscript"/>
    </w:rPr>
  </w:style>
  <w:style w:type="character" w:styleId="Pogrubienie">
    <w:name w:val="Strong"/>
    <w:basedOn w:val="Domylnaczcionkaakapitu"/>
    <w:uiPriority w:val="22"/>
    <w:qFormat/>
    <w:rsid w:val="00697531"/>
    <w:rPr>
      <w:b/>
      <w:bCs/>
    </w:rPr>
  </w:style>
  <w:style w:type="paragraph" w:styleId="Tekstdymka">
    <w:name w:val="Balloon Text"/>
    <w:basedOn w:val="Normalny"/>
    <w:link w:val="TekstdymkaZnak"/>
    <w:uiPriority w:val="99"/>
    <w:semiHidden/>
    <w:unhideWhenUsed/>
    <w:rsid w:val="00FD7C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CDB"/>
    <w:rPr>
      <w:rFonts w:ascii="Segoe UI" w:hAnsi="Segoe UI" w:cs="Segoe UI"/>
      <w:sz w:val="18"/>
      <w:szCs w:val="18"/>
    </w:rPr>
  </w:style>
  <w:style w:type="paragraph" w:styleId="Tekstkomentarza">
    <w:name w:val="annotation text"/>
    <w:basedOn w:val="Normalny"/>
    <w:link w:val="TekstkomentarzaZnak"/>
    <w:uiPriority w:val="99"/>
    <w:unhideWhenUsed/>
    <w:qFormat/>
    <w:rsid w:val="00AA407D"/>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A407D"/>
    <w:rPr>
      <w:sz w:val="20"/>
      <w:szCs w:val="20"/>
    </w:rPr>
  </w:style>
  <w:style w:type="paragraph" w:styleId="Zwykytekst">
    <w:name w:val="Plain Text"/>
    <w:basedOn w:val="Normalny"/>
    <w:link w:val="ZwykytekstZnak"/>
    <w:uiPriority w:val="99"/>
    <w:unhideWhenUsed/>
    <w:rsid w:val="008A4E8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8A4E88"/>
    <w:rPr>
      <w:rFonts w:ascii="Calibri" w:hAnsi="Calibri"/>
      <w:szCs w:val="21"/>
    </w:rPr>
  </w:style>
  <w:style w:type="table" w:customStyle="1" w:styleId="Zwykatabela41">
    <w:name w:val="Zwykła tabela 41"/>
    <w:basedOn w:val="Standardowy"/>
    <w:uiPriority w:val="44"/>
    <w:rsid w:val="000C1E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
    <w:name w:val="Zwykła tabela 11"/>
    <w:basedOn w:val="Standardowy"/>
    <w:uiPriority w:val="41"/>
    <w:rsid w:val="00A54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A54D8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A54D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5ciemnaakcent11">
    <w:name w:val="Tabela siatki 5 — ciemna — akcent 11"/>
    <w:basedOn w:val="Standardowy"/>
    <w:uiPriority w:val="50"/>
    <w:rsid w:val="00A54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akcent51">
    <w:name w:val="Tabela siatki 5 — ciemna — akcent 51"/>
    <w:basedOn w:val="Standardowy"/>
    <w:uiPriority w:val="50"/>
    <w:rsid w:val="00A54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agwek2Znak">
    <w:name w:val="Nagłówek 2 Znak"/>
    <w:basedOn w:val="Domylnaczcionkaakapitu"/>
    <w:link w:val="Nagwek2"/>
    <w:uiPriority w:val="9"/>
    <w:rsid w:val="005A71D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97194"/>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597194"/>
    <w:pPr>
      <w:outlineLvl w:val="9"/>
    </w:pPr>
    <w:rPr>
      <w:lang w:eastAsia="pl-PL"/>
    </w:rPr>
  </w:style>
  <w:style w:type="paragraph" w:styleId="Spistreci1">
    <w:name w:val="toc 1"/>
    <w:basedOn w:val="Normalny"/>
    <w:next w:val="Normalny"/>
    <w:autoRedefine/>
    <w:uiPriority w:val="39"/>
    <w:unhideWhenUsed/>
    <w:rsid w:val="003F2738"/>
    <w:pPr>
      <w:tabs>
        <w:tab w:val="left" w:pos="440"/>
        <w:tab w:val="right" w:leader="dot" w:pos="9771"/>
      </w:tabs>
      <w:spacing w:after="100"/>
      <w:ind w:left="284" w:hanging="284"/>
    </w:pPr>
    <w:rPr>
      <w:rFonts w:ascii="Candara" w:hAnsi="Candara"/>
      <w:b/>
      <w:noProof/>
    </w:rPr>
  </w:style>
  <w:style w:type="paragraph" w:styleId="Spistreci2">
    <w:name w:val="toc 2"/>
    <w:basedOn w:val="Normalny"/>
    <w:next w:val="Normalny"/>
    <w:autoRedefine/>
    <w:uiPriority w:val="39"/>
    <w:unhideWhenUsed/>
    <w:rsid w:val="00813B30"/>
    <w:pPr>
      <w:tabs>
        <w:tab w:val="left" w:pos="880"/>
        <w:tab w:val="right" w:leader="dot" w:pos="10054"/>
      </w:tabs>
      <w:spacing w:after="100"/>
      <w:ind w:left="567" w:hanging="347"/>
    </w:pPr>
  </w:style>
  <w:style w:type="paragraph" w:styleId="Spistreci3">
    <w:name w:val="toc 3"/>
    <w:basedOn w:val="Normalny"/>
    <w:next w:val="Normalny"/>
    <w:autoRedefine/>
    <w:uiPriority w:val="39"/>
    <w:unhideWhenUsed/>
    <w:rsid w:val="00DD2D71"/>
    <w:pPr>
      <w:tabs>
        <w:tab w:val="left" w:pos="1200"/>
        <w:tab w:val="right" w:leader="dot" w:pos="9771"/>
      </w:tabs>
      <w:spacing w:after="100" w:line="240" w:lineRule="auto"/>
      <w:ind w:left="851" w:hanging="567"/>
    </w:pPr>
    <w:rPr>
      <w:rFonts w:cstheme="minorHAnsi"/>
      <w:noProof/>
    </w:rPr>
  </w:style>
  <w:style w:type="character" w:styleId="Hipercze">
    <w:name w:val="Hyperlink"/>
    <w:basedOn w:val="Domylnaczcionkaakapitu"/>
    <w:uiPriority w:val="99"/>
    <w:unhideWhenUsed/>
    <w:rsid w:val="00597194"/>
    <w:rPr>
      <w:color w:val="0563C1" w:themeColor="hyperlink"/>
      <w:u w:val="single"/>
    </w:rPr>
  </w:style>
  <w:style w:type="character" w:styleId="Odwoaniedokomentarza">
    <w:name w:val="annotation reference"/>
    <w:basedOn w:val="Domylnaczcionkaakapitu"/>
    <w:uiPriority w:val="99"/>
    <w:semiHidden/>
    <w:unhideWhenUsed/>
    <w:qFormat/>
    <w:rsid w:val="00D6309F"/>
    <w:rPr>
      <w:sz w:val="16"/>
      <w:szCs w:val="16"/>
    </w:rPr>
  </w:style>
  <w:style w:type="paragraph" w:styleId="Tematkomentarza">
    <w:name w:val="annotation subject"/>
    <w:basedOn w:val="Tekstkomentarza"/>
    <w:next w:val="Tekstkomentarza"/>
    <w:link w:val="TematkomentarzaZnak"/>
    <w:uiPriority w:val="99"/>
    <w:semiHidden/>
    <w:unhideWhenUsed/>
    <w:rsid w:val="00D6309F"/>
    <w:rPr>
      <w:b/>
      <w:bCs/>
    </w:rPr>
  </w:style>
  <w:style w:type="character" w:customStyle="1" w:styleId="TematkomentarzaZnak">
    <w:name w:val="Temat komentarza Znak"/>
    <w:basedOn w:val="TekstkomentarzaZnak"/>
    <w:link w:val="Tematkomentarza"/>
    <w:uiPriority w:val="99"/>
    <w:semiHidden/>
    <w:rsid w:val="00D6309F"/>
    <w:rPr>
      <w:b/>
      <w:bCs/>
      <w:sz w:val="20"/>
      <w:szCs w:val="20"/>
    </w:rPr>
  </w:style>
  <w:style w:type="paragraph" w:customStyle="1" w:styleId="default-style">
    <w:name w:val="default-style"/>
    <w:basedOn w:val="Normalny"/>
    <w:rsid w:val="001A1B80"/>
    <w:pPr>
      <w:spacing w:before="100" w:beforeAutospacing="1" w:after="100" w:afterAutospacing="1" w:line="240" w:lineRule="auto"/>
    </w:pPr>
    <w:rPr>
      <w:rFonts w:ascii="Calibri" w:hAnsi="Calibri" w:cs="Calibri"/>
      <w:lang w:eastAsia="pl-PL"/>
    </w:rPr>
  </w:style>
  <w:style w:type="paragraph" w:styleId="Tekstprzypisukocowego">
    <w:name w:val="endnote text"/>
    <w:basedOn w:val="Normalny"/>
    <w:link w:val="TekstprzypisukocowegoZnak"/>
    <w:uiPriority w:val="99"/>
    <w:semiHidden/>
    <w:unhideWhenUsed/>
    <w:rsid w:val="002B0C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CE4"/>
    <w:rPr>
      <w:sz w:val="20"/>
      <w:szCs w:val="20"/>
    </w:rPr>
  </w:style>
  <w:style w:type="character" w:styleId="Odwoanieprzypisukocowego">
    <w:name w:val="endnote reference"/>
    <w:basedOn w:val="Domylnaczcionkaakapitu"/>
    <w:uiPriority w:val="99"/>
    <w:semiHidden/>
    <w:unhideWhenUsed/>
    <w:rsid w:val="002B0CE4"/>
    <w:rPr>
      <w:vertAlign w:val="superscript"/>
    </w:rPr>
  </w:style>
  <w:style w:type="table" w:customStyle="1" w:styleId="Tabelasiatki5ciemnaakcent111">
    <w:name w:val="Tabela siatki 5 — ciemna — akcent 111"/>
    <w:basedOn w:val="Standardowy"/>
    <w:uiPriority w:val="50"/>
    <w:rsid w:val="00254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Zwykatabela5">
    <w:name w:val="Plain Table 5"/>
    <w:basedOn w:val="Standardowy"/>
    <w:uiPriority w:val="45"/>
    <w:rsid w:val="008970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akcent5">
    <w:name w:val="Grid Table 1 Light Accent 5"/>
    <w:basedOn w:val="Standardowy"/>
    <w:uiPriority w:val="46"/>
    <w:rsid w:val="0089705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8970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3">
    <w:name w:val="Grid Table 5 Dark Accent 3"/>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
    <w:name w:val="Grid Table 5 Dark"/>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listy3akcent5">
    <w:name w:val="List Table 3 Accent 5"/>
    <w:basedOn w:val="Standardowy"/>
    <w:uiPriority w:val="48"/>
    <w:rsid w:val="0089705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iatki5ciemnaakcent5">
    <w:name w:val="Grid Table 5 Dark Accent 5"/>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5ciemnaakcent1">
    <w:name w:val="Grid Table 5 Dark Accent 1"/>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kstpodstawowy">
    <w:name w:val="Body Text"/>
    <w:basedOn w:val="Normalny"/>
    <w:link w:val="TekstpodstawowyZnak"/>
    <w:unhideWhenUsed/>
    <w:rsid w:val="009B3276"/>
    <w:pPr>
      <w:widowControl w:val="0"/>
      <w:suppressAutoHyphens/>
      <w:autoSpaceDN w:val="0"/>
      <w:spacing w:after="0" w:line="240" w:lineRule="auto"/>
      <w:ind w:left="138"/>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9B3276"/>
    <w:rPr>
      <w:rFonts w:ascii="Times New Roman" w:eastAsia="Times New Roman" w:hAnsi="Times New Roman" w:cs="Times New Roman"/>
      <w:sz w:val="24"/>
      <w:szCs w:val="24"/>
      <w:lang w:val="en-US"/>
    </w:rPr>
  </w:style>
  <w:style w:type="table" w:styleId="Tabelalisty5ciemnaakcent5">
    <w:name w:val="List Table 5 Dark Accent 5"/>
    <w:basedOn w:val="Standardowy"/>
    <w:uiPriority w:val="50"/>
    <w:rsid w:val="008051F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8051F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siatki2akcent5">
    <w:name w:val="Grid Table 2 Accent 5"/>
    <w:basedOn w:val="Standardowy"/>
    <w:uiPriority w:val="47"/>
    <w:rsid w:val="008051F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2akcent1">
    <w:name w:val="Grid Table 2 Accent 1"/>
    <w:basedOn w:val="Standardowy"/>
    <w:uiPriority w:val="47"/>
    <w:rsid w:val="008051F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ighlight">
    <w:name w:val="highlight"/>
    <w:basedOn w:val="Domylnaczcionkaakapitu"/>
    <w:rsid w:val="004857A7"/>
  </w:style>
  <w:style w:type="paragraph" w:customStyle="1" w:styleId="Domylne">
    <w:name w:val="Domyślne"/>
    <w:rsid w:val="00074D0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markedcontent">
    <w:name w:val="markedcontent"/>
    <w:basedOn w:val="Domylnaczcionkaakapitu"/>
    <w:rsid w:val="00B14BB2"/>
  </w:style>
  <w:style w:type="paragraph" w:customStyle="1" w:styleId="LO-normal">
    <w:name w:val="LO-normal"/>
    <w:qFormat/>
    <w:rsid w:val="00727879"/>
    <w:pPr>
      <w:suppressAutoHyphens/>
      <w:spacing w:after="0" w:line="276" w:lineRule="auto"/>
    </w:pPr>
    <w:rPr>
      <w:rFonts w:ascii="Times New Roman" w:eastAsia="Arial Unicode MS" w:hAnsi="Times New Roman" w:cs="Times New Roman"/>
      <w:sz w:val="20"/>
      <w:szCs w:val="20"/>
      <w:u w:color="FFFFFF"/>
      <w:lang w:eastAsia="zh-CN" w:bidi="hi-IN"/>
    </w:rPr>
  </w:style>
  <w:style w:type="paragraph" w:customStyle="1" w:styleId="Default">
    <w:name w:val="Default"/>
    <w:rsid w:val="003746F6"/>
    <w:pPr>
      <w:autoSpaceDE w:val="0"/>
      <w:autoSpaceDN w:val="0"/>
      <w:adjustRightInd w:val="0"/>
      <w:spacing w:after="0" w:line="240" w:lineRule="auto"/>
    </w:pPr>
    <w:rPr>
      <w:rFonts w:ascii="Candara" w:hAnsi="Candara" w:cs="Candara"/>
      <w:color w:val="000000"/>
      <w:sz w:val="24"/>
      <w:szCs w:val="24"/>
    </w:rPr>
  </w:style>
  <w:style w:type="table" w:styleId="Tabelasiatki4akcent1">
    <w:name w:val="Grid Table 4 Accent 1"/>
    <w:basedOn w:val="Standardowy"/>
    <w:uiPriority w:val="49"/>
    <w:rsid w:val="003746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oprawka">
    <w:name w:val="Revision"/>
    <w:hidden/>
    <w:uiPriority w:val="99"/>
    <w:semiHidden/>
    <w:rsid w:val="001C71D4"/>
    <w:pPr>
      <w:spacing w:after="0" w:line="240" w:lineRule="auto"/>
    </w:pPr>
  </w:style>
  <w:style w:type="paragraph" w:customStyle="1" w:styleId="-lead">
    <w:name w:val="-lead"/>
    <w:basedOn w:val="Normalny"/>
    <w:rsid w:val="00C265A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i1jasna">
    <w:name w:val="Grid Table 1 Light"/>
    <w:basedOn w:val="Standardowy"/>
    <w:uiPriority w:val="46"/>
    <w:rsid w:val="003E2A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omylnaczcionkaakapitu"/>
    <w:rsid w:val="008D0071"/>
    <w:rPr>
      <w:rFonts w:ascii="Segoe UI" w:hAnsi="Segoe UI" w:cs="Segoe UI" w:hint="default"/>
      <w:sz w:val="18"/>
      <w:szCs w:val="18"/>
    </w:rPr>
  </w:style>
  <w:style w:type="character" w:customStyle="1" w:styleId="cf11">
    <w:name w:val="cf11"/>
    <w:basedOn w:val="Domylnaczcionkaakapitu"/>
    <w:rsid w:val="008D0071"/>
    <w:rPr>
      <w:rFonts w:ascii="Segoe UI" w:hAnsi="Segoe UI" w:cs="Segoe UI" w:hint="default"/>
      <w:color w:val="333333"/>
      <w:sz w:val="18"/>
      <w:szCs w:val="18"/>
      <w:shd w:val="clear" w:color="auto" w:fill="FFFFFF"/>
    </w:rPr>
  </w:style>
  <w:style w:type="paragraph" w:styleId="Bezodstpw">
    <w:name w:val="No Spacing"/>
    <w:link w:val="BezodstpwZnak"/>
    <w:uiPriority w:val="1"/>
    <w:qFormat/>
    <w:rsid w:val="00B01CE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01CE3"/>
    <w:rPr>
      <w:rFonts w:eastAsiaTheme="minorEastAsia"/>
      <w:lang w:eastAsia="pl-PL"/>
    </w:rPr>
  </w:style>
  <w:style w:type="paragraph" w:styleId="Tytu">
    <w:name w:val="Title"/>
    <w:basedOn w:val="Normalny"/>
    <w:next w:val="Normalny"/>
    <w:link w:val="TytuZnak"/>
    <w:uiPriority w:val="10"/>
    <w:qFormat/>
    <w:rsid w:val="00B01C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l-PL"/>
    </w:rPr>
  </w:style>
  <w:style w:type="character" w:customStyle="1" w:styleId="TytuZnak">
    <w:name w:val="Tytuł Znak"/>
    <w:basedOn w:val="Domylnaczcionkaakapitu"/>
    <w:link w:val="Tytu"/>
    <w:uiPriority w:val="10"/>
    <w:rsid w:val="00B01CE3"/>
    <w:rPr>
      <w:rFonts w:asciiTheme="majorHAnsi" w:eastAsiaTheme="majorEastAsia" w:hAnsiTheme="majorHAnsi" w:cstheme="majorBidi"/>
      <w:color w:val="404040" w:themeColor="text1" w:themeTint="BF"/>
      <w:spacing w:val="-10"/>
      <w:kern w:val="28"/>
      <w:sz w:val="56"/>
      <w:szCs w:val="56"/>
      <w:lang w:eastAsia="pl-PL"/>
    </w:rPr>
  </w:style>
  <w:style w:type="paragraph" w:styleId="Podtytu">
    <w:name w:val="Subtitle"/>
    <w:basedOn w:val="Normalny"/>
    <w:next w:val="Normalny"/>
    <w:link w:val="PodtytuZnak"/>
    <w:uiPriority w:val="11"/>
    <w:qFormat/>
    <w:rsid w:val="00B01CE3"/>
    <w:pPr>
      <w:numPr>
        <w:ilvl w:val="1"/>
      </w:numPr>
    </w:pPr>
    <w:rPr>
      <w:rFonts w:eastAsiaTheme="minorEastAsia" w:cs="Times New Roman"/>
      <w:color w:val="5A5A5A" w:themeColor="text1" w:themeTint="A5"/>
      <w:spacing w:val="15"/>
      <w:lang w:eastAsia="pl-PL"/>
    </w:rPr>
  </w:style>
  <w:style w:type="character" w:customStyle="1" w:styleId="PodtytuZnak">
    <w:name w:val="Podtytuł Znak"/>
    <w:basedOn w:val="Domylnaczcionkaakapitu"/>
    <w:link w:val="Podtytu"/>
    <w:uiPriority w:val="11"/>
    <w:rsid w:val="00B01CE3"/>
    <w:rPr>
      <w:rFonts w:eastAsiaTheme="minorEastAsia" w:cs="Times New Roman"/>
      <w:color w:val="5A5A5A" w:themeColor="text1" w:themeTint="A5"/>
      <w:spacing w:val="15"/>
      <w:lang w:eastAsia="pl-PL"/>
    </w:rPr>
  </w:style>
  <w:style w:type="character" w:styleId="Nierozpoznanawzmianka">
    <w:name w:val="Unresolved Mention"/>
    <w:basedOn w:val="Domylnaczcionkaakapitu"/>
    <w:uiPriority w:val="99"/>
    <w:semiHidden/>
    <w:unhideWhenUsed/>
    <w:rsid w:val="009C677F"/>
    <w:rPr>
      <w:color w:val="605E5C"/>
      <w:shd w:val="clear" w:color="auto" w:fill="E1DFDD"/>
    </w:rPr>
  </w:style>
  <w:style w:type="table" w:customStyle="1" w:styleId="Tabela-Siatka1">
    <w:name w:val="Tabela - Siatka1"/>
    <w:basedOn w:val="Standardowy"/>
    <w:next w:val="Tabela-Siatka"/>
    <w:uiPriority w:val="39"/>
    <w:rsid w:val="00BF2EB7"/>
    <w:pPr>
      <w:spacing w:after="0" w:line="240" w:lineRule="auto"/>
    </w:pPr>
    <w:rPr>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F2EB7"/>
    <w:pPr>
      <w:spacing w:after="0" w:line="240" w:lineRule="auto"/>
    </w:pPr>
    <w:rPr>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F2EB7"/>
    <w:pPr>
      <w:spacing w:after="0" w:line="240" w:lineRule="auto"/>
    </w:pPr>
    <w:rPr>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1290">
      <w:bodyDiv w:val="1"/>
      <w:marLeft w:val="0"/>
      <w:marRight w:val="0"/>
      <w:marTop w:val="0"/>
      <w:marBottom w:val="0"/>
      <w:divBdr>
        <w:top w:val="none" w:sz="0" w:space="0" w:color="auto"/>
        <w:left w:val="none" w:sz="0" w:space="0" w:color="auto"/>
        <w:bottom w:val="none" w:sz="0" w:space="0" w:color="auto"/>
        <w:right w:val="none" w:sz="0" w:space="0" w:color="auto"/>
      </w:divBdr>
    </w:div>
    <w:div w:id="30302053">
      <w:bodyDiv w:val="1"/>
      <w:marLeft w:val="0"/>
      <w:marRight w:val="0"/>
      <w:marTop w:val="0"/>
      <w:marBottom w:val="0"/>
      <w:divBdr>
        <w:top w:val="none" w:sz="0" w:space="0" w:color="auto"/>
        <w:left w:val="none" w:sz="0" w:space="0" w:color="auto"/>
        <w:bottom w:val="none" w:sz="0" w:space="0" w:color="auto"/>
        <w:right w:val="none" w:sz="0" w:space="0" w:color="auto"/>
      </w:divBdr>
      <w:divsChild>
        <w:div w:id="1697265405">
          <w:marLeft w:val="0"/>
          <w:marRight w:val="0"/>
          <w:marTop w:val="0"/>
          <w:marBottom w:val="0"/>
          <w:divBdr>
            <w:top w:val="none" w:sz="0" w:space="0" w:color="auto"/>
            <w:left w:val="none" w:sz="0" w:space="0" w:color="auto"/>
            <w:bottom w:val="none" w:sz="0" w:space="0" w:color="auto"/>
            <w:right w:val="none" w:sz="0" w:space="0" w:color="auto"/>
          </w:divBdr>
        </w:div>
        <w:div w:id="691417091">
          <w:marLeft w:val="0"/>
          <w:marRight w:val="0"/>
          <w:marTop w:val="0"/>
          <w:marBottom w:val="0"/>
          <w:divBdr>
            <w:top w:val="none" w:sz="0" w:space="0" w:color="auto"/>
            <w:left w:val="none" w:sz="0" w:space="0" w:color="auto"/>
            <w:bottom w:val="none" w:sz="0" w:space="0" w:color="auto"/>
            <w:right w:val="none" w:sz="0" w:space="0" w:color="auto"/>
          </w:divBdr>
        </w:div>
        <w:div w:id="2134129458">
          <w:marLeft w:val="0"/>
          <w:marRight w:val="0"/>
          <w:marTop w:val="0"/>
          <w:marBottom w:val="0"/>
          <w:divBdr>
            <w:top w:val="none" w:sz="0" w:space="0" w:color="auto"/>
            <w:left w:val="none" w:sz="0" w:space="0" w:color="auto"/>
            <w:bottom w:val="none" w:sz="0" w:space="0" w:color="auto"/>
            <w:right w:val="none" w:sz="0" w:space="0" w:color="auto"/>
          </w:divBdr>
          <w:divsChild>
            <w:div w:id="81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8724">
      <w:bodyDiv w:val="1"/>
      <w:marLeft w:val="0"/>
      <w:marRight w:val="0"/>
      <w:marTop w:val="0"/>
      <w:marBottom w:val="0"/>
      <w:divBdr>
        <w:top w:val="none" w:sz="0" w:space="0" w:color="auto"/>
        <w:left w:val="none" w:sz="0" w:space="0" w:color="auto"/>
        <w:bottom w:val="none" w:sz="0" w:space="0" w:color="auto"/>
        <w:right w:val="none" w:sz="0" w:space="0" w:color="auto"/>
      </w:divBdr>
    </w:div>
    <w:div w:id="60376082">
      <w:bodyDiv w:val="1"/>
      <w:marLeft w:val="0"/>
      <w:marRight w:val="0"/>
      <w:marTop w:val="0"/>
      <w:marBottom w:val="0"/>
      <w:divBdr>
        <w:top w:val="none" w:sz="0" w:space="0" w:color="auto"/>
        <w:left w:val="none" w:sz="0" w:space="0" w:color="auto"/>
        <w:bottom w:val="none" w:sz="0" w:space="0" w:color="auto"/>
        <w:right w:val="none" w:sz="0" w:space="0" w:color="auto"/>
      </w:divBdr>
    </w:div>
    <w:div w:id="79183153">
      <w:bodyDiv w:val="1"/>
      <w:marLeft w:val="0"/>
      <w:marRight w:val="0"/>
      <w:marTop w:val="0"/>
      <w:marBottom w:val="0"/>
      <w:divBdr>
        <w:top w:val="none" w:sz="0" w:space="0" w:color="auto"/>
        <w:left w:val="none" w:sz="0" w:space="0" w:color="auto"/>
        <w:bottom w:val="none" w:sz="0" w:space="0" w:color="auto"/>
        <w:right w:val="none" w:sz="0" w:space="0" w:color="auto"/>
      </w:divBdr>
    </w:div>
    <w:div w:id="85423204">
      <w:bodyDiv w:val="1"/>
      <w:marLeft w:val="0"/>
      <w:marRight w:val="0"/>
      <w:marTop w:val="0"/>
      <w:marBottom w:val="0"/>
      <w:divBdr>
        <w:top w:val="none" w:sz="0" w:space="0" w:color="auto"/>
        <w:left w:val="none" w:sz="0" w:space="0" w:color="auto"/>
        <w:bottom w:val="none" w:sz="0" w:space="0" w:color="auto"/>
        <w:right w:val="none" w:sz="0" w:space="0" w:color="auto"/>
      </w:divBdr>
    </w:div>
    <w:div w:id="86196589">
      <w:bodyDiv w:val="1"/>
      <w:marLeft w:val="0"/>
      <w:marRight w:val="0"/>
      <w:marTop w:val="0"/>
      <w:marBottom w:val="0"/>
      <w:divBdr>
        <w:top w:val="none" w:sz="0" w:space="0" w:color="auto"/>
        <w:left w:val="none" w:sz="0" w:space="0" w:color="auto"/>
        <w:bottom w:val="none" w:sz="0" w:space="0" w:color="auto"/>
        <w:right w:val="none" w:sz="0" w:space="0" w:color="auto"/>
      </w:divBdr>
    </w:div>
    <w:div w:id="97726284">
      <w:bodyDiv w:val="1"/>
      <w:marLeft w:val="0"/>
      <w:marRight w:val="0"/>
      <w:marTop w:val="0"/>
      <w:marBottom w:val="0"/>
      <w:divBdr>
        <w:top w:val="none" w:sz="0" w:space="0" w:color="auto"/>
        <w:left w:val="none" w:sz="0" w:space="0" w:color="auto"/>
        <w:bottom w:val="none" w:sz="0" w:space="0" w:color="auto"/>
        <w:right w:val="none" w:sz="0" w:space="0" w:color="auto"/>
      </w:divBdr>
    </w:div>
    <w:div w:id="103236137">
      <w:bodyDiv w:val="1"/>
      <w:marLeft w:val="0"/>
      <w:marRight w:val="0"/>
      <w:marTop w:val="0"/>
      <w:marBottom w:val="0"/>
      <w:divBdr>
        <w:top w:val="none" w:sz="0" w:space="0" w:color="auto"/>
        <w:left w:val="none" w:sz="0" w:space="0" w:color="auto"/>
        <w:bottom w:val="none" w:sz="0" w:space="0" w:color="auto"/>
        <w:right w:val="none" w:sz="0" w:space="0" w:color="auto"/>
      </w:divBdr>
    </w:div>
    <w:div w:id="145515610">
      <w:bodyDiv w:val="1"/>
      <w:marLeft w:val="0"/>
      <w:marRight w:val="0"/>
      <w:marTop w:val="0"/>
      <w:marBottom w:val="0"/>
      <w:divBdr>
        <w:top w:val="none" w:sz="0" w:space="0" w:color="auto"/>
        <w:left w:val="none" w:sz="0" w:space="0" w:color="auto"/>
        <w:bottom w:val="none" w:sz="0" w:space="0" w:color="auto"/>
        <w:right w:val="none" w:sz="0" w:space="0" w:color="auto"/>
      </w:divBdr>
    </w:div>
    <w:div w:id="145781418">
      <w:bodyDiv w:val="1"/>
      <w:marLeft w:val="0"/>
      <w:marRight w:val="0"/>
      <w:marTop w:val="0"/>
      <w:marBottom w:val="0"/>
      <w:divBdr>
        <w:top w:val="none" w:sz="0" w:space="0" w:color="auto"/>
        <w:left w:val="none" w:sz="0" w:space="0" w:color="auto"/>
        <w:bottom w:val="none" w:sz="0" w:space="0" w:color="auto"/>
        <w:right w:val="none" w:sz="0" w:space="0" w:color="auto"/>
      </w:divBdr>
    </w:div>
    <w:div w:id="147019677">
      <w:bodyDiv w:val="1"/>
      <w:marLeft w:val="0"/>
      <w:marRight w:val="0"/>
      <w:marTop w:val="0"/>
      <w:marBottom w:val="0"/>
      <w:divBdr>
        <w:top w:val="none" w:sz="0" w:space="0" w:color="auto"/>
        <w:left w:val="none" w:sz="0" w:space="0" w:color="auto"/>
        <w:bottom w:val="none" w:sz="0" w:space="0" w:color="auto"/>
        <w:right w:val="none" w:sz="0" w:space="0" w:color="auto"/>
      </w:divBdr>
    </w:div>
    <w:div w:id="154928383">
      <w:bodyDiv w:val="1"/>
      <w:marLeft w:val="0"/>
      <w:marRight w:val="0"/>
      <w:marTop w:val="0"/>
      <w:marBottom w:val="0"/>
      <w:divBdr>
        <w:top w:val="none" w:sz="0" w:space="0" w:color="auto"/>
        <w:left w:val="none" w:sz="0" w:space="0" w:color="auto"/>
        <w:bottom w:val="none" w:sz="0" w:space="0" w:color="auto"/>
        <w:right w:val="none" w:sz="0" w:space="0" w:color="auto"/>
      </w:divBdr>
    </w:div>
    <w:div w:id="175389233">
      <w:bodyDiv w:val="1"/>
      <w:marLeft w:val="0"/>
      <w:marRight w:val="0"/>
      <w:marTop w:val="0"/>
      <w:marBottom w:val="0"/>
      <w:divBdr>
        <w:top w:val="none" w:sz="0" w:space="0" w:color="auto"/>
        <w:left w:val="none" w:sz="0" w:space="0" w:color="auto"/>
        <w:bottom w:val="none" w:sz="0" w:space="0" w:color="auto"/>
        <w:right w:val="none" w:sz="0" w:space="0" w:color="auto"/>
      </w:divBdr>
    </w:div>
    <w:div w:id="180238672">
      <w:bodyDiv w:val="1"/>
      <w:marLeft w:val="0"/>
      <w:marRight w:val="0"/>
      <w:marTop w:val="0"/>
      <w:marBottom w:val="0"/>
      <w:divBdr>
        <w:top w:val="none" w:sz="0" w:space="0" w:color="auto"/>
        <w:left w:val="none" w:sz="0" w:space="0" w:color="auto"/>
        <w:bottom w:val="none" w:sz="0" w:space="0" w:color="auto"/>
        <w:right w:val="none" w:sz="0" w:space="0" w:color="auto"/>
      </w:divBdr>
    </w:div>
    <w:div w:id="191457619">
      <w:bodyDiv w:val="1"/>
      <w:marLeft w:val="0"/>
      <w:marRight w:val="0"/>
      <w:marTop w:val="0"/>
      <w:marBottom w:val="0"/>
      <w:divBdr>
        <w:top w:val="none" w:sz="0" w:space="0" w:color="auto"/>
        <w:left w:val="none" w:sz="0" w:space="0" w:color="auto"/>
        <w:bottom w:val="none" w:sz="0" w:space="0" w:color="auto"/>
        <w:right w:val="none" w:sz="0" w:space="0" w:color="auto"/>
      </w:divBdr>
    </w:div>
    <w:div w:id="200822305">
      <w:bodyDiv w:val="1"/>
      <w:marLeft w:val="0"/>
      <w:marRight w:val="0"/>
      <w:marTop w:val="0"/>
      <w:marBottom w:val="0"/>
      <w:divBdr>
        <w:top w:val="none" w:sz="0" w:space="0" w:color="auto"/>
        <w:left w:val="none" w:sz="0" w:space="0" w:color="auto"/>
        <w:bottom w:val="none" w:sz="0" w:space="0" w:color="auto"/>
        <w:right w:val="none" w:sz="0" w:space="0" w:color="auto"/>
      </w:divBdr>
    </w:div>
    <w:div w:id="201719874">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20987485">
      <w:bodyDiv w:val="1"/>
      <w:marLeft w:val="0"/>
      <w:marRight w:val="0"/>
      <w:marTop w:val="0"/>
      <w:marBottom w:val="0"/>
      <w:divBdr>
        <w:top w:val="none" w:sz="0" w:space="0" w:color="auto"/>
        <w:left w:val="none" w:sz="0" w:space="0" w:color="auto"/>
        <w:bottom w:val="none" w:sz="0" w:space="0" w:color="auto"/>
        <w:right w:val="none" w:sz="0" w:space="0" w:color="auto"/>
      </w:divBdr>
    </w:div>
    <w:div w:id="221454912">
      <w:bodyDiv w:val="1"/>
      <w:marLeft w:val="0"/>
      <w:marRight w:val="0"/>
      <w:marTop w:val="0"/>
      <w:marBottom w:val="0"/>
      <w:divBdr>
        <w:top w:val="none" w:sz="0" w:space="0" w:color="auto"/>
        <w:left w:val="none" w:sz="0" w:space="0" w:color="auto"/>
        <w:bottom w:val="none" w:sz="0" w:space="0" w:color="auto"/>
        <w:right w:val="none" w:sz="0" w:space="0" w:color="auto"/>
      </w:divBdr>
    </w:div>
    <w:div w:id="221865123">
      <w:bodyDiv w:val="1"/>
      <w:marLeft w:val="0"/>
      <w:marRight w:val="0"/>
      <w:marTop w:val="0"/>
      <w:marBottom w:val="0"/>
      <w:divBdr>
        <w:top w:val="none" w:sz="0" w:space="0" w:color="auto"/>
        <w:left w:val="none" w:sz="0" w:space="0" w:color="auto"/>
        <w:bottom w:val="none" w:sz="0" w:space="0" w:color="auto"/>
        <w:right w:val="none" w:sz="0" w:space="0" w:color="auto"/>
      </w:divBdr>
    </w:div>
    <w:div w:id="221914960">
      <w:bodyDiv w:val="1"/>
      <w:marLeft w:val="0"/>
      <w:marRight w:val="0"/>
      <w:marTop w:val="0"/>
      <w:marBottom w:val="0"/>
      <w:divBdr>
        <w:top w:val="none" w:sz="0" w:space="0" w:color="auto"/>
        <w:left w:val="none" w:sz="0" w:space="0" w:color="auto"/>
        <w:bottom w:val="none" w:sz="0" w:space="0" w:color="auto"/>
        <w:right w:val="none" w:sz="0" w:space="0" w:color="auto"/>
      </w:divBdr>
    </w:div>
    <w:div w:id="225339333">
      <w:bodyDiv w:val="1"/>
      <w:marLeft w:val="0"/>
      <w:marRight w:val="0"/>
      <w:marTop w:val="0"/>
      <w:marBottom w:val="0"/>
      <w:divBdr>
        <w:top w:val="none" w:sz="0" w:space="0" w:color="auto"/>
        <w:left w:val="none" w:sz="0" w:space="0" w:color="auto"/>
        <w:bottom w:val="none" w:sz="0" w:space="0" w:color="auto"/>
        <w:right w:val="none" w:sz="0" w:space="0" w:color="auto"/>
      </w:divBdr>
    </w:div>
    <w:div w:id="245382152">
      <w:bodyDiv w:val="1"/>
      <w:marLeft w:val="0"/>
      <w:marRight w:val="0"/>
      <w:marTop w:val="0"/>
      <w:marBottom w:val="0"/>
      <w:divBdr>
        <w:top w:val="none" w:sz="0" w:space="0" w:color="auto"/>
        <w:left w:val="none" w:sz="0" w:space="0" w:color="auto"/>
        <w:bottom w:val="none" w:sz="0" w:space="0" w:color="auto"/>
        <w:right w:val="none" w:sz="0" w:space="0" w:color="auto"/>
      </w:divBdr>
    </w:div>
    <w:div w:id="259800129">
      <w:bodyDiv w:val="1"/>
      <w:marLeft w:val="0"/>
      <w:marRight w:val="0"/>
      <w:marTop w:val="0"/>
      <w:marBottom w:val="0"/>
      <w:divBdr>
        <w:top w:val="none" w:sz="0" w:space="0" w:color="auto"/>
        <w:left w:val="none" w:sz="0" w:space="0" w:color="auto"/>
        <w:bottom w:val="none" w:sz="0" w:space="0" w:color="auto"/>
        <w:right w:val="none" w:sz="0" w:space="0" w:color="auto"/>
      </w:divBdr>
    </w:div>
    <w:div w:id="274557521">
      <w:bodyDiv w:val="1"/>
      <w:marLeft w:val="0"/>
      <w:marRight w:val="0"/>
      <w:marTop w:val="0"/>
      <w:marBottom w:val="0"/>
      <w:divBdr>
        <w:top w:val="none" w:sz="0" w:space="0" w:color="auto"/>
        <w:left w:val="none" w:sz="0" w:space="0" w:color="auto"/>
        <w:bottom w:val="none" w:sz="0" w:space="0" w:color="auto"/>
        <w:right w:val="none" w:sz="0" w:space="0" w:color="auto"/>
      </w:divBdr>
      <w:divsChild>
        <w:div w:id="472254707">
          <w:marLeft w:val="0"/>
          <w:marRight w:val="0"/>
          <w:marTop w:val="0"/>
          <w:marBottom w:val="0"/>
          <w:divBdr>
            <w:top w:val="none" w:sz="0" w:space="0" w:color="auto"/>
            <w:left w:val="none" w:sz="0" w:space="0" w:color="auto"/>
            <w:bottom w:val="none" w:sz="0" w:space="0" w:color="auto"/>
            <w:right w:val="none" w:sz="0" w:space="0" w:color="auto"/>
          </w:divBdr>
        </w:div>
        <w:div w:id="1781609540">
          <w:marLeft w:val="0"/>
          <w:marRight w:val="0"/>
          <w:marTop w:val="0"/>
          <w:marBottom w:val="0"/>
          <w:divBdr>
            <w:top w:val="none" w:sz="0" w:space="0" w:color="auto"/>
            <w:left w:val="none" w:sz="0" w:space="0" w:color="auto"/>
            <w:bottom w:val="none" w:sz="0" w:space="0" w:color="auto"/>
            <w:right w:val="none" w:sz="0" w:space="0" w:color="auto"/>
          </w:divBdr>
        </w:div>
        <w:div w:id="1032223900">
          <w:marLeft w:val="0"/>
          <w:marRight w:val="0"/>
          <w:marTop w:val="0"/>
          <w:marBottom w:val="0"/>
          <w:divBdr>
            <w:top w:val="none" w:sz="0" w:space="0" w:color="auto"/>
            <w:left w:val="none" w:sz="0" w:space="0" w:color="auto"/>
            <w:bottom w:val="none" w:sz="0" w:space="0" w:color="auto"/>
            <w:right w:val="none" w:sz="0" w:space="0" w:color="auto"/>
          </w:divBdr>
        </w:div>
        <w:div w:id="284118125">
          <w:marLeft w:val="0"/>
          <w:marRight w:val="0"/>
          <w:marTop w:val="0"/>
          <w:marBottom w:val="0"/>
          <w:divBdr>
            <w:top w:val="none" w:sz="0" w:space="0" w:color="auto"/>
            <w:left w:val="none" w:sz="0" w:space="0" w:color="auto"/>
            <w:bottom w:val="none" w:sz="0" w:space="0" w:color="auto"/>
            <w:right w:val="none" w:sz="0" w:space="0" w:color="auto"/>
          </w:divBdr>
        </w:div>
      </w:divsChild>
    </w:div>
    <w:div w:id="278800124">
      <w:bodyDiv w:val="1"/>
      <w:marLeft w:val="0"/>
      <w:marRight w:val="0"/>
      <w:marTop w:val="0"/>
      <w:marBottom w:val="0"/>
      <w:divBdr>
        <w:top w:val="none" w:sz="0" w:space="0" w:color="auto"/>
        <w:left w:val="none" w:sz="0" w:space="0" w:color="auto"/>
        <w:bottom w:val="none" w:sz="0" w:space="0" w:color="auto"/>
        <w:right w:val="none" w:sz="0" w:space="0" w:color="auto"/>
      </w:divBdr>
    </w:div>
    <w:div w:id="302007276">
      <w:bodyDiv w:val="1"/>
      <w:marLeft w:val="0"/>
      <w:marRight w:val="0"/>
      <w:marTop w:val="0"/>
      <w:marBottom w:val="0"/>
      <w:divBdr>
        <w:top w:val="none" w:sz="0" w:space="0" w:color="auto"/>
        <w:left w:val="none" w:sz="0" w:space="0" w:color="auto"/>
        <w:bottom w:val="none" w:sz="0" w:space="0" w:color="auto"/>
        <w:right w:val="none" w:sz="0" w:space="0" w:color="auto"/>
      </w:divBdr>
    </w:div>
    <w:div w:id="331762324">
      <w:bodyDiv w:val="1"/>
      <w:marLeft w:val="0"/>
      <w:marRight w:val="0"/>
      <w:marTop w:val="0"/>
      <w:marBottom w:val="0"/>
      <w:divBdr>
        <w:top w:val="none" w:sz="0" w:space="0" w:color="auto"/>
        <w:left w:val="none" w:sz="0" w:space="0" w:color="auto"/>
        <w:bottom w:val="none" w:sz="0" w:space="0" w:color="auto"/>
        <w:right w:val="none" w:sz="0" w:space="0" w:color="auto"/>
      </w:divBdr>
    </w:div>
    <w:div w:id="355160175">
      <w:bodyDiv w:val="1"/>
      <w:marLeft w:val="0"/>
      <w:marRight w:val="0"/>
      <w:marTop w:val="0"/>
      <w:marBottom w:val="0"/>
      <w:divBdr>
        <w:top w:val="none" w:sz="0" w:space="0" w:color="auto"/>
        <w:left w:val="none" w:sz="0" w:space="0" w:color="auto"/>
        <w:bottom w:val="none" w:sz="0" w:space="0" w:color="auto"/>
        <w:right w:val="none" w:sz="0" w:space="0" w:color="auto"/>
      </w:divBdr>
    </w:div>
    <w:div w:id="365372395">
      <w:bodyDiv w:val="1"/>
      <w:marLeft w:val="0"/>
      <w:marRight w:val="0"/>
      <w:marTop w:val="0"/>
      <w:marBottom w:val="0"/>
      <w:divBdr>
        <w:top w:val="none" w:sz="0" w:space="0" w:color="auto"/>
        <w:left w:val="none" w:sz="0" w:space="0" w:color="auto"/>
        <w:bottom w:val="none" w:sz="0" w:space="0" w:color="auto"/>
        <w:right w:val="none" w:sz="0" w:space="0" w:color="auto"/>
      </w:divBdr>
    </w:div>
    <w:div w:id="369232079">
      <w:bodyDiv w:val="1"/>
      <w:marLeft w:val="0"/>
      <w:marRight w:val="0"/>
      <w:marTop w:val="0"/>
      <w:marBottom w:val="0"/>
      <w:divBdr>
        <w:top w:val="none" w:sz="0" w:space="0" w:color="auto"/>
        <w:left w:val="none" w:sz="0" w:space="0" w:color="auto"/>
        <w:bottom w:val="none" w:sz="0" w:space="0" w:color="auto"/>
        <w:right w:val="none" w:sz="0" w:space="0" w:color="auto"/>
      </w:divBdr>
    </w:div>
    <w:div w:id="377169614">
      <w:bodyDiv w:val="1"/>
      <w:marLeft w:val="0"/>
      <w:marRight w:val="0"/>
      <w:marTop w:val="0"/>
      <w:marBottom w:val="0"/>
      <w:divBdr>
        <w:top w:val="none" w:sz="0" w:space="0" w:color="auto"/>
        <w:left w:val="none" w:sz="0" w:space="0" w:color="auto"/>
        <w:bottom w:val="none" w:sz="0" w:space="0" w:color="auto"/>
        <w:right w:val="none" w:sz="0" w:space="0" w:color="auto"/>
      </w:divBdr>
    </w:div>
    <w:div w:id="403112277">
      <w:bodyDiv w:val="1"/>
      <w:marLeft w:val="0"/>
      <w:marRight w:val="0"/>
      <w:marTop w:val="0"/>
      <w:marBottom w:val="0"/>
      <w:divBdr>
        <w:top w:val="none" w:sz="0" w:space="0" w:color="auto"/>
        <w:left w:val="none" w:sz="0" w:space="0" w:color="auto"/>
        <w:bottom w:val="none" w:sz="0" w:space="0" w:color="auto"/>
        <w:right w:val="none" w:sz="0" w:space="0" w:color="auto"/>
      </w:divBdr>
    </w:div>
    <w:div w:id="415906022">
      <w:bodyDiv w:val="1"/>
      <w:marLeft w:val="0"/>
      <w:marRight w:val="0"/>
      <w:marTop w:val="0"/>
      <w:marBottom w:val="0"/>
      <w:divBdr>
        <w:top w:val="none" w:sz="0" w:space="0" w:color="auto"/>
        <w:left w:val="none" w:sz="0" w:space="0" w:color="auto"/>
        <w:bottom w:val="none" w:sz="0" w:space="0" w:color="auto"/>
        <w:right w:val="none" w:sz="0" w:space="0" w:color="auto"/>
      </w:divBdr>
    </w:div>
    <w:div w:id="422651647">
      <w:bodyDiv w:val="1"/>
      <w:marLeft w:val="0"/>
      <w:marRight w:val="0"/>
      <w:marTop w:val="0"/>
      <w:marBottom w:val="0"/>
      <w:divBdr>
        <w:top w:val="none" w:sz="0" w:space="0" w:color="auto"/>
        <w:left w:val="none" w:sz="0" w:space="0" w:color="auto"/>
        <w:bottom w:val="none" w:sz="0" w:space="0" w:color="auto"/>
        <w:right w:val="none" w:sz="0" w:space="0" w:color="auto"/>
      </w:divBdr>
    </w:div>
    <w:div w:id="431970149">
      <w:bodyDiv w:val="1"/>
      <w:marLeft w:val="0"/>
      <w:marRight w:val="0"/>
      <w:marTop w:val="0"/>
      <w:marBottom w:val="0"/>
      <w:divBdr>
        <w:top w:val="none" w:sz="0" w:space="0" w:color="auto"/>
        <w:left w:val="none" w:sz="0" w:space="0" w:color="auto"/>
        <w:bottom w:val="none" w:sz="0" w:space="0" w:color="auto"/>
        <w:right w:val="none" w:sz="0" w:space="0" w:color="auto"/>
      </w:divBdr>
    </w:div>
    <w:div w:id="451823434">
      <w:bodyDiv w:val="1"/>
      <w:marLeft w:val="0"/>
      <w:marRight w:val="0"/>
      <w:marTop w:val="0"/>
      <w:marBottom w:val="0"/>
      <w:divBdr>
        <w:top w:val="none" w:sz="0" w:space="0" w:color="auto"/>
        <w:left w:val="none" w:sz="0" w:space="0" w:color="auto"/>
        <w:bottom w:val="none" w:sz="0" w:space="0" w:color="auto"/>
        <w:right w:val="none" w:sz="0" w:space="0" w:color="auto"/>
      </w:divBdr>
    </w:div>
    <w:div w:id="460343959">
      <w:bodyDiv w:val="1"/>
      <w:marLeft w:val="0"/>
      <w:marRight w:val="0"/>
      <w:marTop w:val="0"/>
      <w:marBottom w:val="0"/>
      <w:divBdr>
        <w:top w:val="none" w:sz="0" w:space="0" w:color="auto"/>
        <w:left w:val="none" w:sz="0" w:space="0" w:color="auto"/>
        <w:bottom w:val="none" w:sz="0" w:space="0" w:color="auto"/>
        <w:right w:val="none" w:sz="0" w:space="0" w:color="auto"/>
      </w:divBdr>
    </w:div>
    <w:div w:id="473639317">
      <w:bodyDiv w:val="1"/>
      <w:marLeft w:val="0"/>
      <w:marRight w:val="0"/>
      <w:marTop w:val="0"/>
      <w:marBottom w:val="0"/>
      <w:divBdr>
        <w:top w:val="none" w:sz="0" w:space="0" w:color="auto"/>
        <w:left w:val="none" w:sz="0" w:space="0" w:color="auto"/>
        <w:bottom w:val="none" w:sz="0" w:space="0" w:color="auto"/>
        <w:right w:val="none" w:sz="0" w:space="0" w:color="auto"/>
      </w:divBdr>
    </w:div>
    <w:div w:id="476843390">
      <w:bodyDiv w:val="1"/>
      <w:marLeft w:val="0"/>
      <w:marRight w:val="0"/>
      <w:marTop w:val="0"/>
      <w:marBottom w:val="0"/>
      <w:divBdr>
        <w:top w:val="none" w:sz="0" w:space="0" w:color="auto"/>
        <w:left w:val="none" w:sz="0" w:space="0" w:color="auto"/>
        <w:bottom w:val="none" w:sz="0" w:space="0" w:color="auto"/>
        <w:right w:val="none" w:sz="0" w:space="0" w:color="auto"/>
      </w:divBdr>
    </w:div>
    <w:div w:id="493952794">
      <w:bodyDiv w:val="1"/>
      <w:marLeft w:val="0"/>
      <w:marRight w:val="0"/>
      <w:marTop w:val="0"/>
      <w:marBottom w:val="0"/>
      <w:divBdr>
        <w:top w:val="none" w:sz="0" w:space="0" w:color="auto"/>
        <w:left w:val="none" w:sz="0" w:space="0" w:color="auto"/>
        <w:bottom w:val="none" w:sz="0" w:space="0" w:color="auto"/>
        <w:right w:val="none" w:sz="0" w:space="0" w:color="auto"/>
      </w:divBdr>
    </w:div>
    <w:div w:id="499279105">
      <w:bodyDiv w:val="1"/>
      <w:marLeft w:val="0"/>
      <w:marRight w:val="0"/>
      <w:marTop w:val="0"/>
      <w:marBottom w:val="0"/>
      <w:divBdr>
        <w:top w:val="none" w:sz="0" w:space="0" w:color="auto"/>
        <w:left w:val="none" w:sz="0" w:space="0" w:color="auto"/>
        <w:bottom w:val="none" w:sz="0" w:space="0" w:color="auto"/>
        <w:right w:val="none" w:sz="0" w:space="0" w:color="auto"/>
      </w:divBdr>
    </w:div>
    <w:div w:id="499778265">
      <w:bodyDiv w:val="1"/>
      <w:marLeft w:val="0"/>
      <w:marRight w:val="0"/>
      <w:marTop w:val="0"/>
      <w:marBottom w:val="0"/>
      <w:divBdr>
        <w:top w:val="none" w:sz="0" w:space="0" w:color="auto"/>
        <w:left w:val="none" w:sz="0" w:space="0" w:color="auto"/>
        <w:bottom w:val="none" w:sz="0" w:space="0" w:color="auto"/>
        <w:right w:val="none" w:sz="0" w:space="0" w:color="auto"/>
      </w:divBdr>
    </w:div>
    <w:div w:id="527332905">
      <w:bodyDiv w:val="1"/>
      <w:marLeft w:val="0"/>
      <w:marRight w:val="0"/>
      <w:marTop w:val="0"/>
      <w:marBottom w:val="0"/>
      <w:divBdr>
        <w:top w:val="none" w:sz="0" w:space="0" w:color="auto"/>
        <w:left w:val="none" w:sz="0" w:space="0" w:color="auto"/>
        <w:bottom w:val="none" w:sz="0" w:space="0" w:color="auto"/>
        <w:right w:val="none" w:sz="0" w:space="0" w:color="auto"/>
      </w:divBdr>
    </w:div>
    <w:div w:id="540436467">
      <w:bodyDiv w:val="1"/>
      <w:marLeft w:val="0"/>
      <w:marRight w:val="0"/>
      <w:marTop w:val="0"/>
      <w:marBottom w:val="0"/>
      <w:divBdr>
        <w:top w:val="none" w:sz="0" w:space="0" w:color="auto"/>
        <w:left w:val="none" w:sz="0" w:space="0" w:color="auto"/>
        <w:bottom w:val="none" w:sz="0" w:space="0" w:color="auto"/>
        <w:right w:val="none" w:sz="0" w:space="0" w:color="auto"/>
      </w:divBdr>
    </w:div>
    <w:div w:id="558906353">
      <w:bodyDiv w:val="1"/>
      <w:marLeft w:val="0"/>
      <w:marRight w:val="0"/>
      <w:marTop w:val="0"/>
      <w:marBottom w:val="0"/>
      <w:divBdr>
        <w:top w:val="none" w:sz="0" w:space="0" w:color="auto"/>
        <w:left w:val="none" w:sz="0" w:space="0" w:color="auto"/>
        <w:bottom w:val="none" w:sz="0" w:space="0" w:color="auto"/>
        <w:right w:val="none" w:sz="0" w:space="0" w:color="auto"/>
      </w:divBdr>
    </w:div>
    <w:div w:id="590546735">
      <w:bodyDiv w:val="1"/>
      <w:marLeft w:val="0"/>
      <w:marRight w:val="0"/>
      <w:marTop w:val="0"/>
      <w:marBottom w:val="0"/>
      <w:divBdr>
        <w:top w:val="none" w:sz="0" w:space="0" w:color="auto"/>
        <w:left w:val="none" w:sz="0" w:space="0" w:color="auto"/>
        <w:bottom w:val="none" w:sz="0" w:space="0" w:color="auto"/>
        <w:right w:val="none" w:sz="0" w:space="0" w:color="auto"/>
      </w:divBdr>
    </w:div>
    <w:div w:id="591664219">
      <w:bodyDiv w:val="1"/>
      <w:marLeft w:val="0"/>
      <w:marRight w:val="0"/>
      <w:marTop w:val="0"/>
      <w:marBottom w:val="0"/>
      <w:divBdr>
        <w:top w:val="none" w:sz="0" w:space="0" w:color="auto"/>
        <w:left w:val="none" w:sz="0" w:space="0" w:color="auto"/>
        <w:bottom w:val="none" w:sz="0" w:space="0" w:color="auto"/>
        <w:right w:val="none" w:sz="0" w:space="0" w:color="auto"/>
      </w:divBdr>
    </w:div>
    <w:div w:id="620379683">
      <w:bodyDiv w:val="1"/>
      <w:marLeft w:val="0"/>
      <w:marRight w:val="0"/>
      <w:marTop w:val="0"/>
      <w:marBottom w:val="0"/>
      <w:divBdr>
        <w:top w:val="none" w:sz="0" w:space="0" w:color="auto"/>
        <w:left w:val="none" w:sz="0" w:space="0" w:color="auto"/>
        <w:bottom w:val="none" w:sz="0" w:space="0" w:color="auto"/>
        <w:right w:val="none" w:sz="0" w:space="0" w:color="auto"/>
      </w:divBdr>
    </w:div>
    <w:div w:id="637228791">
      <w:bodyDiv w:val="1"/>
      <w:marLeft w:val="0"/>
      <w:marRight w:val="0"/>
      <w:marTop w:val="0"/>
      <w:marBottom w:val="0"/>
      <w:divBdr>
        <w:top w:val="none" w:sz="0" w:space="0" w:color="auto"/>
        <w:left w:val="none" w:sz="0" w:space="0" w:color="auto"/>
        <w:bottom w:val="none" w:sz="0" w:space="0" w:color="auto"/>
        <w:right w:val="none" w:sz="0" w:space="0" w:color="auto"/>
      </w:divBdr>
    </w:div>
    <w:div w:id="662700500">
      <w:bodyDiv w:val="1"/>
      <w:marLeft w:val="0"/>
      <w:marRight w:val="0"/>
      <w:marTop w:val="0"/>
      <w:marBottom w:val="0"/>
      <w:divBdr>
        <w:top w:val="none" w:sz="0" w:space="0" w:color="auto"/>
        <w:left w:val="none" w:sz="0" w:space="0" w:color="auto"/>
        <w:bottom w:val="none" w:sz="0" w:space="0" w:color="auto"/>
        <w:right w:val="none" w:sz="0" w:space="0" w:color="auto"/>
      </w:divBdr>
    </w:div>
    <w:div w:id="685448641">
      <w:bodyDiv w:val="1"/>
      <w:marLeft w:val="0"/>
      <w:marRight w:val="0"/>
      <w:marTop w:val="0"/>
      <w:marBottom w:val="0"/>
      <w:divBdr>
        <w:top w:val="none" w:sz="0" w:space="0" w:color="auto"/>
        <w:left w:val="none" w:sz="0" w:space="0" w:color="auto"/>
        <w:bottom w:val="none" w:sz="0" w:space="0" w:color="auto"/>
        <w:right w:val="none" w:sz="0" w:space="0" w:color="auto"/>
      </w:divBdr>
    </w:div>
    <w:div w:id="788430660">
      <w:bodyDiv w:val="1"/>
      <w:marLeft w:val="0"/>
      <w:marRight w:val="0"/>
      <w:marTop w:val="0"/>
      <w:marBottom w:val="0"/>
      <w:divBdr>
        <w:top w:val="none" w:sz="0" w:space="0" w:color="auto"/>
        <w:left w:val="none" w:sz="0" w:space="0" w:color="auto"/>
        <w:bottom w:val="none" w:sz="0" w:space="0" w:color="auto"/>
        <w:right w:val="none" w:sz="0" w:space="0" w:color="auto"/>
      </w:divBdr>
    </w:div>
    <w:div w:id="794173936">
      <w:bodyDiv w:val="1"/>
      <w:marLeft w:val="0"/>
      <w:marRight w:val="0"/>
      <w:marTop w:val="0"/>
      <w:marBottom w:val="0"/>
      <w:divBdr>
        <w:top w:val="none" w:sz="0" w:space="0" w:color="auto"/>
        <w:left w:val="none" w:sz="0" w:space="0" w:color="auto"/>
        <w:bottom w:val="none" w:sz="0" w:space="0" w:color="auto"/>
        <w:right w:val="none" w:sz="0" w:space="0" w:color="auto"/>
      </w:divBdr>
    </w:div>
    <w:div w:id="821196222">
      <w:bodyDiv w:val="1"/>
      <w:marLeft w:val="0"/>
      <w:marRight w:val="0"/>
      <w:marTop w:val="0"/>
      <w:marBottom w:val="0"/>
      <w:divBdr>
        <w:top w:val="none" w:sz="0" w:space="0" w:color="auto"/>
        <w:left w:val="none" w:sz="0" w:space="0" w:color="auto"/>
        <w:bottom w:val="none" w:sz="0" w:space="0" w:color="auto"/>
        <w:right w:val="none" w:sz="0" w:space="0" w:color="auto"/>
      </w:divBdr>
    </w:div>
    <w:div w:id="835151593">
      <w:bodyDiv w:val="1"/>
      <w:marLeft w:val="0"/>
      <w:marRight w:val="0"/>
      <w:marTop w:val="0"/>
      <w:marBottom w:val="0"/>
      <w:divBdr>
        <w:top w:val="none" w:sz="0" w:space="0" w:color="auto"/>
        <w:left w:val="none" w:sz="0" w:space="0" w:color="auto"/>
        <w:bottom w:val="none" w:sz="0" w:space="0" w:color="auto"/>
        <w:right w:val="none" w:sz="0" w:space="0" w:color="auto"/>
      </w:divBdr>
    </w:div>
    <w:div w:id="844170324">
      <w:bodyDiv w:val="1"/>
      <w:marLeft w:val="0"/>
      <w:marRight w:val="0"/>
      <w:marTop w:val="0"/>
      <w:marBottom w:val="0"/>
      <w:divBdr>
        <w:top w:val="none" w:sz="0" w:space="0" w:color="auto"/>
        <w:left w:val="none" w:sz="0" w:space="0" w:color="auto"/>
        <w:bottom w:val="none" w:sz="0" w:space="0" w:color="auto"/>
        <w:right w:val="none" w:sz="0" w:space="0" w:color="auto"/>
      </w:divBdr>
    </w:div>
    <w:div w:id="895895512">
      <w:bodyDiv w:val="1"/>
      <w:marLeft w:val="0"/>
      <w:marRight w:val="0"/>
      <w:marTop w:val="0"/>
      <w:marBottom w:val="0"/>
      <w:divBdr>
        <w:top w:val="none" w:sz="0" w:space="0" w:color="auto"/>
        <w:left w:val="none" w:sz="0" w:space="0" w:color="auto"/>
        <w:bottom w:val="none" w:sz="0" w:space="0" w:color="auto"/>
        <w:right w:val="none" w:sz="0" w:space="0" w:color="auto"/>
      </w:divBdr>
      <w:divsChild>
        <w:div w:id="1594775926">
          <w:marLeft w:val="0"/>
          <w:marRight w:val="0"/>
          <w:marTop w:val="0"/>
          <w:marBottom w:val="0"/>
          <w:divBdr>
            <w:top w:val="none" w:sz="0" w:space="0" w:color="auto"/>
            <w:left w:val="none" w:sz="0" w:space="0" w:color="auto"/>
            <w:bottom w:val="none" w:sz="0" w:space="0" w:color="auto"/>
            <w:right w:val="none" w:sz="0" w:space="0" w:color="auto"/>
          </w:divBdr>
        </w:div>
      </w:divsChild>
    </w:div>
    <w:div w:id="941297588">
      <w:bodyDiv w:val="1"/>
      <w:marLeft w:val="0"/>
      <w:marRight w:val="0"/>
      <w:marTop w:val="0"/>
      <w:marBottom w:val="0"/>
      <w:divBdr>
        <w:top w:val="none" w:sz="0" w:space="0" w:color="auto"/>
        <w:left w:val="none" w:sz="0" w:space="0" w:color="auto"/>
        <w:bottom w:val="none" w:sz="0" w:space="0" w:color="auto"/>
        <w:right w:val="none" w:sz="0" w:space="0" w:color="auto"/>
      </w:divBdr>
    </w:div>
    <w:div w:id="943194616">
      <w:bodyDiv w:val="1"/>
      <w:marLeft w:val="0"/>
      <w:marRight w:val="0"/>
      <w:marTop w:val="0"/>
      <w:marBottom w:val="0"/>
      <w:divBdr>
        <w:top w:val="none" w:sz="0" w:space="0" w:color="auto"/>
        <w:left w:val="none" w:sz="0" w:space="0" w:color="auto"/>
        <w:bottom w:val="none" w:sz="0" w:space="0" w:color="auto"/>
        <w:right w:val="none" w:sz="0" w:space="0" w:color="auto"/>
      </w:divBdr>
    </w:div>
    <w:div w:id="956445330">
      <w:bodyDiv w:val="1"/>
      <w:marLeft w:val="0"/>
      <w:marRight w:val="0"/>
      <w:marTop w:val="0"/>
      <w:marBottom w:val="0"/>
      <w:divBdr>
        <w:top w:val="none" w:sz="0" w:space="0" w:color="auto"/>
        <w:left w:val="none" w:sz="0" w:space="0" w:color="auto"/>
        <w:bottom w:val="none" w:sz="0" w:space="0" w:color="auto"/>
        <w:right w:val="none" w:sz="0" w:space="0" w:color="auto"/>
      </w:divBdr>
    </w:div>
    <w:div w:id="976299021">
      <w:bodyDiv w:val="1"/>
      <w:marLeft w:val="0"/>
      <w:marRight w:val="0"/>
      <w:marTop w:val="0"/>
      <w:marBottom w:val="0"/>
      <w:divBdr>
        <w:top w:val="none" w:sz="0" w:space="0" w:color="auto"/>
        <w:left w:val="none" w:sz="0" w:space="0" w:color="auto"/>
        <w:bottom w:val="none" w:sz="0" w:space="0" w:color="auto"/>
        <w:right w:val="none" w:sz="0" w:space="0" w:color="auto"/>
      </w:divBdr>
    </w:div>
    <w:div w:id="1042443097">
      <w:bodyDiv w:val="1"/>
      <w:marLeft w:val="0"/>
      <w:marRight w:val="0"/>
      <w:marTop w:val="0"/>
      <w:marBottom w:val="0"/>
      <w:divBdr>
        <w:top w:val="none" w:sz="0" w:space="0" w:color="auto"/>
        <w:left w:val="none" w:sz="0" w:space="0" w:color="auto"/>
        <w:bottom w:val="none" w:sz="0" w:space="0" w:color="auto"/>
        <w:right w:val="none" w:sz="0" w:space="0" w:color="auto"/>
      </w:divBdr>
    </w:div>
    <w:div w:id="1066147766">
      <w:bodyDiv w:val="1"/>
      <w:marLeft w:val="0"/>
      <w:marRight w:val="0"/>
      <w:marTop w:val="0"/>
      <w:marBottom w:val="0"/>
      <w:divBdr>
        <w:top w:val="none" w:sz="0" w:space="0" w:color="auto"/>
        <w:left w:val="none" w:sz="0" w:space="0" w:color="auto"/>
        <w:bottom w:val="none" w:sz="0" w:space="0" w:color="auto"/>
        <w:right w:val="none" w:sz="0" w:space="0" w:color="auto"/>
      </w:divBdr>
    </w:div>
    <w:div w:id="1072044287">
      <w:bodyDiv w:val="1"/>
      <w:marLeft w:val="0"/>
      <w:marRight w:val="0"/>
      <w:marTop w:val="0"/>
      <w:marBottom w:val="0"/>
      <w:divBdr>
        <w:top w:val="none" w:sz="0" w:space="0" w:color="auto"/>
        <w:left w:val="none" w:sz="0" w:space="0" w:color="auto"/>
        <w:bottom w:val="none" w:sz="0" w:space="0" w:color="auto"/>
        <w:right w:val="none" w:sz="0" w:space="0" w:color="auto"/>
      </w:divBdr>
    </w:div>
    <w:div w:id="1077361042">
      <w:bodyDiv w:val="1"/>
      <w:marLeft w:val="0"/>
      <w:marRight w:val="0"/>
      <w:marTop w:val="0"/>
      <w:marBottom w:val="0"/>
      <w:divBdr>
        <w:top w:val="none" w:sz="0" w:space="0" w:color="auto"/>
        <w:left w:val="none" w:sz="0" w:space="0" w:color="auto"/>
        <w:bottom w:val="none" w:sz="0" w:space="0" w:color="auto"/>
        <w:right w:val="none" w:sz="0" w:space="0" w:color="auto"/>
      </w:divBdr>
    </w:div>
    <w:div w:id="1084570513">
      <w:bodyDiv w:val="1"/>
      <w:marLeft w:val="0"/>
      <w:marRight w:val="0"/>
      <w:marTop w:val="0"/>
      <w:marBottom w:val="0"/>
      <w:divBdr>
        <w:top w:val="none" w:sz="0" w:space="0" w:color="auto"/>
        <w:left w:val="none" w:sz="0" w:space="0" w:color="auto"/>
        <w:bottom w:val="none" w:sz="0" w:space="0" w:color="auto"/>
        <w:right w:val="none" w:sz="0" w:space="0" w:color="auto"/>
      </w:divBdr>
      <w:divsChild>
        <w:div w:id="281958483">
          <w:marLeft w:val="0"/>
          <w:marRight w:val="0"/>
          <w:marTop w:val="0"/>
          <w:marBottom w:val="0"/>
          <w:divBdr>
            <w:top w:val="none" w:sz="0" w:space="0" w:color="auto"/>
            <w:left w:val="none" w:sz="0" w:space="0" w:color="auto"/>
            <w:bottom w:val="none" w:sz="0" w:space="0" w:color="auto"/>
            <w:right w:val="none" w:sz="0" w:space="0" w:color="auto"/>
          </w:divBdr>
        </w:div>
        <w:div w:id="92896854">
          <w:marLeft w:val="0"/>
          <w:marRight w:val="0"/>
          <w:marTop w:val="0"/>
          <w:marBottom w:val="0"/>
          <w:divBdr>
            <w:top w:val="none" w:sz="0" w:space="0" w:color="auto"/>
            <w:left w:val="none" w:sz="0" w:space="0" w:color="auto"/>
            <w:bottom w:val="none" w:sz="0" w:space="0" w:color="auto"/>
            <w:right w:val="none" w:sz="0" w:space="0" w:color="auto"/>
          </w:divBdr>
        </w:div>
        <w:div w:id="1569075518">
          <w:marLeft w:val="0"/>
          <w:marRight w:val="0"/>
          <w:marTop w:val="0"/>
          <w:marBottom w:val="0"/>
          <w:divBdr>
            <w:top w:val="none" w:sz="0" w:space="0" w:color="auto"/>
            <w:left w:val="none" w:sz="0" w:space="0" w:color="auto"/>
            <w:bottom w:val="none" w:sz="0" w:space="0" w:color="auto"/>
            <w:right w:val="none" w:sz="0" w:space="0" w:color="auto"/>
          </w:divBdr>
        </w:div>
      </w:divsChild>
    </w:div>
    <w:div w:id="1113020540">
      <w:bodyDiv w:val="1"/>
      <w:marLeft w:val="0"/>
      <w:marRight w:val="0"/>
      <w:marTop w:val="0"/>
      <w:marBottom w:val="0"/>
      <w:divBdr>
        <w:top w:val="none" w:sz="0" w:space="0" w:color="auto"/>
        <w:left w:val="none" w:sz="0" w:space="0" w:color="auto"/>
        <w:bottom w:val="none" w:sz="0" w:space="0" w:color="auto"/>
        <w:right w:val="none" w:sz="0" w:space="0" w:color="auto"/>
      </w:divBdr>
    </w:div>
    <w:div w:id="1113746229">
      <w:bodyDiv w:val="1"/>
      <w:marLeft w:val="0"/>
      <w:marRight w:val="0"/>
      <w:marTop w:val="0"/>
      <w:marBottom w:val="0"/>
      <w:divBdr>
        <w:top w:val="none" w:sz="0" w:space="0" w:color="auto"/>
        <w:left w:val="none" w:sz="0" w:space="0" w:color="auto"/>
        <w:bottom w:val="none" w:sz="0" w:space="0" w:color="auto"/>
        <w:right w:val="none" w:sz="0" w:space="0" w:color="auto"/>
      </w:divBdr>
    </w:div>
    <w:div w:id="1118453718">
      <w:bodyDiv w:val="1"/>
      <w:marLeft w:val="0"/>
      <w:marRight w:val="0"/>
      <w:marTop w:val="0"/>
      <w:marBottom w:val="0"/>
      <w:divBdr>
        <w:top w:val="none" w:sz="0" w:space="0" w:color="auto"/>
        <w:left w:val="none" w:sz="0" w:space="0" w:color="auto"/>
        <w:bottom w:val="none" w:sz="0" w:space="0" w:color="auto"/>
        <w:right w:val="none" w:sz="0" w:space="0" w:color="auto"/>
      </w:divBdr>
    </w:div>
    <w:div w:id="1126391764">
      <w:bodyDiv w:val="1"/>
      <w:marLeft w:val="0"/>
      <w:marRight w:val="0"/>
      <w:marTop w:val="0"/>
      <w:marBottom w:val="0"/>
      <w:divBdr>
        <w:top w:val="none" w:sz="0" w:space="0" w:color="auto"/>
        <w:left w:val="none" w:sz="0" w:space="0" w:color="auto"/>
        <w:bottom w:val="none" w:sz="0" w:space="0" w:color="auto"/>
        <w:right w:val="none" w:sz="0" w:space="0" w:color="auto"/>
      </w:divBdr>
    </w:div>
    <w:div w:id="1132599182">
      <w:bodyDiv w:val="1"/>
      <w:marLeft w:val="0"/>
      <w:marRight w:val="0"/>
      <w:marTop w:val="0"/>
      <w:marBottom w:val="0"/>
      <w:divBdr>
        <w:top w:val="none" w:sz="0" w:space="0" w:color="auto"/>
        <w:left w:val="none" w:sz="0" w:space="0" w:color="auto"/>
        <w:bottom w:val="none" w:sz="0" w:space="0" w:color="auto"/>
        <w:right w:val="none" w:sz="0" w:space="0" w:color="auto"/>
      </w:divBdr>
    </w:div>
    <w:div w:id="1139422901">
      <w:bodyDiv w:val="1"/>
      <w:marLeft w:val="0"/>
      <w:marRight w:val="0"/>
      <w:marTop w:val="0"/>
      <w:marBottom w:val="0"/>
      <w:divBdr>
        <w:top w:val="none" w:sz="0" w:space="0" w:color="auto"/>
        <w:left w:val="none" w:sz="0" w:space="0" w:color="auto"/>
        <w:bottom w:val="none" w:sz="0" w:space="0" w:color="auto"/>
        <w:right w:val="none" w:sz="0" w:space="0" w:color="auto"/>
      </w:divBdr>
    </w:div>
    <w:div w:id="1143081642">
      <w:bodyDiv w:val="1"/>
      <w:marLeft w:val="0"/>
      <w:marRight w:val="0"/>
      <w:marTop w:val="0"/>
      <w:marBottom w:val="0"/>
      <w:divBdr>
        <w:top w:val="none" w:sz="0" w:space="0" w:color="auto"/>
        <w:left w:val="none" w:sz="0" w:space="0" w:color="auto"/>
        <w:bottom w:val="none" w:sz="0" w:space="0" w:color="auto"/>
        <w:right w:val="none" w:sz="0" w:space="0" w:color="auto"/>
      </w:divBdr>
    </w:div>
    <w:div w:id="1146434966">
      <w:bodyDiv w:val="1"/>
      <w:marLeft w:val="0"/>
      <w:marRight w:val="0"/>
      <w:marTop w:val="0"/>
      <w:marBottom w:val="0"/>
      <w:divBdr>
        <w:top w:val="none" w:sz="0" w:space="0" w:color="auto"/>
        <w:left w:val="none" w:sz="0" w:space="0" w:color="auto"/>
        <w:bottom w:val="none" w:sz="0" w:space="0" w:color="auto"/>
        <w:right w:val="none" w:sz="0" w:space="0" w:color="auto"/>
      </w:divBdr>
    </w:div>
    <w:div w:id="1154487221">
      <w:bodyDiv w:val="1"/>
      <w:marLeft w:val="0"/>
      <w:marRight w:val="0"/>
      <w:marTop w:val="0"/>
      <w:marBottom w:val="0"/>
      <w:divBdr>
        <w:top w:val="none" w:sz="0" w:space="0" w:color="auto"/>
        <w:left w:val="none" w:sz="0" w:space="0" w:color="auto"/>
        <w:bottom w:val="none" w:sz="0" w:space="0" w:color="auto"/>
        <w:right w:val="none" w:sz="0" w:space="0" w:color="auto"/>
      </w:divBdr>
    </w:div>
    <w:div w:id="1157650562">
      <w:bodyDiv w:val="1"/>
      <w:marLeft w:val="0"/>
      <w:marRight w:val="0"/>
      <w:marTop w:val="0"/>
      <w:marBottom w:val="0"/>
      <w:divBdr>
        <w:top w:val="none" w:sz="0" w:space="0" w:color="auto"/>
        <w:left w:val="none" w:sz="0" w:space="0" w:color="auto"/>
        <w:bottom w:val="none" w:sz="0" w:space="0" w:color="auto"/>
        <w:right w:val="none" w:sz="0" w:space="0" w:color="auto"/>
      </w:divBdr>
    </w:div>
    <w:div w:id="1164052667">
      <w:bodyDiv w:val="1"/>
      <w:marLeft w:val="0"/>
      <w:marRight w:val="0"/>
      <w:marTop w:val="0"/>
      <w:marBottom w:val="0"/>
      <w:divBdr>
        <w:top w:val="none" w:sz="0" w:space="0" w:color="auto"/>
        <w:left w:val="none" w:sz="0" w:space="0" w:color="auto"/>
        <w:bottom w:val="none" w:sz="0" w:space="0" w:color="auto"/>
        <w:right w:val="none" w:sz="0" w:space="0" w:color="auto"/>
      </w:divBdr>
    </w:div>
    <w:div w:id="1167289760">
      <w:bodyDiv w:val="1"/>
      <w:marLeft w:val="0"/>
      <w:marRight w:val="0"/>
      <w:marTop w:val="0"/>
      <w:marBottom w:val="0"/>
      <w:divBdr>
        <w:top w:val="none" w:sz="0" w:space="0" w:color="auto"/>
        <w:left w:val="none" w:sz="0" w:space="0" w:color="auto"/>
        <w:bottom w:val="none" w:sz="0" w:space="0" w:color="auto"/>
        <w:right w:val="none" w:sz="0" w:space="0" w:color="auto"/>
      </w:divBdr>
    </w:div>
    <w:div w:id="1167554578">
      <w:bodyDiv w:val="1"/>
      <w:marLeft w:val="0"/>
      <w:marRight w:val="0"/>
      <w:marTop w:val="0"/>
      <w:marBottom w:val="0"/>
      <w:divBdr>
        <w:top w:val="none" w:sz="0" w:space="0" w:color="auto"/>
        <w:left w:val="none" w:sz="0" w:space="0" w:color="auto"/>
        <w:bottom w:val="none" w:sz="0" w:space="0" w:color="auto"/>
        <w:right w:val="none" w:sz="0" w:space="0" w:color="auto"/>
      </w:divBdr>
    </w:div>
    <w:div w:id="1176652470">
      <w:bodyDiv w:val="1"/>
      <w:marLeft w:val="0"/>
      <w:marRight w:val="0"/>
      <w:marTop w:val="0"/>
      <w:marBottom w:val="0"/>
      <w:divBdr>
        <w:top w:val="none" w:sz="0" w:space="0" w:color="auto"/>
        <w:left w:val="none" w:sz="0" w:space="0" w:color="auto"/>
        <w:bottom w:val="none" w:sz="0" w:space="0" w:color="auto"/>
        <w:right w:val="none" w:sz="0" w:space="0" w:color="auto"/>
      </w:divBdr>
    </w:div>
    <w:div w:id="1196189075">
      <w:bodyDiv w:val="1"/>
      <w:marLeft w:val="0"/>
      <w:marRight w:val="0"/>
      <w:marTop w:val="0"/>
      <w:marBottom w:val="0"/>
      <w:divBdr>
        <w:top w:val="none" w:sz="0" w:space="0" w:color="auto"/>
        <w:left w:val="none" w:sz="0" w:space="0" w:color="auto"/>
        <w:bottom w:val="none" w:sz="0" w:space="0" w:color="auto"/>
        <w:right w:val="none" w:sz="0" w:space="0" w:color="auto"/>
      </w:divBdr>
    </w:div>
    <w:div w:id="1196305784">
      <w:bodyDiv w:val="1"/>
      <w:marLeft w:val="0"/>
      <w:marRight w:val="0"/>
      <w:marTop w:val="0"/>
      <w:marBottom w:val="0"/>
      <w:divBdr>
        <w:top w:val="none" w:sz="0" w:space="0" w:color="auto"/>
        <w:left w:val="none" w:sz="0" w:space="0" w:color="auto"/>
        <w:bottom w:val="none" w:sz="0" w:space="0" w:color="auto"/>
        <w:right w:val="none" w:sz="0" w:space="0" w:color="auto"/>
      </w:divBdr>
    </w:div>
    <w:div w:id="1215777478">
      <w:bodyDiv w:val="1"/>
      <w:marLeft w:val="0"/>
      <w:marRight w:val="0"/>
      <w:marTop w:val="0"/>
      <w:marBottom w:val="0"/>
      <w:divBdr>
        <w:top w:val="none" w:sz="0" w:space="0" w:color="auto"/>
        <w:left w:val="none" w:sz="0" w:space="0" w:color="auto"/>
        <w:bottom w:val="none" w:sz="0" w:space="0" w:color="auto"/>
        <w:right w:val="none" w:sz="0" w:space="0" w:color="auto"/>
      </w:divBdr>
    </w:div>
    <w:div w:id="1232691163">
      <w:bodyDiv w:val="1"/>
      <w:marLeft w:val="0"/>
      <w:marRight w:val="0"/>
      <w:marTop w:val="0"/>
      <w:marBottom w:val="0"/>
      <w:divBdr>
        <w:top w:val="none" w:sz="0" w:space="0" w:color="auto"/>
        <w:left w:val="none" w:sz="0" w:space="0" w:color="auto"/>
        <w:bottom w:val="none" w:sz="0" w:space="0" w:color="auto"/>
        <w:right w:val="none" w:sz="0" w:space="0" w:color="auto"/>
      </w:divBdr>
    </w:div>
    <w:div w:id="1253397014">
      <w:bodyDiv w:val="1"/>
      <w:marLeft w:val="0"/>
      <w:marRight w:val="0"/>
      <w:marTop w:val="0"/>
      <w:marBottom w:val="0"/>
      <w:divBdr>
        <w:top w:val="none" w:sz="0" w:space="0" w:color="auto"/>
        <w:left w:val="none" w:sz="0" w:space="0" w:color="auto"/>
        <w:bottom w:val="none" w:sz="0" w:space="0" w:color="auto"/>
        <w:right w:val="none" w:sz="0" w:space="0" w:color="auto"/>
      </w:divBdr>
    </w:div>
    <w:div w:id="1281449528">
      <w:bodyDiv w:val="1"/>
      <w:marLeft w:val="0"/>
      <w:marRight w:val="0"/>
      <w:marTop w:val="0"/>
      <w:marBottom w:val="0"/>
      <w:divBdr>
        <w:top w:val="none" w:sz="0" w:space="0" w:color="auto"/>
        <w:left w:val="none" w:sz="0" w:space="0" w:color="auto"/>
        <w:bottom w:val="none" w:sz="0" w:space="0" w:color="auto"/>
        <w:right w:val="none" w:sz="0" w:space="0" w:color="auto"/>
      </w:divBdr>
    </w:div>
    <w:div w:id="1317492892">
      <w:bodyDiv w:val="1"/>
      <w:marLeft w:val="0"/>
      <w:marRight w:val="0"/>
      <w:marTop w:val="0"/>
      <w:marBottom w:val="0"/>
      <w:divBdr>
        <w:top w:val="none" w:sz="0" w:space="0" w:color="auto"/>
        <w:left w:val="none" w:sz="0" w:space="0" w:color="auto"/>
        <w:bottom w:val="none" w:sz="0" w:space="0" w:color="auto"/>
        <w:right w:val="none" w:sz="0" w:space="0" w:color="auto"/>
      </w:divBdr>
    </w:div>
    <w:div w:id="1317565063">
      <w:bodyDiv w:val="1"/>
      <w:marLeft w:val="0"/>
      <w:marRight w:val="0"/>
      <w:marTop w:val="0"/>
      <w:marBottom w:val="0"/>
      <w:divBdr>
        <w:top w:val="none" w:sz="0" w:space="0" w:color="auto"/>
        <w:left w:val="none" w:sz="0" w:space="0" w:color="auto"/>
        <w:bottom w:val="none" w:sz="0" w:space="0" w:color="auto"/>
        <w:right w:val="none" w:sz="0" w:space="0" w:color="auto"/>
      </w:divBdr>
    </w:div>
    <w:div w:id="1319306915">
      <w:bodyDiv w:val="1"/>
      <w:marLeft w:val="0"/>
      <w:marRight w:val="0"/>
      <w:marTop w:val="0"/>
      <w:marBottom w:val="0"/>
      <w:divBdr>
        <w:top w:val="none" w:sz="0" w:space="0" w:color="auto"/>
        <w:left w:val="none" w:sz="0" w:space="0" w:color="auto"/>
        <w:bottom w:val="none" w:sz="0" w:space="0" w:color="auto"/>
        <w:right w:val="none" w:sz="0" w:space="0" w:color="auto"/>
      </w:divBdr>
    </w:div>
    <w:div w:id="1357270519">
      <w:bodyDiv w:val="1"/>
      <w:marLeft w:val="0"/>
      <w:marRight w:val="0"/>
      <w:marTop w:val="0"/>
      <w:marBottom w:val="0"/>
      <w:divBdr>
        <w:top w:val="none" w:sz="0" w:space="0" w:color="auto"/>
        <w:left w:val="none" w:sz="0" w:space="0" w:color="auto"/>
        <w:bottom w:val="none" w:sz="0" w:space="0" w:color="auto"/>
        <w:right w:val="none" w:sz="0" w:space="0" w:color="auto"/>
      </w:divBdr>
    </w:div>
    <w:div w:id="1362317546">
      <w:bodyDiv w:val="1"/>
      <w:marLeft w:val="0"/>
      <w:marRight w:val="0"/>
      <w:marTop w:val="0"/>
      <w:marBottom w:val="0"/>
      <w:divBdr>
        <w:top w:val="none" w:sz="0" w:space="0" w:color="auto"/>
        <w:left w:val="none" w:sz="0" w:space="0" w:color="auto"/>
        <w:bottom w:val="none" w:sz="0" w:space="0" w:color="auto"/>
        <w:right w:val="none" w:sz="0" w:space="0" w:color="auto"/>
      </w:divBdr>
    </w:div>
    <w:div w:id="1380596372">
      <w:bodyDiv w:val="1"/>
      <w:marLeft w:val="0"/>
      <w:marRight w:val="0"/>
      <w:marTop w:val="0"/>
      <w:marBottom w:val="0"/>
      <w:divBdr>
        <w:top w:val="none" w:sz="0" w:space="0" w:color="auto"/>
        <w:left w:val="none" w:sz="0" w:space="0" w:color="auto"/>
        <w:bottom w:val="none" w:sz="0" w:space="0" w:color="auto"/>
        <w:right w:val="none" w:sz="0" w:space="0" w:color="auto"/>
      </w:divBdr>
    </w:div>
    <w:div w:id="1390953223">
      <w:bodyDiv w:val="1"/>
      <w:marLeft w:val="0"/>
      <w:marRight w:val="0"/>
      <w:marTop w:val="0"/>
      <w:marBottom w:val="0"/>
      <w:divBdr>
        <w:top w:val="none" w:sz="0" w:space="0" w:color="auto"/>
        <w:left w:val="none" w:sz="0" w:space="0" w:color="auto"/>
        <w:bottom w:val="none" w:sz="0" w:space="0" w:color="auto"/>
        <w:right w:val="none" w:sz="0" w:space="0" w:color="auto"/>
      </w:divBdr>
    </w:div>
    <w:div w:id="1434981348">
      <w:bodyDiv w:val="1"/>
      <w:marLeft w:val="0"/>
      <w:marRight w:val="0"/>
      <w:marTop w:val="0"/>
      <w:marBottom w:val="0"/>
      <w:divBdr>
        <w:top w:val="none" w:sz="0" w:space="0" w:color="auto"/>
        <w:left w:val="none" w:sz="0" w:space="0" w:color="auto"/>
        <w:bottom w:val="none" w:sz="0" w:space="0" w:color="auto"/>
        <w:right w:val="none" w:sz="0" w:space="0" w:color="auto"/>
      </w:divBdr>
    </w:div>
    <w:div w:id="1448696082">
      <w:bodyDiv w:val="1"/>
      <w:marLeft w:val="0"/>
      <w:marRight w:val="0"/>
      <w:marTop w:val="0"/>
      <w:marBottom w:val="0"/>
      <w:divBdr>
        <w:top w:val="none" w:sz="0" w:space="0" w:color="auto"/>
        <w:left w:val="none" w:sz="0" w:space="0" w:color="auto"/>
        <w:bottom w:val="none" w:sz="0" w:space="0" w:color="auto"/>
        <w:right w:val="none" w:sz="0" w:space="0" w:color="auto"/>
      </w:divBdr>
    </w:div>
    <w:div w:id="1466044771">
      <w:bodyDiv w:val="1"/>
      <w:marLeft w:val="0"/>
      <w:marRight w:val="0"/>
      <w:marTop w:val="0"/>
      <w:marBottom w:val="0"/>
      <w:divBdr>
        <w:top w:val="none" w:sz="0" w:space="0" w:color="auto"/>
        <w:left w:val="none" w:sz="0" w:space="0" w:color="auto"/>
        <w:bottom w:val="none" w:sz="0" w:space="0" w:color="auto"/>
        <w:right w:val="none" w:sz="0" w:space="0" w:color="auto"/>
      </w:divBdr>
    </w:div>
    <w:div w:id="1493064588">
      <w:bodyDiv w:val="1"/>
      <w:marLeft w:val="0"/>
      <w:marRight w:val="0"/>
      <w:marTop w:val="0"/>
      <w:marBottom w:val="0"/>
      <w:divBdr>
        <w:top w:val="none" w:sz="0" w:space="0" w:color="auto"/>
        <w:left w:val="none" w:sz="0" w:space="0" w:color="auto"/>
        <w:bottom w:val="none" w:sz="0" w:space="0" w:color="auto"/>
        <w:right w:val="none" w:sz="0" w:space="0" w:color="auto"/>
      </w:divBdr>
    </w:div>
    <w:div w:id="1497064707">
      <w:bodyDiv w:val="1"/>
      <w:marLeft w:val="0"/>
      <w:marRight w:val="0"/>
      <w:marTop w:val="0"/>
      <w:marBottom w:val="0"/>
      <w:divBdr>
        <w:top w:val="none" w:sz="0" w:space="0" w:color="auto"/>
        <w:left w:val="none" w:sz="0" w:space="0" w:color="auto"/>
        <w:bottom w:val="none" w:sz="0" w:space="0" w:color="auto"/>
        <w:right w:val="none" w:sz="0" w:space="0" w:color="auto"/>
      </w:divBdr>
    </w:div>
    <w:div w:id="1513496108">
      <w:bodyDiv w:val="1"/>
      <w:marLeft w:val="0"/>
      <w:marRight w:val="0"/>
      <w:marTop w:val="0"/>
      <w:marBottom w:val="0"/>
      <w:divBdr>
        <w:top w:val="none" w:sz="0" w:space="0" w:color="auto"/>
        <w:left w:val="none" w:sz="0" w:space="0" w:color="auto"/>
        <w:bottom w:val="none" w:sz="0" w:space="0" w:color="auto"/>
        <w:right w:val="none" w:sz="0" w:space="0" w:color="auto"/>
      </w:divBdr>
    </w:div>
    <w:div w:id="1524048689">
      <w:bodyDiv w:val="1"/>
      <w:marLeft w:val="0"/>
      <w:marRight w:val="0"/>
      <w:marTop w:val="0"/>
      <w:marBottom w:val="0"/>
      <w:divBdr>
        <w:top w:val="none" w:sz="0" w:space="0" w:color="auto"/>
        <w:left w:val="none" w:sz="0" w:space="0" w:color="auto"/>
        <w:bottom w:val="none" w:sz="0" w:space="0" w:color="auto"/>
        <w:right w:val="none" w:sz="0" w:space="0" w:color="auto"/>
      </w:divBdr>
    </w:div>
    <w:div w:id="1541748698">
      <w:bodyDiv w:val="1"/>
      <w:marLeft w:val="0"/>
      <w:marRight w:val="0"/>
      <w:marTop w:val="0"/>
      <w:marBottom w:val="0"/>
      <w:divBdr>
        <w:top w:val="none" w:sz="0" w:space="0" w:color="auto"/>
        <w:left w:val="none" w:sz="0" w:space="0" w:color="auto"/>
        <w:bottom w:val="none" w:sz="0" w:space="0" w:color="auto"/>
        <w:right w:val="none" w:sz="0" w:space="0" w:color="auto"/>
      </w:divBdr>
    </w:div>
    <w:div w:id="1544093884">
      <w:bodyDiv w:val="1"/>
      <w:marLeft w:val="0"/>
      <w:marRight w:val="0"/>
      <w:marTop w:val="0"/>
      <w:marBottom w:val="0"/>
      <w:divBdr>
        <w:top w:val="none" w:sz="0" w:space="0" w:color="auto"/>
        <w:left w:val="none" w:sz="0" w:space="0" w:color="auto"/>
        <w:bottom w:val="none" w:sz="0" w:space="0" w:color="auto"/>
        <w:right w:val="none" w:sz="0" w:space="0" w:color="auto"/>
      </w:divBdr>
    </w:div>
    <w:div w:id="1548104722">
      <w:bodyDiv w:val="1"/>
      <w:marLeft w:val="0"/>
      <w:marRight w:val="0"/>
      <w:marTop w:val="0"/>
      <w:marBottom w:val="0"/>
      <w:divBdr>
        <w:top w:val="none" w:sz="0" w:space="0" w:color="auto"/>
        <w:left w:val="none" w:sz="0" w:space="0" w:color="auto"/>
        <w:bottom w:val="none" w:sz="0" w:space="0" w:color="auto"/>
        <w:right w:val="none" w:sz="0" w:space="0" w:color="auto"/>
      </w:divBdr>
    </w:div>
    <w:div w:id="1551379231">
      <w:bodyDiv w:val="1"/>
      <w:marLeft w:val="0"/>
      <w:marRight w:val="0"/>
      <w:marTop w:val="0"/>
      <w:marBottom w:val="0"/>
      <w:divBdr>
        <w:top w:val="none" w:sz="0" w:space="0" w:color="auto"/>
        <w:left w:val="none" w:sz="0" w:space="0" w:color="auto"/>
        <w:bottom w:val="none" w:sz="0" w:space="0" w:color="auto"/>
        <w:right w:val="none" w:sz="0" w:space="0" w:color="auto"/>
      </w:divBdr>
    </w:div>
    <w:div w:id="1564213533">
      <w:bodyDiv w:val="1"/>
      <w:marLeft w:val="0"/>
      <w:marRight w:val="0"/>
      <w:marTop w:val="0"/>
      <w:marBottom w:val="0"/>
      <w:divBdr>
        <w:top w:val="none" w:sz="0" w:space="0" w:color="auto"/>
        <w:left w:val="none" w:sz="0" w:space="0" w:color="auto"/>
        <w:bottom w:val="none" w:sz="0" w:space="0" w:color="auto"/>
        <w:right w:val="none" w:sz="0" w:space="0" w:color="auto"/>
      </w:divBdr>
    </w:div>
    <w:div w:id="1586643247">
      <w:bodyDiv w:val="1"/>
      <w:marLeft w:val="0"/>
      <w:marRight w:val="0"/>
      <w:marTop w:val="0"/>
      <w:marBottom w:val="0"/>
      <w:divBdr>
        <w:top w:val="none" w:sz="0" w:space="0" w:color="auto"/>
        <w:left w:val="none" w:sz="0" w:space="0" w:color="auto"/>
        <w:bottom w:val="none" w:sz="0" w:space="0" w:color="auto"/>
        <w:right w:val="none" w:sz="0" w:space="0" w:color="auto"/>
      </w:divBdr>
    </w:div>
    <w:div w:id="1599173375">
      <w:bodyDiv w:val="1"/>
      <w:marLeft w:val="0"/>
      <w:marRight w:val="0"/>
      <w:marTop w:val="0"/>
      <w:marBottom w:val="0"/>
      <w:divBdr>
        <w:top w:val="none" w:sz="0" w:space="0" w:color="auto"/>
        <w:left w:val="none" w:sz="0" w:space="0" w:color="auto"/>
        <w:bottom w:val="none" w:sz="0" w:space="0" w:color="auto"/>
        <w:right w:val="none" w:sz="0" w:space="0" w:color="auto"/>
      </w:divBdr>
    </w:div>
    <w:div w:id="1602911786">
      <w:bodyDiv w:val="1"/>
      <w:marLeft w:val="0"/>
      <w:marRight w:val="0"/>
      <w:marTop w:val="0"/>
      <w:marBottom w:val="0"/>
      <w:divBdr>
        <w:top w:val="none" w:sz="0" w:space="0" w:color="auto"/>
        <w:left w:val="none" w:sz="0" w:space="0" w:color="auto"/>
        <w:bottom w:val="none" w:sz="0" w:space="0" w:color="auto"/>
        <w:right w:val="none" w:sz="0" w:space="0" w:color="auto"/>
      </w:divBdr>
    </w:div>
    <w:div w:id="1606577505">
      <w:bodyDiv w:val="1"/>
      <w:marLeft w:val="0"/>
      <w:marRight w:val="0"/>
      <w:marTop w:val="0"/>
      <w:marBottom w:val="0"/>
      <w:divBdr>
        <w:top w:val="none" w:sz="0" w:space="0" w:color="auto"/>
        <w:left w:val="none" w:sz="0" w:space="0" w:color="auto"/>
        <w:bottom w:val="none" w:sz="0" w:space="0" w:color="auto"/>
        <w:right w:val="none" w:sz="0" w:space="0" w:color="auto"/>
      </w:divBdr>
    </w:div>
    <w:div w:id="1615017494">
      <w:bodyDiv w:val="1"/>
      <w:marLeft w:val="0"/>
      <w:marRight w:val="0"/>
      <w:marTop w:val="0"/>
      <w:marBottom w:val="0"/>
      <w:divBdr>
        <w:top w:val="none" w:sz="0" w:space="0" w:color="auto"/>
        <w:left w:val="none" w:sz="0" w:space="0" w:color="auto"/>
        <w:bottom w:val="none" w:sz="0" w:space="0" w:color="auto"/>
        <w:right w:val="none" w:sz="0" w:space="0" w:color="auto"/>
      </w:divBdr>
    </w:div>
    <w:div w:id="1670910909">
      <w:bodyDiv w:val="1"/>
      <w:marLeft w:val="0"/>
      <w:marRight w:val="0"/>
      <w:marTop w:val="0"/>
      <w:marBottom w:val="0"/>
      <w:divBdr>
        <w:top w:val="none" w:sz="0" w:space="0" w:color="auto"/>
        <w:left w:val="none" w:sz="0" w:space="0" w:color="auto"/>
        <w:bottom w:val="none" w:sz="0" w:space="0" w:color="auto"/>
        <w:right w:val="none" w:sz="0" w:space="0" w:color="auto"/>
      </w:divBdr>
      <w:divsChild>
        <w:div w:id="810487057">
          <w:marLeft w:val="0"/>
          <w:marRight w:val="0"/>
          <w:marTop w:val="0"/>
          <w:marBottom w:val="0"/>
          <w:divBdr>
            <w:top w:val="none" w:sz="0" w:space="0" w:color="auto"/>
            <w:left w:val="none" w:sz="0" w:space="0" w:color="auto"/>
            <w:bottom w:val="none" w:sz="0" w:space="0" w:color="auto"/>
            <w:right w:val="none" w:sz="0" w:space="0" w:color="auto"/>
          </w:divBdr>
        </w:div>
      </w:divsChild>
    </w:div>
    <w:div w:id="1675180994">
      <w:bodyDiv w:val="1"/>
      <w:marLeft w:val="0"/>
      <w:marRight w:val="0"/>
      <w:marTop w:val="0"/>
      <w:marBottom w:val="0"/>
      <w:divBdr>
        <w:top w:val="none" w:sz="0" w:space="0" w:color="auto"/>
        <w:left w:val="none" w:sz="0" w:space="0" w:color="auto"/>
        <w:bottom w:val="none" w:sz="0" w:space="0" w:color="auto"/>
        <w:right w:val="none" w:sz="0" w:space="0" w:color="auto"/>
      </w:divBdr>
    </w:div>
    <w:div w:id="1770660671">
      <w:bodyDiv w:val="1"/>
      <w:marLeft w:val="0"/>
      <w:marRight w:val="0"/>
      <w:marTop w:val="0"/>
      <w:marBottom w:val="0"/>
      <w:divBdr>
        <w:top w:val="none" w:sz="0" w:space="0" w:color="auto"/>
        <w:left w:val="none" w:sz="0" w:space="0" w:color="auto"/>
        <w:bottom w:val="none" w:sz="0" w:space="0" w:color="auto"/>
        <w:right w:val="none" w:sz="0" w:space="0" w:color="auto"/>
      </w:divBdr>
    </w:div>
    <w:div w:id="1786801696">
      <w:bodyDiv w:val="1"/>
      <w:marLeft w:val="0"/>
      <w:marRight w:val="0"/>
      <w:marTop w:val="0"/>
      <w:marBottom w:val="0"/>
      <w:divBdr>
        <w:top w:val="none" w:sz="0" w:space="0" w:color="auto"/>
        <w:left w:val="none" w:sz="0" w:space="0" w:color="auto"/>
        <w:bottom w:val="none" w:sz="0" w:space="0" w:color="auto"/>
        <w:right w:val="none" w:sz="0" w:space="0" w:color="auto"/>
      </w:divBdr>
    </w:div>
    <w:div w:id="1788158259">
      <w:bodyDiv w:val="1"/>
      <w:marLeft w:val="0"/>
      <w:marRight w:val="0"/>
      <w:marTop w:val="0"/>
      <w:marBottom w:val="0"/>
      <w:divBdr>
        <w:top w:val="none" w:sz="0" w:space="0" w:color="auto"/>
        <w:left w:val="none" w:sz="0" w:space="0" w:color="auto"/>
        <w:bottom w:val="none" w:sz="0" w:space="0" w:color="auto"/>
        <w:right w:val="none" w:sz="0" w:space="0" w:color="auto"/>
      </w:divBdr>
    </w:div>
    <w:div w:id="1799882918">
      <w:bodyDiv w:val="1"/>
      <w:marLeft w:val="0"/>
      <w:marRight w:val="0"/>
      <w:marTop w:val="0"/>
      <w:marBottom w:val="0"/>
      <w:divBdr>
        <w:top w:val="none" w:sz="0" w:space="0" w:color="auto"/>
        <w:left w:val="none" w:sz="0" w:space="0" w:color="auto"/>
        <w:bottom w:val="none" w:sz="0" w:space="0" w:color="auto"/>
        <w:right w:val="none" w:sz="0" w:space="0" w:color="auto"/>
      </w:divBdr>
    </w:div>
    <w:div w:id="1802839741">
      <w:bodyDiv w:val="1"/>
      <w:marLeft w:val="0"/>
      <w:marRight w:val="0"/>
      <w:marTop w:val="0"/>
      <w:marBottom w:val="0"/>
      <w:divBdr>
        <w:top w:val="none" w:sz="0" w:space="0" w:color="auto"/>
        <w:left w:val="none" w:sz="0" w:space="0" w:color="auto"/>
        <w:bottom w:val="none" w:sz="0" w:space="0" w:color="auto"/>
        <w:right w:val="none" w:sz="0" w:space="0" w:color="auto"/>
      </w:divBdr>
    </w:div>
    <w:div w:id="1805733633">
      <w:bodyDiv w:val="1"/>
      <w:marLeft w:val="0"/>
      <w:marRight w:val="0"/>
      <w:marTop w:val="0"/>
      <w:marBottom w:val="0"/>
      <w:divBdr>
        <w:top w:val="none" w:sz="0" w:space="0" w:color="auto"/>
        <w:left w:val="none" w:sz="0" w:space="0" w:color="auto"/>
        <w:bottom w:val="none" w:sz="0" w:space="0" w:color="auto"/>
        <w:right w:val="none" w:sz="0" w:space="0" w:color="auto"/>
      </w:divBdr>
    </w:div>
    <w:div w:id="1842306751">
      <w:bodyDiv w:val="1"/>
      <w:marLeft w:val="0"/>
      <w:marRight w:val="0"/>
      <w:marTop w:val="0"/>
      <w:marBottom w:val="0"/>
      <w:divBdr>
        <w:top w:val="none" w:sz="0" w:space="0" w:color="auto"/>
        <w:left w:val="none" w:sz="0" w:space="0" w:color="auto"/>
        <w:bottom w:val="none" w:sz="0" w:space="0" w:color="auto"/>
        <w:right w:val="none" w:sz="0" w:space="0" w:color="auto"/>
      </w:divBdr>
    </w:div>
    <w:div w:id="1863518533">
      <w:bodyDiv w:val="1"/>
      <w:marLeft w:val="0"/>
      <w:marRight w:val="0"/>
      <w:marTop w:val="0"/>
      <w:marBottom w:val="0"/>
      <w:divBdr>
        <w:top w:val="none" w:sz="0" w:space="0" w:color="auto"/>
        <w:left w:val="none" w:sz="0" w:space="0" w:color="auto"/>
        <w:bottom w:val="none" w:sz="0" w:space="0" w:color="auto"/>
        <w:right w:val="none" w:sz="0" w:space="0" w:color="auto"/>
      </w:divBdr>
    </w:div>
    <w:div w:id="1868785330">
      <w:bodyDiv w:val="1"/>
      <w:marLeft w:val="0"/>
      <w:marRight w:val="0"/>
      <w:marTop w:val="0"/>
      <w:marBottom w:val="0"/>
      <w:divBdr>
        <w:top w:val="none" w:sz="0" w:space="0" w:color="auto"/>
        <w:left w:val="none" w:sz="0" w:space="0" w:color="auto"/>
        <w:bottom w:val="none" w:sz="0" w:space="0" w:color="auto"/>
        <w:right w:val="none" w:sz="0" w:space="0" w:color="auto"/>
      </w:divBdr>
    </w:div>
    <w:div w:id="1877695523">
      <w:bodyDiv w:val="1"/>
      <w:marLeft w:val="0"/>
      <w:marRight w:val="0"/>
      <w:marTop w:val="0"/>
      <w:marBottom w:val="0"/>
      <w:divBdr>
        <w:top w:val="none" w:sz="0" w:space="0" w:color="auto"/>
        <w:left w:val="none" w:sz="0" w:space="0" w:color="auto"/>
        <w:bottom w:val="none" w:sz="0" w:space="0" w:color="auto"/>
        <w:right w:val="none" w:sz="0" w:space="0" w:color="auto"/>
      </w:divBdr>
    </w:div>
    <w:div w:id="1900245011">
      <w:bodyDiv w:val="1"/>
      <w:marLeft w:val="0"/>
      <w:marRight w:val="0"/>
      <w:marTop w:val="0"/>
      <w:marBottom w:val="0"/>
      <w:divBdr>
        <w:top w:val="none" w:sz="0" w:space="0" w:color="auto"/>
        <w:left w:val="none" w:sz="0" w:space="0" w:color="auto"/>
        <w:bottom w:val="none" w:sz="0" w:space="0" w:color="auto"/>
        <w:right w:val="none" w:sz="0" w:space="0" w:color="auto"/>
      </w:divBdr>
    </w:div>
    <w:div w:id="1901357342">
      <w:bodyDiv w:val="1"/>
      <w:marLeft w:val="0"/>
      <w:marRight w:val="0"/>
      <w:marTop w:val="0"/>
      <w:marBottom w:val="0"/>
      <w:divBdr>
        <w:top w:val="none" w:sz="0" w:space="0" w:color="auto"/>
        <w:left w:val="none" w:sz="0" w:space="0" w:color="auto"/>
        <w:bottom w:val="none" w:sz="0" w:space="0" w:color="auto"/>
        <w:right w:val="none" w:sz="0" w:space="0" w:color="auto"/>
      </w:divBdr>
    </w:div>
    <w:div w:id="1922639424">
      <w:bodyDiv w:val="1"/>
      <w:marLeft w:val="0"/>
      <w:marRight w:val="0"/>
      <w:marTop w:val="0"/>
      <w:marBottom w:val="0"/>
      <w:divBdr>
        <w:top w:val="none" w:sz="0" w:space="0" w:color="auto"/>
        <w:left w:val="none" w:sz="0" w:space="0" w:color="auto"/>
        <w:bottom w:val="none" w:sz="0" w:space="0" w:color="auto"/>
        <w:right w:val="none" w:sz="0" w:space="0" w:color="auto"/>
      </w:divBdr>
    </w:div>
    <w:div w:id="1937202834">
      <w:bodyDiv w:val="1"/>
      <w:marLeft w:val="0"/>
      <w:marRight w:val="0"/>
      <w:marTop w:val="0"/>
      <w:marBottom w:val="0"/>
      <w:divBdr>
        <w:top w:val="none" w:sz="0" w:space="0" w:color="auto"/>
        <w:left w:val="none" w:sz="0" w:space="0" w:color="auto"/>
        <w:bottom w:val="none" w:sz="0" w:space="0" w:color="auto"/>
        <w:right w:val="none" w:sz="0" w:space="0" w:color="auto"/>
      </w:divBdr>
    </w:div>
    <w:div w:id="1937470591">
      <w:bodyDiv w:val="1"/>
      <w:marLeft w:val="0"/>
      <w:marRight w:val="0"/>
      <w:marTop w:val="0"/>
      <w:marBottom w:val="0"/>
      <w:divBdr>
        <w:top w:val="none" w:sz="0" w:space="0" w:color="auto"/>
        <w:left w:val="none" w:sz="0" w:space="0" w:color="auto"/>
        <w:bottom w:val="none" w:sz="0" w:space="0" w:color="auto"/>
        <w:right w:val="none" w:sz="0" w:space="0" w:color="auto"/>
      </w:divBdr>
    </w:div>
    <w:div w:id="1941177182">
      <w:bodyDiv w:val="1"/>
      <w:marLeft w:val="0"/>
      <w:marRight w:val="0"/>
      <w:marTop w:val="0"/>
      <w:marBottom w:val="0"/>
      <w:divBdr>
        <w:top w:val="none" w:sz="0" w:space="0" w:color="auto"/>
        <w:left w:val="none" w:sz="0" w:space="0" w:color="auto"/>
        <w:bottom w:val="none" w:sz="0" w:space="0" w:color="auto"/>
        <w:right w:val="none" w:sz="0" w:space="0" w:color="auto"/>
      </w:divBdr>
    </w:div>
    <w:div w:id="1943566137">
      <w:bodyDiv w:val="1"/>
      <w:marLeft w:val="0"/>
      <w:marRight w:val="0"/>
      <w:marTop w:val="0"/>
      <w:marBottom w:val="0"/>
      <w:divBdr>
        <w:top w:val="none" w:sz="0" w:space="0" w:color="auto"/>
        <w:left w:val="none" w:sz="0" w:space="0" w:color="auto"/>
        <w:bottom w:val="none" w:sz="0" w:space="0" w:color="auto"/>
        <w:right w:val="none" w:sz="0" w:space="0" w:color="auto"/>
      </w:divBdr>
    </w:div>
    <w:div w:id="1953319679">
      <w:bodyDiv w:val="1"/>
      <w:marLeft w:val="0"/>
      <w:marRight w:val="0"/>
      <w:marTop w:val="0"/>
      <w:marBottom w:val="0"/>
      <w:divBdr>
        <w:top w:val="none" w:sz="0" w:space="0" w:color="auto"/>
        <w:left w:val="none" w:sz="0" w:space="0" w:color="auto"/>
        <w:bottom w:val="none" w:sz="0" w:space="0" w:color="auto"/>
        <w:right w:val="none" w:sz="0" w:space="0" w:color="auto"/>
      </w:divBdr>
    </w:div>
    <w:div w:id="1958634100">
      <w:bodyDiv w:val="1"/>
      <w:marLeft w:val="0"/>
      <w:marRight w:val="0"/>
      <w:marTop w:val="0"/>
      <w:marBottom w:val="0"/>
      <w:divBdr>
        <w:top w:val="none" w:sz="0" w:space="0" w:color="auto"/>
        <w:left w:val="none" w:sz="0" w:space="0" w:color="auto"/>
        <w:bottom w:val="none" w:sz="0" w:space="0" w:color="auto"/>
        <w:right w:val="none" w:sz="0" w:space="0" w:color="auto"/>
      </w:divBdr>
    </w:div>
    <w:div w:id="1961762494">
      <w:bodyDiv w:val="1"/>
      <w:marLeft w:val="0"/>
      <w:marRight w:val="0"/>
      <w:marTop w:val="0"/>
      <w:marBottom w:val="0"/>
      <w:divBdr>
        <w:top w:val="none" w:sz="0" w:space="0" w:color="auto"/>
        <w:left w:val="none" w:sz="0" w:space="0" w:color="auto"/>
        <w:bottom w:val="none" w:sz="0" w:space="0" w:color="auto"/>
        <w:right w:val="none" w:sz="0" w:space="0" w:color="auto"/>
      </w:divBdr>
    </w:div>
    <w:div w:id="1968706380">
      <w:bodyDiv w:val="1"/>
      <w:marLeft w:val="0"/>
      <w:marRight w:val="0"/>
      <w:marTop w:val="0"/>
      <w:marBottom w:val="0"/>
      <w:divBdr>
        <w:top w:val="none" w:sz="0" w:space="0" w:color="auto"/>
        <w:left w:val="none" w:sz="0" w:space="0" w:color="auto"/>
        <w:bottom w:val="none" w:sz="0" w:space="0" w:color="auto"/>
        <w:right w:val="none" w:sz="0" w:space="0" w:color="auto"/>
      </w:divBdr>
    </w:div>
    <w:div w:id="1984381136">
      <w:bodyDiv w:val="1"/>
      <w:marLeft w:val="0"/>
      <w:marRight w:val="0"/>
      <w:marTop w:val="0"/>
      <w:marBottom w:val="0"/>
      <w:divBdr>
        <w:top w:val="none" w:sz="0" w:space="0" w:color="auto"/>
        <w:left w:val="none" w:sz="0" w:space="0" w:color="auto"/>
        <w:bottom w:val="none" w:sz="0" w:space="0" w:color="auto"/>
        <w:right w:val="none" w:sz="0" w:space="0" w:color="auto"/>
      </w:divBdr>
    </w:div>
    <w:div w:id="1988171420">
      <w:bodyDiv w:val="1"/>
      <w:marLeft w:val="0"/>
      <w:marRight w:val="0"/>
      <w:marTop w:val="0"/>
      <w:marBottom w:val="0"/>
      <w:divBdr>
        <w:top w:val="none" w:sz="0" w:space="0" w:color="auto"/>
        <w:left w:val="none" w:sz="0" w:space="0" w:color="auto"/>
        <w:bottom w:val="none" w:sz="0" w:space="0" w:color="auto"/>
        <w:right w:val="none" w:sz="0" w:space="0" w:color="auto"/>
      </w:divBdr>
    </w:div>
    <w:div w:id="2032759331">
      <w:bodyDiv w:val="1"/>
      <w:marLeft w:val="0"/>
      <w:marRight w:val="0"/>
      <w:marTop w:val="0"/>
      <w:marBottom w:val="0"/>
      <w:divBdr>
        <w:top w:val="none" w:sz="0" w:space="0" w:color="auto"/>
        <w:left w:val="none" w:sz="0" w:space="0" w:color="auto"/>
        <w:bottom w:val="none" w:sz="0" w:space="0" w:color="auto"/>
        <w:right w:val="none" w:sz="0" w:space="0" w:color="auto"/>
      </w:divBdr>
    </w:div>
    <w:div w:id="2046175169">
      <w:bodyDiv w:val="1"/>
      <w:marLeft w:val="0"/>
      <w:marRight w:val="0"/>
      <w:marTop w:val="0"/>
      <w:marBottom w:val="0"/>
      <w:divBdr>
        <w:top w:val="none" w:sz="0" w:space="0" w:color="auto"/>
        <w:left w:val="none" w:sz="0" w:space="0" w:color="auto"/>
        <w:bottom w:val="none" w:sz="0" w:space="0" w:color="auto"/>
        <w:right w:val="none" w:sz="0" w:space="0" w:color="auto"/>
      </w:divBdr>
    </w:div>
    <w:div w:id="2078892803">
      <w:bodyDiv w:val="1"/>
      <w:marLeft w:val="0"/>
      <w:marRight w:val="0"/>
      <w:marTop w:val="0"/>
      <w:marBottom w:val="0"/>
      <w:divBdr>
        <w:top w:val="none" w:sz="0" w:space="0" w:color="auto"/>
        <w:left w:val="none" w:sz="0" w:space="0" w:color="auto"/>
        <w:bottom w:val="none" w:sz="0" w:space="0" w:color="auto"/>
        <w:right w:val="none" w:sz="0" w:space="0" w:color="auto"/>
      </w:divBdr>
    </w:div>
    <w:div w:id="2082288184">
      <w:bodyDiv w:val="1"/>
      <w:marLeft w:val="0"/>
      <w:marRight w:val="0"/>
      <w:marTop w:val="0"/>
      <w:marBottom w:val="0"/>
      <w:divBdr>
        <w:top w:val="none" w:sz="0" w:space="0" w:color="auto"/>
        <w:left w:val="none" w:sz="0" w:space="0" w:color="auto"/>
        <w:bottom w:val="none" w:sz="0" w:space="0" w:color="auto"/>
        <w:right w:val="none" w:sz="0" w:space="0" w:color="auto"/>
      </w:divBdr>
      <w:divsChild>
        <w:div w:id="442578947">
          <w:marLeft w:val="0"/>
          <w:marRight w:val="0"/>
          <w:marTop w:val="0"/>
          <w:marBottom w:val="0"/>
          <w:divBdr>
            <w:top w:val="none" w:sz="0" w:space="0" w:color="auto"/>
            <w:left w:val="none" w:sz="0" w:space="0" w:color="auto"/>
            <w:bottom w:val="none" w:sz="0" w:space="0" w:color="auto"/>
            <w:right w:val="none" w:sz="0" w:space="0" w:color="auto"/>
          </w:divBdr>
          <w:divsChild>
            <w:div w:id="424153383">
              <w:marLeft w:val="0"/>
              <w:marRight w:val="0"/>
              <w:marTop w:val="0"/>
              <w:marBottom w:val="0"/>
              <w:divBdr>
                <w:top w:val="none" w:sz="0" w:space="0" w:color="auto"/>
                <w:left w:val="none" w:sz="0" w:space="0" w:color="auto"/>
                <w:bottom w:val="none" w:sz="0" w:space="0" w:color="auto"/>
                <w:right w:val="none" w:sz="0" w:space="0" w:color="auto"/>
              </w:divBdr>
            </w:div>
          </w:divsChild>
        </w:div>
        <w:div w:id="1513252507">
          <w:marLeft w:val="0"/>
          <w:marRight w:val="0"/>
          <w:marTop w:val="0"/>
          <w:marBottom w:val="0"/>
          <w:divBdr>
            <w:top w:val="none" w:sz="0" w:space="0" w:color="auto"/>
            <w:left w:val="none" w:sz="0" w:space="0" w:color="auto"/>
            <w:bottom w:val="none" w:sz="0" w:space="0" w:color="auto"/>
            <w:right w:val="none" w:sz="0" w:space="0" w:color="auto"/>
          </w:divBdr>
          <w:divsChild>
            <w:div w:id="14456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539">
      <w:bodyDiv w:val="1"/>
      <w:marLeft w:val="0"/>
      <w:marRight w:val="0"/>
      <w:marTop w:val="0"/>
      <w:marBottom w:val="0"/>
      <w:divBdr>
        <w:top w:val="none" w:sz="0" w:space="0" w:color="auto"/>
        <w:left w:val="none" w:sz="0" w:space="0" w:color="auto"/>
        <w:bottom w:val="none" w:sz="0" w:space="0" w:color="auto"/>
        <w:right w:val="none" w:sz="0" w:space="0" w:color="auto"/>
      </w:divBdr>
    </w:div>
    <w:div w:id="2085445406">
      <w:bodyDiv w:val="1"/>
      <w:marLeft w:val="0"/>
      <w:marRight w:val="0"/>
      <w:marTop w:val="0"/>
      <w:marBottom w:val="0"/>
      <w:divBdr>
        <w:top w:val="none" w:sz="0" w:space="0" w:color="auto"/>
        <w:left w:val="none" w:sz="0" w:space="0" w:color="auto"/>
        <w:bottom w:val="none" w:sz="0" w:space="0" w:color="auto"/>
        <w:right w:val="none" w:sz="0" w:space="0" w:color="auto"/>
      </w:divBdr>
    </w:div>
    <w:div w:id="2093500622">
      <w:bodyDiv w:val="1"/>
      <w:marLeft w:val="0"/>
      <w:marRight w:val="0"/>
      <w:marTop w:val="0"/>
      <w:marBottom w:val="0"/>
      <w:divBdr>
        <w:top w:val="none" w:sz="0" w:space="0" w:color="auto"/>
        <w:left w:val="none" w:sz="0" w:space="0" w:color="auto"/>
        <w:bottom w:val="none" w:sz="0" w:space="0" w:color="auto"/>
        <w:right w:val="none" w:sz="0" w:space="0" w:color="auto"/>
      </w:divBdr>
    </w:div>
    <w:div w:id="2118213969">
      <w:bodyDiv w:val="1"/>
      <w:marLeft w:val="0"/>
      <w:marRight w:val="0"/>
      <w:marTop w:val="0"/>
      <w:marBottom w:val="0"/>
      <w:divBdr>
        <w:top w:val="none" w:sz="0" w:space="0" w:color="auto"/>
        <w:left w:val="none" w:sz="0" w:space="0" w:color="auto"/>
        <w:bottom w:val="none" w:sz="0" w:space="0" w:color="auto"/>
        <w:right w:val="none" w:sz="0" w:space="0" w:color="auto"/>
      </w:divBdr>
    </w:div>
    <w:div w:id="2119593913">
      <w:bodyDiv w:val="1"/>
      <w:marLeft w:val="0"/>
      <w:marRight w:val="0"/>
      <w:marTop w:val="0"/>
      <w:marBottom w:val="0"/>
      <w:divBdr>
        <w:top w:val="none" w:sz="0" w:space="0" w:color="auto"/>
        <w:left w:val="none" w:sz="0" w:space="0" w:color="auto"/>
        <w:bottom w:val="none" w:sz="0" w:space="0" w:color="auto"/>
        <w:right w:val="none" w:sz="0" w:space="0" w:color="auto"/>
      </w:divBdr>
    </w:div>
    <w:div w:id="2131586656">
      <w:bodyDiv w:val="1"/>
      <w:marLeft w:val="0"/>
      <w:marRight w:val="0"/>
      <w:marTop w:val="0"/>
      <w:marBottom w:val="0"/>
      <w:divBdr>
        <w:top w:val="none" w:sz="0" w:space="0" w:color="auto"/>
        <w:left w:val="none" w:sz="0" w:space="0" w:color="auto"/>
        <w:bottom w:val="none" w:sz="0" w:space="0" w:color="auto"/>
        <w:right w:val="none" w:sz="0" w:space="0" w:color="auto"/>
      </w:divBdr>
    </w:div>
    <w:div w:id="21338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people/LAS-Academy/100086331395703/?__cft__%5b0%5d=AZUFQsstHNXkB1N9jMeiYErG55hk6_kFpQlKR_Ba_lHHvcJGYpWBqOH656NC0FJ8N1LDQvDIKu4Au7Veq4r7BkheFNlG2qI5w2Joez-jTPIRPSuf_uKm1_kW08W_jlDgjKV7DpK2KtqwWi2BuGNNJSm1L3nWxyQ79UIq71icO6Q_Qw&amp;__tn__=-%5dK-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p7Sopot?__cft__%5b0%5d=AZUFQsstHNXkB1N9jMeiYErG55hk6_kFpQlKR_Ba_lHHvcJGYpWBqOH656NC0FJ8N1LDQvDIKu4Au7Veq4r7BkheFNlG2qI5w2Joez-jTPIRPSuf_uKm1_kW08W_jlDgjKV7DpK2KtqwWi2BuGNNJSm1L3nWxyQ79UIq71icO6Q_Qw&amp;__tn__=-%5dK-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DE-4715-9524-2185AE0CC4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DE-4715-9524-2185AE0CC4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DE-4715-9524-2185AE0CC4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DE-4715-9524-2185AE0CC402}"/>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5FDE-4715-9524-2185AE0CC402}"/>
              </c:ext>
            </c:extLst>
          </c:dPt>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Długotrwała lub ciężka choroba</c:v>
                </c:pt>
                <c:pt idx="1">
                  <c:v>Ubóstwo</c:v>
                </c:pt>
                <c:pt idx="2">
                  <c:v>Niepełnosprawność</c:v>
                </c:pt>
                <c:pt idx="3">
                  <c:v>Bezdomność</c:v>
                </c:pt>
                <c:pt idx="4">
                  <c:v>Bezradność w sprawach op.-wych.</c:v>
                </c:pt>
              </c:strCache>
            </c:strRef>
          </c:cat>
          <c:val>
            <c:numRef>
              <c:f>Arkusz1!$B$2:$B$6</c:f>
              <c:numCache>
                <c:formatCode>General</c:formatCode>
                <c:ptCount val="5"/>
                <c:pt idx="0">
                  <c:v>728</c:v>
                </c:pt>
                <c:pt idx="1">
                  <c:v>340</c:v>
                </c:pt>
                <c:pt idx="2">
                  <c:v>328</c:v>
                </c:pt>
                <c:pt idx="3">
                  <c:v>102</c:v>
                </c:pt>
                <c:pt idx="4">
                  <c:v>63</c:v>
                </c:pt>
              </c:numCache>
            </c:numRef>
          </c:val>
          <c:extLst>
            <c:ext xmlns:c16="http://schemas.microsoft.com/office/drawing/2014/chart" uri="{C3380CC4-5D6E-409C-BE32-E72D297353CC}">
              <c16:uniqueId val="{0000000A-5FDE-4715-9524-2185AE0CC40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1434514081966174"/>
          <c:w val="0.66074046778635431"/>
          <c:h val="0.3849873718615362"/>
        </c:manualLayout>
      </c:layout>
      <c:overlay val="0"/>
      <c:spPr>
        <a:noFill/>
        <a:ln w="3175">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8E-4BD8-A4A1-BD1CA47B5570}"/>
              </c:ext>
            </c:extLst>
          </c:dPt>
          <c:dPt>
            <c:idx val="1"/>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3-908E-4BD8-A4A1-BD1CA47B5570}"/>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908E-4BD8-A4A1-BD1CA47B55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8E-4BD8-A4A1-BD1CA47B5570}"/>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908E-4BD8-A4A1-BD1CA47B557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Długotrwała lub ciężka choroba</c:v>
                </c:pt>
                <c:pt idx="1">
                  <c:v>Niepełnosprawność</c:v>
                </c:pt>
                <c:pt idx="2">
                  <c:v>Ubóstwo</c:v>
                </c:pt>
                <c:pt idx="3">
                  <c:v>Bezdomność</c:v>
                </c:pt>
                <c:pt idx="4">
                  <c:v>Bezrobocie</c:v>
                </c:pt>
              </c:strCache>
            </c:strRef>
          </c:cat>
          <c:val>
            <c:numRef>
              <c:f>Arkusz1!$B$2:$B$6</c:f>
              <c:numCache>
                <c:formatCode>General</c:formatCode>
                <c:ptCount val="5"/>
                <c:pt idx="0">
                  <c:v>717</c:v>
                </c:pt>
                <c:pt idx="1">
                  <c:v>327</c:v>
                </c:pt>
                <c:pt idx="2">
                  <c:v>309</c:v>
                </c:pt>
                <c:pt idx="3">
                  <c:v>121</c:v>
                </c:pt>
                <c:pt idx="4">
                  <c:v>53</c:v>
                </c:pt>
              </c:numCache>
            </c:numRef>
          </c:val>
          <c:extLst>
            <c:ext xmlns:c16="http://schemas.microsoft.com/office/drawing/2014/chart" uri="{C3380CC4-5D6E-409C-BE32-E72D297353CC}">
              <c16:uniqueId val="{0000000A-908E-4BD8-A4A1-BD1CA47B557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5926354793886029E-3"/>
          <c:y val="0.57499697153240459"/>
          <c:w val="0.61246140188358811"/>
          <c:h val="0.425003028467595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79000776311409"/>
          <c:y val="4.5178159548238284E-2"/>
          <c:w val="0.46136834128128357"/>
          <c:h val="0.79411278135687591"/>
        </c:manualLayout>
      </c:layout>
      <c:pieChart>
        <c:varyColors val="1"/>
        <c:ser>
          <c:idx val="0"/>
          <c:order val="0"/>
          <c:tx>
            <c:strRef>
              <c:f>Arkusz1!$B$1</c:f>
              <c:strCache>
                <c:ptCount val="1"/>
                <c:pt idx="0">
                  <c:v>Kolumna1</c:v>
                </c:pt>
              </c:strCache>
            </c:strRef>
          </c:tx>
          <c:explosion val="6"/>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65-4D4E-BA29-97899451CF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65-4D4E-BA29-97899451CF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65-4D4E-BA29-97899451CF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82B7-4DED-A4B2-A9D2F2C25B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65-4D4E-BA29-97899451CF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B65-4D4E-BA29-97899451CF84}"/>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1-3</c:v>
                </c:pt>
                <c:pt idx="1">
                  <c:v>4-6</c:v>
                </c:pt>
                <c:pt idx="2">
                  <c:v>7-13</c:v>
                </c:pt>
                <c:pt idx="3">
                  <c:v>14-17</c:v>
                </c:pt>
                <c:pt idx="4">
                  <c:v>18-24</c:v>
                </c:pt>
              </c:strCache>
            </c:strRef>
          </c:cat>
          <c:val>
            <c:numRef>
              <c:f>Arkusz1!$B$2:$B$6</c:f>
              <c:numCache>
                <c:formatCode>General</c:formatCode>
                <c:ptCount val="5"/>
                <c:pt idx="0">
                  <c:v>4</c:v>
                </c:pt>
                <c:pt idx="1">
                  <c:v>5</c:v>
                </c:pt>
                <c:pt idx="2">
                  <c:v>11</c:v>
                </c:pt>
                <c:pt idx="3">
                  <c:v>16</c:v>
                </c:pt>
                <c:pt idx="4">
                  <c:v>16</c:v>
                </c:pt>
              </c:numCache>
            </c:numRef>
          </c:val>
          <c:extLst>
            <c:ext xmlns:c16="http://schemas.microsoft.com/office/drawing/2014/chart" uri="{C3380CC4-5D6E-409C-BE32-E72D297353CC}">
              <c16:uniqueId val="{00000000-82B7-4DED-A4B2-A9D2F2C25B79}"/>
            </c:ext>
          </c:extLst>
        </c:ser>
        <c:dLbls>
          <c:showLegendKey val="0"/>
          <c:showVal val="0"/>
          <c:showCatName val="0"/>
          <c:showSerName val="0"/>
          <c:showPercent val="0"/>
          <c:showBubbleSize val="0"/>
          <c:showLeaderLines val="1"/>
        </c:dLbls>
        <c:firstSliceAng val="8"/>
      </c:pieChart>
      <c:spPr>
        <a:noFill/>
        <a:ln>
          <a:noFill/>
        </a:ln>
        <a:effectLst/>
      </c:spPr>
    </c:plotArea>
    <c:legend>
      <c:legendPos val="b"/>
      <c:layout>
        <c:manualLayout>
          <c:xMode val="edge"/>
          <c:yMode val="edge"/>
          <c:x val="8.6318435547669194E-4"/>
          <c:y val="0.91477213075638275"/>
          <c:w val="0.66376635799046246"/>
          <c:h val="8.52278692436172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za rok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F0877-5945-4BF4-8200-9EB05920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17856</Words>
  <Characters>107137</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Sprawozdanie z działalności Miejskiego Ośrodka Pomocy Społecznej w Sopocie</vt:lpstr>
    </vt:vector>
  </TitlesOfParts>
  <Company/>
  <LinksUpToDate>false</LinksUpToDate>
  <CharactersWithSpaces>124744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Miejskiego Ośrodka Pomocy Społecznej w Sopocie</dc:title>
  <dc:subject>maj 2025 r.</dc:subject>
  <dc:creator>Karolina Jędrzejczak</dc:creator>
  <cp:keywords/>
  <dc:description/>
  <cp:lastModifiedBy>Karolina Jędrzejczak</cp:lastModifiedBy>
  <cp:revision>2</cp:revision>
  <cp:lastPrinted>2023-06-13T09:27:00Z</cp:lastPrinted>
  <dcterms:created xsi:type="dcterms:W3CDTF">2025-05-27T07:17:00Z</dcterms:created>
  <dcterms:modified xsi:type="dcterms:W3CDTF">2025-05-27T07:17:00Z</dcterms:modified>
</cp:coreProperties>
</file>