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CC71" w14:textId="14F781C1" w:rsidR="00D443E4" w:rsidRPr="00A060ED" w:rsidRDefault="00D443E4" w:rsidP="00C302B7">
      <w:pPr>
        <w:spacing w:after="0" w:line="240" w:lineRule="auto"/>
        <w:ind w:left="2124" w:firstLine="708"/>
        <w:rPr>
          <w:rFonts w:ascii="Times New Roman" w:hAnsi="Times New Roman"/>
          <w:spacing w:val="20"/>
          <w:sz w:val="24"/>
          <w:szCs w:val="24"/>
        </w:rPr>
      </w:pPr>
      <w:r w:rsidRPr="00A060ED">
        <w:rPr>
          <w:rFonts w:ascii="Times New Roman" w:hAnsi="Times New Roman"/>
          <w:spacing w:val="20"/>
          <w:sz w:val="24"/>
          <w:szCs w:val="24"/>
        </w:rPr>
        <w:t>UCHWAŁA NR</w:t>
      </w:r>
      <w:r w:rsidR="00F56DA8">
        <w:rPr>
          <w:rFonts w:ascii="Times New Roman" w:hAnsi="Times New Roman"/>
          <w:spacing w:val="20"/>
          <w:sz w:val="24"/>
          <w:szCs w:val="24"/>
        </w:rPr>
        <w:tab/>
      </w:r>
      <w:r w:rsidR="00F56DA8">
        <w:rPr>
          <w:rFonts w:ascii="Times New Roman" w:hAnsi="Times New Roman"/>
          <w:spacing w:val="20"/>
          <w:sz w:val="24"/>
          <w:szCs w:val="24"/>
        </w:rPr>
        <w:tab/>
      </w:r>
      <w:r w:rsidR="00F56DA8">
        <w:rPr>
          <w:rFonts w:ascii="Times New Roman" w:hAnsi="Times New Roman"/>
          <w:spacing w:val="20"/>
          <w:sz w:val="24"/>
          <w:szCs w:val="24"/>
        </w:rPr>
        <w:tab/>
        <w:t>Druk Nr 103</w:t>
      </w:r>
    </w:p>
    <w:p w14:paraId="78E0EFE7" w14:textId="77777777" w:rsidR="00D443E4" w:rsidRPr="00A060ED" w:rsidRDefault="00D443E4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RADY MIASTA SOPOTU</w:t>
      </w:r>
    </w:p>
    <w:p w14:paraId="68605D7D" w14:textId="263B2B10" w:rsidR="00D443E4" w:rsidRPr="00A060ED" w:rsidRDefault="00D443E4" w:rsidP="00C302B7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z dnia </w:t>
      </w:r>
    </w:p>
    <w:p w14:paraId="6EB268E6" w14:textId="77777777" w:rsidR="007E4DDE" w:rsidRPr="00A060ED" w:rsidRDefault="007E4DDE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CCD14" w14:textId="77777777" w:rsidR="003105C2" w:rsidRPr="00A060ED" w:rsidRDefault="003105C2" w:rsidP="00C302B7">
      <w:pPr>
        <w:spacing w:after="0" w:line="240" w:lineRule="auto"/>
        <w:ind w:left="48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w sprawie rozpatrzenia skargi na działalność Prezydenta Miasta Sopotu</w:t>
      </w:r>
    </w:p>
    <w:p w14:paraId="78844956" w14:textId="77777777" w:rsidR="003105C2" w:rsidRPr="00A060ED" w:rsidRDefault="003105C2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E569E" w14:textId="2DC92B44" w:rsidR="003105C2" w:rsidRPr="00A060ED" w:rsidRDefault="003105C2" w:rsidP="00C30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Na podstawie art. 18b ust. 1 ustawy z dnia 8 marca 1990 r. o samorządzie gminnym (tekst jednolity Dz. U. z 2024 r. poz. 1465</w:t>
      </w:r>
      <w:r w:rsidR="0029671F" w:rsidRPr="00A060ED">
        <w:rPr>
          <w:rFonts w:ascii="Times New Roman" w:hAnsi="Times New Roman"/>
          <w:sz w:val="24"/>
          <w:szCs w:val="24"/>
        </w:rPr>
        <w:t xml:space="preserve"> ze zm. poz. 1572</w:t>
      </w:r>
      <w:r w:rsidRPr="00A060ED">
        <w:rPr>
          <w:rFonts w:ascii="Times New Roman" w:hAnsi="Times New Roman"/>
          <w:sz w:val="24"/>
          <w:szCs w:val="24"/>
        </w:rPr>
        <w:t>) w zw. z art. 229 pkt 3 oraz art. 238 § 1 ustawy z dnia 14 czerwca 1960 r. Kodeks postępowania administracyjnego (tekst jednolity Dz. U. z 2024 r. poz. 572)</w:t>
      </w:r>
      <w:r w:rsidR="00BE4B17" w:rsidRPr="00A060ED">
        <w:rPr>
          <w:rFonts w:ascii="Times New Roman" w:hAnsi="Times New Roman"/>
          <w:sz w:val="24"/>
          <w:szCs w:val="24"/>
        </w:rPr>
        <w:t>,</w:t>
      </w:r>
    </w:p>
    <w:p w14:paraId="094D8DF2" w14:textId="77777777" w:rsidR="003105C2" w:rsidRPr="00A060ED" w:rsidRDefault="003105C2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B2645" w14:textId="77777777" w:rsidR="003105C2" w:rsidRPr="00A060ED" w:rsidRDefault="003105C2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82F77" w14:textId="77777777" w:rsidR="003105C2" w:rsidRPr="00A060ED" w:rsidRDefault="003105C2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Rada Miasta Sopotu</w:t>
      </w:r>
    </w:p>
    <w:p w14:paraId="3211883A" w14:textId="77777777" w:rsidR="003105C2" w:rsidRPr="00A060ED" w:rsidRDefault="003105C2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uchwala, co następuje:</w:t>
      </w:r>
    </w:p>
    <w:p w14:paraId="65A3E20D" w14:textId="77777777" w:rsidR="003105C2" w:rsidRPr="00A060ED" w:rsidRDefault="003105C2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3EEEA" w14:textId="77777777" w:rsidR="003105C2" w:rsidRPr="00A060ED" w:rsidRDefault="003105C2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§ 1</w:t>
      </w:r>
    </w:p>
    <w:p w14:paraId="0C91759B" w14:textId="77777777" w:rsidR="003105C2" w:rsidRPr="00A060ED" w:rsidRDefault="003105C2" w:rsidP="00C302B7">
      <w:pPr>
        <w:pStyle w:val="Akapitzlist"/>
        <w:jc w:val="both"/>
      </w:pPr>
    </w:p>
    <w:p w14:paraId="435972AE" w14:textId="198D952A" w:rsidR="003105C2" w:rsidRPr="00A060ED" w:rsidRDefault="003105C2" w:rsidP="00C302B7">
      <w:pPr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Uznaje się za</w:t>
      </w:r>
      <w:r w:rsidR="008F44E9" w:rsidRPr="00A060ED">
        <w:rPr>
          <w:rFonts w:ascii="Times New Roman" w:hAnsi="Times New Roman"/>
          <w:sz w:val="24"/>
          <w:szCs w:val="24"/>
        </w:rPr>
        <w:t xml:space="preserve"> </w:t>
      </w:r>
      <w:r w:rsidR="00A733CE" w:rsidRPr="00A060ED">
        <w:rPr>
          <w:rFonts w:ascii="Times New Roman" w:hAnsi="Times New Roman"/>
          <w:sz w:val="24"/>
          <w:szCs w:val="24"/>
        </w:rPr>
        <w:t xml:space="preserve">bezzasadną </w:t>
      </w:r>
      <w:r w:rsidRPr="00A060ED">
        <w:rPr>
          <w:rFonts w:ascii="Times New Roman" w:hAnsi="Times New Roman"/>
          <w:sz w:val="24"/>
          <w:szCs w:val="24"/>
        </w:rPr>
        <w:t>skargę Mieszka</w:t>
      </w:r>
      <w:r w:rsidR="0035505F" w:rsidRPr="00A060ED">
        <w:rPr>
          <w:rFonts w:ascii="Times New Roman" w:hAnsi="Times New Roman"/>
          <w:sz w:val="24"/>
          <w:szCs w:val="24"/>
        </w:rPr>
        <w:t>nki</w:t>
      </w:r>
      <w:r w:rsidRPr="00A060ED">
        <w:rPr>
          <w:rFonts w:ascii="Times New Roman" w:hAnsi="Times New Roman"/>
          <w:sz w:val="24"/>
          <w:szCs w:val="24"/>
        </w:rPr>
        <w:t xml:space="preserve"> z </w:t>
      </w:r>
      <w:r w:rsidR="0035505F" w:rsidRPr="00A060ED">
        <w:rPr>
          <w:rFonts w:ascii="Times New Roman" w:hAnsi="Times New Roman"/>
          <w:sz w:val="24"/>
          <w:szCs w:val="24"/>
        </w:rPr>
        <w:t>0</w:t>
      </w:r>
      <w:r w:rsidR="00244C8F" w:rsidRPr="00A060ED">
        <w:rPr>
          <w:rFonts w:ascii="Times New Roman" w:hAnsi="Times New Roman"/>
          <w:sz w:val="24"/>
          <w:szCs w:val="24"/>
        </w:rPr>
        <w:t>3</w:t>
      </w:r>
      <w:r w:rsidRPr="00A060ED">
        <w:rPr>
          <w:rFonts w:ascii="Times New Roman" w:hAnsi="Times New Roman"/>
          <w:sz w:val="24"/>
          <w:szCs w:val="24"/>
        </w:rPr>
        <w:t>.</w:t>
      </w:r>
      <w:r w:rsidR="00332B19" w:rsidRPr="00A060ED">
        <w:rPr>
          <w:rFonts w:ascii="Times New Roman" w:hAnsi="Times New Roman"/>
          <w:sz w:val="24"/>
          <w:szCs w:val="24"/>
        </w:rPr>
        <w:t>1</w:t>
      </w:r>
      <w:r w:rsidR="0035505F" w:rsidRPr="00A060ED">
        <w:rPr>
          <w:rFonts w:ascii="Times New Roman" w:hAnsi="Times New Roman"/>
          <w:sz w:val="24"/>
          <w:szCs w:val="24"/>
        </w:rPr>
        <w:t>2</w:t>
      </w:r>
      <w:r w:rsidRPr="00A060ED">
        <w:rPr>
          <w:rFonts w:ascii="Times New Roman" w:hAnsi="Times New Roman"/>
          <w:sz w:val="24"/>
          <w:szCs w:val="24"/>
        </w:rPr>
        <w:t>.2024 r. na działalność Prezydenta Miasta Sopotu z przyczyn wskazanych w uzasadnieniu stanowiącym Załącznik do niniejszej uchwały.</w:t>
      </w:r>
    </w:p>
    <w:p w14:paraId="59915FF7" w14:textId="77777777" w:rsidR="003105C2" w:rsidRPr="00A060ED" w:rsidRDefault="003105C2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B7001" w14:textId="77777777" w:rsidR="003105C2" w:rsidRPr="00A060ED" w:rsidRDefault="003105C2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§ 2</w:t>
      </w:r>
    </w:p>
    <w:p w14:paraId="6CA4B811" w14:textId="77777777" w:rsidR="003105C2" w:rsidRPr="00A060ED" w:rsidRDefault="003105C2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65EFD" w14:textId="42E1EC2A" w:rsidR="003105C2" w:rsidRPr="00A060ED" w:rsidRDefault="003105C2" w:rsidP="00C302B7">
      <w:pPr>
        <w:tabs>
          <w:tab w:val="left" w:pos="68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Upoważnia się Przewodniczącą Rady Miasta Sopotu do zawiadomienia Skarżące</w:t>
      </w:r>
      <w:r w:rsidR="00BE4B17" w:rsidRPr="00A060ED">
        <w:rPr>
          <w:rFonts w:ascii="Times New Roman" w:hAnsi="Times New Roman"/>
          <w:sz w:val="24"/>
          <w:szCs w:val="24"/>
        </w:rPr>
        <w:t>j</w:t>
      </w:r>
      <w:r w:rsidRPr="00A060ED">
        <w:rPr>
          <w:rFonts w:ascii="Times New Roman" w:hAnsi="Times New Roman"/>
          <w:sz w:val="24"/>
          <w:szCs w:val="24"/>
        </w:rPr>
        <w:t xml:space="preserve"> o sposobie załatwienia skargi wraz z uzasadnieniem.</w:t>
      </w:r>
    </w:p>
    <w:p w14:paraId="6EE6B84B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911C7" w14:textId="77777777" w:rsidR="003105C2" w:rsidRPr="00A060ED" w:rsidRDefault="003105C2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§ 3</w:t>
      </w:r>
    </w:p>
    <w:p w14:paraId="3C6BD4F0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4C645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0C6F8B0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D0754" w14:textId="77777777" w:rsidR="00A733CE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ab/>
      </w:r>
      <w:r w:rsidRPr="00A060ED">
        <w:rPr>
          <w:rFonts w:ascii="Times New Roman" w:hAnsi="Times New Roman"/>
          <w:sz w:val="24"/>
          <w:szCs w:val="24"/>
        </w:rPr>
        <w:tab/>
      </w:r>
    </w:p>
    <w:p w14:paraId="1C3F7DE9" w14:textId="12A8B824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ab/>
      </w:r>
      <w:r w:rsidRPr="00A060ED">
        <w:rPr>
          <w:rFonts w:ascii="Times New Roman" w:hAnsi="Times New Roman"/>
          <w:sz w:val="24"/>
          <w:szCs w:val="24"/>
        </w:rPr>
        <w:tab/>
      </w:r>
      <w:r w:rsidRPr="00A060ED">
        <w:rPr>
          <w:rFonts w:ascii="Times New Roman" w:hAnsi="Times New Roman"/>
          <w:sz w:val="24"/>
          <w:szCs w:val="24"/>
        </w:rPr>
        <w:tab/>
      </w:r>
      <w:r w:rsidRPr="00A060ED">
        <w:rPr>
          <w:rFonts w:ascii="Times New Roman" w:hAnsi="Times New Roman"/>
          <w:sz w:val="24"/>
          <w:szCs w:val="24"/>
        </w:rPr>
        <w:tab/>
      </w:r>
    </w:p>
    <w:p w14:paraId="4ACE24CB" w14:textId="77777777" w:rsidR="003105C2" w:rsidRPr="00A060ED" w:rsidRDefault="003105C2" w:rsidP="00C302B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64EB8" w14:textId="77777777" w:rsidR="003105C2" w:rsidRPr="00A060ED" w:rsidRDefault="003105C2" w:rsidP="00C302B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Wnioskodawca:</w:t>
      </w:r>
    </w:p>
    <w:p w14:paraId="2CE6D3EB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Komisja Skarg, Wniosków i Petycji</w:t>
      </w:r>
    </w:p>
    <w:p w14:paraId="2E5CA781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Rady Miasta Sopotu </w:t>
      </w:r>
    </w:p>
    <w:p w14:paraId="3392BE21" w14:textId="77777777" w:rsidR="003105C2" w:rsidRDefault="003105C2" w:rsidP="00C302B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3F323E4E" w14:textId="77777777" w:rsidR="0091742F" w:rsidRDefault="0091742F" w:rsidP="00C302B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1113F01E" w14:textId="77777777" w:rsidR="0091742F" w:rsidRPr="00A060ED" w:rsidRDefault="0091742F" w:rsidP="00C302B7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1F94CFA8" w14:textId="77777777" w:rsidR="003105C2" w:rsidRPr="00A060ED" w:rsidRDefault="003105C2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B579D" w14:textId="77777777" w:rsidR="00BE4B17" w:rsidRPr="00A060ED" w:rsidRDefault="00BE4B17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                                Przewodniczący Komisji Skarg, Wniosków i Petycji</w:t>
      </w:r>
    </w:p>
    <w:p w14:paraId="163D04B8" w14:textId="77777777" w:rsidR="00BE4B17" w:rsidRPr="00A060ED" w:rsidRDefault="00BE4B17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AC2C9" w14:textId="676CE878" w:rsidR="00BE4B17" w:rsidRPr="00A060ED" w:rsidRDefault="00BE4B17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56DA8">
        <w:rPr>
          <w:rFonts w:ascii="Times New Roman" w:hAnsi="Times New Roman"/>
          <w:sz w:val="24"/>
          <w:szCs w:val="24"/>
        </w:rPr>
        <w:t>/-/</w:t>
      </w:r>
      <w:r w:rsidRPr="00A060ED">
        <w:rPr>
          <w:rFonts w:ascii="Times New Roman" w:hAnsi="Times New Roman"/>
          <w:sz w:val="24"/>
          <w:szCs w:val="24"/>
        </w:rPr>
        <w:t xml:space="preserve">Piotr Kurdziel       </w:t>
      </w:r>
    </w:p>
    <w:p w14:paraId="0FF9DDB0" w14:textId="69E32D83" w:rsidR="00A733CE" w:rsidRDefault="00F56DA8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Radca prawny:</w:t>
      </w:r>
    </w:p>
    <w:p w14:paraId="3B88FAAB" w14:textId="5A2A242C" w:rsidR="00F56DA8" w:rsidRPr="00A060ED" w:rsidRDefault="00F56DA8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/-/Ewa Frymark</w:t>
      </w:r>
    </w:p>
    <w:p w14:paraId="1A8CA038" w14:textId="77777777" w:rsidR="00F56DA8" w:rsidRDefault="00F56DA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29CD58" w14:textId="1DBA9902" w:rsidR="00D443E4" w:rsidRPr="00A060ED" w:rsidRDefault="00D443E4" w:rsidP="00C302B7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lastRenderedPageBreak/>
        <w:t xml:space="preserve">Załącznik do Uchwały Nr </w:t>
      </w:r>
      <w:r w:rsidR="00BE4B17" w:rsidRPr="00A060ED">
        <w:rPr>
          <w:rFonts w:ascii="Times New Roman" w:hAnsi="Times New Roman"/>
          <w:sz w:val="24"/>
          <w:szCs w:val="24"/>
        </w:rPr>
        <w:t xml:space="preserve">  </w:t>
      </w:r>
    </w:p>
    <w:p w14:paraId="1BB79CCF" w14:textId="77777777" w:rsidR="00D443E4" w:rsidRPr="00A060ED" w:rsidRDefault="00D443E4" w:rsidP="00C302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                                                                        Rady Miasta Sopotu</w:t>
      </w:r>
    </w:p>
    <w:p w14:paraId="6E0783FE" w14:textId="78D7AF1E" w:rsidR="00D443E4" w:rsidRPr="00A060ED" w:rsidRDefault="00D443E4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="00BE4B17" w:rsidRPr="00A060ED">
        <w:rPr>
          <w:rFonts w:ascii="Times New Roman" w:hAnsi="Times New Roman"/>
          <w:sz w:val="24"/>
          <w:szCs w:val="24"/>
        </w:rPr>
        <w:tab/>
      </w:r>
      <w:r w:rsidRPr="00A060ED">
        <w:rPr>
          <w:rFonts w:ascii="Times New Roman" w:hAnsi="Times New Roman"/>
          <w:sz w:val="24"/>
          <w:szCs w:val="24"/>
        </w:rPr>
        <w:t>z dnia</w:t>
      </w:r>
    </w:p>
    <w:p w14:paraId="426CF744" w14:textId="77777777" w:rsidR="004C7198" w:rsidRPr="00A060ED" w:rsidRDefault="004C7198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D0B57" w14:textId="77777777" w:rsidR="00A733CE" w:rsidRPr="00A060ED" w:rsidRDefault="00A733CE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D31A4" w14:textId="12C1A439" w:rsidR="007E4DDE" w:rsidRPr="00A060ED" w:rsidRDefault="007E4DDE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UZASADNIENIE</w:t>
      </w:r>
    </w:p>
    <w:p w14:paraId="1C4A13DA" w14:textId="77777777" w:rsidR="007E4DDE" w:rsidRPr="00A060ED" w:rsidRDefault="007E4DDE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7A747" w14:textId="0DFF62FE" w:rsidR="00244C8F" w:rsidRPr="00A060ED" w:rsidRDefault="00182CE4" w:rsidP="00C302B7">
      <w:pPr>
        <w:spacing w:after="0" w:line="240" w:lineRule="auto"/>
        <w:ind w:firstLine="681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>W dniu 6 grudnia 2024 r. do Przewodniczącej Rady Miasta Sopotu, a następnie do Komisji Skarg, Wniosków i Petycji wpłynęła skarga z 3 grudnia 2024 r.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4E4F90" w:rsidRPr="00A060ED">
        <w:rPr>
          <w:rFonts w:ascii="Times New Roman" w:hAnsi="Times New Roman"/>
          <w:sz w:val="24"/>
          <w:szCs w:val="24"/>
        </w:rPr>
        <w:t>na działania Prezyde</w:t>
      </w:r>
      <w:r w:rsidR="00332B19" w:rsidRPr="00A060ED">
        <w:rPr>
          <w:rFonts w:ascii="Times New Roman" w:hAnsi="Times New Roman"/>
          <w:sz w:val="24"/>
          <w:szCs w:val="24"/>
        </w:rPr>
        <w:t>nta</w:t>
      </w:r>
      <w:r w:rsidR="004E4F90" w:rsidRPr="00A060ED">
        <w:rPr>
          <w:rFonts w:ascii="Times New Roman" w:hAnsi="Times New Roman"/>
          <w:sz w:val="24"/>
          <w:szCs w:val="24"/>
        </w:rPr>
        <w:t xml:space="preserve"> Miasta Sopotu Magdalen</w:t>
      </w:r>
      <w:r w:rsidR="001118D3" w:rsidRPr="00A060ED">
        <w:rPr>
          <w:rFonts w:ascii="Times New Roman" w:hAnsi="Times New Roman"/>
          <w:sz w:val="24"/>
          <w:szCs w:val="24"/>
        </w:rPr>
        <w:t>y</w:t>
      </w:r>
      <w:r w:rsidR="004E4F90" w:rsidRPr="00A060ED">
        <w:rPr>
          <w:rFonts w:ascii="Times New Roman" w:hAnsi="Times New Roman"/>
          <w:sz w:val="24"/>
          <w:szCs w:val="24"/>
        </w:rPr>
        <w:t xml:space="preserve"> Czarzyńsk</w:t>
      </w:r>
      <w:r w:rsidR="001118D3" w:rsidRPr="00A060ED">
        <w:rPr>
          <w:rFonts w:ascii="Times New Roman" w:hAnsi="Times New Roman"/>
          <w:sz w:val="24"/>
          <w:szCs w:val="24"/>
        </w:rPr>
        <w:t>iej</w:t>
      </w:r>
      <w:r w:rsidR="004E4F90" w:rsidRPr="00A060ED">
        <w:rPr>
          <w:rFonts w:ascii="Times New Roman" w:hAnsi="Times New Roman"/>
          <w:sz w:val="24"/>
          <w:szCs w:val="24"/>
        </w:rPr>
        <w:t>-Jachim</w:t>
      </w:r>
      <w:r w:rsidR="003B62A1" w:rsidRPr="00A060ED">
        <w:rPr>
          <w:rFonts w:ascii="Times New Roman" w:hAnsi="Times New Roman"/>
          <w:sz w:val="24"/>
          <w:szCs w:val="24"/>
        </w:rPr>
        <w:t xml:space="preserve">. Skarga dotyczyła przebiegu </w:t>
      </w:r>
      <w:r w:rsidR="00244C8F" w:rsidRPr="00A060ED">
        <w:rPr>
          <w:rFonts w:ascii="Times New Roman" w:hAnsi="Times New Roman"/>
          <w:sz w:val="24"/>
          <w:szCs w:val="24"/>
        </w:rPr>
        <w:t xml:space="preserve">spotkania, </w:t>
      </w:r>
      <w:r w:rsidRPr="00A060ED">
        <w:rPr>
          <w:rFonts w:ascii="Times New Roman" w:hAnsi="Times New Roman"/>
          <w:sz w:val="24"/>
          <w:szCs w:val="24"/>
        </w:rPr>
        <w:t>które</w:t>
      </w:r>
      <w:r w:rsidR="00244C8F" w:rsidRPr="00A060ED">
        <w:rPr>
          <w:rFonts w:ascii="Times New Roman" w:hAnsi="Times New Roman"/>
          <w:sz w:val="24"/>
          <w:szCs w:val="24"/>
        </w:rPr>
        <w:t xml:space="preserve"> odbyło </w:t>
      </w:r>
      <w:r w:rsidRPr="00A060ED">
        <w:rPr>
          <w:rFonts w:ascii="Times New Roman" w:hAnsi="Times New Roman"/>
          <w:sz w:val="24"/>
          <w:szCs w:val="24"/>
        </w:rPr>
        <w:t>się</w:t>
      </w:r>
      <w:r w:rsidR="00244C8F" w:rsidRPr="00A060ED">
        <w:rPr>
          <w:rFonts w:ascii="Times New Roman" w:hAnsi="Times New Roman"/>
          <w:sz w:val="24"/>
          <w:szCs w:val="24"/>
        </w:rPr>
        <w:t>̨ dnia 27.11.2024 r.</w:t>
      </w:r>
      <w:r w:rsidRPr="00A060ED">
        <w:rPr>
          <w:rFonts w:ascii="Times New Roman" w:hAnsi="Times New Roman"/>
          <w:sz w:val="24"/>
          <w:szCs w:val="24"/>
        </w:rPr>
        <w:t>,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3B62A1" w:rsidRPr="00A060ED">
        <w:rPr>
          <w:rFonts w:ascii="Times New Roman" w:hAnsi="Times New Roman"/>
          <w:sz w:val="24"/>
          <w:szCs w:val="24"/>
        </w:rPr>
        <w:t xml:space="preserve">a </w:t>
      </w:r>
      <w:r w:rsidR="00244C8F" w:rsidRPr="00A060ED">
        <w:rPr>
          <w:rFonts w:ascii="Times New Roman" w:hAnsi="Times New Roman"/>
          <w:sz w:val="24"/>
          <w:szCs w:val="24"/>
        </w:rPr>
        <w:t xml:space="preserve">w </w:t>
      </w:r>
      <w:r w:rsidR="00A060ED" w:rsidRPr="00A060ED">
        <w:rPr>
          <w:rFonts w:ascii="Times New Roman" w:hAnsi="Times New Roman"/>
          <w:sz w:val="24"/>
          <w:szCs w:val="24"/>
        </w:rPr>
        <w:t>którym</w:t>
      </w:r>
      <w:r w:rsidR="00244C8F" w:rsidRPr="00A060ED">
        <w:rPr>
          <w:rFonts w:ascii="Times New Roman" w:hAnsi="Times New Roman"/>
          <w:sz w:val="24"/>
          <w:szCs w:val="24"/>
        </w:rPr>
        <w:t xml:space="preserve"> uczestniczył Pan Wiceprezydent, Pani </w:t>
      </w:r>
      <w:r w:rsidRPr="00A060ED">
        <w:rPr>
          <w:rFonts w:ascii="Times New Roman" w:hAnsi="Times New Roman"/>
          <w:sz w:val="24"/>
          <w:szCs w:val="24"/>
        </w:rPr>
        <w:t xml:space="preserve">Natalii </w:t>
      </w:r>
      <w:r w:rsidR="00244C8F" w:rsidRPr="00A060ED">
        <w:rPr>
          <w:rFonts w:ascii="Times New Roman" w:hAnsi="Times New Roman"/>
          <w:sz w:val="24"/>
          <w:szCs w:val="24"/>
        </w:rPr>
        <w:t>Jakubowska</w:t>
      </w:r>
      <w:r w:rsidRPr="00A060ED">
        <w:rPr>
          <w:rFonts w:ascii="Times New Roman" w:hAnsi="Times New Roman"/>
          <w:sz w:val="24"/>
          <w:szCs w:val="24"/>
        </w:rPr>
        <w:t>-</w:t>
      </w:r>
      <w:r w:rsidR="006F0197"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Handall </w:t>
      </w:r>
      <w:r w:rsidR="00244C8F" w:rsidRPr="00A060ED">
        <w:rPr>
          <w:rFonts w:ascii="Times New Roman" w:hAnsi="Times New Roman"/>
          <w:sz w:val="24"/>
          <w:szCs w:val="24"/>
        </w:rPr>
        <w:t xml:space="preserve">oraz skarżąca. </w:t>
      </w:r>
      <w:r w:rsidR="009D460E" w:rsidRPr="00A060ED">
        <w:rPr>
          <w:rFonts w:ascii="Times New Roman" w:hAnsi="Times New Roman"/>
          <w:sz w:val="24"/>
          <w:szCs w:val="24"/>
        </w:rPr>
        <w:t>Spotkanie odbyło się w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A060ED" w:rsidRPr="00A060ED">
        <w:rPr>
          <w:rFonts w:ascii="Times New Roman" w:hAnsi="Times New Roman"/>
          <w:sz w:val="24"/>
          <w:szCs w:val="24"/>
        </w:rPr>
        <w:t>związku</w:t>
      </w:r>
      <w:r w:rsidR="009D460E" w:rsidRPr="00A060ED">
        <w:rPr>
          <w:rFonts w:ascii="Times New Roman" w:hAnsi="Times New Roman"/>
          <w:sz w:val="24"/>
          <w:szCs w:val="24"/>
        </w:rPr>
        <w:t xml:space="preserve"> </w:t>
      </w:r>
      <w:r w:rsidR="00244C8F" w:rsidRPr="00A060ED">
        <w:rPr>
          <w:rFonts w:ascii="Times New Roman" w:hAnsi="Times New Roman"/>
          <w:sz w:val="24"/>
          <w:szCs w:val="24"/>
        </w:rPr>
        <w:t xml:space="preserve">z zaistniałą sytuacją </w:t>
      </w:r>
      <w:r w:rsidR="00A060ED" w:rsidRPr="00A060ED">
        <w:rPr>
          <w:rFonts w:ascii="Times New Roman" w:hAnsi="Times New Roman"/>
          <w:sz w:val="24"/>
          <w:szCs w:val="24"/>
        </w:rPr>
        <w:t>dotyczącą</w:t>
      </w:r>
      <w:r w:rsidR="00244C8F" w:rsidRPr="00A060ED">
        <w:rPr>
          <w:rFonts w:ascii="Times New Roman" w:hAnsi="Times New Roman"/>
          <w:sz w:val="24"/>
          <w:szCs w:val="24"/>
        </w:rPr>
        <w:t>̨ decyzj</w:t>
      </w:r>
      <w:r w:rsidR="009D460E" w:rsidRPr="00A060ED">
        <w:rPr>
          <w:rFonts w:ascii="Times New Roman" w:hAnsi="Times New Roman"/>
          <w:sz w:val="24"/>
          <w:szCs w:val="24"/>
        </w:rPr>
        <w:t>i</w:t>
      </w:r>
      <w:r w:rsidR="00244C8F" w:rsidRPr="00A060ED">
        <w:rPr>
          <w:rFonts w:ascii="Times New Roman" w:hAnsi="Times New Roman"/>
          <w:sz w:val="24"/>
          <w:szCs w:val="24"/>
        </w:rPr>
        <w:t xml:space="preserve"> ZDiZ Sopot </w:t>
      </w:r>
      <w:r w:rsidR="009D460E" w:rsidRPr="00A060ED">
        <w:rPr>
          <w:rFonts w:ascii="Times New Roman" w:hAnsi="Times New Roman"/>
          <w:sz w:val="24"/>
          <w:szCs w:val="24"/>
        </w:rPr>
        <w:t>o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A060ED" w:rsidRPr="00A060ED">
        <w:rPr>
          <w:rFonts w:ascii="Times New Roman" w:hAnsi="Times New Roman"/>
          <w:sz w:val="24"/>
          <w:szCs w:val="24"/>
        </w:rPr>
        <w:t>nałożeniu</w:t>
      </w:r>
      <w:r w:rsidR="00244C8F" w:rsidRPr="00A060ED">
        <w:rPr>
          <w:rFonts w:ascii="Times New Roman" w:hAnsi="Times New Roman"/>
          <w:sz w:val="24"/>
          <w:szCs w:val="24"/>
        </w:rPr>
        <w:t xml:space="preserve"> na </w:t>
      </w:r>
      <w:r w:rsidR="009D460E" w:rsidRPr="00A060ED">
        <w:rPr>
          <w:rFonts w:ascii="Times New Roman" w:hAnsi="Times New Roman"/>
          <w:sz w:val="24"/>
          <w:szCs w:val="24"/>
        </w:rPr>
        <w:t>skarżącą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9D460E" w:rsidRPr="00A060ED">
        <w:rPr>
          <w:rFonts w:ascii="Times New Roman" w:hAnsi="Times New Roman"/>
          <w:sz w:val="24"/>
          <w:szCs w:val="24"/>
        </w:rPr>
        <w:t>jak to określiła „</w:t>
      </w:r>
      <w:r w:rsidR="00244C8F" w:rsidRPr="00A060ED">
        <w:rPr>
          <w:rFonts w:ascii="Times New Roman" w:hAnsi="Times New Roman"/>
          <w:sz w:val="24"/>
          <w:szCs w:val="24"/>
        </w:rPr>
        <w:t>kary</w:t>
      </w:r>
      <w:r w:rsidR="009D460E" w:rsidRPr="00A060ED">
        <w:rPr>
          <w:rFonts w:ascii="Times New Roman" w:hAnsi="Times New Roman"/>
          <w:sz w:val="24"/>
          <w:szCs w:val="24"/>
        </w:rPr>
        <w:t>”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9D460E" w:rsidRPr="00A060ED">
        <w:rPr>
          <w:rFonts w:ascii="Times New Roman" w:hAnsi="Times New Roman"/>
          <w:sz w:val="24"/>
          <w:szCs w:val="24"/>
        </w:rPr>
        <w:t>za brak deklaracji śmieciowej</w:t>
      </w:r>
      <w:r w:rsidRPr="00A060ED">
        <w:rPr>
          <w:rFonts w:ascii="Times New Roman" w:hAnsi="Times New Roman"/>
          <w:sz w:val="24"/>
          <w:szCs w:val="24"/>
        </w:rPr>
        <w:t>,</w:t>
      </w:r>
      <w:r w:rsidR="009D460E" w:rsidRPr="00A060ED">
        <w:rPr>
          <w:rFonts w:ascii="Times New Roman" w:hAnsi="Times New Roman"/>
          <w:sz w:val="24"/>
          <w:szCs w:val="24"/>
        </w:rPr>
        <w:t xml:space="preserve"> która </w:t>
      </w:r>
      <w:r w:rsidRPr="00A060ED">
        <w:rPr>
          <w:rFonts w:ascii="Times New Roman" w:hAnsi="Times New Roman"/>
          <w:sz w:val="24"/>
          <w:szCs w:val="24"/>
        </w:rPr>
        <w:t>zdążyła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261E70" w:rsidRPr="00A060ED">
        <w:rPr>
          <w:rFonts w:ascii="Times New Roman" w:hAnsi="Times New Roman"/>
          <w:sz w:val="24"/>
          <w:szCs w:val="24"/>
        </w:rPr>
        <w:t>uprawomocnić</w:t>
      </w:r>
      <w:r w:rsidR="00244C8F" w:rsidRPr="00A060ED">
        <w:rPr>
          <w:rFonts w:ascii="Times New Roman" w:hAnsi="Times New Roman"/>
          <w:sz w:val="24"/>
          <w:szCs w:val="24"/>
        </w:rPr>
        <w:t xml:space="preserve">́ </w:t>
      </w:r>
      <w:r w:rsidR="00261E70" w:rsidRPr="00A060ED">
        <w:rPr>
          <w:rFonts w:ascii="Times New Roman" w:hAnsi="Times New Roman"/>
          <w:sz w:val="24"/>
          <w:szCs w:val="24"/>
        </w:rPr>
        <w:t>się</w:t>
      </w:r>
      <w:r w:rsidR="00244C8F" w:rsidRPr="00A060ED">
        <w:rPr>
          <w:rFonts w:ascii="Times New Roman" w:hAnsi="Times New Roman"/>
          <w:sz w:val="24"/>
          <w:szCs w:val="24"/>
        </w:rPr>
        <w:t>̨ przed tym spotkaniem. Postanowienie w tej sprawie skarżąca odebrała 04.10.2024r.</w:t>
      </w:r>
      <w:r w:rsidRPr="00A060ED">
        <w:rPr>
          <w:rFonts w:ascii="Times New Roman" w:hAnsi="Times New Roman"/>
          <w:sz w:val="24"/>
          <w:szCs w:val="24"/>
        </w:rPr>
        <w:t>,</w:t>
      </w:r>
      <w:r w:rsidR="00244C8F" w:rsidRPr="00A060ED">
        <w:rPr>
          <w:rFonts w:ascii="Times New Roman" w:hAnsi="Times New Roman"/>
          <w:sz w:val="24"/>
          <w:szCs w:val="24"/>
        </w:rPr>
        <w:t xml:space="preserve"> a 8.10.2024 r. była w </w:t>
      </w:r>
      <w:r w:rsidRPr="00A060ED">
        <w:rPr>
          <w:rFonts w:ascii="Times New Roman" w:hAnsi="Times New Roman"/>
          <w:sz w:val="24"/>
          <w:szCs w:val="24"/>
        </w:rPr>
        <w:t>Urzędzie</w:t>
      </w:r>
      <w:r w:rsidR="00244C8F" w:rsidRPr="00A060ED">
        <w:rPr>
          <w:rFonts w:ascii="Times New Roman" w:hAnsi="Times New Roman"/>
          <w:sz w:val="24"/>
          <w:szCs w:val="24"/>
        </w:rPr>
        <w:t xml:space="preserve"> Miasta </w:t>
      </w:r>
      <w:r w:rsidR="00261E70" w:rsidRPr="00A060ED">
        <w:rPr>
          <w:rFonts w:ascii="Times New Roman" w:hAnsi="Times New Roman"/>
          <w:sz w:val="24"/>
          <w:szCs w:val="24"/>
        </w:rPr>
        <w:t>zapoznać</w:t>
      </w:r>
      <w:r w:rsidR="00244C8F" w:rsidRPr="00A060ED">
        <w:rPr>
          <w:rFonts w:ascii="Times New Roman" w:hAnsi="Times New Roman"/>
          <w:sz w:val="24"/>
          <w:szCs w:val="24"/>
        </w:rPr>
        <w:t xml:space="preserve">́ </w:t>
      </w:r>
      <w:r w:rsidR="00261E70" w:rsidRPr="00A060ED">
        <w:rPr>
          <w:rFonts w:ascii="Times New Roman" w:hAnsi="Times New Roman"/>
          <w:sz w:val="24"/>
          <w:szCs w:val="24"/>
        </w:rPr>
        <w:t>się</w:t>
      </w:r>
      <w:r w:rsidR="00244C8F" w:rsidRPr="00A060ED">
        <w:rPr>
          <w:rFonts w:ascii="Times New Roman" w:hAnsi="Times New Roman"/>
          <w:sz w:val="24"/>
          <w:szCs w:val="24"/>
        </w:rPr>
        <w:t>̨ ze zgromadzonymi dowodami. Z materiałów</w:t>
      </w:r>
      <w:r w:rsidR="009D460E" w:rsidRPr="00A060ED">
        <w:rPr>
          <w:rFonts w:ascii="Times New Roman" w:hAnsi="Times New Roman"/>
          <w:sz w:val="24"/>
          <w:szCs w:val="24"/>
        </w:rPr>
        <w:t xml:space="preserve"> tych jak twierdzi nic </w:t>
      </w:r>
      <w:r w:rsidR="00244C8F" w:rsidRPr="00A060ED">
        <w:rPr>
          <w:rFonts w:ascii="Times New Roman" w:hAnsi="Times New Roman"/>
          <w:sz w:val="24"/>
          <w:szCs w:val="24"/>
        </w:rPr>
        <w:t xml:space="preserve">nowego </w:t>
      </w:r>
      <w:r w:rsidR="00261E70" w:rsidRPr="00A060ED">
        <w:rPr>
          <w:rFonts w:ascii="Times New Roman" w:hAnsi="Times New Roman"/>
          <w:sz w:val="24"/>
          <w:szCs w:val="24"/>
        </w:rPr>
        <w:t>się</w:t>
      </w:r>
      <w:r w:rsidR="00244C8F" w:rsidRPr="00A060ED">
        <w:rPr>
          <w:rFonts w:ascii="Times New Roman" w:hAnsi="Times New Roman"/>
          <w:sz w:val="24"/>
          <w:szCs w:val="24"/>
        </w:rPr>
        <w:t xml:space="preserve">̨ nie dowiedziała i dlatego postanowiła </w:t>
      </w:r>
      <w:r w:rsidR="009B584E" w:rsidRPr="00A060ED">
        <w:rPr>
          <w:rFonts w:ascii="Times New Roman" w:hAnsi="Times New Roman"/>
          <w:sz w:val="24"/>
          <w:szCs w:val="24"/>
        </w:rPr>
        <w:t>odbyć</w:t>
      </w:r>
      <w:r w:rsidR="00244C8F" w:rsidRPr="00A060ED">
        <w:rPr>
          <w:rFonts w:ascii="Times New Roman" w:hAnsi="Times New Roman"/>
          <w:sz w:val="24"/>
          <w:szCs w:val="24"/>
        </w:rPr>
        <w:t xml:space="preserve"> </w:t>
      </w:r>
      <w:r w:rsidR="00261E70" w:rsidRPr="00A060ED">
        <w:rPr>
          <w:rFonts w:ascii="Times New Roman" w:hAnsi="Times New Roman"/>
          <w:sz w:val="24"/>
          <w:szCs w:val="24"/>
        </w:rPr>
        <w:t>rozmowę</w:t>
      </w:r>
      <w:r w:rsidR="00244C8F" w:rsidRPr="00A060ED">
        <w:rPr>
          <w:rFonts w:ascii="Times New Roman" w:hAnsi="Times New Roman"/>
          <w:sz w:val="24"/>
          <w:szCs w:val="24"/>
        </w:rPr>
        <w:t xml:space="preserve">̨ z Panem Wiceprezydentem celem </w:t>
      </w:r>
      <w:r w:rsidR="00261E70" w:rsidRPr="00A060ED">
        <w:rPr>
          <w:rFonts w:ascii="Times New Roman" w:hAnsi="Times New Roman"/>
          <w:sz w:val="24"/>
          <w:szCs w:val="24"/>
        </w:rPr>
        <w:t>wyjaśnienia</w:t>
      </w:r>
      <w:r w:rsidR="00244C8F" w:rsidRPr="00A060ED">
        <w:rPr>
          <w:rFonts w:ascii="Times New Roman" w:hAnsi="Times New Roman"/>
          <w:sz w:val="24"/>
          <w:szCs w:val="24"/>
        </w:rPr>
        <w:t xml:space="preserve"> sprawy</w:t>
      </w:r>
      <w:r w:rsidR="003B62A1" w:rsidRPr="00A060ED">
        <w:rPr>
          <w:rFonts w:ascii="Times New Roman" w:hAnsi="Times New Roman"/>
          <w:sz w:val="24"/>
          <w:szCs w:val="24"/>
        </w:rPr>
        <w:t>,</w:t>
      </w:r>
      <w:r w:rsidR="00244C8F" w:rsidRPr="00A060ED">
        <w:rPr>
          <w:rFonts w:ascii="Times New Roman" w:hAnsi="Times New Roman"/>
          <w:sz w:val="24"/>
          <w:szCs w:val="24"/>
        </w:rPr>
        <w:t xml:space="preserve"> zanim otrzyma decyzję.</w:t>
      </w:r>
    </w:p>
    <w:p w14:paraId="0609300E" w14:textId="4B9D66A5" w:rsidR="00244C8F" w:rsidRPr="00A060ED" w:rsidRDefault="009D460E" w:rsidP="00C302B7">
      <w:pPr>
        <w:pStyle w:val="NormalnyWeb"/>
        <w:spacing w:before="0" w:beforeAutospacing="0" w:after="0" w:afterAutospacing="0"/>
      </w:pPr>
      <w:r w:rsidRPr="00A060ED">
        <w:t xml:space="preserve">Skarżąca </w:t>
      </w:r>
      <w:r w:rsidR="00A060ED" w:rsidRPr="00A060ED">
        <w:t>wyjaśnienie</w:t>
      </w:r>
      <w:r w:rsidR="00244C8F" w:rsidRPr="00A060ED">
        <w:t xml:space="preserve"> zaistniałej sytuacji </w:t>
      </w:r>
      <w:r w:rsidR="00A060ED" w:rsidRPr="00A060ED">
        <w:t>złożyła</w:t>
      </w:r>
      <w:r w:rsidRPr="00A060ED">
        <w:t xml:space="preserve"> w kancelarii </w:t>
      </w:r>
      <w:r w:rsidR="00A060ED" w:rsidRPr="00A060ED">
        <w:t>ogólnej</w:t>
      </w:r>
      <w:r w:rsidRPr="00A060ED">
        <w:t xml:space="preserve"> </w:t>
      </w:r>
      <w:r w:rsidR="00244C8F" w:rsidRPr="00A060ED">
        <w:t>dnia 8.10.2024 r. z</w:t>
      </w:r>
      <w:r w:rsidRPr="00A060ED">
        <w:t xml:space="preserve"> </w:t>
      </w:r>
      <w:r w:rsidR="00A060ED" w:rsidRPr="00A060ED">
        <w:t>prośbą</w:t>
      </w:r>
      <w:r w:rsidR="00244C8F" w:rsidRPr="00A060ED">
        <w:t xml:space="preserve"> </w:t>
      </w:r>
      <w:r w:rsidRPr="00A060ED">
        <w:t>o</w:t>
      </w:r>
      <w:r w:rsidR="00244C8F" w:rsidRPr="00A060ED">
        <w:t xml:space="preserve"> spotkanie</w:t>
      </w:r>
      <w:r w:rsidRPr="00A060ED">
        <w:t xml:space="preserve"> z Panem Wiceprezydentem</w:t>
      </w:r>
      <w:r w:rsidR="00244C8F" w:rsidRPr="00A060ED">
        <w:t>.</w:t>
      </w:r>
    </w:p>
    <w:p w14:paraId="24D5EA72" w14:textId="39833BF3" w:rsidR="009B584E" w:rsidRPr="00A060ED" w:rsidRDefault="009B584E" w:rsidP="00C302B7">
      <w:pPr>
        <w:pStyle w:val="NormalnyWeb"/>
        <w:spacing w:before="0" w:beforeAutospacing="0" w:after="0" w:afterAutospacing="0"/>
      </w:pPr>
      <w:r w:rsidRPr="00A060ED">
        <w:t xml:space="preserve">Skarżąca twierdzi, że czekała cały </w:t>
      </w:r>
      <w:r w:rsidR="00A060ED" w:rsidRPr="00A060ED">
        <w:t>miesiąc</w:t>
      </w:r>
      <w:r w:rsidRPr="00A060ED">
        <w:t xml:space="preserve"> tj. do 8.11.2024 na </w:t>
      </w:r>
      <w:r w:rsidR="00A060ED" w:rsidRPr="00A060ED">
        <w:t>jakąkolwiek</w:t>
      </w:r>
      <w:r w:rsidRPr="00A060ED">
        <w:t xml:space="preserve"> informację, ale jej nie otrzymała.</w:t>
      </w:r>
      <w:r w:rsidR="003B62A1" w:rsidRPr="00A060ED">
        <w:t xml:space="preserve"> </w:t>
      </w:r>
      <w:r w:rsidRPr="00A060ED">
        <w:t xml:space="preserve">W </w:t>
      </w:r>
      <w:r w:rsidR="00A060ED" w:rsidRPr="00A060ED">
        <w:t>związku</w:t>
      </w:r>
      <w:r w:rsidRPr="00A060ED">
        <w:t xml:space="preserve"> z tym zadzwoniła do sekretariatu Wiceprezydenta i rozmawiała z </w:t>
      </w:r>
      <w:r w:rsidR="00973C34" w:rsidRPr="00A060ED">
        <w:t>osobą</w:t>
      </w:r>
      <w:r w:rsidRPr="00A060ED">
        <w:t xml:space="preserve">, </w:t>
      </w:r>
      <w:r w:rsidR="00A060ED" w:rsidRPr="00A060ED">
        <w:t>która</w:t>
      </w:r>
      <w:r w:rsidRPr="00A060ED">
        <w:t xml:space="preserve"> powiedziała, że postara </w:t>
      </w:r>
      <w:r w:rsidR="00A060ED" w:rsidRPr="00A060ED">
        <w:t>się</w:t>
      </w:r>
      <w:r w:rsidRPr="00A060ED">
        <w:t xml:space="preserve">̨ </w:t>
      </w:r>
      <w:r w:rsidR="00A060ED" w:rsidRPr="00A060ED">
        <w:t>ustalić</w:t>
      </w:r>
      <w:r w:rsidRPr="00A060ED">
        <w:t>́, gdzie to pismo "</w:t>
      </w:r>
      <w:r w:rsidR="00094B8A" w:rsidRPr="00A060ED">
        <w:t>utknęło</w:t>
      </w:r>
      <w:r w:rsidRPr="00A060ED">
        <w:t xml:space="preserve">" i da </w:t>
      </w:r>
      <w:r w:rsidR="00182CE4" w:rsidRPr="00A060ED">
        <w:t>jej</w:t>
      </w:r>
      <w:r w:rsidRPr="00A060ED">
        <w:t xml:space="preserve"> </w:t>
      </w:r>
      <w:r w:rsidR="00094B8A" w:rsidRPr="00A060ED">
        <w:t>znać</w:t>
      </w:r>
      <w:r w:rsidRPr="00A060ED">
        <w:t xml:space="preserve">́. </w:t>
      </w:r>
    </w:p>
    <w:p w14:paraId="0860FC1F" w14:textId="572BCA29" w:rsidR="009B584E" w:rsidRPr="00A060ED" w:rsidRDefault="009B584E" w:rsidP="00C302B7">
      <w:pPr>
        <w:pStyle w:val="NormalnyWeb"/>
        <w:spacing w:before="0" w:beforeAutospacing="0" w:after="0" w:afterAutospacing="0"/>
      </w:pPr>
      <w:r w:rsidRPr="00A060ED">
        <w:t xml:space="preserve">Po 11.11.2024 r. skarżąca telefonicznie otrzymała informację, że spotkanie </w:t>
      </w:r>
      <w:r w:rsidR="00094B8A" w:rsidRPr="00A060ED">
        <w:t>może</w:t>
      </w:r>
      <w:r w:rsidRPr="00A060ED">
        <w:t xml:space="preserve"> </w:t>
      </w:r>
      <w:r w:rsidR="00094B8A" w:rsidRPr="00A060ED">
        <w:t>odbyć</w:t>
      </w:r>
      <w:r w:rsidRPr="00A060ED">
        <w:t xml:space="preserve">́ </w:t>
      </w:r>
      <w:r w:rsidR="00094B8A" w:rsidRPr="00A060ED">
        <w:t>się</w:t>
      </w:r>
      <w:r w:rsidRPr="00A060ED">
        <w:t>̨ 27.11.2024</w:t>
      </w:r>
      <w:r w:rsidR="00094B8A" w:rsidRPr="00A060ED">
        <w:t xml:space="preserve"> r.</w:t>
      </w:r>
      <w:r w:rsidR="003B62A1" w:rsidRPr="00A060ED">
        <w:t>,</w:t>
      </w:r>
      <w:r w:rsidRPr="00A060ED">
        <w:t xml:space="preserve"> a po zmianie terminu dnia 28.11.2024 r</w:t>
      </w:r>
      <w:r w:rsidR="00094B8A" w:rsidRPr="00A060ED">
        <w:t>.</w:t>
      </w:r>
    </w:p>
    <w:p w14:paraId="3749C341" w14:textId="49E2C6C4" w:rsidR="009B584E" w:rsidRPr="00A060ED" w:rsidRDefault="009B584E" w:rsidP="00C302B7">
      <w:pPr>
        <w:pStyle w:val="NormalnyWeb"/>
        <w:spacing w:before="0" w:beforeAutospacing="0" w:after="0" w:afterAutospacing="0"/>
      </w:pPr>
      <w:r w:rsidRPr="00A060ED">
        <w:t xml:space="preserve">Na spotkaniu </w:t>
      </w:r>
      <w:r w:rsidR="00973C34" w:rsidRPr="00A060ED">
        <w:t>28.11.2024 r</w:t>
      </w:r>
      <w:r w:rsidRPr="00A060ED">
        <w:t xml:space="preserve"> omawiana była sprawa </w:t>
      </w:r>
      <w:r w:rsidR="00A060ED" w:rsidRPr="00A060ED">
        <w:t>nałożonej</w:t>
      </w:r>
      <w:r w:rsidRPr="00A060ED">
        <w:t xml:space="preserve"> </w:t>
      </w:r>
      <w:r w:rsidR="00973C34" w:rsidRPr="00A060ED">
        <w:t>„</w:t>
      </w:r>
      <w:r w:rsidRPr="00A060ED">
        <w:t>kary</w:t>
      </w:r>
      <w:r w:rsidR="00973C34" w:rsidRPr="00A060ED">
        <w:t>”</w:t>
      </w:r>
      <w:r w:rsidR="00AF7BC9" w:rsidRPr="00A060ED">
        <w:t>,</w:t>
      </w:r>
      <w:r w:rsidRPr="00A060ED">
        <w:t xml:space="preserve"> a Wiceprezydent </w:t>
      </w:r>
      <w:r w:rsidR="00A060ED" w:rsidRPr="00A060ED">
        <w:t>zwrócił</w:t>
      </w:r>
      <w:r w:rsidRPr="00A060ED">
        <w:t xml:space="preserve"> </w:t>
      </w:r>
      <w:r w:rsidR="00A060ED" w:rsidRPr="00A060ED">
        <w:t>uwagę</w:t>
      </w:r>
      <w:r w:rsidRPr="00A060ED">
        <w:t>̨</w:t>
      </w:r>
      <w:r w:rsidR="00AF7BC9" w:rsidRPr="00A060ED">
        <w:t>,</w:t>
      </w:r>
      <w:r w:rsidRPr="00A060ED">
        <w:t xml:space="preserve"> że decyzja już uprawomocniła się. Wg skarżącej decyzję odebrała</w:t>
      </w:r>
      <w:r w:rsidR="004F712D" w:rsidRPr="004F712D">
        <w:t xml:space="preserve"> </w:t>
      </w:r>
      <w:r w:rsidRPr="00A060ED">
        <w:t xml:space="preserve">na pewno po </w:t>
      </w:r>
      <w:r w:rsidR="00973C34" w:rsidRPr="00A060ED">
        <w:t>0</w:t>
      </w:r>
      <w:r w:rsidRPr="00A060ED">
        <w:t xml:space="preserve">1.11.2024 r., </w:t>
      </w:r>
      <w:r w:rsidR="00A060ED" w:rsidRPr="00A060ED">
        <w:t>ponieważ</w:t>
      </w:r>
      <w:r w:rsidRPr="00A060ED">
        <w:t>̇ była napisana przez ZDiZ 31.10.2024 r</w:t>
      </w:r>
      <w:r w:rsidR="003B62A1" w:rsidRPr="00A060ED">
        <w:t xml:space="preserve">. </w:t>
      </w:r>
      <w:r w:rsidRPr="00A060ED">
        <w:t xml:space="preserve"> </w:t>
      </w:r>
      <w:r w:rsidR="003B62A1" w:rsidRPr="00A060ED">
        <w:t>D</w:t>
      </w:r>
      <w:r w:rsidRPr="00A060ED">
        <w:t xml:space="preserve">o 3.11.2024 r. były dni wolne. W trakcie spotkania poruszyła temat pisma </w:t>
      </w:r>
      <w:r w:rsidR="00A060ED" w:rsidRPr="00A060ED">
        <w:t>złożonego</w:t>
      </w:r>
      <w:r w:rsidRPr="00A060ED">
        <w:t xml:space="preserve"> dnia 8.10.2024 r. oraz faktu, że pismo to </w:t>
      </w:r>
      <w:r w:rsidR="00A060ED" w:rsidRPr="00A060ED">
        <w:t>gdzieś</w:t>
      </w:r>
      <w:r w:rsidRPr="00A060ED">
        <w:t>́ "</w:t>
      </w:r>
      <w:r w:rsidR="00A060ED" w:rsidRPr="00A060ED">
        <w:t>utknęło</w:t>
      </w:r>
      <w:r w:rsidRPr="00A060ED">
        <w:t xml:space="preserve">". </w:t>
      </w:r>
    </w:p>
    <w:p w14:paraId="62BD7365" w14:textId="6E98AB09" w:rsidR="009B584E" w:rsidRPr="00A060ED" w:rsidRDefault="009B584E" w:rsidP="00C302B7">
      <w:pPr>
        <w:pStyle w:val="NormalnyWeb"/>
        <w:spacing w:before="0" w:beforeAutospacing="0" w:after="0" w:afterAutospacing="0"/>
        <w:rPr>
          <w:rFonts w:ascii="TimesNewRomanPSMT" w:hAnsi="TimesNewRomanPSMT"/>
        </w:rPr>
      </w:pPr>
      <w:r w:rsidRPr="00A060ED">
        <w:rPr>
          <w:rFonts w:ascii="TimesNewRomanPSMT" w:hAnsi="TimesNewRomanPSMT"/>
        </w:rPr>
        <w:t xml:space="preserve">Pani </w:t>
      </w:r>
      <w:r w:rsidR="00A060ED" w:rsidRPr="00A060ED">
        <w:rPr>
          <w:rFonts w:ascii="TimesNewRomanPSMT" w:hAnsi="TimesNewRomanPSMT"/>
        </w:rPr>
        <w:t xml:space="preserve">Natalii </w:t>
      </w:r>
      <w:r w:rsidRPr="00A060ED">
        <w:rPr>
          <w:rFonts w:ascii="TimesNewRomanPSMT" w:hAnsi="TimesNewRomanPSMT"/>
        </w:rPr>
        <w:t>Jakubowska</w:t>
      </w:r>
      <w:r w:rsidR="00A060ED" w:rsidRPr="00A060ED">
        <w:rPr>
          <w:rFonts w:ascii="TimesNewRomanPSMT" w:hAnsi="TimesNewRomanPSMT"/>
        </w:rPr>
        <w:t>-</w:t>
      </w:r>
      <w:r w:rsidR="00973C34" w:rsidRPr="00A060ED">
        <w:rPr>
          <w:shd w:val="clear" w:color="auto" w:fill="FFFFFF"/>
        </w:rPr>
        <w:t xml:space="preserve">Handall </w:t>
      </w:r>
      <w:r w:rsidRPr="00A060ED">
        <w:rPr>
          <w:rFonts w:ascii="TimesNewRomanPSMT" w:hAnsi="TimesNewRomanPSMT"/>
        </w:rPr>
        <w:t xml:space="preserve">nie miała w tej sprawie nic do powiedzenia. Wytłumaczyła </w:t>
      </w:r>
      <w:r w:rsidRPr="00A060ED">
        <w:rPr>
          <w:rFonts w:ascii="TimesNewRomanPSMT" w:hAnsi="TimesNewRomanPSMT"/>
          <w:sz w:val="26"/>
          <w:szCs w:val="26"/>
        </w:rPr>
        <w:t>tylko</w:t>
      </w:r>
      <w:r w:rsidRPr="00A060ED">
        <w:rPr>
          <w:rFonts w:ascii="TimesNewRomanPSMT" w:hAnsi="TimesNewRomanPSMT"/>
          <w:sz w:val="22"/>
          <w:szCs w:val="22"/>
        </w:rPr>
        <w:t xml:space="preserve">, </w:t>
      </w:r>
      <w:r w:rsidRPr="00A060ED">
        <w:rPr>
          <w:rFonts w:ascii="TimesNewRomanPSMT" w:hAnsi="TimesNewRomanPSMT"/>
        </w:rPr>
        <w:t xml:space="preserve">że takie sytuacje </w:t>
      </w:r>
      <w:r w:rsidR="00A060ED" w:rsidRPr="00A060ED">
        <w:rPr>
          <w:rFonts w:ascii="TimesNewRomanPSMT" w:hAnsi="TimesNewRomanPSMT"/>
        </w:rPr>
        <w:t>się</w:t>
      </w:r>
      <w:r w:rsidRPr="00A060ED">
        <w:rPr>
          <w:rFonts w:ascii="TimesNewRomanPSMT" w:hAnsi="TimesNewRomanPSMT"/>
        </w:rPr>
        <w:t xml:space="preserve">̨ </w:t>
      </w:r>
      <w:r w:rsidR="00A060ED" w:rsidRPr="00A060ED">
        <w:rPr>
          <w:rFonts w:ascii="TimesNewRomanPSMT" w:hAnsi="TimesNewRomanPSMT"/>
        </w:rPr>
        <w:t>zdarzają</w:t>
      </w:r>
      <w:r w:rsidRPr="00A060ED">
        <w:rPr>
          <w:rFonts w:ascii="TimesNewRomanPSMT" w:hAnsi="TimesNewRomanPSMT"/>
        </w:rPr>
        <w:t xml:space="preserve">̨. Pan Wiceprezydent </w:t>
      </w:r>
      <w:r w:rsidR="00BC5CA3" w:rsidRPr="00A060ED">
        <w:rPr>
          <w:rFonts w:ascii="TimesNewRomanPSMT" w:hAnsi="TimesNewRomanPSMT"/>
        </w:rPr>
        <w:t>polecił</w:t>
      </w:r>
      <w:r w:rsidRPr="00A060ED">
        <w:rPr>
          <w:rFonts w:ascii="TimesNewRomanPSMT" w:hAnsi="TimesNewRomanPSMT"/>
        </w:rPr>
        <w:t xml:space="preserve"> Pani </w:t>
      </w:r>
      <w:r w:rsidR="00A060ED" w:rsidRPr="00A060ED">
        <w:rPr>
          <w:rFonts w:ascii="TimesNewRomanPSMT" w:hAnsi="TimesNewRomanPSMT"/>
        </w:rPr>
        <w:t xml:space="preserve">N. </w:t>
      </w:r>
      <w:r w:rsidRPr="00A060ED">
        <w:rPr>
          <w:rFonts w:ascii="TimesNewRomanPSMT" w:hAnsi="TimesNewRomanPSMT"/>
        </w:rPr>
        <w:t>Jakubowskiej</w:t>
      </w:r>
      <w:r w:rsidR="00A060ED" w:rsidRPr="00A060ED">
        <w:rPr>
          <w:rFonts w:ascii="TimesNewRomanPSMT" w:hAnsi="TimesNewRomanPSMT"/>
        </w:rPr>
        <w:t>-</w:t>
      </w:r>
      <w:r w:rsidR="006F0197" w:rsidRPr="00A060ED">
        <w:rPr>
          <w:shd w:val="clear" w:color="auto" w:fill="FFFFFF"/>
        </w:rPr>
        <w:t xml:space="preserve">Handall </w:t>
      </w:r>
      <w:r w:rsidR="00261E70" w:rsidRPr="00A060ED">
        <w:rPr>
          <w:rFonts w:ascii="TimesNewRomanPSMT" w:hAnsi="TimesNewRomanPSMT"/>
        </w:rPr>
        <w:t>pilne</w:t>
      </w:r>
      <w:r w:rsidR="00BC5CA3" w:rsidRPr="00A060ED">
        <w:rPr>
          <w:rFonts w:ascii="TimesNewRomanPSMT" w:hAnsi="TimesNewRomanPSMT"/>
        </w:rPr>
        <w:t xml:space="preserve"> </w:t>
      </w:r>
      <w:r w:rsidR="00A060ED" w:rsidRPr="00A060ED">
        <w:rPr>
          <w:rFonts w:ascii="TimesNewRomanPSMT" w:hAnsi="TimesNewRomanPSMT"/>
        </w:rPr>
        <w:t>zajęcie</w:t>
      </w:r>
      <w:r w:rsidR="00BC5CA3" w:rsidRPr="00A060ED">
        <w:rPr>
          <w:rFonts w:ascii="TimesNewRomanPSMT" w:hAnsi="TimesNewRomanPSMT"/>
        </w:rPr>
        <w:t xml:space="preserve"> </w:t>
      </w:r>
      <w:r w:rsidR="00A060ED" w:rsidRPr="00A060ED">
        <w:rPr>
          <w:rFonts w:ascii="TimesNewRomanPSMT" w:hAnsi="TimesNewRomanPSMT"/>
        </w:rPr>
        <w:t>się</w:t>
      </w:r>
      <w:r w:rsidRPr="00A060ED">
        <w:rPr>
          <w:rFonts w:ascii="TimesNewRomanPSMT" w:hAnsi="TimesNewRomanPSMT"/>
        </w:rPr>
        <w:t>̨ tą sprawą. 28.11.2</w:t>
      </w:r>
      <w:r w:rsidR="00A060ED" w:rsidRPr="00A060ED">
        <w:rPr>
          <w:rFonts w:ascii="TimesNewRomanPSMT" w:hAnsi="TimesNewRomanPSMT"/>
        </w:rPr>
        <w:t>4</w:t>
      </w:r>
      <w:r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  <w:sz w:val="22"/>
          <w:szCs w:val="22"/>
        </w:rPr>
        <w:t xml:space="preserve">r. </w:t>
      </w:r>
      <w:r w:rsidRPr="00A060ED">
        <w:rPr>
          <w:rFonts w:ascii="TimesNewRomanPSMT" w:hAnsi="TimesNewRomanPSMT"/>
        </w:rPr>
        <w:t xml:space="preserve">zadzwoniła do </w:t>
      </w:r>
      <w:r w:rsidR="00BC5CA3" w:rsidRPr="00A060ED">
        <w:rPr>
          <w:rFonts w:ascii="TimesNewRomanPSMT" w:hAnsi="TimesNewRomanPSMT"/>
        </w:rPr>
        <w:t>skarżącej</w:t>
      </w:r>
      <w:r w:rsidRPr="00A060ED">
        <w:rPr>
          <w:rFonts w:ascii="TimesNewRomanPSMT" w:hAnsi="TimesNewRomanPSMT"/>
        </w:rPr>
        <w:t xml:space="preserve"> Pani </w:t>
      </w:r>
      <w:r w:rsidR="00A060ED" w:rsidRPr="00A060ED">
        <w:rPr>
          <w:rFonts w:ascii="TimesNewRomanPSMT" w:hAnsi="TimesNewRomanPSMT"/>
        </w:rPr>
        <w:t xml:space="preserve">N. </w:t>
      </w:r>
      <w:r w:rsidRPr="00A060ED">
        <w:rPr>
          <w:rFonts w:ascii="TimesNewRomanPSMT" w:hAnsi="TimesNewRomanPSMT"/>
        </w:rPr>
        <w:t>Jakubowska</w:t>
      </w:r>
      <w:r w:rsidR="00A060ED" w:rsidRPr="00A060ED">
        <w:rPr>
          <w:rFonts w:ascii="TimesNewRomanPSMT" w:hAnsi="TimesNewRomanPSMT"/>
        </w:rPr>
        <w:t>-</w:t>
      </w:r>
      <w:r w:rsidR="006F0197" w:rsidRPr="00A060ED">
        <w:rPr>
          <w:shd w:val="clear" w:color="auto" w:fill="FFFFFF"/>
        </w:rPr>
        <w:t xml:space="preserve">Handall </w:t>
      </w:r>
      <w:r w:rsidRPr="00A060ED">
        <w:rPr>
          <w:rFonts w:ascii="TimesNewRomanPSMT" w:hAnsi="TimesNewRomanPSMT"/>
        </w:rPr>
        <w:t>z informacj</w:t>
      </w:r>
      <w:r w:rsidR="00BC5CA3" w:rsidRPr="00A060ED">
        <w:rPr>
          <w:rFonts w:ascii="TimesNewRomanPSMT" w:hAnsi="TimesNewRomanPSMT"/>
        </w:rPr>
        <w:t>ą</w:t>
      </w:r>
      <w:r w:rsidRPr="00A060ED">
        <w:rPr>
          <w:rFonts w:ascii="TimesNewRomanPSMT" w:hAnsi="TimesNewRomanPSMT"/>
          <w:sz w:val="20"/>
          <w:szCs w:val="20"/>
        </w:rPr>
        <w:t xml:space="preserve">, </w:t>
      </w:r>
      <w:r w:rsidRPr="00A060ED">
        <w:rPr>
          <w:rFonts w:ascii="TimesNewRomanPSMT" w:hAnsi="TimesNewRomanPSMT"/>
        </w:rPr>
        <w:t>że jedyn</w:t>
      </w:r>
      <w:r w:rsidR="004F712D">
        <w:rPr>
          <w:rFonts w:ascii="TimesNewRomanPSMT" w:hAnsi="TimesNewRomanPSMT"/>
        </w:rPr>
        <w:t>i</w:t>
      </w:r>
      <w:r w:rsidRPr="00A060ED">
        <w:rPr>
          <w:rFonts w:ascii="TimesNewRomanPSMT" w:hAnsi="TimesNewRomanPSMT"/>
        </w:rPr>
        <w:t xml:space="preserve">e jak </w:t>
      </w:r>
      <w:r w:rsidR="00A060ED" w:rsidRPr="00A060ED">
        <w:rPr>
          <w:rFonts w:ascii="TimesNewRomanPSMT" w:hAnsi="TimesNewRomanPSMT"/>
        </w:rPr>
        <w:t>może</w:t>
      </w:r>
      <w:r w:rsidRPr="00A060ED">
        <w:rPr>
          <w:rFonts w:ascii="TimesNewRomanPSMT" w:hAnsi="TimesNewRomanPSMT"/>
        </w:rPr>
        <w:t xml:space="preserve"> w tej sprawie </w:t>
      </w:r>
      <w:r w:rsidR="00A060ED" w:rsidRPr="00A060ED">
        <w:rPr>
          <w:rFonts w:ascii="TimesNewRomanPSMT" w:hAnsi="TimesNewRomanPSMT"/>
        </w:rPr>
        <w:t>pomóc</w:t>
      </w:r>
      <w:r w:rsidRPr="00A060ED">
        <w:rPr>
          <w:rFonts w:ascii="TimesNewRomanPSMT" w:hAnsi="TimesNewRomanPSMT"/>
        </w:rPr>
        <w:t xml:space="preserve"> to</w:t>
      </w:r>
      <w:r w:rsidRPr="00A060ED">
        <w:rPr>
          <w:rFonts w:ascii="TimesNewRomanPSMT" w:hAnsi="TimesNewRomanPSMT"/>
          <w:sz w:val="22"/>
          <w:szCs w:val="22"/>
        </w:rPr>
        <w:t>,</w:t>
      </w:r>
      <w:r w:rsidRPr="00A060ED">
        <w:rPr>
          <w:rFonts w:ascii="TimesNewRomanPSMT" w:hAnsi="TimesNewRomanPSMT"/>
        </w:rPr>
        <w:t xml:space="preserve"> </w:t>
      </w:r>
      <w:r w:rsidR="00BC5CA3" w:rsidRPr="00A060ED">
        <w:rPr>
          <w:rFonts w:ascii="TimesNewRomanPSMT" w:hAnsi="TimesNewRomanPSMT"/>
        </w:rPr>
        <w:t xml:space="preserve">zaproponowała </w:t>
      </w:r>
      <w:r w:rsidR="00A060ED" w:rsidRPr="00A060ED">
        <w:rPr>
          <w:rFonts w:ascii="TimesNewRomanPSMT" w:hAnsi="TimesNewRomanPSMT"/>
        </w:rPr>
        <w:t>zwrócić</w:t>
      </w:r>
      <w:r w:rsidRPr="00A060ED">
        <w:rPr>
          <w:rFonts w:ascii="TimesNewRomanPSMT" w:hAnsi="TimesNewRomanPSMT"/>
        </w:rPr>
        <w:t xml:space="preserve"> </w:t>
      </w:r>
      <w:r w:rsidR="00A060ED" w:rsidRPr="00A060ED">
        <w:rPr>
          <w:rFonts w:ascii="TimesNewRomanPSMT" w:hAnsi="TimesNewRomanPSMT"/>
        </w:rPr>
        <w:t>się</w:t>
      </w:r>
      <w:r w:rsidRPr="00A060ED">
        <w:rPr>
          <w:rFonts w:ascii="TimesNewRomanPSMT" w:hAnsi="TimesNewRomanPSMT"/>
        </w:rPr>
        <w:t xml:space="preserve">̨ z pismem </w:t>
      </w:r>
      <w:r w:rsidR="00BC5CA3" w:rsidRPr="00A060ED">
        <w:rPr>
          <w:rFonts w:ascii="TimesNewRomanPSMT" w:hAnsi="TimesNewRomanPSMT"/>
        </w:rPr>
        <w:t xml:space="preserve">o </w:t>
      </w:r>
      <w:r w:rsidR="00A060ED" w:rsidRPr="00A060ED">
        <w:rPr>
          <w:rFonts w:ascii="TimesNewRomanPSMT" w:hAnsi="TimesNewRomanPSMT"/>
        </w:rPr>
        <w:t>rozłożenie</w:t>
      </w:r>
      <w:r w:rsidR="00BC5CA3" w:rsidRPr="00A060ED">
        <w:rPr>
          <w:rFonts w:ascii="TimesNewRomanPSMT" w:hAnsi="TimesNewRomanPSMT"/>
        </w:rPr>
        <w:t xml:space="preserve"> k</w:t>
      </w:r>
      <w:r w:rsidRPr="00A060ED">
        <w:rPr>
          <w:rFonts w:ascii="TimesNewRomanPSMT" w:hAnsi="TimesNewRomanPSMT"/>
        </w:rPr>
        <w:t xml:space="preserve">woty </w:t>
      </w:r>
      <w:r w:rsidR="00A060ED" w:rsidRPr="00A060ED">
        <w:rPr>
          <w:rFonts w:ascii="TimesNewRomanPSMT" w:hAnsi="TimesNewRomanPSMT"/>
        </w:rPr>
        <w:t>nałożonej</w:t>
      </w:r>
      <w:r w:rsidR="00BC5CA3" w:rsidRPr="00A060ED">
        <w:rPr>
          <w:rFonts w:ascii="TimesNewRomanPSMT" w:hAnsi="TimesNewRomanPSMT"/>
        </w:rPr>
        <w:t xml:space="preserve"> „</w:t>
      </w:r>
      <w:r w:rsidRPr="00A060ED">
        <w:rPr>
          <w:rFonts w:ascii="TimesNewRomanPSMT" w:hAnsi="TimesNewRomanPSMT"/>
        </w:rPr>
        <w:t>kary</w:t>
      </w:r>
      <w:r w:rsidR="00BC5CA3" w:rsidRPr="00A060ED">
        <w:rPr>
          <w:rFonts w:ascii="TimesNewRomanPSMT" w:hAnsi="TimesNewRomanPSMT"/>
        </w:rPr>
        <w:t>” na</w:t>
      </w:r>
      <w:r w:rsidRPr="00A060ED">
        <w:rPr>
          <w:rFonts w:ascii="TimesNewRomanPSMT" w:hAnsi="TimesNewRomanPSMT"/>
        </w:rPr>
        <w:t xml:space="preserve"> raty. </w:t>
      </w:r>
      <w:r w:rsidR="00A060ED" w:rsidRPr="00A060ED">
        <w:rPr>
          <w:rFonts w:ascii="TimesNewRomanPSMT" w:hAnsi="TimesNewRomanPSMT"/>
        </w:rPr>
        <w:t>Następnie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Pan</w:t>
      </w:r>
      <w:r w:rsidR="00BC5CA3" w:rsidRPr="00A060ED">
        <w:rPr>
          <w:rFonts w:ascii="TimesNewRomanPSMT" w:hAnsi="TimesNewRomanPSMT"/>
        </w:rPr>
        <w:t xml:space="preserve">i </w:t>
      </w:r>
      <w:r w:rsidRPr="00A060ED">
        <w:rPr>
          <w:rFonts w:ascii="TimesNewRomanPSMT" w:hAnsi="TimesNewRomanPSMT"/>
        </w:rPr>
        <w:t>Jakubowska</w:t>
      </w:r>
      <w:r w:rsidR="00A060ED">
        <w:rPr>
          <w:rFonts w:ascii="TimesNewRomanPSMT" w:hAnsi="TimesNewRomanPSMT"/>
        </w:rPr>
        <w:t>-</w:t>
      </w:r>
      <w:r w:rsidR="006F0197" w:rsidRPr="00A060ED">
        <w:rPr>
          <w:shd w:val="clear" w:color="auto" w:fill="FFFFFF"/>
        </w:rPr>
        <w:t xml:space="preserve">Handall </w:t>
      </w:r>
      <w:r w:rsidRPr="00A060ED">
        <w:rPr>
          <w:rFonts w:ascii="TimesNewRomanPSMT" w:hAnsi="TimesNewRomanPSMT"/>
        </w:rPr>
        <w:t>powiedziała</w:t>
      </w:r>
      <w:r w:rsidRPr="00A060ED">
        <w:rPr>
          <w:rFonts w:ascii="TimesNewRomanPSMT" w:hAnsi="TimesNewRomanPSMT"/>
          <w:sz w:val="22"/>
          <w:szCs w:val="22"/>
        </w:rPr>
        <w:t>,</w:t>
      </w:r>
      <w:r w:rsidR="00BC5CA3" w:rsidRPr="00A060ED">
        <w:rPr>
          <w:rFonts w:ascii="TimesNewRomanPSMT" w:hAnsi="TimesNewRomanPSMT"/>
          <w:sz w:val="22"/>
          <w:szCs w:val="22"/>
        </w:rPr>
        <w:t xml:space="preserve"> </w:t>
      </w:r>
      <w:r w:rsidRPr="00A060ED">
        <w:rPr>
          <w:rFonts w:ascii="TimesNewRomanPSMT" w:hAnsi="TimesNewRomanPSMT"/>
        </w:rPr>
        <w:t>że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to</w:t>
      </w:r>
      <w:r w:rsidR="00BC5CA3" w:rsidRPr="00A060ED">
        <w:rPr>
          <w:rFonts w:ascii="TimesNewRomanPSMT" w:hAnsi="TimesNewRomanPSMT"/>
        </w:rPr>
        <w:t xml:space="preserve"> o</w:t>
      </w:r>
      <w:r w:rsidRPr="00A060ED">
        <w:rPr>
          <w:rFonts w:ascii="TimesNewRomanPSMT" w:hAnsi="TimesNewRomanPSMT"/>
        </w:rPr>
        <w:t>na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przetrzymała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to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pismo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  <w:sz w:val="26"/>
          <w:szCs w:val="26"/>
        </w:rPr>
        <w:t>i</w:t>
      </w:r>
      <w:r w:rsidR="004F712D">
        <w:rPr>
          <w:rFonts w:ascii="TimesNewRomanPSMT" w:hAnsi="TimesNewRomanPSMT"/>
          <w:sz w:val="26"/>
          <w:szCs w:val="26"/>
        </w:rPr>
        <w:t>,</w:t>
      </w:r>
      <w:r w:rsidR="00BC5CA3" w:rsidRPr="00A060ED">
        <w:rPr>
          <w:rFonts w:ascii="TimesNewRomanPSMT" w:hAnsi="TimesNewRomanPSMT"/>
          <w:sz w:val="26"/>
          <w:szCs w:val="26"/>
        </w:rPr>
        <w:t xml:space="preserve"> </w:t>
      </w:r>
      <w:r w:rsidRPr="00A060ED">
        <w:rPr>
          <w:rFonts w:ascii="TimesNewRomanPSMT" w:hAnsi="TimesNewRomanPSMT"/>
        </w:rPr>
        <w:t>że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nie</w:t>
      </w:r>
      <w:r w:rsid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pozostaje</w:t>
      </w:r>
      <w:r w:rsidR="00BC5CA3" w:rsidRPr="00A060ED">
        <w:rPr>
          <w:rFonts w:ascii="TimesNewRomanPSMT" w:hAnsi="TimesNewRomanPSMT"/>
        </w:rPr>
        <w:t xml:space="preserve"> </w:t>
      </w:r>
      <w:r w:rsidR="004F712D">
        <w:rPr>
          <w:rFonts w:ascii="TimesNewRomanPSMT" w:hAnsi="TimesNewRomanPSMT"/>
        </w:rPr>
        <w:t>j</w:t>
      </w:r>
      <w:r w:rsidRPr="00A060ED">
        <w:rPr>
          <w:rFonts w:ascii="TimesNewRomanPSMT" w:hAnsi="TimesNewRomanPSMT"/>
        </w:rPr>
        <w:t>ej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nic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</w:rPr>
        <w:t>innego</w:t>
      </w:r>
      <w:r w:rsidR="00BC5CA3" w:rsidRPr="00A060ED">
        <w:rPr>
          <w:rFonts w:ascii="TimesNewRomanPSMT" w:hAnsi="TimesNewRomanPSMT"/>
        </w:rPr>
        <w:t xml:space="preserve"> </w:t>
      </w:r>
      <w:r w:rsidRPr="00A060ED">
        <w:rPr>
          <w:rFonts w:ascii="TimesNewRomanPSMT" w:hAnsi="TimesNewRomanPSMT"/>
          <w:sz w:val="26"/>
          <w:szCs w:val="26"/>
        </w:rPr>
        <w:t xml:space="preserve">jak </w:t>
      </w:r>
      <w:r w:rsidRPr="00A060ED">
        <w:rPr>
          <w:rFonts w:ascii="TimesNewRomanPSMT" w:hAnsi="TimesNewRomanPSMT"/>
        </w:rPr>
        <w:t xml:space="preserve">tylko </w:t>
      </w:r>
      <w:r w:rsidR="00A060ED" w:rsidRPr="00A060ED">
        <w:rPr>
          <w:rFonts w:ascii="TimesNewRomanPSMT" w:hAnsi="TimesNewRomanPSMT"/>
        </w:rPr>
        <w:t>przeprosić</w:t>
      </w:r>
      <w:r w:rsidRPr="00A060ED">
        <w:rPr>
          <w:rFonts w:ascii="TimesNewRomanPSMT" w:hAnsi="TimesNewRomanPSMT"/>
        </w:rPr>
        <w:t xml:space="preserve">́. </w:t>
      </w:r>
    </w:p>
    <w:p w14:paraId="729EE934" w14:textId="34A1B2FA" w:rsidR="00BC5CA3" w:rsidRPr="00A060ED" w:rsidRDefault="00BC5CA3" w:rsidP="00C302B7">
      <w:pPr>
        <w:pStyle w:val="NormalnyWeb"/>
        <w:spacing w:before="0" w:beforeAutospacing="0" w:after="0" w:afterAutospacing="0"/>
        <w:rPr>
          <w:rFonts w:ascii="TimesNewRomanPSMT" w:hAnsi="TimesNewRomanPSMT"/>
        </w:rPr>
      </w:pPr>
      <w:r w:rsidRPr="00A060ED">
        <w:rPr>
          <w:rFonts w:ascii="TimesNewRomanPSMT" w:hAnsi="TimesNewRomanPSMT"/>
        </w:rPr>
        <w:t xml:space="preserve">Na spotkaniu dnia 2.12.2024r. w </w:t>
      </w:r>
      <w:r w:rsidR="00A060ED" w:rsidRPr="00A060ED">
        <w:rPr>
          <w:rFonts w:ascii="TimesNewRomanPSMT" w:hAnsi="TimesNewRomanPSMT"/>
        </w:rPr>
        <w:t>obecności</w:t>
      </w:r>
      <w:r w:rsidRPr="00A060ED">
        <w:rPr>
          <w:rFonts w:ascii="TimesNewRomanPSMT" w:hAnsi="TimesNewRomanPSMT"/>
        </w:rPr>
        <w:t xml:space="preserve"> Pana Wiceprezydenta Pani Jakubowska</w:t>
      </w:r>
      <w:r w:rsidR="00A060ED">
        <w:rPr>
          <w:rFonts w:ascii="TimesNewRomanPSMT" w:hAnsi="TimesNewRomanPSMT"/>
        </w:rPr>
        <w:t>-</w:t>
      </w:r>
      <w:r w:rsidR="006F0197" w:rsidRPr="00A060ED">
        <w:rPr>
          <w:shd w:val="clear" w:color="auto" w:fill="FFFFFF"/>
        </w:rPr>
        <w:t xml:space="preserve">Handall </w:t>
      </w:r>
      <w:r w:rsidRPr="00A060ED">
        <w:rPr>
          <w:rFonts w:ascii="TimesNewRomanPSMT" w:hAnsi="TimesNewRomanPSMT"/>
        </w:rPr>
        <w:t xml:space="preserve">nie przyznała </w:t>
      </w:r>
      <w:r w:rsidR="00A060ED" w:rsidRPr="00A060ED">
        <w:rPr>
          <w:rFonts w:ascii="TimesNewRomanPSMT" w:hAnsi="TimesNewRomanPSMT"/>
        </w:rPr>
        <w:t>się</w:t>
      </w:r>
      <w:r w:rsidRPr="00A060ED">
        <w:rPr>
          <w:rFonts w:ascii="TimesNewRomanPSMT" w:hAnsi="TimesNewRomanPSMT"/>
        </w:rPr>
        <w:t>̨</w:t>
      </w:r>
      <w:r w:rsidR="004F712D">
        <w:rPr>
          <w:rFonts w:ascii="TimesNewRomanPSMT" w:hAnsi="TimesNewRomanPSMT"/>
        </w:rPr>
        <w:t>,</w:t>
      </w:r>
      <w:r w:rsidRPr="00A060ED">
        <w:rPr>
          <w:rFonts w:ascii="TimesNewRomanPSMT" w:hAnsi="TimesNewRomanPSMT"/>
        </w:rPr>
        <w:t xml:space="preserve"> że to </w:t>
      </w:r>
      <w:r w:rsidR="00A060ED">
        <w:rPr>
          <w:rFonts w:ascii="TimesNewRomanPSMT" w:hAnsi="TimesNewRomanPSMT"/>
        </w:rPr>
        <w:t>o</w:t>
      </w:r>
      <w:r w:rsidRPr="00A060ED">
        <w:rPr>
          <w:rFonts w:ascii="TimesNewRomanPSMT" w:hAnsi="TimesNewRomanPSMT"/>
        </w:rPr>
        <w:t xml:space="preserve">na przetrzymała to pismo tak długo i to z </w:t>
      </w:r>
      <w:r w:rsidR="004F712D">
        <w:rPr>
          <w:rFonts w:ascii="TimesNewRomanPSMT" w:hAnsi="TimesNewRomanPSMT"/>
        </w:rPr>
        <w:t>j</w:t>
      </w:r>
      <w:r w:rsidRPr="00A060ED">
        <w:rPr>
          <w:rFonts w:ascii="TimesNewRomanPSMT" w:hAnsi="TimesNewRomanPSMT"/>
        </w:rPr>
        <w:t xml:space="preserve">ej powodu nie doszło do </w:t>
      </w:r>
      <w:r w:rsidR="00A060ED" w:rsidRPr="00A060ED">
        <w:rPr>
          <w:rFonts w:ascii="TimesNewRomanPSMT" w:hAnsi="TimesNewRomanPSMT"/>
        </w:rPr>
        <w:t>wcześniejszego</w:t>
      </w:r>
      <w:r w:rsidRPr="00A060ED">
        <w:rPr>
          <w:rFonts w:ascii="TimesNewRomanPSMT" w:hAnsi="TimesNewRomanPSMT"/>
        </w:rPr>
        <w:t xml:space="preserve"> spotkania, co skutkowało uprawomocnieniem </w:t>
      </w:r>
      <w:r w:rsidR="00A060ED" w:rsidRPr="00A060ED">
        <w:rPr>
          <w:rFonts w:ascii="TimesNewRomanPSMT" w:hAnsi="TimesNewRomanPSMT"/>
        </w:rPr>
        <w:t>się</w:t>
      </w:r>
      <w:r w:rsidRPr="00A060ED">
        <w:rPr>
          <w:rFonts w:ascii="TimesNewRomanPSMT" w:hAnsi="TimesNewRomanPSMT"/>
        </w:rPr>
        <w:t xml:space="preserve">̨ decyzji </w:t>
      </w:r>
      <w:r w:rsidR="00A060ED" w:rsidRPr="00A060ED">
        <w:rPr>
          <w:rFonts w:ascii="TimesNewRomanPSMT" w:hAnsi="TimesNewRomanPSMT"/>
        </w:rPr>
        <w:t>ZDiZ</w:t>
      </w:r>
      <w:r w:rsidRPr="00A060ED">
        <w:rPr>
          <w:rFonts w:ascii="TimesNewRomanPSMT" w:hAnsi="TimesNewRomanPSMT"/>
        </w:rPr>
        <w:t xml:space="preserve">. </w:t>
      </w:r>
    </w:p>
    <w:p w14:paraId="1B58A95E" w14:textId="607F0D4C" w:rsidR="00BC5CA3" w:rsidRPr="00A060ED" w:rsidRDefault="00BC5CA3" w:rsidP="00C302B7">
      <w:pPr>
        <w:pStyle w:val="Normalny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 w:rsidRPr="00A060ED">
        <w:rPr>
          <w:rFonts w:ascii="TimesNewRomanPSMT" w:hAnsi="TimesNewRomanPSMT"/>
        </w:rPr>
        <w:t xml:space="preserve">Dnia 2.12.2024r. skarżąca </w:t>
      </w:r>
      <w:r w:rsidR="00A060ED" w:rsidRPr="00A060ED">
        <w:rPr>
          <w:rFonts w:ascii="TimesNewRomanPSMT" w:hAnsi="TimesNewRomanPSMT"/>
        </w:rPr>
        <w:t>sprawdziła</w:t>
      </w:r>
      <w:r w:rsidRPr="00A060ED">
        <w:t xml:space="preserve"> </w:t>
      </w:r>
      <w:r w:rsidRPr="00A060ED">
        <w:rPr>
          <w:rFonts w:ascii="TimesNewRomanPSMT" w:hAnsi="TimesNewRomanPSMT"/>
        </w:rPr>
        <w:t xml:space="preserve">w kancelarii </w:t>
      </w:r>
      <w:r w:rsidR="00A060ED" w:rsidRPr="00A060ED">
        <w:rPr>
          <w:rFonts w:ascii="TimesNewRomanPSMT" w:hAnsi="TimesNewRomanPSMT"/>
        </w:rPr>
        <w:t>urzędu</w:t>
      </w:r>
      <w:r w:rsidRPr="00A060ED">
        <w:rPr>
          <w:rFonts w:ascii="TimesNewRomanPSMT" w:hAnsi="TimesNewRomanPSMT"/>
        </w:rPr>
        <w:t xml:space="preserve"> jaka była droga </w:t>
      </w:r>
      <w:r w:rsidR="00A060ED" w:rsidRPr="00A060ED">
        <w:rPr>
          <w:rFonts w:ascii="TimesNewRomanPSMT" w:hAnsi="TimesNewRomanPSMT"/>
        </w:rPr>
        <w:t>złożonego</w:t>
      </w:r>
      <w:r w:rsidRPr="00A060ED">
        <w:rPr>
          <w:rFonts w:ascii="TimesNewRomanPSMT" w:hAnsi="TimesNewRomanPSMT"/>
        </w:rPr>
        <w:t xml:space="preserve"> przez nią pisma. Dnia 8.10.2024 </w:t>
      </w:r>
      <w:r w:rsidRPr="00A060ED">
        <w:rPr>
          <w:rFonts w:ascii="TimesNewRomanPSMT" w:hAnsi="TimesNewRomanPSMT"/>
          <w:sz w:val="26"/>
          <w:szCs w:val="26"/>
        </w:rPr>
        <w:t>r</w:t>
      </w:r>
      <w:r w:rsidR="004F712D">
        <w:rPr>
          <w:rFonts w:ascii="TimesNewRomanPSMT" w:hAnsi="TimesNewRomanPSMT"/>
          <w:sz w:val="26"/>
          <w:szCs w:val="26"/>
        </w:rPr>
        <w:t>.</w:t>
      </w:r>
      <w:r w:rsidRPr="00A060ED">
        <w:rPr>
          <w:rFonts w:ascii="TimesNewRomanPSMT" w:hAnsi="TimesNewRomanPSMT"/>
        </w:rPr>
        <w:t xml:space="preserve"> pismo zostało zarejestrowane </w:t>
      </w:r>
      <w:r w:rsidRPr="004F712D">
        <w:rPr>
          <w:rFonts w:ascii="TimesNewRomanPSMT" w:hAnsi="TimesNewRomanPSMT"/>
        </w:rPr>
        <w:t>p</w:t>
      </w:r>
      <w:r w:rsidR="003B62A1" w:rsidRPr="004F712D">
        <w:rPr>
          <w:rFonts w:ascii="TimesNewRomanPSMT" w:hAnsi="TimesNewRomanPSMT"/>
        </w:rPr>
        <w:t>o</w:t>
      </w:r>
      <w:r w:rsidRPr="004F712D">
        <w:rPr>
          <w:rFonts w:ascii="TimesNewRomanPSMT" w:hAnsi="TimesNewRomanPSMT"/>
        </w:rPr>
        <w:t>d</w:t>
      </w:r>
      <w:r w:rsidRPr="00A060ED">
        <w:rPr>
          <w:rFonts w:ascii="TimesNewRomanPSMT" w:hAnsi="TimesNewRomanPSMT"/>
        </w:rPr>
        <w:t xml:space="preserve"> nr 20369/2024</w:t>
      </w:r>
      <w:r w:rsidRPr="00A060ED">
        <w:rPr>
          <w:rFonts w:ascii="TimesNewRomanPSMT" w:hAnsi="TimesNewRomanPSMT"/>
        </w:rPr>
        <w:br/>
        <w:t xml:space="preserve">Dnia </w:t>
      </w:r>
      <w:r w:rsidRPr="00A060ED">
        <w:rPr>
          <w:rFonts w:ascii="TimesNewRomanPSMT" w:hAnsi="TimesNewRomanPSMT"/>
          <w:sz w:val="26"/>
          <w:szCs w:val="26"/>
        </w:rPr>
        <w:t>9.</w:t>
      </w:r>
      <w:r w:rsidRPr="00A060ED">
        <w:rPr>
          <w:rFonts w:ascii="TimesNewRomanPSMT" w:hAnsi="TimesNewRomanPSMT"/>
        </w:rPr>
        <w:t xml:space="preserve">10.2024 </w:t>
      </w:r>
      <w:r w:rsidRPr="00A060ED">
        <w:rPr>
          <w:rFonts w:ascii="TimesNewRomanPSMT" w:hAnsi="TimesNewRomanPSMT"/>
          <w:sz w:val="26"/>
          <w:szCs w:val="26"/>
        </w:rPr>
        <w:t>r</w:t>
      </w:r>
      <w:r w:rsidR="004F712D">
        <w:rPr>
          <w:rFonts w:ascii="TimesNewRomanPSMT" w:hAnsi="TimesNewRomanPSMT"/>
          <w:sz w:val="26"/>
          <w:szCs w:val="26"/>
        </w:rPr>
        <w:t>.</w:t>
      </w:r>
      <w:r w:rsidRPr="00A060ED">
        <w:rPr>
          <w:rFonts w:ascii="TimesNewRomanPSMT" w:hAnsi="TimesNewRomanPSMT"/>
          <w:sz w:val="26"/>
          <w:szCs w:val="26"/>
        </w:rPr>
        <w:t xml:space="preserve"> pismo zostało </w:t>
      </w:r>
      <w:r w:rsidRPr="00A060ED">
        <w:rPr>
          <w:rFonts w:ascii="TimesNewRomanPSMT" w:hAnsi="TimesNewRomanPSMT"/>
        </w:rPr>
        <w:t xml:space="preserve">przekazane do sekretariatu Wiceprezydenta. Dnia 11.10.2024 </w:t>
      </w:r>
      <w:r w:rsidRPr="00A060ED">
        <w:rPr>
          <w:rFonts w:ascii="TimesNewRomanPSMT" w:hAnsi="TimesNewRomanPSMT"/>
          <w:sz w:val="26"/>
          <w:szCs w:val="26"/>
        </w:rPr>
        <w:t>r</w:t>
      </w:r>
      <w:r w:rsidR="004F712D">
        <w:rPr>
          <w:rFonts w:ascii="TimesNewRomanPSMT" w:hAnsi="TimesNewRomanPSMT"/>
          <w:sz w:val="26"/>
          <w:szCs w:val="26"/>
        </w:rPr>
        <w:t>.</w:t>
      </w:r>
      <w:r w:rsidRPr="00A060ED">
        <w:rPr>
          <w:rFonts w:ascii="TimesNewRomanPSMT" w:hAnsi="TimesNewRomanPSMT"/>
          <w:sz w:val="26"/>
          <w:szCs w:val="26"/>
        </w:rPr>
        <w:t xml:space="preserve"> </w:t>
      </w:r>
      <w:r w:rsidRPr="00A060ED">
        <w:rPr>
          <w:rFonts w:ascii="TimesNewRomanPSMT" w:hAnsi="TimesNewRomanPSMT"/>
        </w:rPr>
        <w:t xml:space="preserve">pismo przekazano do Pani </w:t>
      </w:r>
      <w:r w:rsidR="004F712D">
        <w:rPr>
          <w:rFonts w:ascii="TimesNewRomanPSMT" w:hAnsi="TimesNewRomanPSMT"/>
        </w:rPr>
        <w:t xml:space="preserve">Natalii </w:t>
      </w:r>
      <w:r w:rsidRPr="00A060ED">
        <w:rPr>
          <w:rFonts w:ascii="TimesNewRomanPSMT" w:hAnsi="TimesNewRomanPSMT"/>
        </w:rPr>
        <w:t>Jakubowskiej</w:t>
      </w:r>
      <w:r w:rsidR="004F712D">
        <w:rPr>
          <w:rFonts w:ascii="TimesNewRomanPSMT" w:hAnsi="TimesNewRomanPSMT"/>
        </w:rPr>
        <w:t>-</w:t>
      </w:r>
      <w:r w:rsidR="006F0197" w:rsidRPr="00A060ED">
        <w:rPr>
          <w:shd w:val="clear" w:color="auto" w:fill="FFFFFF"/>
        </w:rPr>
        <w:t>Hand</w:t>
      </w:r>
      <w:r w:rsidR="006F0197" w:rsidRPr="004F712D">
        <w:rPr>
          <w:shd w:val="clear" w:color="auto" w:fill="FFFFFF"/>
        </w:rPr>
        <w:t>all</w:t>
      </w:r>
      <w:r w:rsidR="003B62A1" w:rsidRPr="004F712D">
        <w:rPr>
          <w:rFonts w:ascii="TimesNewRomanPSMT" w:hAnsi="TimesNewRomanPSMT"/>
        </w:rPr>
        <w:t>.</w:t>
      </w:r>
    </w:p>
    <w:p w14:paraId="41B348C9" w14:textId="14764845" w:rsidR="00BC5CA3" w:rsidRPr="00A060ED" w:rsidRDefault="00DE32E1" w:rsidP="00C302B7">
      <w:pPr>
        <w:pStyle w:val="NormalnyWeb"/>
        <w:spacing w:before="0" w:beforeAutospacing="0" w:after="0" w:afterAutospacing="0"/>
      </w:pPr>
      <w:r w:rsidRPr="00A060ED">
        <w:rPr>
          <w:rFonts w:ascii="TimesNewRomanPSMT" w:hAnsi="TimesNewRomanPSMT"/>
        </w:rPr>
        <w:t xml:space="preserve">Skarżąca uważa, że opisane działanie </w:t>
      </w:r>
      <w:r w:rsidR="003B62A1" w:rsidRPr="004F712D">
        <w:rPr>
          <w:rFonts w:ascii="TimesNewRomanPSMT" w:hAnsi="TimesNewRomanPSMT"/>
        </w:rPr>
        <w:t xml:space="preserve">urzędniczki </w:t>
      </w:r>
      <w:r w:rsidRPr="004F712D">
        <w:rPr>
          <w:rFonts w:ascii="TimesNewRomanPSMT" w:hAnsi="TimesNewRomanPSMT"/>
        </w:rPr>
        <w:t>było</w:t>
      </w:r>
      <w:r w:rsidR="00BC5CA3" w:rsidRPr="004F712D">
        <w:rPr>
          <w:rFonts w:ascii="TimesNewRomanPSMT" w:hAnsi="TimesNewRomanPSMT"/>
        </w:rPr>
        <w:t xml:space="preserve"> nieuczciwym w stosunku do</w:t>
      </w:r>
      <w:r w:rsidR="004F712D">
        <w:rPr>
          <w:rFonts w:ascii="TimesNewRomanPSMT" w:hAnsi="TimesNewRomanPSMT"/>
        </w:rPr>
        <w:t xml:space="preserve"> </w:t>
      </w:r>
      <w:r w:rsidR="004F712D" w:rsidRPr="004F712D">
        <w:rPr>
          <w:rFonts w:ascii="TimesNewRomanPSMT" w:hAnsi="TimesNewRomanPSMT"/>
        </w:rPr>
        <w:t>przełożonego</w:t>
      </w:r>
      <w:r w:rsidR="00BC5CA3" w:rsidRPr="004F712D">
        <w:rPr>
          <w:rFonts w:ascii="TimesNewRomanPSMT" w:hAnsi="TimesNewRomanPSMT"/>
        </w:rPr>
        <w:t xml:space="preserve"> i do petenta.</w:t>
      </w:r>
      <w:r w:rsidR="00BC5CA3" w:rsidRPr="00A060ED">
        <w:rPr>
          <w:rFonts w:ascii="TimesNewRomanPSMT" w:hAnsi="TimesNewRomanPSMT"/>
        </w:rPr>
        <w:t xml:space="preserve"> </w:t>
      </w:r>
    </w:p>
    <w:p w14:paraId="6261C5C8" w14:textId="4A1D15AF" w:rsidR="00171AE1" w:rsidRPr="004F712D" w:rsidRDefault="00C35ABC" w:rsidP="00C302B7">
      <w:pPr>
        <w:pStyle w:val="NormalnyWeb"/>
        <w:spacing w:before="0" w:beforeAutospacing="0" w:after="0" w:afterAutospacing="0"/>
        <w:rPr>
          <w:rFonts w:ascii="TimesNewRomanPSMT" w:hAnsi="TimesNewRomanPSMT"/>
        </w:rPr>
      </w:pPr>
      <w:r w:rsidRPr="004F712D">
        <w:rPr>
          <w:rFonts w:ascii="TimesNewRomanPSMT" w:hAnsi="TimesNewRomanPSMT"/>
        </w:rPr>
        <w:t>Skarżąca</w:t>
      </w:r>
      <w:r w:rsidR="00171AE1" w:rsidRPr="004F712D">
        <w:rPr>
          <w:rFonts w:ascii="TimesNewRomanPSMT" w:hAnsi="TimesNewRomanPSMT"/>
        </w:rPr>
        <w:t>:</w:t>
      </w:r>
    </w:p>
    <w:p w14:paraId="790615C6" w14:textId="380D7121" w:rsidR="00171AE1" w:rsidRPr="00A060ED" w:rsidRDefault="00171AE1" w:rsidP="00C302B7">
      <w:pPr>
        <w:pStyle w:val="NormalnyWeb"/>
        <w:spacing w:before="0" w:beforeAutospacing="0" w:after="0" w:afterAutospacing="0"/>
        <w:rPr>
          <w:rFonts w:ascii="TimesNewRomanPSMT" w:hAnsi="TimesNewRomanPSMT"/>
          <w:strike/>
        </w:rPr>
      </w:pPr>
      <w:r w:rsidRPr="004F712D">
        <w:rPr>
          <w:rFonts w:ascii="TimesNewRomanPSMT" w:hAnsi="TimesNewRomanPSMT"/>
        </w:rPr>
        <w:t xml:space="preserve">1/ prosi o </w:t>
      </w:r>
      <w:r w:rsidR="004F712D" w:rsidRPr="004F712D">
        <w:rPr>
          <w:rFonts w:ascii="TimesNewRomanPSMT" w:hAnsi="TimesNewRomanPSMT"/>
        </w:rPr>
        <w:t>wyjaśnienie</w:t>
      </w:r>
      <w:r w:rsidR="00BC5CA3" w:rsidRPr="004F712D">
        <w:rPr>
          <w:rFonts w:ascii="TimesNewRomanPSMT" w:hAnsi="TimesNewRomanPSMT"/>
        </w:rPr>
        <w:t xml:space="preserve"> te</w:t>
      </w:r>
      <w:r w:rsidR="00C35ABC" w:rsidRPr="004F712D">
        <w:rPr>
          <w:rFonts w:ascii="TimesNewRomanPSMT" w:hAnsi="TimesNewRomanPSMT"/>
        </w:rPr>
        <w:t>j</w:t>
      </w:r>
      <w:r w:rsidR="00BC5CA3" w:rsidRPr="004F712D">
        <w:rPr>
          <w:rFonts w:ascii="TimesNewRomanPSMT" w:hAnsi="TimesNewRomanPSMT"/>
        </w:rPr>
        <w:t xml:space="preserve"> sytuacji</w:t>
      </w:r>
      <w:r w:rsidR="00C35ABC" w:rsidRPr="004F712D">
        <w:rPr>
          <w:rFonts w:ascii="TimesNewRomanPSMT" w:hAnsi="TimesNewRomanPSMT"/>
        </w:rPr>
        <w:t xml:space="preserve"> </w:t>
      </w:r>
      <w:r w:rsidR="003B62A1" w:rsidRPr="004F712D">
        <w:rPr>
          <w:rFonts w:ascii="TimesNewRomanPSMT" w:hAnsi="TimesNewRomanPSMT"/>
        </w:rPr>
        <w:t xml:space="preserve">oraz </w:t>
      </w:r>
      <w:r w:rsidR="00C35ABC" w:rsidRPr="004F712D">
        <w:rPr>
          <w:rFonts w:ascii="TimesNewRomanPSMT" w:hAnsi="TimesNewRomanPSMT"/>
        </w:rPr>
        <w:t>czy działanie Pani Jakubowskiej</w:t>
      </w:r>
      <w:r w:rsidR="004F712D" w:rsidRPr="004F712D">
        <w:rPr>
          <w:rFonts w:ascii="TimesNewRomanPSMT" w:hAnsi="TimesNewRomanPSMT"/>
        </w:rPr>
        <w:t>-</w:t>
      </w:r>
      <w:r w:rsidR="006F0197" w:rsidRPr="004F712D">
        <w:rPr>
          <w:shd w:val="clear" w:color="auto" w:fill="FFFFFF"/>
        </w:rPr>
        <w:t xml:space="preserve">Handall </w:t>
      </w:r>
      <w:r w:rsidR="00C35ABC" w:rsidRPr="004F712D">
        <w:rPr>
          <w:rFonts w:ascii="TimesNewRomanPSMT" w:hAnsi="TimesNewRomanPSMT"/>
        </w:rPr>
        <w:t>było celowe czy bezcelowe</w:t>
      </w:r>
      <w:r w:rsidR="003B62A1" w:rsidRPr="004F712D">
        <w:rPr>
          <w:rFonts w:ascii="TimesNewRomanPSMT" w:hAnsi="TimesNewRomanPSMT"/>
        </w:rPr>
        <w:t>,</w:t>
      </w:r>
      <w:r w:rsidR="00C35ABC" w:rsidRPr="004F712D">
        <w:rPr>
          <w:rFonts w:ascii="TimesNewRomanPSMT" w:hAnsi="TimesNewRomanPSMT"/>
        </w:rPr>
        <w:t xml:space="preserve"> </w:t>
      </w:r>
      <w:r w:rsidR="004F712D" w:rsidRPr="004F712D">
        <w:rPr>
          <w:rFonts w:ascii="TimesNewRomanPSMT" w:hAnsi="TimesNewRomanPSMT"/>
        </w:rPr>
        <w:t>ponieważ</w:t>
      </w:r>
      <w:r w:rsidR="00BC5CA3" w:rsidRPr="004F712D">
        <w:rPr>
          <w:rFonts w:ascii="TimesNewRomanPSMT" w:hAnsi="TimesNewRomanPSMT"/>
        </w:rPr>
        <w:t>̇</w:t>
      </w:r>
      <w:r w:rsidR="00DE32E1" w:rsidRPr="004F712D">
        <w:rPr>
          <w:rFonts w:ascii="TimesNewRomanPSMT" w:hAnsi="TimesNewRomanPSMT"/>
        </w:rPr>
        <w:t xml:space="preserve"> </w:t>
      </w:r>
      <w:r w:rsidR="00BC5CA3" w:rsidRPr="004F712D">
        <w:rPr>
          <w:rFonts w:ascii="TimesNewRomanPSMT" w:hAnsi="TimesNewRomanPSMT"/>
        </w:rPr>
        <w:t>miał</w:t>
      </w:r>
      <w:r w:rsidR="003B62A1" w:rsidRPr="004F712D">
        <w:rPr>
          <w:rFonts w:ascii="TimesNewRomanPSMT" w:hAnsi="TimesNewRomanPSMT"/>
        </w:rPr>
        <w:t>o</w:t>
      </w:r>
      <w:r w:rsidR="00DE32E1" w:rsidRPr="004F712D">
        <w:rPr>
          <w:rFonts w:ascii="TimesNewRomanPSMT" w:hAnsi="TimesNewRomanPSMT"/>
        </w:rPr>
        <w:t xml:space="preserve"> </w:t>
      </w:r>
      <w:r w:rsidR="00BC5CA3" w:rsidRPr="004F712D">
        <w:rPr>
          <w:rFonts w:ascii="TimesNewRomanPSMT" w:hAnsi="TimesNewRomanPSMT"/>
          <w:sz w:val="26"/>
          <w:szCs w:val="26"/>
        </w:rPr>
        <w:t>on</w:t>
      </w:r>
      <w:r w:rsidR="004F712D" w:rsidRPr="004F712D">
        <w:rPr>
          <w:rFonts w:ascii="TimesNewRomanPSMT" w:hAnsi="TimesNewRomanPSMT"/>
          <w:sz w:val="26"/>
          <w:szCs w:val="26"/>
        </w:rPr>
        <w:t>o</w:t>
      </w:r>
      <w:r w:rsidR="00DE32E1" w:rsidRPr="004F712D">
        <w:rPr>
          <w:rFonts w:ascii="TimesNewRomanPSMT" w:hAnsi="TimesNewRomanPSMT"/>
          <w:sz w:val="26"/>
          <w:szCs w:val="26"/>
        </w:rPr>
        <w:t xml:space="preserve"> </w:t>
      </w:r>
      <w:r w:rsidR="004F712D" w:rsidRPr="004F712D">
        <w:rPr>
          <w:rFonts w:ascii="TimesNewRomanPSMT" w:hAnsi="TimesNewRomanPSMT"/>
        </w:rPr>
        <w:t>bezpośredni</w:t>
      </w:r>
      <w:r w:rsidR="00DE32E1" w:rsidRPr="004F712D">
        <w:rPr>
          <w:rFonts w:ascii="TimesNewRomanPSMT" w:hAnsi="TimesNewRomanPSMT"/>
        </w:rPr>
        <w:t xml:space="preserve"> </w:t>
      </w:r>
      <w:r w:rsidR="00BC5CA3" w:rsidRPr="004F712D">
        <w:rPr>
          <w:rFonts w:ascii="TimesNewRomanPSMT" w:hAnsi="TimesNewRomanPSMT"/>
        </w:rPr>
        <w:t>wpływ</w:t>
      </w:r>
      <w:r w:rsidR="00DE32E1" w:rsidRPr="004F712D">
        <w:rPr>
          <w:rFonts w:ascii="TimesNewRomanPSMT" w:hAnsi="TimesNewRomanPSMT"/>
        </w:rPr>
        <w:t xml:space="preserve"> na </w:t>
      </w:r>
      <w:r w:rsidR="004F712D" w:rsidRPr="004F712D">
        <w:rPr>
          <w:rFonts w:ascii="TimesNewRomanPSMT" w:hAnsi="TimesNewRomanPSMT"/>
        </w:rPr>
        <w:t>możliwość</w:t>
      </w:r>
      <w:r w:rsidR="00BC5CA3" w:rsidRPr="004F712D">
        <w:rPr>
          <w:rFonts w:ascii="TimesNewRomanPSMT" w:hAnsi="TimesNewRomanPSMT"/>
        </w:rPr>
        <w:t>́</w:t>
      </w:r>
      <w:r w:rsidR="00DE32E1" w:rsidRPr="004F712D">
        <w:rPr>
          <w:rFonts w:ascii="TimesNewRomanPSMT" w:hAnsi="TimesNewRomanPSMT"/>
        </w:rPr>
        <w:t xml:space="preserve"> </w:t>
      </w:r>
      <w:r w:rsidR="004F712D" w:rsidRPr="004F712D">
        <w:rPr>
          <w:rFonts w:ascii="TimesNewRomanPSMT" w:hAnsi="TimesNewRomanPSMT"/>
        </w:rPr>
        <w:t>wyjaśnienia</w:t>
      </w:r>
      <w:r w:rsidR="00DE32E1" w:rsidRPr="004F712D">
        <w:rPr>
          <w:rFonts w:ascii="TimesNewRomanPSMT" w:hAnsi="TimesNewRomanPSMT"/>
        </w:rPr>
        <w:t xml:space="preserve"> </w:t>
      </w:r>
      <w:r w:rsidR="00BC5CA3" w:rsidRPr="004F712D">
        <w:rPr>
          <w:rFonts w:ascii="TimesNewRomanPSMT" w:hAnsi="TimesNewRomanPSMT"/>
        </w:rPr>
        <w:t>sprawy</w:t>
      </w:r>
      <w:r w:rsidR="00BC5CA3" w:rsidRPr="004F712D">
        <w:rPr>
          <w:rFonts w:ascii="TimesNewRomanPSMT" w:hAnsi="TimesNewRomanPSMT"/>
        </w:rPr>
        <w:br/>
        <w:t xml:space="preserve">zanim ewentualnie trafiłaby do </w:t>
      </w:r>
      <w:r w:rsidR="004F712D" w:rsidRPr="004F712D">
        <w:rPr>
          <w:rFonts w:ascii="TimesNewRomanPSMT" w:hAnsi="TimesNewRomanPSMT"/>
        </w:rPr>
        <w:t>Gdańska</w:t>
      </w:r>
      <w:r w:rsidR="00C35ABC" w:rsidRPr="004F712D">
        <w:rPr>
          <w:rFonts w:ascii="TimesNewRomanPSMT" w:hAnsi="TimesNewRomanPSMT"/>
        </w:rPr>
        <w:t>.</w:t>
      </w:r>
      <w:r w:rsidR="00BC5CA3" w:rsidRPr="00A060ED">
        <w:rPr>
          <w:rFonts w:ascii="TimesNewRomanPSMT" w:hAnsi="TimesNewRomanPSMT"/>
        </w:rPr>
        <w:t xml:space="preserve"> </w:t>
      </w:r>
    </w:p>
    <w:p w14:paraId="1A75BF30" w14:textId="6F2D39F9" w:rsidR="00171AE1" w:rsidRPr="00A060ED" w:rsidRDefault="00171AE1" w:rsidP="00C302B7">
      <w:pPr>
        <w:pStyle w:val="NormalnyWeb"/>
        <w:spacing w:before="0" w:beforeAutospacing="0" w:after="0" w:afterAutospacing="0"/>
        <w:rPr>
          <w:rFonts w:ascii="TimesNewRomanPSMT" w:hAnsi="TimesNewRomanPSMT"/>
        </w:rPr>
      </w:pPr>
      <w:r w:rsidRPr="00A060ED">
        <w:rPr>
          <w:rFonts w:ascii="TimesNewRomanPSMT" w:hAnsi="TimesNewRomanPSMT"/>
        </w:rPr>
        <w:t>2/ w</w:t>
      </w:r>
      <w:r w:rsidR="00BC5CA3" w:rsidRPr="00A060ED">
        <w:rPr>
          <w:rFonts w:ascii="TimesNewRomanPSMT" w:hAnsi="TimesNewRomanPSMT"/>
        </w:rPr>
        <w:t>nos</w:t>
      </w:r>
      <w:r w:rsidRPr="00A060ED">
        <w:rPr>
          <w:rFonts w:ascii="TimesNewRomanPSMT" w:hAnsi="TimesNewRomanPSMT"/>
        </w:rPr>
        <w:t>i</w:t>
      </w:r>
      <w:r w:rsidR="00BC5CA3" w:rsidRPr="00A060ED">
        <w:rPr>
          <w:rFonts w:ascii="TimesNewRomanPSMT" w:hAnsi="TimesNewRomanPSMT"/>
        </w:rPr>
        <w:t xml:space="preserve"> </w:t>
      </w:r>
      <w:r w:rsidR="004F712D" w:rsidRPr="00A060ED">
        <w:rPr>
          <w:rFonts w:ascii="TimesNewRomanPSMT" w:hAnsi="TimesNewRomanPSMT"/>
        </w:rPr>
        <w:t>również</w:t>
      </w:r>
      <w:r w:rsidR="00BC5CA3" w:rsidRPr="00A060ED">
        <w:rPr>
          <w:rFonts w:ascii="TimesNewRomanPSMT" w:hAnsi="TimesNewRomanPSMT"/>
        </w:rPr>
        <w:t xml:space="preserve">̇ </w:t>
      </w:r>
      <w:r w:rsidR="00BC5CA3" w:rsidRPr="00A060ED">
        <w:rPr>
          <w:rFonts w:ascii="TimesNewRomanPSMT" w:hAnsi="TimesNewRomanPSMT"/>
          <w:sz w:val="22"/>
          <w:szCs w:val="22"/>
        </w:rPr>
        <w:t xml:space="preserve">o </w:t>
      </w:r>
      <w:r w:rsidR="004F712D" w:rsidRPr="00A060ED">
        <w:rPr>
          <w:rFonts w:ascii="TimesNewRomanPSMT" w:hAnsi="TimesNewRomanPSMT"/>
        </w:rPr>
        <w:t>wyciągniecie</w:t>
      </w:r>
      <w:r w:rsidR="00BC5CA3" w:rsidRPr="00A060ED">
        <w:rPr>
          <w:rFonts w:ascii="TimesNewRomanPSMT" w:hAnsi="TimesNewRomanPSMT"/>
        </w:rPr>
        <w:t xml:space="preserve"> stosownych konsekwencji</w:t>
      </w:r>
      <w:r w:rsidR="00BC5CA3" w:rsidRPr="00A060ED">
        <w:rPr>
          <w:rFonts w:ascii="TimesNewRomanPSMT" w:hAnsi="TimesNewRomanPSMT"/>
          <w:sz w:val="16"/>
          <w:szCs w:val="16"/>
        </w:rPr>
        <w:t xml:space="preserve">' </w:t>
      </w:r>
      <w:r w:rsidR="004F712D" w:rsidRPr="00A060ED">
        <w:rPr>
          <w:rFonts w:ascii="TimesNewRomanPSMT" w:hAnsi="TimesNewRomanPSMT"/>
        </w:rPr>
        <w:t>służbowych</w:t>
      </w:r>
      <w:r w:rsidR="00BC5CA3" w:rsidRPr="00A060ED">
        <w:rPr>
          <w:rFonts w:ascii="TimesNewRomanPSMT" w:hAnsi="TimesNewRomanPSMT"/>
          <w:sz w:val="20"/>
          <w:szCs w:val="20"/>
        </w:rPr>
        <w:t xml:space="preserve">. </w:t>
      </w:r>
    </w:p>
    <w:p w14:paraId="021E4546" w14:textId="62C11314" w:rsidR="00BC5CA3" w:rsidRPr="00A060ED" w:rsidRDefault="00171AE1" w:rsidP="00C302B7">
      <w:pPr>
        <w:pStyle w:val="NormalnyWeb"/>
        <w:spacing w:before="0" w:beforeAutospacing="0" w:after="0" w:afterAutospacing="0"/>
      </w:pPr>
      <w:r w:rsidRPr="00A060ED">
        <w:rPr>
          <w:rFonts w:ascii="TimesNewRomanPSMT" w:hAnsi="TimesNewRomanPSMT"/>
        </w:rPr>
        <w:lastRenderedPageBreak/>
        <w:t>3/ o</w:t>
      </w:r>
      <w:r w:rsidR="00BC5CA3" w:rsidRPr="00A060ED">
        <w:rPr>
          <w:rFonts w:ascii="TimesNewRomanPSMT" w:hAnsi="TimesNewRomanPSMT"/>
        </w:rPr>
        <w:t xml:space="preserve">czekuje </w:t>
      </w:r>
      <w:r w:rsidR="004F712D" w:rsidRPr="00A060ED">
        <w:rPr>
          <w:rFonts w:ascii="TimesNewRomanPSMT" w:hAnsi="TimesNewRomanPSMT"/>
        </w:rPr>
        <w:t>wyjaśnienia</w:t>
      </w:r>
      <w:r w:rsidR="00BC5CA3" w:rsidRPr="00A060ED">
        <w:rPr>
          <w:rFonts w:ascii="TimesNewRomanPSMT" w:hAnsi="TimesNewRomanPSMT"/>
        </w:rPr>
        <w:t xml:space="preserve"> zaistniałej sytuacji w formie pisemn</w:t>
      </w:r>
      <w:r w:rsidRPr="00A060ED">
        <w:rPr>
          <w:rFonts w:ascii="TimesNewRomanPSMT" w:hAnsi="TimesNewRomanPSMT"/>
        </w:rPr>
        <w:t>ej</w:t>
      </w:r>
      <w:r w:rsidR="00BC5CA3" w:rsidRPr="00A060ED">
        <w:rPr>
          <w:rFonts w:ascii="TimesNewRomanPSMT" w:hAnsi="TimesNewRomanPSMT"/>
        </w:rPr>
        <w:t xml:space="preserve"> oraz </w:t>
      </w:r>
      <w:r w:rsidR="004F712D" w:rsidRPr="00A060ED">
        <w:rPr>
          <w:rFonts w:ascii="TimesNewRomanPSMT" w:hAnsi="TimesNewRomanPSMT"/>
        </w:rPr>
        <w:t>szczegółowe</w:t>
      </w:r>
      <w:r w:rsidR="004F712D">
        <w:rPr>
          <w:rFonts w:ascii="TimesNewRomanPSMT" w:hAnsi="TimesNewRomanPSMT"/>
        </w:rPr>
        <w:t>go</w:t>
      </w:r>
      <w:r w:rsidR="00BC5CA3" w:rsidRPr="00A060ED">
        <w:rPr>
          <w:rFonts w:ascii="TimesNewRomanPSMT" w:hAnsi="TimesNewRomanPSMT"/>
        </w:rPr>
        <w:t xml:space="preserve"> </w:t>
      </w:r>
      <w:r w:rsidR="004F712D" w:rsidRPr="00A060ED">
        <w:rPr>
          <w:rFonts w:ascii="TimesNewRomanPSMT" w:hAnsi="TimesNewRomanPSMT"/>
        </w:rPr>
        <w:t>wyjaśnieni</w:t>
      </w:r>
      <w:r w:rsidR="004F712D">
        <w:rPr>
          <w:rFonts w:ascii="TimesNewRomanPSMT" w:hAnsi="TimesNewRomanPSMT"/>
        </w:rPr>
        <w:t>a</w:t>
      </w:r>
      <w:r w:rsidR="00BC5CA3" w:rsidRPr="00A060ED">
        <w:rPr>
          <w:rFonts w:ascii="TimesNewRomanPSMT" w:hAnsi="TimesNewRomanPSMT"/>
        </w:rPr>
        <w:t xml:space="preserve"> jak</w:t>
      </w:r>
      <w:r w:rsidR="00DE32E1" w:rsidRPr="00A060ED">
        <w:rPr>
          <w:rFonts w:ascii="TimesNewRomanPSMT" w:hAnsi="TimesNewRomanPSMT"/>
        </w:rPr>
        <w:t xml:space="preserve"> </w:t>
      </w:r>
      <w:r w:rsidR="00BC5CA3" w:rsidRPr="00A060ED">
        <w:rPr>
          <w:rFonts w:ascii="TimesNewRomanPSMT" w:hAnsi="TimesNewRomanPSMT"/>
        </w:rPr>
        <w:t xml:space="preserve">i dlaczego </w:t>
      </w:r>
      <w:r w:rsidR="00BC5CA3" w:rsidRPr="00A060ED">
        <w:rPr>
          <w:rFonts w:ascii="TimesNewRomanPSMT" w:hAnsi="TimesNewRomanPSMT"/>
          <w:sz w:val="22"/>
          <w:szCs w:val="22"/>
        </w:rPr>
        <w:t>d</w:t>
      </w:r>
      <w:r w:rsidRPr="00A060ED">
        <w:rPr>
          <w:rFonts w:ascii="TimesNewRomanPSMT" w:hAnsi="TimesNewRomanPSMT"/>
          <w:sz w:val="22"/>
          <w:szCs w:val="22"/>
        </w:rPr>
        <w:t xml:space="preserve">o </w:t>
      </w:r>
      <w:r w:rsidR="00BC5CA3" w:rsidRPr="00A060ED">
        <w:rPr>
          <w:rFonts w:ascii="TimesNewRomanPSMT" w:hAnsi="TimesNewRomanPSMT"/>
        </w:rPr>
        <w:t>tego doszł</w:t>
      </w:r>
      <w:r w:rsidRPr="00A060ED">
        <w:rPr>
          <w:rFonts w:ascii="TimesNewRomanPSMT" w:hAnsi="TimesNewRomanPSMT"/>
        </w:rPr>
        <w:t>o</w:t>
      </w:r>
      <w:r w:rsidR="004F712D">
        <w:rPr>
          <w:rFonts w:ascii="TimesNewRomanPSMT" w:hAnsi="TimesNewRomanPSMT"/>
        </w:rPr>
        <w:t>.</w:t>
      </w:r>
      <w:r w:rsidR="00BC5CA3" w:rsidRPr="00A060ED">
        <w:rPr>
          <w:rFonts w:ascii="TimesNewRomanPSMT" w:hAnsi="TimesNewRomanPSMT"/>
        </w:rPr>
        <w:t xml:space="preserve"> </w:t>
      </w:r>
    </w:p>
    <w:p w14:paraId="6A5311F2" w14:textId="598DABDD" w:rsidR="00244C8F" w:rsidRPr="00A060ED" w:rsidRDefault="00171AE1" w:rsidP="00C302B7">
      <w:pPr>
        <w:pStyle w:val="NormalnyWeb"/>
        <w:spacing w:before="0" w:beforeAutospacing="0" w:after="0" w:afterAutospacing="0"/>
      </w:pPr>
      <w:r w:rsidRPr="00A060ED">
        <w:rPr>
          <w:rFonts w:ascii="TimesNewRomanPSMT" w:hAnsi="TimesNewRomanPSMT"/>
        </w:rPr>
        <w:t>4/ s</w:t>
      </w:r>
      <w:r w:rsidR="00DE32E1" w:rsidRPr="00A060ED">
        <w:rPr>
          <w:rFonts w:ascii="TimesNewRomanPSMT" w:hAnsi="TimesNewRomanPSMT"/>
        </w:rPr>
        <w:t>karżąca wnosi</w:t>
      </w:r>
      <w:r w:rsidR="00BC5CA3" w:rsidRPr="00A060ED">
        <w:rPr>
          <w:rFonts w:ascii="TimesNewRomanPSMT" w:hAnsi="TimesNewRomanPSMT"/>
        </w:rPr>
        <w:t xml:space="preserve"> o wstrzymanie </w:t>
      </w:r>
      <w:r w:rsidR="004F712D" w:rsidRPr="00A060ED">
        <w:rPr>
          <w:rFonts w:ascii="TimesNewRomanPSMT" w:hAnsi="TimesNewRomanPSMT"/>
        </w:rPr>
        <w:t>nałożonej</w:t>
      </w:r>
      <w:r w:rsidR="00BC5CA3" w:rsidRPr="00A060ED">
        <w:rPr>
          <w:rFonts w:ascii="TimesNewRomanPSMT" w:hAnsi="TimesNewRomanPSMT"/>
        </w:rPr>
        <w:t xml:space="preserve"> na </w:t>
      </w:r>
      <w:r w:rsidRPr="00A060ED">
        <w:rPr>
          <w:rFonts w:ascii="TimesNewRomanPSMT" w:hAnsi="TimesNewRomanPSMT"/>
        </w:rPr>
        <w:t>nią</w:t>
      </w:r>
      <w:r w:rsidR="00BC5CA3" w:rsidRPr="00A060ED">
        <w:rPr>
          <w:rFonts w:ascii="TimesNewRomanPSMT" w:hAnsi="TimesNewRomanPSMT"/>
        </w:rPr>
        <w:t xml:space="preserve"> </w:t>
      </w:r>
      <w:r w:rsidR="00DE32E1" w:rsidRPr="00A060ED">
        <w:rPr>
          <w:rFonts w:ascii="TimesNewRomanPSMT" w:hAnsi="TimesNewRomanPSMT"/>
        </w:rPr>
        <w:t>„</w:t>
      </w:r>
      <w:r w:rsidR="00BC5CA3" w:rsidRPr="00A060ED">
        <w:rPr>
          <w:rFonts w:ascii="TimesNewRomanPSMT" w:hAnsi="TimesNewRomanPSMT"/>
        </w:rPr>
        <w:t>kary</w:t>
      </w:r>
      <w:r w:rsidR="00DE32E1" w:rsidRPr="00A060ED">
        <w:rPr>
          <w:rFonts w:ascii="TimesNewRomanPSMT" w:hAnsi="TimesNewRomanPSMT"/>
        </w:rPr>
        <w:t>”</w:t>
      </w:r>
      <w:r w:rsidR="00BC5CA3" w:rsidRPr="00A060ED">
        <w:rPr>
          <w:rFonts w:ascii="TimesNewRomanPSMT" w:hAnsi="TimesNewRomanPSMT"/>
        </w:rPr>
        <w:t xml:space="preserve"> do czasu </w:t>
      </w:r>
      <w:r w:rsidR="004F712D" w:rsidRPr="00A060ED">
        <w:rPr>
          <w:rFonts w:ascii="TimesNewRomanPSMT" w:hAnsi="TimesNewRomanPSMT"/>
        </w:rPr>
        <w:t>wyjaśnienia</w:t>
      </w:r>
      <w:r w:rsidR="00BC5CA3" w:rsidRPr="00A060ED">
        <w:rPr>
          <w:rFonts w:ascii="TimesNewRomanPSMT" w:hAnsi="TimesNewRomanPSMT"/>
        </w:rPr>
        <w:t xml:space="preserve"> sprawy. </w:t>
      </w:r>
    </w:p>
    <w:p w14:paraId="45CECB8B" w14:textId="77777777" w:rsidR="0035505F" w:rsidRPr="00A060ED" w:rsidRDefault="0035505F" w:rsidP="00C302B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A79B22A" w14:textId="2405D9E2" w:rsidR="00171AE1" w:rsidRPr="00A060ED" w:rsidRDefault="003E1A44" w:rsidP="00C302B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2C2F45"/>
          <w:sz w:val="24"/>
          <w:szCs w:val="24"/>
          <w:lang w:eastAsia="pl-PL"/>
        </w:rPr>
      </w:pPr>
      <w:r w:rsidRPr="00A060ED">
        <w:rPr>
          <w:rFonts w:ascii="Times New Roman" w:eastAsia="Times New Roman" w:hAnsi="Times New Roman"/>
          <w:color w:val="2C2F45"/>
          <w:sz w:val="24"/>
          <w:szCs w:val="24"/>
          <w:lang w:eastAsia="pl-PL"/>
        </w:rPr>
        <w:t xml:space="preserve">Pani Prezydent wyjaśniła, </w:t>
      </w:r>
      <w:r w:rsidR="00626A24" w:rsidRPr="00A060ED">
        <w:rPr>
          <w:rFonts w:ascii="Times New Roman" w:eastAsia="Times New Roman" w:hAnsi="Times New Roman"/>
          <w:color w:val="2C2F45"/>
          <w:sz w:val="24"/>
          <w:szCs w:val="24"/>
          <w:lang w:eastAsia="pl-PL"/>
        </w:rPr>
        <w:t>że</w:t>
      </w:r>
      <w:r w:rsidR="004F712D">
        <w:rPr>
          <w:rFonts w:ascii="Times New Roman" w:eastAsia="Times New Roman" w:hAnsi="Times New Roman"/>
          <w:color w:val="2C2F45"/>
          <w:sz w:val="24"/>
          <w:szCs w:val="24"/>
          <w:lang w:eastAsia="pl-PL"/>
        </w:rPr>
        <w:t>:</w:t>
      </w:r>
      <w:r w:rsidR="00DE32E1" w:rsidRPr="00A060ED">
        <w:rPr>
          <w:rFonts w:ascii="Times New Roman" w:eastAsia="Times New Roman" w:hAnsi="Times New Roman"/>
          <w:color w:val="2C2F45"/>
          <w:sz w:val="24"/>
          <w:szCs w:val="24"/>
          <w:lang w:eastAsia="pl-PL"/>
        </w:rPr>
        <w:t xml:space="preserve"> </w:t>
      </w:r>
    </w:p>
    <w:p w14:paraId="473B6FC3" w14:textId="174C0572" w:rsidR="00DE32E1" w:rsidRPr="00A060ED" w:rsidRDefault="00DE32E1" w:rsidP="00C302B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F45"/>
          <w:sz w:val="24"/>
          <w:szCs w:val="24"/>
          <w:lang w:eastAsia="pl-PL"/>
        </w:rPr>
      </w:pPr>
      <w:r w:rsidRPr="00A060ED">
        <w:rPr>
          <w:rFonts w:ascii="Times New Roman" w:eastAsia="Times New Roman" w:hAnsi="Times New Roman"/>
          <w:color w:val="2C2F45"/>
          <w:sz w:val="24"/>
          <w:szCs w:val="24"/>
          <w:lang w:eastAsia="pl-PL"/>
        </w:rPr>
        <w:t xml:space="preserve">w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trakcie kontroli nieruchomości, widniejących w systemie deklaracji odpadowych jako</w:t>
      </w:r>
      <w:r w:rsidRPr="00A060ED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pustostany ujawniono, iż w jednym z nich skarżąca prowadzi od lat zakład pogrzebowy.</w:t>
      </w:r>
    </w:p>
    <w:p w14:paraId="4E3B5A24" w14:textId="2AD279E2" w:rsidR="00DE32E1" w:rsidRPr="00A060ED" w:rsidRDefault="00DE32E1" w:rsidP="00C302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 związku z powyższym w toku prowadzonego przez ZDIZ postępowania</w:t>
      </w:r>
      <w:r w:rsidRPr="00A060ED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administracyjnego wydano decyzję, nakładającą opłatę z tytułu gospodarki odpadami za lata,</w:t>
      </w:r>
      <w:r w:rsidRPr="00A060ED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 których nie była ona uiszczana. Decyzja ta nie jest rodzajem kary, jest to decyzja podatkowa</w:t>
      </w:r>
      <w:r w:rsidRPr="00A060ED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wydana na podstawie przepisów ordynacji podatkowej. Została ona wydana w dniu</w:t>
      </w:r>
      <w:r w:rsidRPr="00A060ED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31 października 2024r.</w:t>
      </w:r>
    </w:p>
    <w:p w14:paraId="55FDE9CC" w14:textId="77777777" w:rsidR="00DE32E1" w:rsidRPr="00A060ED" w:rsidRDefault="00DE32E1" w:rsidP="00C302B7">
      <w:pPr>
        <w:spacing w:after="0" w:line="240" w:lineRule="auto"/>
        <w:rPr>
          <w:rFonts w:ascii="Times New Roman" w:hAnsi="Times New Roman"/>
          <w:sz w:val="24"/>
          <w:szCs w:val="24"/>
          <w:bdr w:val="single" w:sz="2" w:space="0" w:color="auto" w:frame="1"/>
          <w:shd w:val="clear" w:color="auto" w:fill="FFFFFF"/>
        </w:rPr>
      </w:pP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 dniu 8 października 2024 r. skarżąca złożyła w urzędzie krótkie pismo z prośbą</w:t>
      </w:r>
      <w:r w:rsidRPr="00A060ED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o spotkanie z Wiceprezydentem w sprawie kary nałożonej przez ZDIZ w związku z deklaracją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śmieciową. Pismo nie zawierało jakichkolwiek wyjaśnień w sprawie. Spotkanie z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Wiceprezydentem udało się umówić na 27 listopada 2024 r. Na spotkaniu skarżąca została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poinformowana o charakterze należności i możliwości rozłożenia jej na raty.</w:t>
      </w:r>
    </w:p>
    <w:p w14:paraId="08FF2555" w14:textId="77777777" w:rsidR="00DE32E1" w:rsidRPr="00A060ED" w:rsidRDefault="00DE32E1" w:rsidP="00C302B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Należy tu wskazać na dwie okoliczności:</w:t>
      </w:r>
    </w:p>
    <w:p w14:paraId="6598BF7C" w14:textId="4C3F7F14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- Pani Natalii Jakubowska</w:t>
      </w:r>
      <w:r w:rsidR="004F712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-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Handall nie prowadziła niniejszego postępowania, ani nie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reprezentuje organu prowadzącego postępowanie, kompetencje nie zostały również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przekazane Wiceprezydentowi Miasta Sopotu. Uchwałą NR XXX/516/2022 z dnia </w:t>
      </w:r>
    </w:p>
    <w:p w14:paraId="3F47E8C6" w14:textId="2FBB6B24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28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stycznia 2022 r. Rada Miasta Sopotu upoważniła Dyrektora Zarządu Dróg i Zieleni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 Sopocie do załatwiania indywidualnych spraw z zakresu administracji publicznej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dotyczących opłat za gospodarowanie odpadami komunalnymi.</w:t>
      </w:r>
    </w:p>
    <w:p w14:paraId="502554D5" w14:textId="77777777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- decyzja określająca wysokość opłaty za gospodarowanie odpadami komunalnymi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 przypadku braku deklaracji lub uzasadnionych wątpliwości co do danych zawartych</w:t>
      </w:r>
    </w:p>
    <w:p w14:paraId="3EE4A74F" w14:textId="433444CC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deklaracji (w tym konkretnym przypadku nie złożono deklaracji) wydawana jest na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podstawie art. 207 ustawy z dnia 29 sierpnia 1997 r. Ordynacja podatkowa (t.j.Dz.U.2023.2383 ze zm. dalej ustawa Ordynacji podatkowej) oraz ustawy z dnia 13 września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1996 r. o utrzymaniu czystości i porządku w gminach (t.j. Dz.U. 2023.1469 ze zm. dalej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u.c.p.g). </w:t>
      </w:r>
    </w:p>
    <w:p w14:paraId="44B9C4ED" w14:textId="5919692C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A zatem przedmiotowa decyzja jest decyzją podatkową.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</w:p>
    <w:p w14:paraId="25C49F80" w14:textId="77777777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- od wydanej decyzji można wnieść odwołanie do Samorządowego Kolegium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Odwoławczego w Gdańsku w terminie 14 dni, licząc od daty jej doręczenia, za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pośrednictwem Zarządu Dróg i Zieleni w Sopocie.</w:t>
      </w:r>
    </w:p>
    <w:p w14:paraId="0327BE75" w14:textId="77777777" w:rsidR="00DE32E1" w:rsidRPr="00A060ED" w:rsidRDefault="00DE32E1" w:rsidP="00C30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C23086" w14:textId="54600718" w:rsidR="00DE32E1" w:rsidRPr="00C302B7" w:rsidRDefault="00DE32E1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 orzecznictwie sądowym przyjmuje się, że decyzja jest kwalifikowanym aktem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administracyjnym, stanowiącym przejaw woli administracyjnych organów, wydanym na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podstawie powszechnie obowiązującego prawa administracyjnego lub finansowego, o charakterze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władczym i zewnętrznym, rozstrzygającym konkretną sprawę konkretnie określonej osoby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fizycznej lub prawnej w postępowaniu unormowanym przez przepisy proceduralne.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Opłata za gospodarowanie odpadami komunalnymi jest świadczeniem pieniężnym,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przymusowym, bezzwrotnym, jednostronnym, publicznoprawnym, a przy tym odpłatnym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i mającym realizować różne cele wynikające z przepisów u.c.p.g. Ma ona charakter lokalny, gdyż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 całości stanowi dochód gminy i nakładana jest w celu zaspokajania potrzeb lokalnej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społeczności. Podkreślić także trzeba, że pobieranie tej opłaty jest czynnością mieszczącą się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 sferze publicznoprawnej.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ab/>
        <w:t>Sądy wskazują, że nie jest to opłata za usługę, ale danina publiczna. Oznacza to, że ma ona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charakter obowiązkowy, a mieszkaniec gminy nie jest zwolniony od jej płacenia nawet wtedy, gdy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samorząd niewłaściwie organizuje odbiór opadów. Zgodnie z wyrokiem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lastRenderedPageBreak/>
        <w:t xml:space="preserve">Białostockiego </w:t>
      </w:r>
      <w:r w:rsidR="004F712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S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ądu</w:t>
      </w:r>
      <w:r w:rsidR="00C302B7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="00C302B7" w:rsidRPr="00BA6A29">
        <w:rPr>
          <w:rFonts w:ascii="Times New Roman" w:hAnsi="Times New Roman"/>
          <w:sz w:val="24"/>
          <w:szCs w:val="24"/>
        </w:rPr>
        <w:t>A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dministracyjnego z maja 2019 r. (sygn. akt I SA/Bk 112/19): z obowiązku ponoszenia opłaty nie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zwalnia fakt, że odpady segregowane były gromadzone w piwnicy, a zielone w kręgach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umieszczonych na terenie posesji, zmieszane zaś wywożone do innej gminy.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            Przepisy u.c.p.g. nie uzależniają ponoszenia przez właściciela nieruchomości opłaty z tytułu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gospodarowania odpadami komunalnymi od ilości, czy rodzaju wytwarzanych na tejże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nieruchomości odpadów, lecz od samego faktu powstawania tychże odpadów komunalnych.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Bezsprzeczne jest, że na przedmiotowej nieruchomości odpady komunalne powstają, nie ma przy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tym znaczenia, w jakiej ilości ani jakiego rodzaju (w znaczeniu frakcji odpadu komunalnego) odpady powstają (Wyrok Naczelnego Sądu Administracyjnego z dnia 6.03.2024 r. sygnatura akt III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FSK 766/23).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br/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Zgodnie z art. 67a par. 1 pkt 2 ustawy Ordynacja podatkowa, organ podatkowy, na wniosek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podatnika, z zastrzeżeniem art. 67b (dodatkowe zastrzeżenia pomocy dla podatników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prowadzących działalność gospodarczą), w przypadkach uzasadnionych ważnym interesem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podatnika lub interesem publicznym, może odroczyć lub rozłożyć na raty zapłatę zaległości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podatkowej wraz z odsetkami za zwłokę lub odsetki określone w decyzji, o której mowa w art. 53a</w:t>
      </w:r>
      <w:r w:rsidRPr="00A060ED"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</w:t>
      </w:r>
      <w:r w:rsidRPr="00A060E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Ordynacji podatkowej. W tym wypadku należy złożyć stosowny wniosek wraz z </w:t>
      </w:r>
      <w:r w:rsidRPr="00C302B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pl-PL"/>
        </w:rPr>
        <w:t>kompletem</w:t>
      </w:r>
      <w:r w:rsidRPr="00C302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F3CE1" w:rsidRPr="00C302B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dokumentów pozwalających na ustalenie sytuacji </w:t>
      </w:r>
      <w:r w:rsidR="002F3CE1" w:rsidRPr="00C302B7">
        <w:rPr>
          <w:rFonts w:ascii="Times New Roman" w:hAnsi="Times New Roman"/>
          <w:sz w:val="24"/>
          <w:szCs w:val="24"/>
          <w:shd w:val="clear" w:color="auto" w:fill="FFFFFF"/>
        </w:rPr>
        <w:t xml:space="preserve">finansowej i ekonomicznej. </w:t>
      </w:r>
      <w:r w:rsidRPr="00C30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We </w:t>
      </w:r>
      <w:r w:rsidRPr="00C302B7">
        <w:rPr>
          <w:rFonts w:ascii="Times New Roman" w:hAnsi="Times New Roman"/>
          <w:sz w:val="24"/>
          <w:szCs w:val="24"/>
          <w:shd w:val="clear" w:color="auto" w:fill="FFFFFF"/>
        </w:rPr>
        <w:t>wniosku należy</w:t>
      </w:r>
      <w:r w:rsidRPr="00C302B7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C302B7">
        <w:rPr>
          <w:rFonts w:ascii="Times New Roman" w:hAnsi="Times New Roman"/>
          <w:sz w:val="24"/>
          <w:szCs w:val="24"/>
          <w:shd w:val="clear" w:color="auto" w:fill="FFFFFF"/>
        </w:rPr>
        <w:t>wskazać ilość i wysokość rat dopasowanych do możliwości finansowych</w:t>
      </w:r>
      <w:r w:rsidR="002F3CE1" w:rsidRPr="00C302B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E098893" w14:textId="77777777" w:rsidR="002F3CE1" w:rsidRPr="00A060ED" w:rsidRDefault="002F3CE1" w:rsidP="00C302B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CC49FF" w14:textId="46049478" w:rsidR="00DE32E1" w:rsidRPr="00A060ED" w:rsidRDefault="00DE32E1" w:rsidP="00C302B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Reasumując: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1. Pani Natalii Jakubowska-Handall nie prowadziła postępowania</w:t>
      </w:r>
      <w:r w:rsidR="00261E70" w:rsidRPr="00A060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 xml:space="preserve"> ani nie reprezentuje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organu prowadzącego</w:t>
      </w:r>
      <w:r w:rsidR="00C302B7">
        <w:rPr>
          <w:rFonts w:ascii="Times New Roman" w:hAnsi="Times New Roman"/>
          <w:sz w:val="24"/>
          <w:szCs w:val="24"/>
          <w:shd w:val="clear" w:color="auto" w:fill="FFFFFF"/>
        </w:rPr>
        <w:t xml:space="preserve"> postępowanie.</w:t>
      </w:r>
    </w:p>
    <w:p w14:paraId="06FCCF64" w14:textId="66DFCE51" w:rsidR="00DE32E1" w:rsidRPr="00A060ED" w:rsidRDefault="00DE32E1" w:rsidP="003F7C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F45"/>
          <w:sz w:val="24"/>
          <w:szCs w:val="24"/>
          <w:lang w:eastAsia="pl-PL"/>
        </w:rPr>
      </w:pP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2. W związku z brakiem złożenia deklaracji za gospodarowanie odpadami komunalnymi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="00C302B7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rgan zobowiązany był do wszczęcia postępowania administracyjnego i w konsekwencji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wydania decyzji w przedmiotowej sprawie.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3. Wysokość zobowiązania wynika z samego faktu powstawania odpadów na posesji, a nie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ich ilości.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4. Istnieje możliwość rozłożenia zobowiązania na raty, co wymaga złożenia stosownego</w:t>
      </w:r>
      <w:r w:rsidRPr="00A060ED">
        <w:rPr>
          <w:rFonts w:ascii="Times New Roman" w:hAnsi="Times New Roman"/>
          <w:color w:val="FFFFFF"/>
          <w:sz w:val="24"/>
          <w:szCs w:val="24"/>
        </w:rPr>
        <w:br/>
      </w:r>
      <w:r w:rsidRPr="00A060ED">
        <w:rPr>
          <w:rFonts w:ascii="Times New Roman" w:hAnsi="Times New Roman"/>
          <w:sz w:val="24"/>
          <w:szCs w:val="24"/>
          <w:shd w:val="clear" w:color="auto" w:fill="FFFFFF"/>
        </w:rPr>
        <w:t>wniosku.</w:t>
      </w:r>
      <w:r w:rsidRPr="00A060ED">
        <w:rPr>
          <w:rFonts w:ascii="Times New Roman" w:hAnsi="Times New Roman"/>
          <w:sz w:val="24"/>
          <w:szCs w:val="24"/>
        </w:rPr>
        <w:br/>
      </w:r>
    </w:p>
    <w:p w14:paraId="5DAB2DA8" w14:textId="3D963D5F" w:rsidR="003105C2" w:rsidRPr="00A060ED" w:rsidRDefault="00C51E71" w:rsidP="00C302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C2F45"/>
          <w:sz w:val="24"/>
          <w:szCs w:val="24"/>
          <w:lang w:eastAsia="pl-PL"/>
        </w:rPr>
      </w:pPr>
      <w:r w:rsidRPr="00A060ED">
        <w:rPr>
          <w:rFonts w:ascii="Times New Roman" w:hAnsi="Times New Roman"/>
          <w:color w:val="212121"/>
          <w:sz w:val="24"/>
          <w:szCs w:val="24"/>
        </w:rPr>
        <w:t>Skarżąc</w:t>
      </w:r>
      <w:r w:rsidR="003F7C8C">
        <w:rPr>
          <w:rFonts w:ascii="Times New Roman" w:hAnsi="Times New Roman"/>
          <w:color w:val="212121"/>
          <w:sz w:val="24"/>
          <w:szCs w:val="24"/>
        </w:rPr>
        <w:t>a</w:t>
      </w:r>
      <w:r w:rsidRPr="00A060ED">
        <w:rPr>
          <w:rFonts w:ascii="Times New Roman" w:hAnsi="Times New Roman"/>
          <w:color w:val="212121"/>
          <w:sz w:val="24"/>
          <w:szCs w:val="24"/>
        </w:rPr>
        <w:t xml:space="preserve"> był</w:t>
      </w:r>
      <w:r w:rsidR="003F7C8C">
        <w:rPr>
          <w:rFonts w:ascii="Times New Roman" w:hAnsi="Times New Roman"/>
          <w:color w:val="212121"/>
          <w:sz w:val="24"/>
          <w:szCs w:val="24"/>
        </w:rPr>
        <w:t>a</w:t>
      </w:r>
      <w:r w:rsidRPr="00A060ED">
        <w:rPr>
          <w:rFonts w:ascii="Times New Roman" w:hAnsi="Times New Roman"/>
          <w:color w:val="212121"/>
          <w:sz w:val="24"/>
          <w:szCs w:val="24"/>
        </w:rPr>
        <w:t xml:space="preserve"> powiadomion</w:t>
      </w:r>
      <w:r w:rsidR="003F7C8C">
        <w:rPr>
          <w:rFonts w:ascii="Times New Roman" w:hAnsi="Times New Roman"/>
          <w:color w:val="212121"/>
          <w:sz w:val="24"/>
          <w:szCs w:val="24"/>
        </w:rPr>
        <w:t>a</w:t>
      </w:r>
      <w:r w:rsidRPr="00A060ED">
        <w:rPr>
          <w:rFonts w:ascii="Times New Roman" w:hAnsi="Times New Roman"/>
          <w:color w:val="212121"/>
          <w:sz w:val="24"/>
          <w:szCs w:val="24"/>
        </w:rPr>
        <w:t xml:space="preserve"> o terminie rozpatrywania przez komisję skargi </w:t>
      </w:r>
      <w:r w:rsidRPr="003F7C8C">
        <w:rPr>
          <w:rFonts w:ascii="Times New Roman" w:hAnsi="Times New Roman"/>
          <w:color w:val="212121"/>
          <w:sz w:val="24"/>
          <w:szCs w:val="24"/>
        </w:rPr>
        <w:t xml:space="preserve">i </w:t>
      </w:r>
      <w:r w:rsidR="003F7C8C" w:rsidRPr="003F7C8C">
        <w:rPr>
          <w:rFonts w:ascii="Times New Roman" w:hAnsi="Times New Roman"/>
          <w:color w:val="212121"/>
          <w:sz w:val="24"/>
          <w:szCs w:val="24"/>
        </w:rPr>
        <w:t>s</w:t>
      </w:r>
      <w:r w:rsidRPr="003F7C8C">
        <w:rPr>
          <w:rFonts w:ascii="Times New Roman" w:hAnsi="Times New Roman"/>
          <w:color w:val="212121"/>
          <w:sz w:val="24"/>
          <w:szCs w:val="24"/>
        </w:rPr>
        <w:t>korzystał</w:t>
      </w:r>
      <w:r w:rsidR="003F7C8C" w:rsidRPr="003F7C8C">
        <w:rPr>
          <w:rFonts w:ascii="Times New Roman" w:hAnsi="Times New Roman"/>
          <w:color w:val="212121"/>
          <w:sz w:val="24"/>
          <w:szCs w:val="24"/>
        </w:rPr>
        <w:t>a</w:t>
      </w:r>
      <w:r w:rsidRPr="003F7C8C">
        <w:rPr>
          <w:rFonts w:ascii="Times New Roman" w:hAnsi="Times New Roman"/>
          <w:color w:val="212121"/>
          <w:sz w:val="24"/>
          <w:szCs w:val="24"/>
        </w:rPr>
        <w:t xml:space="preserve"> z możliwości przedstawienia swojego stanowiska.</w:t>
      </w:r>
    </w:p>
    <w:p w14:paraId="723CCBDE" w14:textId="77777777" w:rsidR="00C51E71" w:rsidRPr="00A060ED" w:rsidRDefault="00C51E71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A69A1" w14:textId="47BD32C3" w:rsidR="005C56C6" w:rsidRPr="00A060ED" w:rsidRDefault="005C56C6" w:rsidP="00C302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Komisja Skarg, Wniosków i Petycji rozpatrzyła skargę na posiedzeniu w dniu </w:t>
      </w:r>
      <w:r w:rsidR="00CB4FAC" w:rsidRPr="00A060ED">
        <w:rPr>
          <w:rFonts w:ascii="Times New Roman" w:hAnsi="Times New Roman"/>
          <w:sz w:val="24"/>
          <w:szCs w:val="24"/>
        </w:rPr>
        <w:t>02</w:t>
      </w:r>
      <w:r w:rsidR="00F4048A" w:rsidRPr="00A060ED">
        <w:rPr>
          <w:rFonts w:ascii="Times New Roman" w:hAnsi="Times New Roman"/>
          <w:sz w:val="24"/>
          <w:szCs w:val="24"/>
        </w:rPr>
        <w:t xml:space="preserve"> </w:t>
      </w:r>
      <w:r w:rsidR="00CB4FAC" w:rsidRPr="00A060ED">
        <w:rPr>
          <w:rFonts w:ascii="Times New Roman" w:hAnsi="Times New Roman"/>
          <w:sz w:val="24"/>
          <w:szCs w:val="24"/>
        </w:rPr>
        <w:t>stycznia</w:t>
      </w:r>
      <w:r w:rsidRPr="00A060ED">
        <w:rPr>
          <w:rFonts w:ascii="Times New Roman" w:hAnsi="Times New Roman"/>
          <w:sz w:val="24"/>
          <w:szCs w:val="24"/>
        </w:rPr>
        <w:t xml:space="preserve"> 202</w:t>
      </w:r>
      <w:r w:rsidR="00CB4FAC" w:rsidRPr="00A060ED">
        <w:rPr>
          <w:rFonts w:ascii="Times New Roman" w:hAnsi="Times New Roman"/>
          <w:sz w:val="24"/>
          <w:szCs w:val="24"/>
        </w:rPr>
        <w:t>5</w:t>
      </w:r>
      <w:r w:rsidRPr="00A060ED">
        <w:rPr>
          <w:rFonts w:ascii="Times New Roman" w:hAnsi="Times New Roman"/>
          <w:sz w:val="24"/>
          <w:szCs w:val="24"/>
        </w:rPr>
        <w:t>r.</w:t>
      </w:r>
      <w:r w:rsidR="003A5684" w:rsidRPr="00A060ED">
        <w:rPr>
          <w:rFonts w:ascii="Times New Roman" w:hAnsi="Times New Roman"/>
          <w:sz w:val="24"/>
          <w:szCs w:val="24"/>
        </w:rPr>
        <w:t xml:space="preserve">, uznając ją za </w:t>
      </w:r>
      <w:r w:rsidR="003A5684" w:rsidRPr="003F7C8C">
        <w:rPr>
          <w:rFonts w:ascii="Times New Roman" w:hAnsi="Times New Roman"/>
          <w:sz w:val="24"/>
          <w:szCs w:val="24"/>
        </w:rPr>
        <w:t>bezzasadną.</w:t>
      </w:r>
      <w:r w:rsidRPr="00A060ED">
        <w:rPr>
          <w:rFonts w:ascii="Times New Roman" w:hAnsi="Times New Roman"/>
          <w:sz w:val="24"/>
          <w:szCs w:val="24"/>
        </w:rPr>
        <w:t xml:space="preserve"> </w:t>
      </w:r>
    </w:p>
    <w:p w14:paraId="76DB8CA2" w14:textId="77777777" w:rsidR="004E4F90" w:rsidRPr="00A060ED" w:rsidRDefault="004E4F90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39C59" w14:textId="09213EE9" w:rsidR="005C56C6" w:rsidRPr="00A060ED" w:rsidRDefault="005C56C6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ab/>
        <w:t xml:space="preserve">Biorąc pod uwagę opinię Komisji Skarg, Wniosków i Petycji Rady Miasta, Rada Miasta Sopotu uznaje skargę z </w:t>
      </w:r>
      <w:r w:rsidR="00DE32E1" w:rsidRPr="00A060ED">
        <w:rPr>
          <w:rFonts w:ascii="Times New Roman" w:hAnsi="Times New Roman"/>
          <w:sz w:val="24"/>
          <w:szCs w:val="24"/>
        </w:rPr>
        <w:t>03</w:t>
      </w:r>
      <w:r w:rsidRPr="00A060ED">
        <w:rPr>
          <w:rFonts w:ascii="Times New Roman" w:hAnsi="Times New Roman"/>
          <w:sz w:val="24"/>
          <w:szCs w:val="24"/>
        </w:rPr>
        <w:t xml:space="preserve"> </w:t>
      </w:r>
      <w:r w:rsidR="00DE32E1" w:rsidRPr="00A060ED">
        <w:rPr>
          <w:rFonts w:ascii="Times New Roman" w:hAnsi="Times New Roman"/>
          <w:sz w:val="24"/>
          <w:szCs w:val="24"/>
        </w:rPr>
        <w:t>grudni</w:t>
      </w:r>
      <w:r w:rsidR="005309E1" w:rsidRPr="00A060ED">
        <w:rPr>
          <w:rFonts w:ascii="Times New Roman" w:hAnsi="Times New Roman"/>
          <w:sz w:val="24"/>
          <w:szCs w:val="24"/>
        </w:rPr>
        <w:t xml:space="preserve">a </w:t>
      </w:r>
      <w:r w:rsidRPr="00A060ED">
        <w:rPr>
          <w:rFonts w:ascii="Times New Roman" w:hAnsi="Times New Roman"/>
          <w:sz w:val="24"/>
          <w:szCs w:val="24"/>
        </w:rPr>
        <w:t>202</w:t>
      </w:r>
      <w:r w:rsidR="005309E1" w:rsidRPr="00A060ED">
        <w:rPr>
          <w:rFonts w:ascii="Times New Roman" w:hAnsi="Times New Roman"/>
          <w:sz w:val="24"/>
          <w:szCs w:val="24"/>
        </w:rPr>
        <w:t xml:space="preserve">4 </w:t>
      </w:r>
      <w:r w:rsidRPr="00A060ED">
        <w:rPr>
          <w:rFonts w:ascii="Times New Roman" w:hAnsi="Times New Roman"/>
          <w:sz w:val="24"/>
          <w:szCs w:val="24"/>
        </w:rPr>
        <w:t>r</w:t>
      </w:r>
      <w:r w:rsidR="005309E1" w:rsidRPr="00A060ED">
        <w:rPr>
          <w:rFonts w:ascii="Times New Roman" w:hAnsi="Times New Roman"/>
          <w:sz w:val="24"/>
          <w:szCs w:val="24"/>
        </w:rPr>
        <w:t>.</w:t>
      </w:r>
      <w:r w:rsidRPr="00A060ED">
        <w:rPr>
          <w:rFonts w:ascii="Times New Roman" w:hAnsi="Times New Roman"/>
          <w:sz w:val="24"/>
          <w:szCs w:val="24"/>
        </w:rPr>
        <w:t xml:space="preserve"> na </w:t>
      </w:r>
      <w:r w:rsidR="004E4F90" w:rsidRPr="00A060ED">
        <w:rPr>
          <w:rFonts w:ascii="Times New Roman" w:hAnsi="Times New Roman"/>
          <w:sz w:val="24"/>
          <w:szCs w:val="24"/>
        </w:rPr>
        <w:t>Prezydent</w:t>
      </w:r>
      <w:r w:rsidR="003F7C8C">
        <w:rPr>
          <w:rFonts w:ascii="Times New Roman" w:hAnsi="Times New Roman"/>
          <w:sz w:val="24"/>
          <w:szCs w:val="24"/>
        </w:rPr>
        <w:t>a</w:t>
      </w:r>
      <w:r w:rsidR="004E4F90" w:rsidRPr="00A060ED">
        <w:rPr>
          <w:rFonts w:ascii="Times New Roman" w:hAnsi="Times New Roman"/>
          <w:sz w:val="24"/>
          <w:szCs w:val="24"/>
        </w:rPr>
        <w:t xml:space="preserve"> Miasta Sopotu </w:t>
      </w:r>
      <w:r w:rsidRPr="00A060ED">
        <w:rPr>
          <w:rFonts w:ascii="Times New Roman" w:hAnsi="Times New Roman"/>
          <w:sz w:val="24"/>
          <w:szCs w:val="24"/>
        </w:rPr>
        <w:t>za</w:t>
      </w:r>
      <w:r w:rsidR="004E4F90" w:rsidRPr="00A060ED">
        <w:rPr>
          <w:rFonts w:ascii="Times New Roman" w:hAnsi="Times New Roman"/>
          <w:sz w:val="24"/>
          <w:szCs w:val="24"/>
        </w:rPr>
        <w:t xml:space="preserve"> </w:t>
      </w:r>
      <w:r w:rsidR="00D4575E" w:rsidRPr="003F7C8C">
        <w:rPr>
          <w:rFonts w:ascii="Times New Roman" w:hAnsi="Times New Roman"/>
          <w:sz w:val="24"/>
          <w:szCs w:val="24"/>
        </w:rPr>
        <w:t>bezzasadną.</w:t>
      </w:r>
    </w:p>
    <w:p w14:paraId="7D91C9CF" w14:textId="77777777" w:rsidR="005C56C6" w:rsidRPr="00A060ED" w:rsidRDefault="005C56C6" w:rsidP="00C3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81557" w14:textId="77777777" w:rsidR="005C56C6" w:rsidRPr="00A060ED" w:rsidRDefault="005C56C6" w:rsidP="00C302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0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ab/>
        <w:t>Zgodnie z treścią art. 239 § 1 Ustawy z dnia 14 czerwca 1960 r. Kodeks postępowania administracyjnego</w:t>
      </w:r>
      <w:r w:rsidRPr="00A060ED">
        <w:rPr>
          <w:rFonts w:ascii="Times New Roman" w:eastAsia="Times New Roman" w:hAnsi="Times New Roman"/>
          <w:color w:val="2D2D2D"/>
          <w:sz w:val="24"/>
          <w:szCs w:val="24"/>
          <w:shd w:val="clear" w:color="auto" w:fill="FFFFFF"/>
          <w:lang w:eastAsia="pl-PL"/>
        </w:rPr>
        <w:t>: </w:t>
      </w:r>
      <w:r w:rsidRPr="00A060E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„W przypadku, gdy skarga, w wyniku jej rozpatrzenia, została uznana za bezzasadną i jej bezzasadność wykazano w odpowiedzi na skargę, a skarżący ponowił skargę bez wskazania nowych okoliczności – organ właściwy do jej rozpatrzenia może podtrzymać swoje poprzednie stanowisko z</w:t>
      </w:r>
      <w:r w:rsidRPr="00A060ED">
        <w:rPr>
          <w:rFonts w:ascii="Times New Roman" w:eastAsia="Times New Roman" w:hAnsi="Times New Roman"/>
          <w:color w:val="2D2D2D"/>
          <w:sz w:val="24"/>
          <w:szCs w:val="24"/>
          <w:shd w:val="clear" w:color="auto" w:fill="FFFFFF"/>
          <w:lang w:eastAsia="pl-PL"/>
        </w:rPr>
        <w:t> odpowiednią adnotacją w aktach sprawy – bez zawiadamiania skarżącego”.</w:t>
      </w:r>
    </w:p>
    <w:p w14:paraId="7252DCF7" w14:textId="77777777" w:rsidR="00A733CE" w:rsidRPr="00A060ED" w:rsidRDefault="00A733CE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60147" w14:textId="77777777" w:rsidR="00A733CE" w:rsidRPr="00A060ED" w:rsidRDefault="00A733CE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1A6B0" w14:textId="6C772C03" w:rsidR="007E4DDE" w:rsidRPr="00A060ED" w:rsidRDefault="00A733CE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                                </w:t>
      </w:r>
      <w:r w:rsidR="007E4DDE" w:rsidRPr="00A060ED">
        <w:rPr>
          <w:rFonts w:ascii="Times New Roman" w:hAnsi="Times New Roman"/>
          <w:sz w:val="24"/>
          <w:szCs w:val="24"/>
        </w:rPr>
        <w:t>Przewodniczący Komisji Skarg, Wniosków i Petycji</w:t>
      </w:r>
    </w:p>
    <w:p w14:paraId="6334A72B" w14:textId="77777777" w:rsidR="007E4DDE" w:rsidRPr="00A060ED" w:rsidRDefault="007E4DDE" w:rsidP="00C30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76D9AA" w14:textId="7E2AD36B" w:rsidR="00A733CE" w:rsidRPr="00A060ED" w:rsidRDefault="007E4DDE" w:rsidP="00C3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ED">
        <w:rPr>
          <w:rFonts w:ascii="Times New Roman" w:hAnsi="Times New Roman"/>
          <w:sz w:val="24"/>
          <w:szCs w:val="24"/>
        </w:rPr>
        <w:t xml:space="preserve">           </w:t>
      </w:r>
      <w:r w:rsidR="00BC05FA" w:rsidRPr="00A060E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733CE" w:rsidRPr="00A060ED">
        <w:rPr>
          <w:rFonts w:ascii="Times New Roman" w:hAnsi="Times New Roman"/>
          <w:sz w:val="24"/>
          <w:szCs w:val="24"/>
        </w:rPr>
        <w:t xml:space="preserve">               </w:t>
      </w:r>
      <w:r w:rsidR="00BC05FA" w:rsidRPr="00A060ED">
        <w:rPr>
          <w:rFonts w:ascii="Times New Roman" w:hAnsi="Times New Roman"/>
          <w:sz w:val="24"/>
          <w:szCs w:val="24"/>
        </w:rPr>
        <w:t xml:space="preserve">  </w:t>
      </w:r>
      <w:r w:rsidRPr="00A060ED">
        <w:rPr>
          <w:rFonts w:ascii="Times New Roman" w:hAnsi="Times New Roman"/>
          <w:sz w:val="24"/>
          <w:szCs w:val="24"/>
        </w:rPr>
        <w:t xml:space="preserve">  </w:t>
      </w:r>
      <w:r w:rsidR="003F7C8C">
        <w:rPr>
          <w:rFonts w:ascii="Times New Roman" w:hAnsi="Times New Roman"/>
          <w:sz w:val="24"/>
          <w:szCs w:val="24"/>
        </w:rPr>
        <w:t xml:space="preserve">       </w:t>
      </w:r>
      <w:r w:rsidR="00F56DA8">
        <w:rPr>
          <w:rFonts w:ascii="Times New Roman" w:hAnsi="Times New Roman"/>
          <w:sz w:val="24"/>
          <w:szCs w:val="24"/>
        </w:rPr>
        <w:t>/-/</w:t>
      </w:r>
      <w:r w:rsidRPr="00A060ED">
        <w:rPr>
          <w:rFonts w:ascii="Times New Roman" w:hAnsi="Times New Roman"/>
          <w:sz w:val="24"/>
          <w:szCs w:val="24"/>
        </w:rPr>
        <w:t>Piotr Kurdzi</w:t>
      </w:r>
      <w:r w:rsidR="00D4575E" w:rsidRPr="00A060ED">
        <w:rPr>
          <w:rFonts w:ascii="Times New Roman" w:hAnsi="Times New Roman"/>
          <w:sz w:val="24"/>
          <w:szCs w:val="24"/>
        </w:rPr>
        <w:t>el</w:t>
      </w:r>
      <w:r w:rsidR="00D443E4" w:rsidRPr="00A060ED">
        <w:rPr>
          <w:rFonts w:ascii="Times New Roman" w:hAnsi="Times New Roman"/>
          <w:sz w:val="24"/>
          <w:szCs w:val="24"/>
        </w:rPr>
        <w:t xml:space="preserve">       </w:t>
      </w:r>
    </w:p>
    <w:sectPr w:rsidR="00A733CE" w:rsidRPr="00A060ED" w:rsidSect="00345133">
      <w:footerReference w:type="even" r:id="rId8"/>
      <w:footerReference w:type="default" r:id="rId9"/>
      <w:pgSz w:w="11906" w:h="16838"/>
      <w:pgMar w:top="1207" w:right="1275" w:bottom="942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02C2" w14:textId="77777777" w:rsidR="00207FA8" w:rsidRPr="00A060ED" w:rsidRDefault="00207FA8" w:rsidP="00973C34">
      <w:pPr>
        <w:spacing w:after="0" w:line="240" w:lineRule="auto"/>
      </w:pPr>
      <w:r w:rsidRPr="00A060ED">
        <w:separator/>
      </w:r>
    </w:p>
  </w:endnote>
  <w:endnote w:type="continuationSeparator" w:id="0">
    <w:p w14:paraId="65157D09" w14:textId="77777777" w:rsidR="00207FA8" w:rsidRPr="00A060ED" w:rsidRDefault="00207FA8" w:rsidP="00973C34">
      <w:pPr>
        <w:spacing w:after="0" w:line="240" w:lineRule="auto"/>
      </w:pPr>
      <w:r w:rsidRPr="00A060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120571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B92744A" w14:textId="012779E0" w:rsidR="00973C34" w:rsidRPr="00A060ED" w:rsidRDefault="00973C34" w:rsidP="00A32545">
        <w:pPr>
          <w:pStyle w:val="Stopka"/>
          <w:framePr w:wrap="none" w:vAnchor="text" w:hAnchor="margin" w:xAlign="right" w:y="1"/>
          <w:rPr>
            <w:rStyle w:val="Numerstrony"/>
          </w:rPr>
        </w:pPr>
        <w:r w:rsidRPr="00A060ED">
          <w:rPr>
            <w:rStyle w:val="Numerstrony"/>
          </w:rPr>
          <w:fldChar w:fldCharType="begin"/>
        </w:r>
        <w:r w:rsidRPr="00A060ED">
          <w:rPr>
            <w:rStyle w:val="Numerstrony"/>
          </w:rPr>
          <w:instrText xml:space="preserve"> PAGE </w:instrText>
        </w:r>
        <w:r w:rsidRPr="00A060ED">
          <w:rPr>
            <w:rStyle w:val="Numerstrony"/>
          </w:rPr>
          <w:fldChar w:fldCharType="end"/>
        </w:r>
      </w:p>
    </w:sdtContent>
  </w:sdt>
  <w:p w14:paraId="1A33AD77" w14:textId="77777777" w:rsidR="00973C34" w:rsidRPr="00A060ED" w:rsidRDefault="00973C34" w:rsidP="00973C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5975" w14:textId="6781FE1D" w:rsidR="00345133" w:rsidRPr="00A060ED" w:rsidRDefault="00345133">
    <w:pPr>
      <w:pStyle w:val="Stopka"/>
      <w:jc w:val="center"/>
    </w:pPr>
  </w:p>
  <w:p w14:paraId="667AD6CE" w14:textId="77777777" w:rsidR="00973C34" w:rsidRPr="00A060ED" w:rsidRDefault="00973C34" w:rsidP="00345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401AB" w14:textId="77777777" w:rsidR="00207FA8" w:rsidRPr="00A060ED" w:rsidRDefault="00207FA8" w:rsidP="00973C34">
      <w:pPr>
        <w:spacing w:after="0" w:line="240" w:lineRule="auto"/>
      </w:pPr>
      <w:r w:rsidRPr="00A060ED">
        <w:separator/>
      </w:r>
    </w:p>
  </w:footnote>
  <w:footnote w:type="continuationSeparator" w:id="0">
    <w:p w14:paraId="27A0277F" w14:textId="77777777" w:rsidR="00207FA8" w:rsidRPr="00A060ED" w:rsidRDefault="00207FA8" w:rsidP="00973C34">
      <w:pPr>
        <w:spacing w:after="0" w:line="240" w:lineRule="auto"/>
      </w:pPr>
      <w:r w:rsidRPr="00A060E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371"/>
    <w:multiLevelType w:val="multilevel"/>
    <w:tmpl w:val="D76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E5D39"/>
    <w:multiLevelType w:val="hybridMultilevel"/>
    <w:tmpl w:val="A68E417A"/>
    <w:lvl w:ilvl="0" w:tplc="3EACC30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E46D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68B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22F2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231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4581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00D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2F8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C4EF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2B5E0D"/>
    <w:multiLevelType w:val="hybridMultilevel"/>
    <w:tmpl w:val="D44851F4"/>
    <w:lvl w:ilvl="0" w:tplc="73F858A4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E3FD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CC66D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D0148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B42D4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B4CE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7E650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6C3FC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025B24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03361"/>
    <w:multiLevelType w:val="hybridMultilevel"/>
    <w:tmpl w:val="7666A9F0"/>
    <w:lvl w:ilvl="0" w:tplc="EB049AB6">
      <w:start w:val="12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D8D3C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D8DD9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86F0B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CC540C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446292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CCA41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70745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4C523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827602">
    <w:abstractNumId w:val="1"/>
  </w:num>
  <w:num w:numId="2" w16cid:durableId="1183276924">
    <w:abstractNumId w:val="0"/>
  </w:num>
  <w:num w:numId="3" w16cid:durableId="580020489">
    <w:abstractNumId w:val="2"/>
  </w:num>
  <w:num w:numId="4" w16cid:durableId="1846169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E"/>
    <w:rsid w:val="000060A6"/>
    <w:rsid w:val="00013ABE"/>
    <w:rsid w:val="00051B01"/>
    <w:rsid w:val="00094B8A"/>
    <w:rsid w:val="000A3E9C"/>
    <w:rsid w:val="000A54AA"/>
    <w:rsid w:val="00110F63"/>
    <w:rsid w:val="001118D3"/>
    <w:rsid w:val="00124000"/>
    <w:rsid w:val="00143A3E"/>
    <w:rsid w:val="00171AE1"/>
    <w:rsid w:val="00182CE4"/>
    <w:rsid w:val="00183DCE"/>
    <w:rsid w:val="001C3D09"/>
    <w:rsid w:val="002007C7"/>
    <w:rsid w:val="00207FA8"/>
    <w:rsid w:val="00212405"/>
    <w:rsid w:val="0021298C"/>
    <w:rsid w:val="00222613"/>
    <w:rsid w:val="002246F6"/>
    <w:rsid w:val="002327CD"/>
    <w:rsid w:val="00240013"/>
    <w:rsid w:val="00244C8F"/>
    <w:rsid w:val="00261E70"/>
    <w:rsid w:val="002645B6"/>
    <w:rsid w:val="0029671F"/>
    <w:rsid w:val="002B48CA"/>
    <w:rsid w:val="002F3CE1"/>
    <w:rsid w:val="003105C2"/>
    <w:rsid w:val="00332B19"/>
    <w:rsid w:val="00345133"/>
    <w:rsid w:val="0035505F"/>
    <w:rsid w:val="00370050"/>
    <w:rsid w:val="00385749"/>
    <w:rsid w:val="00387112"/>
    <w:rsid w:val="00396D6E"/>
    <w:rsid w:val="003A5684"/>
    <w:rsid w:val="003B62A1"/>
    <w:rsid w:val="003D6E91"/>
    <w:rsid w:val="003E1A44"/>
    <w:rsid w:val="003F6CD9"/>
    <w:rsid w:val="003F7C8C"/>
    <w:rsid w:val="004007EE"/>
    <w:rsid w:val="00425C8B"/>
    <w:rsid w:val="004276B4"/>
    <w:rsid w:val="004452F9"/>
    <w:rsid w:val="00445932"/>
    <w:rsid w:val="00457A57"/>
    <w:rsid w:val="00471BB3"/>
    <w:rsid w:val="00492C76"/>
    <w:rsid w:val="004C7198"/>
    <w:rsid w:val="004E257A"/>
    <w:rsid w:val="004E4F90"/>
    <w:rsid w:val="004F0AB6"/>
    <w:rsid w:val="004F712D"/>
    <w:rsid w:val="0051031E"/>
    <w:rsid w:val="005309E1"/>
    <w:rsid w:val="005412AC"/>
    <w:rsid w:val="00547E6A"/>
    <w:rsid w:val="005C56C6"/>
    <w:rsid w:val="006101A3"/>
    <w:rsid w:val="00626A24"/>
    <w:rsid w:val="00627210"/>
    <w:rsid w:val="00643543"/>
    <w:rsid w:val="00676A86"/>
    <w:rsid w:val="0069005F"/>
    <w:rsid w:val="006F0197"/>
    <w:rsid w:val="0074459E"/>
    <w:rsid w:val="007461F1"/>
    <w:rsid w:val="007505C9"/>
    <w:rsid w:val="00750CA1"/>
    <w:rsid w:val="007A03DD"/>
    <w:rsid w:val="007E4DDE"/>
    <w:rsid w:val="00841D9B"/>
    <w:rsid w:val="00854C80"/>
    <w:rsid w:val="00871FD9"/>
    <w:rsid w:val="008966E1"/>
    <w:rsid w:val="008B69A4"/>
    <w:rsid w:val="008F44E9"/>
    <w:rsid w:val="0091742F"/>
    <w:rsid w:val="00973C34"/>
    <w:rsid w:val="009920E3"/>
    <w:rsid w:val="009974C9"/>
    <w:rsid w:val="009B11D2"/>
    <w:rsid w:val="009B584E"/>
    <w:rsid w:val="009D460E"/>
    <w:rsid w:val="009E2516"/>
    <w:rsid w:val="009E41D8"/>
    <w:rsid w:val="00A060ED"/>
    <w:rsid w:val="00A211C7"/>
    <w:rsid w:val="00A733CE"/>
    <w:rsid w:val="00A90E1C"/>
    <w:rsid w:val="00AD4A27"/>
    <w:rsid w:val="00AF34F8"/>
    <w:rsid w:val="00AF3832"/>
    <w:rsid w:val="00AF7BC9"/>
    <w:rsid w:val="00B0296A"/>
    <w:rsid w:val="00B15878"/>
    <w:rsid w:val="00B20A7D"/>
    <w:rsid w:val="00BA0BCE"/>
    <w:rsid w:val="00BA682F"/>
    <w:rsid w:val="00BC05FA"/>
    <w:rsid w:val="00BC5CA3"/>
    <w:rsid w:val="00BE4B17"/>
    <w:rsid w:val="00BF14DA"/>
    <w:rsid w:val="00BF32A9"/>
    <w:rsid w:val="00BF4064"/>
    <w:rsid w:val="00C302B7"/>
    <w:rsid w:val="00C35ABC"/>
    <w:rsid w:val="00C3751C"/>
    <w:rsid w:val="00C50FF0"/>
    <w:rsid w:val="00C51E71"/>
    <w:rsid w:val="00C523F2"/>
    <w:rsid w:val="00C61630"/>
    <w:rsid w:val="00C91156"/>
    <w:rsid w:val="00CA3C6D"/>
    <w:rsid w:val="00CB4FAC"/>
    <w:rsid w:val="00CC1C6C"/>
    <w:rsid w:val="00D443E4"/>
    <w:rsid w:val="00D4575E"/>
    <w:rsid w:val="00D512DD"/>
    <w:rsid w:val="00D62650"/>
    <w:rsid w:val="00DC5529"/>
    <w:rsid w:val="00DE0A64"/>
    <w:rsid w:val="00DE32E1"/>
    <w:rsid w:val="00E51FC7"/>
    <w:rsid w:val="00E709D5"/>
    <w:rsid w:val="00EA6194"/>
    <w:rsid w:val="00EB0BA0"/>
    <w:rsid w:val="00ED2631"/>
    <w:rsid w:val="00EE6B89"/>
    <w:rsid w:val="00F07E04"/>
    <w:rsid w:val="00F4048A"/>
    <w:rsid w:val="00F41838"/>
    <w:rsid w:val="00F54D7A"/>
    <w:rsid w:val="00F56DA8"/>
    <w:rsid w:val="00FD06F9"/>
    <w:rsid w:val="00FD7C16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6EB"/>
  <w15:chartTrackingRefBased/>
  <w15:docId w15:val="{C231E832-A0BE-4CA1-BB6F-9B1E333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D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D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4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C3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973C34"/>
  </w:style>
  <w:style w:type="paragraph" w:styleId="Nagwek">
    <w:name w:val="header"/>
    <w:basedOn w:val="Normalny"/>
    <w:link w:val="NagwekZnak"/>
    <w:uiPriority w:val="99"/>
    <w:unhideWhenUsed/>
    <w:rsid w:val="003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3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27937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8497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8992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7436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6676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4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15151-89C5-6C4F-90B0-94699EB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1630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Szetela</dc:creator>
  <cp:keywords/>
  <dc:description/>
  <cp:lastModifiedBy>Beata Szetela</cp:lastModifiedBy>
  <cp:revision>12</cp:revision>
  <cp:lastPrinted>2024-06-18T08:02:00Z</cp:lastPrinted>
  <dcterms:created xsi:type="dcterms:W3CDTF">2025-01-03T14:24:00Z</dcterms:created>
  <dcterms:modified xsi:type="dcterms:W3CDTF">2025-01-10T09:53:00Z</dcterms:modified>
</cp:coreProperties>
</file>