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1FF" w:rsidRPr="000361FF" w:rsidRDefault="000361FF" w:rsidP="000361FF">
      <w:pPr>
        <w:spacing w:after="240" w:line="240" w:lineRule="auto"/>
        <w:rPr>
          <w:rFonts w:ascii="Times New Roman" w:eastAsia="Times New Roman" w:hAnsi="Times New Roman" w:cs="Times New Roman"/>
          <w:b/>
          <w:sz w:val="24"/>
          <w:szCs w:val="24"/>
          <w:u w:val="single"/>
        </w:rPr>
      </w:pPr>
      <w:r w:rsidRPr="000361FF">
        <w:rPr>
          <w:rFonts w:ascii="Times New Roman" w:eastAsia="Times New Roman" w:hAnsi="Times New Roman" w:cs="Times New Roman"/>
          <w:b/>
          <w:sz w:val="24"/>
          <w:szCs w:val="24"/>
          <w:u w:val="single"/>
        </w:rPr>
        <w:t xml:space="preserve">Ogłoszenie nr 553334-N-2018 z dnia 2018-05-07 r. </w:t>
      </w:r>
    </w:p>
    <w:p w:rsidR="000361FF" w:rsidRPr="000361FF" w:rsidRDefault="000361FF" w:rsidP="000361FF">
      <w:pPr>
        <w:spacing w:after="0" w:line="240" w:lineRule="auto"/>
        <w:jc w:val="center"/>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 xml:space="preserve">Gmina Miasta Sopotu: Realizacja zadania polegającego na sprzedaży i dostawie komputerów, oprogramowania i sprzętu informatycznego dla Urzędu Miasta Sopotu </w:t>
      </w:r>
      <w:r w:rsidRPr="000361FF">
        <w:rPr>
          <w:rFonts w:ascii="Times New Roman" w:eastAsia="Times New Roman" w:hAnsi="Times New Roman" w:cs="Times New Roman"/>
          <w:sz w:val="24"/>
          <w:szCs w:val="24"/>
        </w:rPr>
        <w:br/>
        <w:t xml:space="preserve">OGŁOSZENIE O ZAMÓWIENIU - Dostawy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b/>
          <w:bCs/>
          <w:sz w:val="24"/>
          <w:szCs w:val="24"/>
        </w:rPr>
        <w:t>Zamieszczanie ogłoszenia:</w:t>
      </w:r>
      <w:r w:rsidRPr="000361FF">
        <w:rPr>
          <w:rFonts w:ascii="Times New Roman" w:eastAsia="Times New Roman" w:hAnsi="Times New Roman" w:cs="Times New Roman"/>
          <w:sz w:val="24"/>
          <w:szCs w:val="24"/>
        </w:rPr>
        <w:t xml:space="preserve"> Zamieszczanie obowiązkowe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b/>
          <w:bCs/>
          <w:sz w:val="24"/>
          <w:szCs w:val="24"/>
        </w:rPr>
        <w:t>Ogłoszenie dotyczy:</w:t>
      </w:r>
      <w:r w:rsidRPr="000361FF">
        <w:rPr>
          <w:rFonts w:ascii="Times New Roman" w:eastAsia="Times New Roman" w:hAnsi="Times New Roman" w:cs="Times New Roman"/>
          <w:sz w:val="24"/>
          <w:szCs w:val="24"/>
        </w:rPr>
        <w:t xml:space="preserve"> Zamówienia publicznego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b/>
          <w:bCs/>
          <w:sz w:val="24"/>
          <w:szCs w:val="24"/>
        </w:rPr>
        <w:t xml:space="preserve">Zamówienie dotyczy projektu lub programu współfinansowanego ze środków Unii Europejskiej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 xml:space="preserve">Nie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Nazwa projektu lub programu</w:t>
      </w:r>
      <w:r w:rsidRPr="000361FF">
        <w:rPr>
          <w:rFonts w:ascii="Times New Roman" w:eastAsia="Times New Roman" w:hAnsi="Times New Roman" w:cs="Times New Roman"/>
          <w:sz w:val="24"/>
          <w:szCs w:val="24"/>
        </w:rPr>
        <w:t xml:space="preserve"> </w:t>
      </w:r>
      <w:r w:rsidRPr="000361FF">
        <w:rPr>
          <w:rFonts w:ascii="Times New Roman" w:eastAsia="Times New Roman" w:hAnsi="Times New Roman" w:cs="Times New Roman"/>
          <w:sz w:val="24"/>
          <w:szCs w:val="24"/>
        </w:rPr>
        <w:br/>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 xml:space="preserve">Nie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0361FF">
        <w:rPr>
          <w:rFonts w:ascii="Times New Roman" w:eastAsia="Times New Roman" w:hAnsi="Times New Roman" w:cs="Times New Roman"/>
          <w:sz w:val="24"/>
          <w:szCs w:val="24"/>
        </w:rPr>
        <w:t>Pzp</w:t>
      </w:r>
      <w:proofErr w:type="spellEnd"/>
      <w:r w:rsidRPr="000361FF">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0361FF">
        <w:rPr>
          <w:rFonts w:ascii="Times New Roman" w:eastAsia="Times New Roman" w:hAnsi="Times New Roman" w:cs="Times New Roman"/>
          <w:sz w:val="24"/>
          <w:szCs w:val="24"/>
        </w:rPr>
        <w:br/>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u w:val="single"/>
        </w:rPr>
        <w:t>SEKCJA I: ZAMAWIAJĄCY</w:t>
      </w:r>
      <w:r w:rsidRPr="000361FF">
        <w:rPr>
          <w:rFonts w:ascii="Times New Roman" w:eastAsia="Times New Roman" w:hAnsi="Times New Roman" w:cs="Times New Roman"/>
          <w:sz w:val="24"/>
          <w:szCs w:val="24"/>
        </w:rPr>
        <w:t xml:space="preserve">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b/>
          <w:bCs/>
          <w:sz w:val="24"/>
          <w:szCs w:val="24"/>
        </w:rPr>
        <w:t xml:space="preserve">Postępowanie przeprowadza centralny zamawiający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 xml:space="preserve">Nie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 xml:space="preserve">Nie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b/>
          <w:bCs/>
          <w:sz w:val="24"/>
          <w:szCs w:val="24"/>
        </w:rPr>
        <w:t>Informacje na temat podmiotu któremu zamawiający powierzył/powierzyli prowadzenie postępowania:</w:t>
      </w:r>
      <w:r w:rsidRPr="000361FF">
        <w:rPr>
          <w:rFonts w:ascii="Times New Roman" w:eastAsia="Times New Roman" w:hAnsi="Times New Roman" w:cs="Times New Roman"/>
          <w:sz w:val="24"/>
          <w:szCs w:val="24"/>
        </w:rPr>
        <w:t xml:space="preserve">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Postępowanie jest przeprowadzane wspólnie przez zamawiających</w:t>
      </w:r>
      <w:r w:rsidRPr="000361FF">
        <w:rPr>
          <w:rFonts w:ascii="Times New Roman" w:eastAsia="Times New Roman" w:hAnsi="Times New Roman" w:cs="Times New Roman"/>
          <w:sz w:val="24"/>
          <w:szCs w:val="24"/>
        </w:rPr>
        <w:t xml:space="preserve">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 xml:space="preserve">Nie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 xml:space="preserve">Nie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0361FF">
        <w:rPr>
          <w:rFonts w:ascii="Times New Roman" w:eastAsia="Times New Roman" w:hAnsi="Times New Roman" w:cs="Times New Roman"/>
          <w:sz w:val="24"/>
          <w:szCs w:val="24"/>
        </w:rPr>
        <w:t xml:space="preserve">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Informacje dodatkowe:</w:t>
      </w:r>
      <w:r w:rsidRPr="000361FF">
        <w:rPr>
          <w:rFonts w:ascii="Times New Roman" w:eastAsia="Times New Roman" w:hAnsi="Times New Roman" w:cs="Times New Roman"/>
          <w:sz w:val="24"/>
          <w:szCs w:val="24"/>
        </w:rPr>
        <w:t xml:space="preserve">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b/>
          <w:bCs/>
          <w:sz w:val="24"/>
          <w:szCs w:val="24"/>
        </w:rPr>
        <w:t xml:space="preserve">I. 1) NAZWA I ADRES: </w:t>
      </w:r>
      <w:r w:rsidRPr="000361FF">
        <w:rPr>
          <w:rFonts w:ascii="Times New Roman" w:eastAsia="Times New Roman" w:hAnsi="Times New Roman" w:cs="Times New Roman"/>
          <w:sz w:val="24"/>
          <w:szCs w:val="24"/>
        </w:rPr>
        <w:t xml:space="preserve">Gmina Miasta Sopotu, krajowy numer identyfikacyjny 598492000000, ul. ul. Tadeusza Kościuszki  , 81704   Sopot, woj. pomorskie, państwo Polska, tel. 585 213 750, e-mail przetargi@sopot.pl, faks 585 510 133. </w:t>
      </w:r>
      <w:r w:rsidRPr="000361FF">
        <w:rPr>
          <w:rFonts w:ascii="Times New Roman" w:eastAsia="Times New Roman" w:hAnsi="Times New Roman" w:cs="Times New Roman"/>
          <w:sz w:val="24"/>
          <w:szCs w:val="24"/>
        </w:rPr>
        <w:br/>
        <w:t xml:space="preserve">Adres strony internetowej (URL): www.sopot.pl </w:t>
      </w:r>
      <w:r w:rsidRPr="000361FF">
        <w:rPr>
          <w:rFonts w:ascii="Times New Roman" w:eastAsia="Times New Roman" w:hAnsi="Times New Roman" w:cs="Times New Roman"/>
          <w:sz w:val="24"/>
          <w:szCs w:val="24"/>
        </w:rPr>
        <w:br/>
        <w:t xml:space="preserve">Adres profilu nabywcy: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sz w:val="24"/>
          <w:szCs w:val="24"/>
        </w:rPr>
        <w:lastRenderedPageBreak/>
        <w:t xml:space="preserve">Adres strony internetowej pod którym można uzyskać dostęp do narzędzi i urządzeń lub formatów plików, które nie są ogólnie dostępne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b/>
          <w:bCs/>
          <w:sz w:val="24"/>
          <w:szCs w:val="24"/>
        </w:rPr>
        <w:t xml:space="preserve">I. 2) RODZAJ ZAMAWIAJĄCEGO: </w:t>
      </w:r>
      <w:r w:rsidRPr="000361FF">
        <w:rPr>
          <w:rFonts w:ascii="Times New Roman" w:eastAsia="Times New Roman" w:hAnsi="Times New Roman" w:cs="Times New Roman"/>
          <w:sz w:val="24"/>
          <w:szCs w:val="24"/>
        </w:rPr>
        <w:t xml:space="preserve">Administracja samorządowa </w:t>
      </w:r>
      <w:r w:rsidRPr="000361FF">
        <w:rPr>
          <w:rFonts w:ascii="Times New Roman" w:eastAsia="Times New Roman" w:hAnsi="Times New Roman" w:cs="Times New Roman"/>
          <w:sz w:val="24"/>
          <w:szCs w:val="24"/>
        </w:rPr>
        <w:br/>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b/>
          <w:bCs/>
          <w:sz w:val="24"/>
          <w:szCs w:val="24"/>
        </w:rPr>
        <w:t xml:space="preserve">I.3) WSPÓLNE UDZIELANIE ZAMÓWIENIA </w:t>
      </w:r>
      <w:r w:rsidRPr="000361FF">
        <w:rPr>
          <w:rFonts w:ascii="Times New Roman" w:eastAsia="Times New Roman" w:hAnsi="Times New Roman" w:cs="Times New Roman"/>
          <w:b/>
          <w:bCs/>
          <w:i/>
          <w:iCs/>
          <w:sz w:val="24"/>
          <w:szCs w:val="24"/>
        </w:rPr>
        <w:t>(jeżeli dotyczy)</w:t>
      </w:r>
      <w:r w:rsidRPr="000361FF">
        <w:rPr>
          <w:rFonts w:ascii="Times New Roman" w:eastAsia="Times New Roman" w:hAnsi="Times New Roman" w:cs="Times New Roman"/>
          <w:b/>
          <w:bCs/>
          <w:sz w:val="24"/>
          <w:szCs w:val="24"/>
        </w:rPr>
        <w:t xml:space="preserve">: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361FF">
        <w:rPr>
          <w:rFonts w:ascii="Times New Roman" w:eastAsia="Times New Roman" w:hAnsi="Times New Roman" w:cs="Times New Roman"/>
          <w:sz w:val="24"/>
          <w:szCs w:val="24"/>
        </w:rPr>
        <w:br/>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b/>
          <w:bCs/>
          <w:sz w:val="24"/>
          <w:szCs w:val="24"/>
        </w:rPr>
        <w:t xml:space="preserve">I.4) KOMUNIKACJA: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Nieograniczony, pełny i bezpośredni dostęp do dokumentów z postępowania można uzyskać pod adresem (URL)</w:t>
      </w:r>
      <w:r w:rsidRPr="000361FF">
        <w:rPr>
          <w:rFonts w:ascii="Times New Roman" w:eastAsia="Times New Roman" w:hAnsi="Times New Roman" w:cs="Times New Roman"/>
          <w:sz w:val="24"/>
          <w:szCs w:val="24"/>
        </w:rPr>
        <w:t xml:space="preserve">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 xml:space="preserve">Tak </w:t>
      </w:r>
      <w:r w:rsidRPr="000361FF">
        <w:rPr>
          <w:rFonts w:ascii="Times New Roman" w:eastAsia="Times New Roman" w:hAnsi="Times New Roman" w:cs="Times New Roman"/>
          <w:sz w:val="24"/>
          <w:szCs w:val="24"/>
        </w:rPr>
        <w:br/>
        <w:t xml:space="preserve">www.sopot.pl w BIP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 xml:space="preserve">Tak </w:t>
      </w:r>
      <w:r w:rsidRPr="000361FF">
        <w:rPr>
          <w:rFonts w:ascii="Times New Roman" w:eastAsia="Times New Roman" w:hAnsi="Times New Roman" w:cs="Times New Roman"/>
          <w:sz w:val="24"/>
          <w:szCs w:val="24"/>
        </w:rPr>
        <w:br/>
        <w:t xml:space="preserve">www.sopot.pl w BIP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 xml:space="preserve">Nie </w:t>
      </w:r>
      <w:r w:rsidRPr="000361FF">
        <w:rPr>
          <w:rFonts w:ascii="Times New Roman" w:eastAsia="Times New Roman" w:hAnsi="Times New Roman" w:cs="Times New Roman"/>
          <w:sz w:val="24"/>
          <w:szCs w:val="24"/>
        </w:rPr>
        <w:br/>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Oferty lub wnioski o dopuszczenie do udziału w postępowaniu należy przesyłać:</w:t>
      </w:r>
      <w:r w:rsidRPr="000361FF">
        <w:rPr>
          <w:rFonts w:ascii="Times New Roman" w:eastAsia="Times New Roman" w:hAnsi="Times New Roman" w:cs="Times New Roman"/>
          <w:sz w:val="24"/>
          <w:szCs w:val="24"/>
        </w:rPr>
        <w:t xml:space="preserve">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Elektronicznie</w:t>
      </w:r>
      <w:r w:rsidRPr="000361FF">
        <w:rPr>
          <w:rFonts w:ascii="Times New Roman" w:eastAsia="Times New Roman" w:hAnsi="Times New Roman" w:cs="Times New Roman"/>
          <w:sz w:val="24"/>
          <w:szCs w:val="24"/>
        </w:rPr>
        <w:t xml:space="preserve">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 xml:space="preserve">Nie </w:t>
      </w:r>
      <w:r w:rsidRPr="000361FF">
        <w:rPr>
          <w:rFonts w:ascii="Times New Roman" w:eastAsia="Times New Roman" w:hAnsi="Times New Roman" w:cs="Times New Roman"/>
          <w:sz w:val="24"/>
          <w:szCs w:val="24"/>
        </w:rPr>
        <w:br/>
        <w:t xml:space="preserve">adres </w:t>
      </w:r>
      <w:r w:rsidRPr="000361FF">
        <w:rPr>
          <w:rFonts w:ascii="Times New Roman" w:eastAsia="Times New Roman" w:hAnsi="Times New Roman" w:cs="Times New Roman"/>
          <w:sz w:val="24"/>
          <w:szCs w:val="24"/>
        </w:rPr>
        <w:br/>
      </w:r>
    </w:p>
    <w:p w:rsidR="000361FF" w:rsidRPr="000361FF" w:rsidRDefault="000361FF" w:rsidP="000361FF">
      <w:pPr>
        <w:spacing w:after="0" w:line="240" w:lineRule="auto"/>
        <w:rPr>
          <w:rFonts w:ascii="Times New Roman" w:eastAsia="Times New Roman" w:hAnsi="Times New Roman" w:cs="Times New Roman"/>
          <w:sz w:val="24"/>
          <w:szCs w:val="24"/>
        </w:rPr>
      </w:pP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b/>
          <w:bCs/>
          <w:sz w:val="24"/>
          <w:szCs w:val="24"/>
        </w:rPr>
        <w:t>Dopuszczone jest przesłanie ofert lub wniosków o dopuszczenie do udziału w postępowaniu w inny sposób:</w:t>
      </w:r>
      <w:r w:rsidRPr="000361FF">
        <w:rPr>
          <w:rFonts w:ascii="Times New Roman" w:eastAsia="Times New Roman" w:hAnsi="Times New Roman" w:cs="Times New Roman"/>
          <w:sz w:val="24"/>
          <w:szCs w:val="24"/>
        </w:rPr>
        <w:t xml:space="preserve"> </w:t>
      </w:r>
      <w:r w:rsidRPr="000361FF">
        <w:rPr>
          <w:rFonts w:ascii="Times New Roman" w:eastAsia="Times New Roman" w:hAnsi="Times New Roman" w:cs="Times New Roman"/>
          <w:sz w:val="24"/>
          <w:szCs w:val="24"/>
        </w:rPr>
        <w:br/>
        <w:t xml:space="preserve">Nie </w:t>
      </w:r>
      <w:r w:rsidRPr="000361FF">
        <w:rPr>
          <w:rFonts w:ascii="Times New Roman" w:eastAsia="Times New Roman" w:hAnsi="Times New Roman" w:cs="Times New Roman"/>
          <w:sz w:val="24"/>
          <w:szCs w:val="24"/>
        </w:rPr>
        <w:br/>
        <w:t xml:space="preserve">Inny sposób: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Wymagane jest przesłanie ofert lub wniosków o dopuszczenie do udziału w postępowaniu w inny sposób:</w:t>
      </w:r>
      <w:r w:rsidRPr="000361FF">
        <w:rPr>
          <w:rFonts w:ascii="Times New Roman" w:eastAsia="Times New Roman" w:hAnsi="Times New Roman" w:cs="Times New Roman"/>
          <w:sz w:val="24"/>
          <w:szCs w:val="24"/>
        </w:rPr>
        <w:t xml:space="preserve"> </w:t>
      </w:r>
      <w:r w:rsidRPr="000361FF">
        <w:rPr>
          <w:rFonts w:ascii="Times New Roman" w:eastAsia="Times New Roman" w:hAnsi="Times New Roman" w:cs="Times New Roman"/>
          <w:sz w:val="24"/>
          <w:szCs w:val="24"/>
        </w:rPr>
        <w:br/>
        <w:t xml:space="preserve">Tak </w:t>
      </w:r>
      <w:r w:rsidRPr="000361FF">
        <w:rPr>
          <w:rFonts w:ascii="Times New Roman" w:eastAsia="Times New Roman" w:hAnsi="Times New Roman" w:cs="Times New Roman"/>
          <w:sz w:val="24"/>
          <w:szCs w:val="24"/>
        </w:rPr>
        <w:br/>
        <w:t xml:space="preserve">Inny sposób: </w:t>
      </w:r>
      <w:r w:rsidRPr="000361FF">
        <w:rPr>
          <w:rFonts w:ascii="Times New Roman" w:eastAsia="Times New Roman" w:hAnsi="Times New Roman" w:cs="Times New Roman"/>
          <w:sz w:val="24"/>
          <w:szCs w:val="24"/>
        </w:rPr>
        <w:br/>
        <w:t xml:space="preserve">pisemnie </w:t>
      </w:r>
      <w:r w:rsidRPr="000361FF">
        <w:rPr>
          <w:rFonts w:ascii="Times New Roman" w:eastAsia="Times New Roman" w:hAnsi="Times New Roman" w:cs="Times New Roman"/>
          <w:sz w:val="24"/>
          <w:szCs w:val="24"/>
        </w:rPr>
        <w:br/>
        <w:t xml:space="preserve">Adres: </w:t>
      </w:r>
      <w:r w:rsidRPr="000361FF">
        <w:rPr>
          <w:rFonts w:ascii="Times New Roman" w:eastAsia="Times New Roman" w:hAnsi="Times New Roman" w:cs="Times New Roman"/>
          <w:sz w:val="24"/>
          <w:szCs w:val="24"/>
        </w:rPr>
        <w:br/>
        <w:t xml:space="preserve">Urząd Miasta Sopotu, z siedzibą przy ul. Kościuszki 25/27, 81-704 Sopot, kancelaria ogólna pok. nr 16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lastRenderedPageBreak/>
        <w:br/>
      </w:r>
      <w:r w:rsidRPr="000361FF">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0361FF">
        <w:rPr>
          <w:rFonts w:ascii="Times New Roman" w:eastAsia="Times New Roman" w:hAnsi="Times New Roman" w:cs="Times New Roman"/>
          <w:sz w:val="24"/>
          <w:szCs w:val="24"/>
        </w:rPr>
        <w:t xml:space="preserve">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 xml:space="preserve">Nie </w:t>
      </w:r>
      <w:r w:rsidRPr="000361FF">
        <w:rPr>
          <w:rFonts w:ascii="Times New Roman" w:eastAsia="Times New Roman" w:hAnsi="Times New Roman" w:cs="Times New Roman"/>
          <w:sz w:val="24"/>
          <w:szCs w:val="24"/>
        </w:rPr>
        <w:br/>
        <w:t xml:space="preserve">Nieograniczony, pełny, bezpośredni i bezpłatny dostęp do tych narzędzi można uzyskać pod adresem: (URL) </w:t>
      </w:r>
      <w:r w:rsidRPr="000361FF">
        <w:rPr>
          <w:rFonts w:ascii="Times New Roman" w:eastAsia="Times New Roman" w:hAnsi="Times New Roman" w:cs="Times New Roman"/>
          <w:sz w:val="24"/>
          <w:szCs w:val="24"/>
        </w:rPr>
        <w:br/>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u w:val="single"/>
        </w:rPr>
        <w:t xml:space="preserve">SEKCJA II: PRZEDMIOT ZAMÓWIENIA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 xml:space="preserve">II.1) Nazwa nadana zamówieniu przez zamawiającego: </w:t>
      </w:r>
      <w:r w:rsidRPr="000361FF">
        <w:rPr>
          <w:rFonts w:ascii="Times New Roman" w:eastAsia="Times New Roman" w:hAnsi="Times New Roman" w:cs="Times New Roman"/>
          <w:sz w:val="24"/>
          <w:szCs w:val="24"/>
        </w:rPr>
        <w:t xml:space="preserve">Realizacja zadania polegającego na sprzedaży i dostawie komputerów, oprogramowania i sprzętu informatycznego dla Urzędu Miasta Sopotu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 xml:space="preserve">Numer referencyjny: </w:t>
      </w:r>
      <w:r w:rsidRPr="000361FF">
        <w:rPr>
          <w:rFonts w:ascii="Times New Roman" w:eastAsia="Times New Roman" w:hAnsi="Times New Roman" w:cs="Times New Roman"/>
          <w:sz w:val="24"/>
          <w:szCs w:val="24"/>
        </w:rPr>
        <w:t xml:space="preserve">ZP.272.11.RI.2018.MSt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 xml:space="preserve">Przed wszczęciem postępowania o udzielenie zamówienia przeprowadzono dialog techniczny </w:t>
      </w:r>
    </w:p>
    <w:p w:rsidR="000361FF" w:rsidRPr="000361FF" w:rsidRDefault="000361FF" w:rsidP="000361FF">
      <w:pPr>
        <w:spacing w:after="0" w:line="240" w:lineRule="auto"/>
        <w:jc w:val="both"/>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 xml:space="preserve">Nie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 xml:space="preserve">II.2) Rodzaj zamówienia: </w:t>
      </w:r>
      <w:r w:rsidRPr="000361FF">
        <w:rPr>
          <w:rFonts w:ascii="Times New Roman" w:eastAsia="Times New Roman" w:hAnsi="Times New Roman" w:cs="Times New Roman"/>
          <w:sz w:val="24"/>
          <w:szCs w:val="24"/>
        </w:rPr>
        <w:t xml:space="preserve">Dostawy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II.3) Informacja o możliwości składania ofert częściowych</w:t>
      </w:r>
      <w:r w:rsidRPr="000361FF">
        <w:rPr>
          <w:rFonts w:ascii="Times New Roman" w:eastAsia="Times New Roman" w:hAnsi="Times New Roman" w:cs="Times New Roman"/>
          <w:sz w:val="24"/>
          <w:szCs w:val="24"/>
        </w:rPr>
        <w:t xml:space="preserve"> </w:t>
      </w:r>
      <w:r w:rsidRPr="000361FF">
        <w:rPr>
          <w:rFonts w:ascii="Times New Roman" w:eastAsia="Times New Roman" w:hAnsi="Times New Roman" w:cs="Times New Roman"/>
          <w:sz w:val="24"/>
          <w:szCs w:val="24"/>
        </w:rPr>
        <w:br/>
        <w:t xml:space="preserve">Zamówienie podzielone jest na części: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 xml:space="preserve">Tak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Oferty lub wnioski o dopuszczenie do udziału w postępowaniu można składać w odniesieniu do:</w:t>
      </w:r>
      <w:r w:rsidRPr="000361FF">
        <w:rPr>
          <w:rFonts w:ascii="Times New Roman" w:eastAsia="Times New Roman" w:hAnsi="Times New Roman" w:cs="Times New Roman"/>
          <w:sz w:val="24"/>
          <w:szCs w:val="24"/>
        </w:rPr>
        <w:t xml:space="preserve"> </w:t>
      </w:r>
      <w:r w:rsidRPr="000361FF">
        <w:rPr>
          <w:rFonts w:ascii="Times New Roman" w:eastAsia="Times New Roman" w:hAnsi="Times New Roman" w:cs="Times New Roman"/>
          <w:sz w:val="24"/>
          <w:szCs w:val="24"/>
        </w:rPr>
        <w:br/>
        <w:t xml:space="preserve">wszystkich części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b/>
          <w:bCs/>
          <w:sz w:val="24"/>
          <w:szCs w:val="24"/>
        </w:rPr>
        <w:t>Zamawiający zastrzega sobie prawo do udzielenia łącznie następujących części lub grup części:</w:t>
      </w:r>
      <w:r w:rsidRPr="000361FF">
        <w:rPr>
          <w:rFonts w:ascii="Times New Roman" w:eastAsia="Times New Roman" w:hAnsi="Times New Roman" w:cs="Times New Roman"/>
          <w:sz w:val="24"/>
          <w:szCs w:val="24"/>
        </w:rPr>
        <w:t xml:space="preserve">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Maksymalna liczba części zamówienia, na które może zostać udzielone zamówienie jednemu wykonawcy:</w:t>
      </w:r>
      <w:r w:rsidRPr="000361FF">
        <w:rPr>
          <w:rFonts w:ascii="Times New Roman" w:eastAsia="Times New Roman" w:hAnsi="Times New Roman" w:cs="Times New Roman"/>
          <w:sz w:val="24"/>
          <w:szCs w:val="24"/>
        </w:rPr>
        <w:t xml:space="preserve">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 xml:space="preserve">II.4) Krótki opis przedmiotu zamówienia </w:t>
      </w:r>
      <w:r w:rsidRPr="000361FF">
        <w:rPr>
          <w:rFonts w:ascii="Times New Roman" w:eastAsia="Times New Roman" w:hAnsi="Times New Roman" w:cs="Times New Roman"/>
          <w:i/>
          <w:iCs/>
          <w:sz w:val="24"/>
          <w:szCs w:val="24"/>
        </w:rPr>
        <w:t>(wielkość, zakres, rodzaj i ilość dostaw, usług lub robót budowlanych lub określenie zapotrzebowania i wymagań )</w:t>
      </w:r>
      <w:r w:rsidRPr="000361FF">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0361FF">
        <w:rPr>
          <w:rFonts w:ascii="Times New Roman" w:eastAsia="Times New Roman" w:hAnsi="Times New Roman" w:cs="Times New Roman"/>
          <w:sz w:val="24"/>
          <w:szCs w:val="24"/>
        </w:rPr>
        <w:t xml:space="preserve">Przedmiotem zamówienia jest realizacja zadania polegającego na sprzedaży wraz z dostawą komputerów, oprogramowania i sprzętu informatycznego dla Urzędu Miasta Sopotu z podziałem na 4 (cztery) części: 1. Część I - Laptopy 2. Część II - Zestaw przełączników sieciowych 3. Część III - Punkty dostępowe 4. Część IV - Półka dyskowa do macierzy HP 3Par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 xml:space="preserve">II.5) Główny kod CPV: </w:t>
      </w:r>
      <w:r w:rsidRPr="000361FF">
        <w:rPr>
          <w:rFonts w:ascii="Times New Roman" w:eastAsia="Times New Roman" w:hAnsi="Times New Roman" w:cs="Times New Roman"/>
          <w:sz w:val="24"/>
          <w:szCs w:val="24"/>
        </w:rPr>
        <w:t xml:space="preserve">32420000-3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Dodatkowe kody CPV:</w:t>
      </w:r>
      <w:r w:rsidRPr="000361FF">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361FF" w:rsidRPr="000361FF" w:rsidTr="000361FF">
        <w:tc>
          <w:tcPr>
            <w:tcW w:w="0" w:type="auto"/>
            <w:tcBorders>
              <w:top w:val="single" w:sz="6" w:space="0" w:color="000000"/>
              <w:left w:val="single" w:sz="6" w:space="0" w:color="000000"/>
              <w:bottom w:val="single" w:sz="6" w:space="0" w:color="000000"/>
              <w:right w:val="single" w:sz="6" w:space="0" w:color="000000"/>
            </w:tcBorders>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Kod CPV</w:t>
            </w:r>
          </w:p>
        </w:tc>
      </w:tr>
      <w:tr w:rsidR="000361FF" w:rsidRPr="000361FF" w:rsidTr="000361FF">
        <w:tc>
          <w:tcPr>
            <w:tcW w:w="0" w:type="auto"/>
            <w:tcBorders>
              <w:top w:val="single" w:sz="6" w:space="0" w:color="000000"/>
              <w:left w:val="single" w:sz="6" w:space="0" w:color="000000"/>
              <w:bottom w:val="single" w:sz="6" w:space="0" w:color="000000"/>
              <w:right w:val="single" w:sz="6" w:space="0" w:color="000000"/>
            </w:tcBorders>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32421000-0</w:t>
            </w:r>
          </w:p>
        </w:tc>
      </w:tr>
      <w:tr w:rsidR="000361FF" w:rsidRPr="000361FF" w:rsidTr="000361FF">
        <w:tc>
          <w:tcPr>
            <w:tcW w:w="0" w:type="auto"/>
            <w:tcBorders>
              <w:top w:val="single" w:sz="6" w:space="0" w:color="000000"/>
              <w:left w:val="single" w:sz="6" w:space="0" w:color="000000"/>
              <w:bottom w:val="single" w:sz="6" w:space="0" w:color="000000"/>
              <w:right w:val="single" w:sz="6" w:space="0" w:color="000000"/>
            </w:tcBorders>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32582000-6</w:t>
            </w:r>
          </w:p>
        </w:tc>
      </w:tr>
      <w:tr w:rsidR="000361FF" w:rsidRPr="000361FF" w:rsidTr="000361FF">
        <w:tc>
          <w:tcPr>
            <w:tcW w:w="0" w:type="auto"/>
            <w:tcBorders>
              <w:top w:val="single" w:sz="6" w:space="0" w:color="000000"/>
              <w:left w:val="single" w:sz="6" w:space="0" w:color="000000"/>
              <w:bottom w:val="single" w:sz="6" w:space="0" w:color="000000"/>
              <w:right w:val="single" w:sz="6" w:space="0" w:color="000000"/>
            </w:tcBorders>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32562300-3</w:t>
            </w:r>
          </w:p>
        </w:tc>
      </w:tr>
      <w:tr w:rsidR="000361FF" w:rsidRPr="000361FF" w:rsidTr="000361FF">
        <w:tc>
          <w:tcPr>
            <w:tcW w:w="0" w:type="auto"/>
            <w:tcBorders>
              <w:top w:val="single" w:sz="6" w:space="0" w:color="000000"/>
              <w:left w:val="single" w:sz="6" w:space="0" w:color="000000"/>
              <w:bottom w:val="single" w:sz="6" w:space="0" w:color="000000"/>
              <w:right w:val="single" w:sz="6" w:space="0" w:color="000000"/>
            </w:tcBorders>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30233132-5</w:t>
            </w:r>
          </w:p>
        </w:tc>
      </w:tr>
      <w:tr w:rsidR="000361FF" w:rsidRPr="000361FF" w:rsidTr="000361FF">
        <w:tc>
          <w:tcPr>
            <w:tcW w:w="0" w:type="auto"/>
            <w:tcBorders>
              <w:top w:val="single" w:sz="6" w:space="0" w:color="000000"/>
              <w:left w:val="single" w:sz="6" w:space="0" w:color="000000"/>
              <w:bottom w:val="single" w:sz="6" w:space="0" w:color="000000"/>
              <w:right w:val="single" w:sz="6" w:space="0" w:color="000000"/>
            </w:tcBorders>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32413100-2</w:t>
            </w:r>
          </w:p>
        </w:tc>
      </w:tr>
      <w:tr w:rsidR="000361FF" w:rsidRPr="000361FF" w:rsidTr="000361FF">
        <w:tc>
          <w:tcPr>
            <w:tcW w:w="0" w:type="auto"/>
            <w:tcBorders>
              <w:top w:val="single" w:sz="6" w:space="0" w:color="000000"/>
              <w:left w:val="single" w:sz="6" w:space="0" w:color="000000"/>
              <w:bottom w:val="single" w:sz="6" w:space="0" w:color="000000"/>
              <w:right w:val="single" w:sz="6" w:space="0" w:color="000000"/>
            </w:tcBorders>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lastRenderedPageBreak/>
              <w:t>30237135-4</w:t>
            </w:r>
          </w:p>
        </w:tc>
      </w:tr>
      <w:tr w:rsidR="000361FF" w:rsidRPr="000361FF" w:rsidTr="000361FF">
        <w:tc>
          <w:tcPr>
            <w:tcW w:w="0" w:type="auto"/>
            <w:tcBorders>
              <w:top w:val="single" w:sz="6" w:space="0" w:color="000000"/>
              <w:left w:val="single" w:sz="6" w:space="0" w:color="000000"/>
              <w:bottom w:val="single" w:sz="6" w:space="0" w:color="000000"/>
              <w:right w:val="single" w:sz="6" w:space="0" w:color="000000"/>
            </w:tcBorders>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32418000-6</w:t>
            </w:r>
          </w:p>
        </w:tc>
      </w:tr>
      <w:tr w:rsidR="000361FF" w:rsidRPr="000361FF" w:rsidTr="000361FF">
        <w:tc>
          <w:tcPr>
            <w:tcW w:w="0" w:type="auto"/>
            <w:tcBorders>
              <w:top w:val="single" w:sz="6" w:space="0" w:color="000000"/>
              <w:left w:val="single" w:sz="6" w:space="0" w:color="000000"/>
              <w:bottom w:val="single" w:sz="6" w:space="0" w:color="000000"/>
              <w:right w:val="single" w:sz="6" w:space="0" w:color="000000"/>
            </w:tcBorders>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72511000-0</w:t>
            </w:r>
          </w:p>
        </w:tc>
      </w:tr>
      <w:tr w:rsidR="000361FF" w:rsidRPr="000361FF" w:rsidTr="000361FF">
        <w:tc>
          <w:tcPr>
            <w:tcW w:w="0" w:type="auto"/>
            <w:tcBorders>
              <w:top w:val="single" w:sz="6" w:space="0" w:color="000000"/>
              <w:left w:val="single" w:sz="6" w:space="0" w:color="000000"/>
              <w:bottom w:val="single" w:sz="6" w:space="0" w:color="000000"/>
              <w:right w:val="single" w:sz="6" w:space="0" w:color="000000"/>
            </w:tcBorders>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32420000-3</w:t>
            </w:r>
          </w:p>
        </w:tc>
      </w:tr>
      <w:tr w:rsidR="000361FF" w:rsidRPr="000361FF" w:rsidTr="000361FF">
        <w:tc>
          <w:tcPr>
            <w:tcW w:w="0" w:type="auto"/>
            <w:tcBorders>
              <w:top w:val="single" w:sz="6" w:space="0" w:color="000000"/>
              <w:left w:val="single" w:sz="6" w:space="0" w:color="000000"/>
              <w:bottom w:val="single" w:sz="6" w:space="0" w:color="000000"/>
              <w:right w:val="single" w:sz="6" w:space="0" w:color="000000"/>
            </w:tcBorders>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32415000-5</w:t>
            </w:r>
          </w:p>
        </w:tc>
      </w:tr>
      <w:tr w:rsidR="000361FF" w:rsidRPr="000361FF" w:rsidTr="000361FF">
        <w:tc>
          <w:tcPr>
            <w:tcW w:w="0" w:type="auto"/>
            <w:tcBorders>
              <w:top w:val="single" w:sz="6" w:space="0" w:color="000000"/>
              <w:left w:val="single" w:sz="6" w:space="0" w:color="000000"/>
              <w:bottom w:val="single" w:sz="6" w:space="0" w:color="000000"/>
              <w:right w:val="single" w:sz="6" w:space="0" w:color="000000"/>
            </w:tcBorders>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30213100-6</w:t>
            </w:r>
          </w:p>
        </w:tc>
      </w:tr>
    </w:tbl>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 xml:space="preserve">II.6) Całkowita wartość zamówienia </w:t>
      </w:r>
      <w:r w:rsidRPr="000361FF">
        <w:rPr>
          <w:rFonts w:ascii="Times New Roman" w:eastAsia="Times New Roman" w:hAnsi="Times New Roman" w:cs="Times New Roman"/>
          <w:i/>
          <w:iCs/>
          <w:sz w:val="24"/>
          <w:szCs w:val="24"/>
        </w:rPr>
        <w:t>(jeżeli zamawiający podaje informacje o wartości zamówienia)</w:t>
      </w:r>
      <w:r w:rsidRPr="000361FF">
        <w:rPr>
          <w:rFonts w:ascii="Times New Roman" w:eastAsia="Times New Roman" w:hAnsi="Times New Roman" w:cs="Times New Roman"/>
          <w:sz w:val="24"/>
          <w:szCs w:val="24"/>
        </w:rPr>
        <w:t xml:space="preserve">: </w:t>
      </w:r>
      <w:r w:rsidRPr="000361FF">
        <w:rPr>
          <w:rFonts w:ascii="Times New Roman" w:eastAsia="Times New Roman" w:hAnsi="Times New Roman" w:cs="Times New Roman"/>
          <w:sz w:val="24"/>
          <w:szCs w:val="24"/>
        </w:rPr>
        <w:br/>
        <w:t xml:space="preserve">Wartość bez VAT: </w:t>
      </w:r>
      <w:r w:rsidRPr="000361FF">
        <w:rPr>
          <w:rFonts w:ascii="Times New Roman" w:eastAsia="Times New Roman" w:hAnsi="Times New Roman" w:cs="Times New Roman"/>
          <w:sz w:val="24"/>
          <w:szCs w:val="24"/>
        </w:rPr>
        <w:br/>
        <w:t xml:space="preserve">Waluta: </w:t>
      </w:r>
    </w:p>
    <w:p w:rsidR="000361FF" w:rsidRPr="000361FF" w:rsidRDefault="000361FF" w:rsidP="000361FF">
      <w:pPr>
        <w:spacing w:after="0" w:line="240" w:lineRule="auto"/>
        <w:rPr>
          <w:rFonts w:ascii="Times New Roman" w:eastAsia="Times New Roman" w:hAnsi="Times New Roman" w:cs="Times New Roman"/>
          <w:sz w:val="24"/>
          <w:szCs w:val="24"/>
        </w:rPr>
      </w:pPr>
      <w:proofErr w:type="spellStart"/>
      <w:r w:rsidRPr="000361FF">
        <w:rPr>
          <w:rFonts w:ascii="Times New Roman" w:eastAsia="Times New Roman" w:hAnsi="Times New Roman" w:cs="Times New Roman"/>
          <w:sz w:val="24"/>
          <w:szCs w:val="24"/>
        </w:rPr>
        <w:t>pln</w:t>
      </w:r>
      <w:proofErr w:type="spellEnd"/>
      <w:r w:rsidRPr="000361FF">
        <w:rPr>
          <w:rFonts w:ascii="Times New Roman" w:eastAsia="Times New Roman" w:hAnsi="Times New Roman" w:cs="Times New Roman"/>
          <w:sz w:val="24"/>
          <w:szCs w:val="24"/>
        </w:rPr>
        <w:t xml:space="preserve">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0361FF">
        <w:rPr>
          <w:rFonts w:ascii="Times New Roman" w:eastAsia="Times New Roman" w:hAnsi="Times New Roman" w:cs="Times New Roman"/>
          <w:sz w:val="24"/>
          <w:szCs w:val="24"/>
        </w:rPr>
        <w:t xml:space="preserve">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 xml:space="preserve">II.7) Czy przewiduje się udzielenie zamówień, o których mowa w art. 67 ust. 1 pkt 6 i 7 lub w art. 134 ust. 6 pkt 3 ustawy </w:t>
      </w:r>
      <w:proofErr w:type="spellStart"/>
      <w:r w:rsidRPr="000361FF">
        <w:rPr>
          <w:rFonts w:ascii="Times New Roman" w:eastAsia="Times New Roman" w:hAnsi="Times New Roman" w:cs="Times New Roman"/>
          <w:b/>
          <w:bCs/>
          <w:sz w:val="24"/>
          <w:szCs w:val="24"/>
        </w:rPr>
        <w:t>Pzp</w:t>
      </w:r>
      <w:proofErr w:type="spellEnd"/>
      <w:r w:rsidRPr="000361FF">
        <w:rPr>
          <w:rFonts w:ascii="Times New Roman" w:eastAsia="Times New Roman" w:hAnsi="Times New Roman" w:cs="Times New Roman"/>
          <w:b/>
          <w:bCs/>
          <w:sz w:val="24"/>
          <w:szCs w:val="24"/>
        </w:rPr>
        <w:t xml:space="preserve">: </w:t>
      </w:r>
      <w:r w:rsidRPr="000361FF">
        <w:rPr>
          <w:rFonts w:ascii="Times New Roman" w:eastAsia="Times New Roman" w:hAnsi="Times New Roman" w:cs="Times New Roman"/>
          <w:sz w:val="24"/>
          <w:szCs w:val="24"/>
        </w:rPr>
        <w:t xml:space="preserve">Tak </w:t>
      </w:r>
      <w:r w:rsidRPr="000361FF">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pkt 6 lub w art. 134 ust. 6 pkt 3 ustawy </w:t>
      </w:r>
      <w:proofErr w:type="spellStart"/>
      <w:r w:rsidRPr="000361FF">
        <w:rPr>
          <w:rFonts w:ascii="Times New Roman" w:eastAsia="Times New Roman" w:hAnsi="Times New Roman" w:cs="Times New Roman"/>
          <w:sz w:val="24"/>
          <w:szCs w:val="24"/>
        </w:rPr>
        <w:t>Pzp</w:t>
      </w:r>
      <w:proofErr w:type="spellEnd"/>
      <w:r w:rsidRPr="000361FF">
        <w:rPr>
          <w:rFonts w:ascii="Times New Roman" w:eastAsia="Times New Roman" w:hAnsi="Times New Roman" w:cs="Times New Roman"/>
          <w:sz w:val="24"/>
          <w:szCs w:val="24"/>
        </w:rPr>
        <w:t xml:space="preserve">: Zamawiający przewiduje możliwość udzielenia zamówień, o których mowa w art. 67 ust. 1 pkt 7 o ile będzie to uzasadnione potrzebami zamawiającego i zostaną zabezpieczone środki na ten cel.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0361FF">
        <w:rPr>
          <w:rFonts w:ascii="Times New Roman" w:eastAsia="Times New Roman" w:hAnsi="Times New Roman" w:cs="Times New Roman"/>
          <w:sz w:val="24"/>
          <w:szCs w:val="24"/>
        </w:rPr>
        <w:t xml:space="preserve"> </w:t>
      </w:r>
      <w:r w:rsidRPr="000361FF">
        <w:rPr>
          <w:rFonts w:ascii="Times New Roman" w:eastAsia="Times New Roman" w:hAnsi="Times New Roman" w:cs="Times New Roman"/>
          <w:sz w:val="24"/>
          <w:szCs w:val="24"/>
        </w:rPr>
        <w:br/>
        <w:t>miesiącach:   </w:t>
      </w:r>
      <w:r w:rsidRPr="000361FF">
        <w:rPr>
          <w:rFonts w:ascii="Times New Roman" w:eastAsia="Times New Roman" w:hAnsi="Times New Roman" w:cs="Times New Roman"/>
          <w:i/>
          <w:iCs/>
          <w:sz w:val="24"/>
          <w:szCs w:val="24"/>
        </w:rPr>
        <w:t xml:space="preserve"> lub </w:t>
      </w:r>
      <w:r w:rsidRPr="000361FF">
        <w:rPr>
          <w:rFonts w:ascii="Times New Roman" w:eastAsia="Times New Roman" w:hAnsi="Times New Roman" w:cs="Times New Roman"/>
          <w:b/>
          <w:bCs/>
          <w:sz w:val="24"/>
          <w:szCs w:val="24"/>
        </w:rPr>
        <w:t>dniach:</w:t>
      </w:r>
      <w:r w:rsidRPr="000361FF">
        <w:rPr>
          <w:rFonts w:ascii="Times New Roman" w:eastAsia="Times New Roman" w:hAnsi="Times New Roman" w:cs="Times New Roman"/>
          <w:sz w:val="24"/>
          <w:szCs w:val="24"/>
        </w:rPr>
        <w:t xml:space="preserve">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i/>
          <w:iCs/>
          <w:sz w:val="24"/>
          <w:szCs w:val="24"/>
        </w:rPr>
        <w:t>lub</w:t>
      </w:r>
      <w:r w:rsidRPr="000361FF">
        <w:rPr>
          <w:rFonts w:ascii="Times New Roman" w:eastAsia="Times New Roman" w:hAnsi="Times New Roman" w:cs="Times New Roman"/>
          <w:sz w:val="24"/>
          <w:szCs w:val="24"/>
        </w:rPr>
        <w:t xml:space="preserve">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 xml:space="preserve">data rozpoczęcia: </w:t>
      </w:r>
      <w:r w:rsidRPr="000361FF">
        <w:rPr>
          <w:rFonts w:ascii="Times New Roman" w:eastAsia="Times New Roman" w:hAnsi="Times New Roman" w:cs="Times New Roman"/>
          <w:sz w:val="24"/>
          <w:szCs w:val="24"/>
        </w:rPr>
        <w:t> </w:t>
      </w:r>
      <w:r w:rsidRPr="000361FF">
        <w:rPr>
          <w:rFonts w:ascii="Times New Roman" w:eastAsia="Times New Roman" w:hAnsi="Times New Roman" w:cs="Times New Roman"/>
          <w:i/>
          <w:iCs/>
          <w:sz w:val="24"/>
          <w:szCs w:val="24"/>
        </w:rPr>
        <w:t xml:space="preserve"> lub </w:t>
      </w:r>
      <w:r w:rsidRPr="000361FF">
        <w:rPr>
          <w:rFonts w:ascii="Times New Roman" w:eastAsia="Times New Roman" w:hAnsi="Times New Roman" w:cs="Times New Roman"/>
          <w:b/>
          <w:bCs/>
          <w:sz w:val="24"/>
          <w:szCs w:val="24"/>
        </w:rPr>
        <w:t xml:space="preserve">zakończenia: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 xml:space="preserve">II.9) Informacje dodatkowe: </w:t>
      </w:r>
      <w:r w:rsidRPr="000361FF">
        <w:rPr>
          <w:rFonts w:ascii="Times New Roman" w:eastAsia="Times New Roman" w:hAnsi="Times New Roman" w:cs="Times New Roman"/>
          <w:sz w:val="24"/>
          <w:szCs w:val="24"/>
        </w:rPr>
        <w:t xml:space="preserve">Zamawiający nie przewiduje zastosowania wymagań, o których mowa w art. 29 ust. 4 ustawy </w:t>
      </w:r>
      <w:proofErr w:type="spellStart"/>
      <w:r w:rsidRPr="000361FF">
        <w:rPr>
          <w:rFonts w:ascii="Times New Roman" w:eastAsia="Times New Roman" w:hAnsi="Times New Roman" w:cs="Times New Roman"/>
          <w:sz w:val="24"/>
          <w:szCs w:val="24"/>
        </w:rPr>
        <w:t>Pzp</w:t>
      </w:r>
      <w:proofErr w:type="spellEnd"/>
      <w:r w:rsidRPr="000361FF">
        <w:rPr>
          <w:rFonts w:ascii="Times New Roman" w:eastAsia="Times New Roman" w:hAnsi="Times New Roman" w:cs="Times New Roman"/>
          <w:sz w:val="24"/>
          <w:szCs w:val="24"/>
        </w:rPr>
        <w:t xml:space="preserve">.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u w:val="single"/>
        </w:rPr>
        <w:t xml:space="preserve">SEKCJA III: INFORMACJE O CHARAKTERZE PRAWNYM, EKONOMICZNYM, FINANSOWYM I TECHNICZNYM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b/>
          <w:bCs/>
          <w:sz w:val="24"/>
          <w:szCs w:val="24"/>
        </w:rPr>
        <w:t xml:space="preserve">III.1) WARUNKI UDZIAŁU W POSTĘPOWANIU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0361FF">
        <w:rPr>
          <w:rFonts w:ascii="Times New Roman" w:eastAsia="Times New Roman" w:hAnsi="Times New Roman" w:cs="Times New Roman"/>
          <w:sz w:val="24"/>
          <w:szCs w:val="24"/>
        </w:rPr>
        <w:t xml:space="preserve"> </w:t>
      </w:r>
      <w:r w:rsidRPr="000361FF">
        <w:rPr>
          <w:rFonts w:ascii="Times New Roman" w:eastAsia="Times New Roman" w:hAnsi="Times New Roman" w:cs="Times New Roman"/>
          <w:sz w:val="24"/>
          <w:szCs w:val="24"/>
        </w:rPr>
        <w:br/>
        <w:t xml:space="preserve">Określenie warunków: Zamawiający nie stawia szczegółowych warunków w tym zakresie. </w:t>
      </w:r>
      <w:r w:rsidRPr="000361FF">
        <w:rPr>
          <w:rFonts w:ascii="Times New Roman" w:eastAsia="Times New Roman" w:hAnsi="Times New Roman" w:cs="Times New Roman"/>
          <w:sz w:val="24"/>
          <w:szCs w:val="24"/>
        </w:rPr>
        <w:br/>
        <w:t xml:space="preserve">Informacje dodatkowe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 xml:space="preserve">III.1.2) Sytuacja finansowa lub ekonomiczna </w:t>
      </w:r>
      <w:r w:rsidRPr="000361FF">
        <w:rPr>
          <w:rFonts w:ascii="Times New Roman" w:eastAsia="Times New Roman" w:hAnsi="Times New Roman" w:cs="Times New Roman"/>
          <w:sz w:val="24"/>
          <w:szCs w:val="24"/>
        </w:rPr>
        <w:br/>
        <w:t xml:space="preserve">Określenie warunków: Zamawiający nie stawia szczegółowych warunków w tym zakresie. </w:t>
      </w:r>
      <w:r w:rsidRPr="000361FF">
        <w:rPr>
          <w:rFonts w:ascii="Times New Roman" w:eastAsia="Times New Roman" w:hAnsi="Times New Roman" w:cs="Times New Roman"/>
          <w:sz w:val="24"/>
          <w:szCs w:val="24"/>
        </w:rPr>
        <w:br/>
        <w:t xml:space="preserve">Informacje dodatkowe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 xml:space="preserve">III.1.3) Zdolność techniczna lub zawodowa </w:t>
      </w:r>
      <w:r w:rsidRPr="000361FF">
        <w:rPr>
          <w:rFonts w:ascii="Times New Roman" w:eastAsia="Times New Roman" w:hAnsi="Times New Roman" w:cs="Times New Roman"/>
          <w:sz w:val="24"/>
          <w:szCs w:val="24"/>
        </w:rPr>
        <w:br/>
        <w:t xml:space="preserve">Określenie warunków: Zamawiający nie stawia szczegółowych warunków w tym zakresie. </w:t>
      </w:r>
      <w:r w:rsidRPr="000361FF">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361FF">
        <w:rPr>
          <w:rFonts w:ascii="Times New Roman" w:eastAsia="Times New Roman" w:hAnsi="Times New Roman" w:cs="Times New Roman"/>
          <w:sz w:val="24"/>
          <w:szCs w:val="24"/>
        </w:rPr>
        <w:lastRenderedPageBreak/>
        <w:t xml:space="preserve">Nie </w:t>
      </w:r>
      <w:r w:rsidRPr="000361FF">
        <w:rPr>
          <w:rFonts w:ascii="Times New Roman" w:eastAsia="Times New Roman" w:hAnsi="Times New Roman" w:cs="Times New Roman"/>
          <w:sz w:val="24"/>
          <w:szCs w:val="24"/>
        </w:rPr>
        <w:br/>
        <w:t xml:space="preserve">Informacje dodatkowe: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b/>
          <w:bCs/>
          <w:sz w:val="24"/>
          <w:szCs w:val="24"/>
        </w:rPr>
        <w:t xml:space="preserve">III.2) PODSTAWY WYKLUCZENIA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b/>
          <w:bCs/>
          <w:sz w:val="24"/>
          <w:szCs w:val="24"/>
        </w:rPr>
        <w:t xml:space="preserve">III.2.1) Podstawy wykluczenia określone w art. 24 ust. 1 ustawy </w:t>
      </w:r>
      <w:proofErr w:type="spellStart"/>
      <w:r w:rsidRPr="000361FF">
        <w:rPr>
          <w:rFonts w:ascii="Times New Roman" w:eastAsia="Times New Roman" w:hAnsi="Times New Roman" w:cs="Times New Roman"/>
          <w:b/>
          <w:bCs/>
          <w:sz w:val="24"/>
          <w:szCs w:val="24"/>
        </w:rPr>
        <w:t>Pzp</w:t>
      </w:r>
      <w:proofErr w:type="spellEnd"/>
      <w:r w:rsidRPr="000361FF">
        <w:rPr>
          <w:rFonts w:ascii="Times New Roman" w:eastAsia="Times New Roman" w:hAnsi="Times New Roman" w:cs="Times New Roman"/>
          <w:sz w:val="24"/>
          <w:szCs w:val="24"/>
        </w:rPr>
        <w:t xml:space="preserve">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0361FF">
        <w:rPr>
          <w:rFonts w:ascii="Times New Roman" w:eastAsia="Times New Roman" w:hAnsi="Times New Roman" w:cs="Times New Roman"/>
          <w:b/>
          <w:bCs/>
          <w:sz w:val="24"/>
          <w:szCs w:val="24"/>
        </w:rPr>
        <w:t>Pzp</w:t>
      </w:r>
      <w:proofErr w:type="spellEnd"/>
      <w:r w:rsidRPr="000361FF">
        <w:rPr>
          <w:rFonts w:ascii="Times New Roman" w:eastAsia="Times New Roman" w:hAnsi="Times New Roman" w:cs="Times New Roman"/>
          <w:sz w:val="24"/>
          <w:szCs w:val="24"/>
        </w:rPr>
        <w:t xml:space="preserve"> Tak Zamawiający przewiduje następujące fakultatywne podstawy wykluczenia: Tak (podstawa wykluczenia określona w art. 24 ust. 5 pkt 1 ustawy </w:t>
      </w:r>
      <w:proofErr w:type="spellStart"/>
      <w:r w:rsidRPr="000361FF">
        <w:rPr>
          <w:rFonts w:ascii="Times New Roman" w:eastAsia="Times New Roman" w:hAnsi="Times New Roman" w:cs="Times New Roman"/>
          <w:sz w:val="24"/>
          <w:szCs w:val="24"/>
        </w:rPr>
        <w:t>Pzp</w:t>
      </w:r>
      <w:proofErr w:type="spellEnd"/>
      <w:r w:rsidRPr="000361FF">
        <w:rPr>
          <w:rFonts w:ascii="Times New Roman" w:eastAsia="Times New Roman" w:hAnsi="Times New Roman" w:cs="Times New Roman"/>
          <w:sz w:val="24"/>
          <w:szCs w:val="24"/>
        </w:rPr>
        <w:t xml:space="preserve">) </w:t>
      </w:r>
      <w:r w:rsidRPr="000361FF">
        <w:rPr>
          <w:rFonts w:ascii="Times New Roman" w:eastAsia="Times New Roman" w:hAnsi="Times New Roman" w:cs="Times New Roman"/>
          <w:sz w:val="24"/>
          <w:szCs w:val="24"/>
        </w:rPr>
        <w:br/>
        <w:t xml:space="preserve">Tak (podstawa wykluczenia określona w art. 24 ust. 5 pkt 2 ustawy </w:t>
      </w:r>
      <w:proofErr w:type="spellStart"/>
      <w:r w:rsidRPr="000361FF">
        <w:rPr>
          <w:rFonts w:ascii="Times New Roman" w:eastAsia="Times New Roman" w:hAnsi="Times New Roman" w:cs="Times New Roman"/>
          <w:sz w:val="24"/>
          <w:szCs w:val="24"/>
        </w:rPr>
        <w:t>Pzp</w:t>
      </w:r>
      <w:proofErr w:type="spellEnd"/>
      <w:r w:rsidRPr="000361FF">
        <w:rPr>
          <w:rFonts w:ascii="Times New Roman" w:eastAsia="Times New Roman" w:hAnsi="Times New Roman" w:cs="Times New Roman"/>
          <w:sz w:val="24"/>
          <w:szCs w:val="24"/>
        </w:rPr>
        <w:t xml:space="preserve">) </w:t>
      </w:r>
      <w:r w:rsidRPr="000361FF">
        <w:rPr>
          <w:rFonts w:ascii="Times New Roman" w:eastAsia="Times New Roman" w:hAnsi="Times New Roman" w:cs="Times New Roman"/>
          <w:sz w:val="24"/>
          <w:szCs w:val="24"/>
        </w:rPr>
        <w:br/>
      </w:r>
      <w:bookmarkStart w:id="0" w:name="_GoBack"/>
      <w:bookmarkEnd w:id="0"/>
      <w:r w:rsidRPr="000361FF">
        <w:rPr>
          <w:rFonts w:ascii="Times New Roman" w:eastAsia="Times New Roman" w:hAnsi="Times New Roman" w:cs="Times New Roman"/>
          <w:sz w:val="24"/>
          <w:szCs w:val="24"/>
        </w:rPr>
        <w:br/>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b/>
          <w:bCs/>
          <w:sz w:val="24"/>
          <w:szCs w:val="24"/>
        </w:rPr>
        <w:t xml:space="preserve">Oświadczenie o niepodleganiu wykluczeniu oraz spełnianiu warunków udziału w postępowaniu </w:t>
      </w:r>
      <w:r w:rsidRPr="000361FF">
        <w:rPr>
          <w:rFonts w:ascii="Times New Roman" w:eastAsia="Times New Roman" w:hAnsi="Times New Roman" w:cs="Times New Roman"/>
          <w:sz w:val="24"/>
          <w:szCs w:val="24"/>
        </w:rPr>
        <w:br/>
        <w:t xml:space="preserve">Tak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 xml:space="preserve">Oświadczenie o spełnianiu kryteriów selekcji </w:t>
      </w:r>
      <w:r w:rsidRPr="000361FF">
        <w:rPr>
          <w:rFonts w:ascii="Times New Roman" w:eastAsia="Times New Roman" w:hAnsi="Times New Roman" w:cs="Times New Roman"/>
          <w:sz w:val="24"/>
          <w:szCs w:val="24"/>
        </w:rPr>
        <w:br/>
        <w:t xml:space="preserve">Nie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b/>
          <w:bCs/>
          <w:sz w:val="24"/>
          <w:szCs w:val="24"/>
        </w:rPr>
        <w:t>III.5.1) W ZAKRESIE SPEŁNIANIA WARUNKÓW UDZIAŁU W POSTĘPOWANIU:</w:t>
      </w:r>
      <w:r w:rsidRPr="000361FF">
        <w:rPr>
          <w:rFonts w:ascii="Times New Roman" w:eastAsia="Times New Roman" w:hAnsi="Times New Roman" w:cs="Times New Roman"/>
          <w:sz w:val="24"/>
          <w:szCs w:val="24"/>
        </w:rPr>
        <w:t xml:space="preserve">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III.5.2) W ZAKRESIE KRYTERIÓW SELEKCJI:</w:t>
      </w:r>
      <w:r w:rsidRPr="000361FF">
        <w:rPr>
          <w:rFonts w:ascii="Times New Roman" w:eastAsia="Times New Roman" w:hAnsi="Times New Roman" w:cs="Times New Roman"/>
          <w:sz w:val="24"/>
          <w:szCs w:val="24"/>
        </w:rPr>
        <w:t xml:space="preserve"> </w:t>
      </w:r>
      <w:r w:rsidRPr="000361FF">
        <w:rPr>
          <w:rFonts w:ascii="Times New Roman" w:eastAsia="Times New Roman" w:hAnsi="Times New Roman" w:cs="Times New Roman"/>
          <w:sz w:val="24"/>
          <w:szCs w:val="24"/>
        </w:rPr>
        <w:br/>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 xml:space="preserve">W celu potwierdzenia, że oferowane dostawy odpowiadają wymaganiom określonym przez Zamawiającego Wykonawca zobowiązany jest dostarczyć dokumenty wymienione w szczegółowym opisie przedmiotu zamówienia - specyfikacji technicznej – Załączniku nr 4 do </w:t>
      </w:r>
      <w:proofErr w:type="spellStart"/>
      <w:r w:rsidRPr="000361FF">
        <w:rPr>
          <w:rFonts w:ascii="Times New Roman" w:eastAsia="Times New Roman" w:hAnsi="Times New Roman" w:cs="Times New Roman"/>
          <w:sz w:val="24"/>
          <w:szCs w:val="24"/>
        </w:rPr>
        <w:t>siwz</w:t>
      </w:r>
      <w:proofErr w:type="spellEnd"/>
      <w:r w:rsidRPr="000361FF">
        <w:rPr>
          <w:rFonts w:ascii="Times New Roman" w:eastAsia="Times New Roman" w:hAnsi="Times New Roman" w:cs="Times New Roman"/>
          <w:sz w:val="24"/>
          <w:szCs w:val="24"/>
        </w:rPr>
        <w:t xml:space="preserve"> .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b/>
          <w:bCs/>
          <w:sz w:val="24"/>
          <w:szCs w:val="24"/>
        </w:rPr>
        <w:t xml:space="preserve">III.7) INNE DOKUMENTY NIE WYMIENIONE W pkt III.3) - III.6)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 xml:space="preserve">Wykonawca, w terminie 3 dni od dnia zamieszczenia na stronie internetowej informacji, o której mowa w art. 86 ust. 5 ustawy </w:t>
      </w:r>
      <w:proofErr w:type="spellStart"/>
      <w:r w:rsidRPr="000361FF">
        <w:rPr>
          <w:rFonts w:ascii="Times New Roman" w:eastAsia="Times New Roman" w:hAnsi="Times New Roman" w:cs="Times New Roman"/>
          <w:sz w:val="24"/>
          <w:szCs w:val="24"/>
        </w:rPr>
        <w:t>Pzp</w:t>
      </w:r>
      <w:proofErr w:type="spellEnd"/>
      <w:r w:rsidRPr="000361FF">
        <w:rPr>
          <w:rFonts w:ascii="Times New Roman" w:eastAsia="Times New Roman" w:hAnsi="Times New Roman" w:cs="Times New Roman"/>
          <w:sz w:val="24"/>
          <w:szCs w:val="24"/>
        </w:rPr>
        <w:t xml:space="preserve">, przekazuje Zamawiającemu oświadczenie o przynależności lub braku przynależności do tej samej grupy kapitałowej (w oryginale), o której mowa w art. 24 ust. 1 pkt 23 ustawy </w:t>
      </w:r>
      <w:proofErr w:type="spellStart"/>
      <w:r w:rsidRPr="000361FF">
        <w:rPr>
          <w:rFonts w:ascii="Times New Roman" w:eastAsia="Times New Roman" w:hAnsi="Times New Roman" w:cs="Times New Roman"/>
          <w:sz w:val="24"/>
          <w:szCs w:val="24"/>
        </w:rPr>
        <w:t>Pzp</w:t>
      </w:r>
      <w:proofErr w:type="spellEnd"/>
      <w:r w:rsidRPr="000361FF">
        <w:rPr>
          <w:rFonts w:ascii="Times New Roman" w:eastAsia="Times New Roman" w:hAnsi="Times New Roman" w:cs="Times New Roman"/>
          <w:sz w:val="24"/>
          <w:szCs w:val="24"/>
        </w:rPr>
        <w:t xml:space="preserve">. Wraz ze złożeniem oświadczenia, Wykonawca może przedstawić dowody, że powiązania z innym Wykonawcą nie prowadzą do zakłócenia konkurencji w postępowaniu o udzielenie zamówienia.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u w:val="single"/>
        </w:rPr>
        <w:t xml:space="preserve">SEKCJA IV: PROCEDURA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b/>
          <w:bCs/>
          <w:sz w:val="24"/>
          <w:szCs w:val="24"/>
        </w:rPr>
        <w:t xml:space="preserve">IV.1) OPIS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 xml:space="preserve">IV.1.1) Tryb udzielenia zamówienia: </w:t>
      </w:r>
      <w:r w:rsidRPr="000361FF">
        <w:rPr>
          <w:rFonts w:ascii="Times New Roman" w:eastAsia="Times New Roman" w:hAnsi="Times New Roman" w:cs="Times New Roman"/>
          <w:sz w:val="24"/>
          <w:szCs w:val="24"/>
        </w:rPr>
        <w:t xml:space="preserve">Przetarg nieograniczony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IV.1.2) Zamawiający żąda wniesienia wadium:</w:t>
      </w:r>
      <w:r w:rsidRPr="000361FF">
        <w:rPr>
          <w:rFonts w:ascii="Times New Roman" w:eastAsia="Times New Roman" w:hAnsi="Times New Roman" w:cs="Times New Roman"/>
          <w:sz w:val="24"/>
          <w:szCs w:val="24"/>
        </w:rPr>
        <w:t xml:space="preserve">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lastRenderedPageBreak/>
        <w:t xml:space="preserve">Tak </w:t>
      </w:r>
      <w:r w:rsidRPr="000361FF">
        <w:rPr>
          <w:rFonts w:ascii="Times New Roman" w:eastAsia="Times New Roman" w:hAnsi="Times New Roman" w:cs="Times New Roman"/>
          <w:sz w:val="24"/>
          <w:szCs w:val="24"/>
        </w:rPr>
        <w:br/>
        <w:t xml:space="preserve">Informacja na temat wadium </w:t>
      </w:r>
      <w:r w:rsidRPr="000361FF">
        <w:rPr>
          <w:rFonts w:ascii="Times New Roman" w:eastAsia="Times New Roman" w:hAnsi="Times New Roman" w:cs="Times New Roman"/>
          <w:sz w:val="24"/>
          <w:szCs w:val="24"/>
        </w:rPr>
        <w:br/>
        <w:t xml:space="preserve">Zamawiający wymaga zabezpieczenia oferty za pomocą wadium. Wysokość wadium wynosi: 1. Część I - Laptopy - Zamawiający nie wymaga wniesienia wadium; 2. Część II - Zestaw przełączników sieciowych – 14 500,00 zł (słownie: czternaście tysięcy pięćset złotych 00/100); 3. Część III - Punkty dostępowe - Zamawiający nie wymaga wniesienia wadium; 4. Część IV - Półka dyskowa do macierzy HP 3Par – 1 800,00 (słownie: jeden tysiąc osiemset złotych 00/100) Wadium wnosi się przed upływem terminu składania ofert. Wadium może być wniesione w jednej lub kilku formach: -w pieniądzu, wpłaca się przelewem na rachunek bankowy - należy wpłacić przelewem na rachunek bankowy Urzędu Miasta Sopotu prowadzony przez Bank Milenium S.A. nr 93 1160 2202 0000 0000 6194 8083, przed upływem terminu składania ofert, z oznaczeniem: „Wadium w postępowaniu na realizację zadania polegającego na sprzedaży wraz z dostawą komputerów, oprogramowania i sprzętu informatycznego dla Urzędu Miasta Sopotu – część ……..*” * wskazać część/ci na jakie składana jest oferta UWAGA – wadium w pieniądzu nie należy wpłacać w kasie Urzędu - art. 45 ust. 7 ustawy. - w poręczeniach bankowych lub poręczeniach spółdzielczej kasy oszczędnościowo - kredytowej, z tym, że poręczenie kasy jest zawsze poręczeniem pieniężnym, - w gwarancjach bankowych, - w gwarancjach ubezpieczeniowych, - poręczeniach udzielanych przez podmioty, o których mowa w art. 6b ust. 5 pkt 2 ustawy z dnia 9 listopada 2000 roku o utworzeniu Polskiej Agencji Rozwoju Przedsiębiorczości (Dz. U. z 2014 roku, poz. 1804 oraz z 2015 roku poz. 978 i 1240). Wadium wnoszone w poręczeniach lub gwarancjach należy złożyć w oryginale wraz ze składaną ofertą, nie zszywając go z ofertą. Za wniesienie wadium w formie pieniężnej Zamawiający uważa wadium, które w terminie do dnia upływu terminu składania ofert znajdzie się na rachunku Zamawiającego. Kserokopię dowodu wniesienia wadium w formie pieniężnej należy załączyć do oferty. Zamawiający zatrzymuje wadium wraz z odsetkami, jeżeli Wykonawca, którego oferta została wybrana: - odmówi podpisania umowy w sprawie zamówienia publicznego na warunkach określonych w ofercie, - nie wniesie wymaganego zabezpieczenia należytego wykonania umowy, - zawarcie umowy będzie niemożliwe z przyczyn leżących po stronie Wykonawcy. Zamawiający zatrzymuje wadium wraz z odsetkami, jeżeli wykonawca w odpowiedzi na wezwanie, o którym mowa w art. 26 ust. 3 i 3a, z przyczyn leżących po jego stronie, nie złożył oświadczeń lub dokumentów potwierdzających okoliczności, o których mowa w art. 25a ust. 1, nie wyraził zgody na poprawienie omyłki, o której mowa w art. 87 ust. 2 pkt 3, co powodowało brak możliwości wybrania oferty złożonej przez wykonawcę jako najkorzystniejszej. Wadium musi zabezpieczać ofertę w całym okresie związania ofertą, termin związania określono w Rozdziale 10 </w:t>
      </w:r>
      <w:proofErr w:type="spellStart"/>
      <w:r w:rsidRPr="000361FF">
        <w:rPr>
          <w:rFonts w:ascii="Times New Roman" w:eastAsia="Times New Roman" w:hAnsi="Times New Roman" w:cs="Times New Roman"/>
          <w:sz w:val="24"/>
          <w:szCs w:val="24"/>
        </w:rPr>
        <w:t>siwz</w:t>
      </w:r>
      <w:proofErr w:type="spellEnd"/>
      <w:r w:rsidRPr="000361FF">
        <w:rPr>
          <w:rFonts w:ascii="Times New Roman" w:eastAsia="Times New Roman" w:hAnsi="Times New Roman" w:cs="Times New Roman"/>
          <w:sz w:val="24"/>
          <w:szCs w:val="24"/>
        </w:rPr>
        <w:t xml:space="preserve">. Poręczenia bankowe, gwarancje bankowe i ubezpieczeniowe, poręczenia udzielane przez podmioty, o których mowa w art. 6b ust. 5 pkt 2 ustawy z dnia 9 listopada 2000 r. o utworzeniu Polskiej Agencji Rozwoju Przedsiębiorczości muszą nieodwołalnie i bezwarunkowo zobowiązywać Poręczyciela lub Gwaranta do zapłaty kwoty pieniężnej na pierwsze pisemne wezwanie Zamawiającego, w wysokości odpowiadającej kwocie wadium.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IV.1.3) Przewiduje się udzielenie zaliczek na poczet wykonania zamówienia:</w:t>
      </w:r>
      <w:r w:rsidRPr="000361FF">
        <w:rPr>
          <w:rFonts w:ascii="Times New Roman" w:eastAsia="Times New Roman" w:hAnsi="Times New Roman" w:cs="Times New Roman"/>
          <w:sz w:val="24"/>
          <w:szCs w:val="24"/>
        </w:rPr>
        <w:t xml:space="preserve">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 xml:space="preserve">Nie </w:t>
      </w:r>
      <w:r w:rsidRPr="000361FF">
        <w:rPr>
          <w:rFonts w:ascii="Times New Roman" w:eastAsia="Times New Roman" w:hAnsi="Times New Roman" w:cs="Times New Roman"/>
          <w:sz w:val="24"/>
          <w:szCs w:val="24"/>
        </w:rPr>
        <w:br/>
        <w:t xml:space="preserve">Należy podać informacje na temat udzielania zaliczek: </w:t>
      </w:r>
      <w:r w:rsidRPr="000361FF">
        <w:rPr>
          <w:rFonts w:ascii="Times New Roman" w:eastAsia="Times New Roman" w:hAnsi="Times New Roman" w:cs="Times New Roman"/>
          <w:sz w:val="24"/>
          <w:szCs w:val="24"/>
        </w:rPr>
        <w:br/>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lastRenderedPageBreak/>
        <w:t xml:space="preserve">Nie </w:t>
      </w:r>
      <w:r w:rsidRPr="000361FF">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0361FF">
        <w:rPr>
          <w:rFonts w:ascii="Times New Roman" w:eastAsia="Times New Roman" w:hAnsi="Times New Roman" w:cs="Times New Roman"/>
          <w:sz w:val="24"/>
          <w:szCs w:val="24"/>
        </w:rPr>
        <w:br/>
        <w:t xml:space="preserve">Nie </w:t>
      </w:r>
      <w:r w:rsidRPr="000361FF">
        <w:rPr>
          <w:rFonts w:ascii="Times New Roman" w:eastAsia="Times New Roman" w:hAnsi="Times New Roman" w:cs="Times New Roman"/>
          <w:sz w:val="24"/>
          <w:szCs w:val="24"/>
        </w:rPr>
        <w:br/>
        <w:t xml:space="preserve">Informacje dodatkowe: </w:t>
      </w:r>
      <w:r w:rsidRPr="000361FF">
        <w:rPr>
          <w:rFonts w:ascii="Times New Roman" w:eastAsia="Times New Roman" w:hAnsi="Times New Roman" w:cs="Times New Roman"/>
          <w:sz w:val="24"/>
          <w:szCs w:val="24"/>
        </w:rPr>
        <w:br/>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 xml:space="preserve">IV.1.5.) Wymaga się złożenia oferty wariantowej: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 xml:space="preserve">Nie </w:t>
      </w:r>
      <w:r w:rsidRPr="000361FF">
        <w:rPr>
          <w:rFonts w:ascii="Times New Roman" w:eastAsia="Times New Roman" w:hAnsi="Times New Roman" w:cs="Times New Roman"/>
          <w:sz w:val="24"/>
          <w:szCs w:val="24"/>
        </w:rPr>
        <w:br/>
        <w:t xml:space="preserve">Dopuszcza się złożenie oferty wariantowej </w:t>
      </w:r>
      <w:r w:rsidRPr="000361FF">
        <w:rPr>
          <w:rFonts w:ascii="Times New Roman" w:eastAsia="Times New Roman" w:hAnsi="Times New Roman" w:cs="Times New Roman"/>
          <w:sz w:val="24"/>
          <w:szCs w:val="24"/>
        </w:rPr>
        <w:br/>
        <w:t xml:space="preserve">Nie </w:t>
      </w:r>
      <w:r w:rsidRPr="000361FF">
        <w:rPr>
          <w:rFonts w:ascii="Times New Roman" w:eastAsia="Times New Roman" w:hAnsi="Times New Roman" w:cs="Times New Roman"/>
          <w:sz w:val="24"/>
          <w:szCs w:val="24"/>
        </w:rPr>
        <w:br/>
        <w:t xml:space="preserve">Złożenie oferty wariantowej dopuszcza się tylko z jednoczesnym złożeniem oferty zasadniczej: </w:t>
      </w:r>
      <w:r w:rsidRPr="000361FF">
        <w:rPr>
          <w:rFonts w:ascii="Times New Roman" w:eastAsia="Times New Roman" w:hAnsi="Times New Roman" w:cs="Times New Roman"/>
          <w:sz w:val="24"/>
          <w:szCs w:val="24"/>
        </w:rPr>
        <w:br/>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 xml:space="preserve">IV.1.6) Przewidywana liczba wykonawców, którzy zostaną zaproszeni do udziału w postępowaniu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i/>
          <w:iCs/>
          <w:sz w:val="24"/>
          <w:szCs w:val="24"/>
        </w:rPr>
        <w:t xml:space="preserve">(przetarg ograniczony, negocjacje z ogłoszeniem, dialog konkurencyjny, partnerstwo innowacyjne)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 xml:space="preserve">Liczba wykonawców   </w:t>
      </w:r>
      <w:r w:rsidRPr="000361FF">
        <w:rPr>
          <w:rFonts w:ascii="Times New Roman" w:eastAsia="Times New Roman" w:hAnsi="Times New Roman" w:cs="Times New Roman"/>
          <w:sz w:val="24"/>
          <w:szCs w:val="24"/>
        </w:rPr>
        <w:br/>
        <w:t xml:space="preserve">Przewidywana minimalna liczba wykonawców </w:t>
      </w:r>
      <w:r w:rsidRPr="000361FF">
        <w:rPr>
          <w:rFonts w:ascii="Times New Roman" w:eastAsia="Times New Roman" w:hAnsi="Times New Roman" w:cs="Times New Roman"/>
          <w:sz w:val="24"/>
          <w:szCs w:val="24"/>
        </w:rPr>
        <w:br/>
        <w:t xml:space="preserve">Maksymalna liczba wykonawców   </w:t>
      </w:r>
      <w:r w:rsidRPr="000361FF">
        <w:rPr>
          <w:rFonts w:ascii="Times New Roman" w:eastAsia="Times New Roman" w:hAnsi="Times New Roman" w:cs="Times New Roman"/>
          <w:sz w:val="24"/>
          <w:szCs w:val="24"/>
        </w:rPr>
        <w:br/>
        <w:t xml:space="preserve">Kryteria selekcji wykonawców: </w:t>
      </w:r>
      <w:r w:rsidRPr="000361FF">
        <w:rPr>
          <w:rFonts w:ascii="Times New Roman" w:eastAsia="Times New Roman" w:hAnsi="Times New Roman" w:cs="Times New Roman"/>
          <w:sz w:val="24"/>
          <w:szCs w:val="24"/>
        </w:rPr>
        <w:br/>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 xml:space="preserve">IV.1.7) Informacje na temat umowy ramowej lub dynamicznego systemu zakupów: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 xml:space="preserve">Umowa ramowa będzie zawarta: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sz w:val="24"/>
          <w:szCs w:val="24"/>
        </w:rPr>
        <w:br/>
        <w:t xml:space="preserve">Czy przewiduje się ograniczenie liczby uczestników umowy ramowej: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sz w:val="24"/>
          <w:szCs w:val="24"/>
        </w:rPr>
        <w:br/>
        <w:t xml:space="preserve">Przewidziana maksymalna liczba uczestników umowy ramowej: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sz w:val="24"/>
          <w:szCs w:val="24"/>
        </w:rPr>
        <w:br/>
        <w:t xml:space="preserve">Informacje dodatkowe: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sz w:val="24"/>
          <w:szCs w:val="24"/>
        </w:rPr>
        <w:br/>
        <w:t xml:space="preserve">Zamówienie obejmuje ustanowienie dynamicznego systemu zakupów: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sz w:val="24"/>
          <w:szCs w:val="24"/>
        </w:rPr>
        <w:br/>
        <w:t xml:space="preserve">Informacje dodatkowe: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0361FF">
        <w:rPr>
          <w:rFonts w:ascii="Times New Roman" w:eastAsia="Times New Roman" w:hAnsi="Times New Roman" w:cs="Times New Roman"/>
          <w:sz w:val="24"/>
          <w:szCs w:val="24"/>
        </w:rPr>
        <w:br/>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 xml:space="preserve">IV.1.8) Aukcja elektroniczna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 xml:space="preserve">Przewidziane jest przeprowadzenie aukcji elektronicznej </w:t>
      </w:r>
      <w:r w:rsidRPr="000361FF">
        <w:rPr>
          <w:rFonts w:ascii="Times New Roman" w:eastAsia="Times New Roman" w:hAnsi="Times New Roman" w:cs="Times New Roman"/>
          <w:i/>
          <w:iCs/>
          <w:sz w:val="24"/>
          <w:szCs w:val="24"/>
        </w:rPr>
        <w:t xml:space="preserve">(przetarg nieograniczony, </w:t>
      </w:r>
      <w:r w:rsidRPr="000361FF">
        <w:rPr>
          <w:rFonts w:ascii="Times New Roman" w:eastAsia="Times New Roman" w:hAnsi="Times New Roman" w:cs="Times New Roman"/>
          <w:i/>
          <w:iCs/>
          <w:sz w:val="24"/>
          <w:szCs w:val="24"/>
        </w:rPr>
        <w:lastRenderedPageBreak/>
        <w:t xml:space="preserve">przetarg ograniczony, negocjacje z ogłoszeniem) </w:t>
      </w:r>
      <w:r w:rsidRPr="000361FF">
        <w:rPr>
          <w:rFonts w:ascii="Times New Roman" w:eastAsia="Times New Roman" w:hAnsi="Times New Roman" w:cs="Times New Roman"/>
          <w:sz w:val="24"/>
          <w:szCs w:val="24"/>
        </w:rPr>
        <w:t xml:space="preserve">Nie </w:t>
      </w:r>
      <w:r w:rsidRPr="000361FF">
        <w:rPr>
          <w:rFonts w:ascii="Times New Roman" w:eastAsia="Times New Roman" w:hAnsi="Times New Roman" w:cs="Times New Roman"/>
          <w:sz w:val="24"/>
          <w:szCs w:val="24"/>
        </w:rPr>
        <w:br/>
        <w:t xml:space="preserve">Należy podać adres strony internetowej, na której aukcja będzie prowadzona: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 xml:space="preserve">Należy wskazać elementy, których wartości będą przedmiotem aukcji elektronicznej: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Przewiduje się ograniczenia co do przedstawionych wartości, wynikające z opisu przedmiotu zamówienia:</w:t>
      </w:r>
      <w:r w:rsidRPr="000361FF">
        <w:rPr>
          <w:rFonts w:ascii="Times New Roman" w:eastAsia="Times New Roman" w:hAnsi="Times New Roman" w:cs="Times New Roman"/>
          <w:sz w:val="24"/>
          <w:szCs w:val="24"/>
        </w:rPr>
        <w:t xml:space="preserve">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0361FF">
        <w:rPr>
          <w:rFonts w:ascii="Times New Roman" w:eastAsia="Times New Roman" w:hAnsi="Times New Roman" w:cs="Times New Roman"/>
          <w:sz w:val="24"/>
          <w:szCs w:val="24"/>
        </w:rPr>
        <w:br/>
        <w:t xml:space="preserve">Informacje dotyczące przebiegu aukcji elektronicznej: </w:t>
      </w:r>
      <w:r w:rsidRPr="000361FF">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0361FF">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0361FF">
        <w:rPr>
          <w:rFonts w:ascii="Times New Roman" w:eastAsia="Times New Roman" w:hAnsi="Times New Roman" w:cs="Times New Roman"/>
          <w:sz w:val="24"/>
          <w:szCs w:val="24"/>
        </w:rPr>
        <w:br/>
        <w:t xml:space="preserve">Wymagania dotyczące rejestracji i identyfikacji wykonawców w aukcji elektronicznej: </w:t>
      </w:r>
      <w:r w:rsidRPr="000361FF">
        <w:rPr>
          <w:rFonts w:ascii="Times New Roman" w:eastAsia="Times New Roman" w:hAnsi="Times New Roman" w:cs="Times New Roman"/>
          <w:sz w:val="24"/>
          <w:szCs w:val="24"/>
        </w:rPr>
        <w:br/>
        <w:t xml:space="preserve">Informacje o liczbie etapów aukcji elektronicznej i czasie ich trwania: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br/>
        <w:t xml:space="preserve">Czas trwania: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sz w:val="24"/>
          <w:szCs w:val="24"/>
        </w:rPr>
        <w:br/>
        <w:t xml:space="preserve">Czy wykonawcy, którzy nie złożyli nowych postąpień, zostaną zakwalifikowani do następnego etapu: </w:t>
      </w:r>
      <w:r w:rsidRPr="000361FF">
        <w:rPr>
          <w:rFonts w:ascii="Times New Roman" w:eastAsia="Times New Roman" w:hAnsi="Times New Roman" w:cs="Times New Roman"/>
          <w:sz w:val="24"/>
          <w:szCs w:val="24"/>
        </w:rPr>
        <w:br/>
        <w:t xml:space="preserve">Warunki zamknięcia aukcji elektronicznej: </w:t>
      </w:r>
      <w:r w:rsidRPr="000361FF">
        <w:rPr>
          <w:rFonts w:ascii="Times New Roman" w:eastAsia="Times New Roman" w:hAnsi="Times New Roman" w:cs="Times New Roman"/>
          <w:sz w:val="24"/>
          <w:szCs w:val="24"/>
        </w:rPr>
        <w:br/>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 xml:space="preserve">IV.2) KRYTERIA OCENY OFERT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 xml:space="preserve">IV.2.1) Kryteria oceny ofert: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IV.2.2) Kryteria</w:t>
      </w:r>
      <w:r w:rsidRPr="000361FF">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16"/>
        <w:gridCol w:w="1016"/>
      </w:tblGrid>
      <w:tr w:rsidR="000361FF" w:rsidRPr="000361FF" w:rsidTr="000361FF">
        <w:tc>
          <w:tcPr>
            <w:tcW w:w="0" w:type="auto"/>
            <w:tcBorders>
              <w:top w:val="single" w:sz="6" w:space="0" w:color="000000"/>
              <w:left w:val="single" w:sz="6" w:space="0" w:color="000000"/>
              <w:bottom w:val="single" w:sz="6" w:space="0" w:color="000000"/>
              <w:right w:val="single" w:sz="6" w:space="0" w:color="000000"/>
            </w:tcBorders>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Znaczenie</w:t>
            </w:r>
          </w:p>
        </w:tc>
      </w:tr>
      <w:tr w:rsidR="000361FF" w:rsidRPr="000361FF" w:rsidTr="000361FF">
        <w:tc>
          <w:tcPr>
            <w:tcW w:w="0" w:type="auto"/>
            <w:tcBorders>
              <w:top w:val="single" w:sz="6" w:space="0" w:color="000000"/>
              <w:left w:val="single" w:sz="6" w:space="0" w:color="000000"/>
              <w:bottom w:val="single" w:sz="6" w:space="0" w:color="000000"/>
              <w:right w:val="single" w:sz="6" w:space="0" w:color="000000"/>
            </w:tcBorders>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Cena oferty/C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60,00</w:t>
            </w:r>
          </w:p>
        </w:tc>
      </w:tr>
      <w:tr w:rsidR="000361FF" w:rsidRPr="000361FF" w:rsidTr="000361FF">
        <w:tc>
          <w:tcPr>
            <w:tcW w:w="0" w:type="auto"/>
            <w:tcBorders>
              <w:top w:val="single" w:sz="6" w:space="0" w:color="000000"/>
              <w:left w:val="single" w:sz="6" w:space="0" w:color="000000"/>
              <w:bottom w:val="single" w:sz="6" w:space="0" w:color="000000"/>
              <w:right w:val="single" w:sz="6" w:space="0" w:color="000000"/>
            </w:tcBorders>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 xml:space="preserve">termin realizacji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40,00</w:t>
            </w:r>
          </w:p>
        </w:tc>
      </w:tr>
    </w:tbl>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 xml:space="preserve">IV.2.3) Zastosowanie procedury, o której mowa w art. 24aa ust. 1 ustawy </w:t>
      </w:r>
      <w:proofErr w:type="spellStart"/>
      <w:r w:rsidRPr="000361FF">
        <w:rPr>
          <w:rFonts w:ascii="Times New Roman" w:eastAsia="Times New Roman" w:hAnsi="Times New Roman" w:cs="Times New Roman"/>
          <w:b/>
          <w:bCs/>
          <w:sz w:val="24"/>
          <w:szCs w:val="24"/>
        </w:rPr>
        <w:t>Pzp</w:t>
      </w:r>
      <w:proofErr w:type="spellEnd"/>
      <w:r w:rsidRPr="000361FF">
        <w:rPr>
          <w:rFonts w:ascii="Times New Roman" w:eastAsia="Times New Roman" w:hAnsi="Times New Roman" w:cs="Times New Roman"/>
          <w:b/>
          <w:bCs/>
          <w:sz w:val="24"/>
          <w:szCs w:val="24"/>
        </w:rPr>
        <w:t xml:space="preserve"> </w:t>
      </w:r>
      <w:r w:rsidRPr="000361FF">
        <w:rPr>
          <w:rFonts w:ascii="Times New Roman" w:eastAsia="Times New Roman" w:hAnsi="Times New Roman" w:cs="Times New Roman"/>
          <w:sz w:val="24"/>
          <w:szCs w:val="24"/>
        </w:rPr>
        <w:t xml:space="preserve">(przetarg nieograniczony) </w:t>
      </w:r>
      <w:r w:rsidRPr="000361FF">
        <w:rPr>
          <w:rFonts w:ascii="Times New Roman" w:eastAsia="Times New Roman" w:hAnsi="Times New Roman" w:cs="Times New Roman"/>
          <w:sz w:val="24"/>
          <w:szCs w:val="24"/>
        </w:rPr>
        <w:br/>
        <w:t xml:space="preserve">Tak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 xml:space="preserve">IV.3) Negocjacje z ogłoszeniem, dialog konkurencyjny, partnerstwo innowacyjne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IV.3.1) Informacje na temat negocjacji z ogłoszeniem</w:t>
      </w:r>
      <w:r w:rsidRPr="000361FF">
        <w:rPr>
          <w:rFonts w:ascii="Times New Roman" w:eastAsia="Times New Roman" w:hAnsi="Times New Roman" w:cs="Times New Roman"/>
          <w:sz w:val="24"/>
          <w:szCs w:val="24"/>
        </w:rPr>
        <w:t xml:space="preserve"> </w:t>
      </w:r>
      <w:r w:rsidRPr="000361FF">
        <w:rPr>
          <w:rFonts w:ascii="Times New Roman" w:eastAsia="Times New Roman" w:hAnsi="Times New Roman" w:cs="Times New Roman"/>
          <w:sz w:val="24"/>
          <w:szCs w:val="24"/>
        </w:rPr>
        <w:br/>
        <w:t xml:space="preserve">Minimalne wymagania, które muszą spełniać wszystkie oferty: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0361FF">
        <w:rPr>
          <w:rFonts w:ascii="Times New Roman" w:eastAsia="Times New Roman" w:hAnsi="Times New Roman" w:cs="Times New Roman"/>
          <w:sz w:val="24"/>
          <w:szCs w:val="24"/>
        </w:rPr>
        <w:br/>
        <w:t xml:space="preserve">Przewidziany jest podział negocjacji na etapy w celu ograniczenia liczby ofert: </w:t>
      </w:r>
      <w:r w:rsidRPr="000361FF">
        <w:rPr>
          <w:rFonts w:ascii="Times New Roman" w:eastAsia="Times New Roman" w:hAnsi="Times New Roman" w:cs="Times New Roman"/>
          <w:sz w:val="24"/>
          <w:szCs w:val="24"/>
        </w:rPr>
        <w:br/>
        <w:t xml:space="preserve">Należy podać informacje na temat etapów negocjacji (w tym liczbę etapów):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sz w:val="24"/>
          <w:szCs w:val="24"/>
        </w:rPr>
        <w:br/>
        <w:t xml:space="preserve">Informacje dodatkowe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IV.3.2) Informacje na temat dialogu konkurencyjnego</w:t>
      </w:r>
      <w:r w:rsidRPr="000361FF">
        <w:rPr>
          <w:rFonts w:ascii="Times New Roman" w:eastAsia="Times New Roman" w:hAnsi="Times New Roman" w:cs="Times New Roman"/>
          <w:sz w:val="24"/>
          <w:szCs w:val="24"/>
        </w:rPr>
        <w:t xml:space="preserve"> </w:t>
      </w:r>
      <w:r w:rsidRPr="000361FF">
        <w:rPr>
          <w:rFonts w:ascii="Times New Roman" w:eastAsia="Times New Roman" w:hAnsi="Times New Roman" w:cs="Times New Roman"/>
          <w:sz w:val="24"/>
          <w:szCs w:val="24"/>
        </w:rPr>
        <w:br/>
        <w:t xml:space="preserve">Opis potrzeb i wymagań zamawiającego lub informacja o sposobie uzyskania tego opisu: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sz w:val="24"/>
          <w:szCs w:val="24"/>
        </w:rPr>
        <w:br/>
        <w:t xml:space="preserve">Informacja o wysokości nagród dla wykonawców, którzy podczas dialogu konkurencyjnego </w:t>
      </w:r>
      <w:r w:rsidRPr="000361FF">
        <w:rPr>
          <w:rFonts w:ascii="Times New Roman" w:eastAsia="Times New Roman" w:hAnsi="Times New Roman" w:cs="Times New Roman"/>
          <w:sz w:val="24"/>
          <w:szCs w:val="24"/>
        </w:rPr>
        <w:lastRenderedPageBreak/>
        <w:t xml:space="preserve">przedstawili rozwiązania stanowiące podstawę do składania ofert, jeżeli zamawiający przewiduje nagrody: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sz w:val="24"/>
          <w:szCs w:val="24"/>
        </w:rPr>
        <w:br/>
        <w:t xml:space="preserve">Wstępny harmonogram postępowania: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sz w:val="24"/>
          <w:szCs w:val="24"/>
        </w:rPr>
        <w:br/>
        <w:t xml:space="preserve">Podział dialogu na etapy w celu ograniczenia liczby rozwiązań: </w:t>
      </w:r>
      <w:r w:rsidRPr="000361FF">
        <w:rPr>
          <w:rFonts w:ascii="Times New Roman" w:eastAsia="Times New Roman" w:hAnsi="Times New Roman" w:cs="Times New Roman"/>
          <w:sz w:val="24"/>
          <w:szCs w:val="24"/>
        </w:rPr>
        <w:br/>
        <w:t xml:space="preserve">Należy podać informacje na temat etapów dialogu: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sz w:val="24"/>
          <w:szCs w:val="24"/>
        </w:rPr>
        <w:br/>
        <w:t xml:space="preserve">Informacje dodatkowe: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IV.3.3) Informacje na temat partnerstwa innowacyjnego</w:t>
      </w:r>
      <w:r w:rsidRPr="000361FF">
        <w:rPr>
          <w:rFonts w:ascii="Times New Roman" w:eastAsia="Times New Roman" w:hAnsi="Times New Roman" w:cs="Times New Roman"/>
          <w:sz w:val="24"/>
          <w:szCs w:val="24"/>
        </w:rPr>
        <w:t xml:space="preserve"> </w:t>
      </w:r>
      <w:r w:rsidRPr="000361FF">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sz w:val="24"/>
          <w:szCs w:val="24"/>
        </w:rPr>
        <w:br/>
        <w:t xml:space="preserve">Informacje dodatkowe: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 xml:space="preserve">IV.4) Licytacja elektroniczna </w:t>
      </w:r>
      <w:r w:rsidRPr="000361FF">
        <w:rPr>
          <w:rFonts w:ascii="Times New Roman" w:eastAsia="Times New Roman" w:hAnsi="Times New Roman" w:cs="Times New Roman"/>
          <w:sz w:val="24"/>
          <w:szCs w:val="24"/>
        </w:rPr>
        <w:br/>
        <w:t xml:space="preserve">Adres strony internetowej, na której będzie prowadzona licytacja elektroniczna: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 xml:space="preserve">Adres strony internetowej, na której jest dostępny opis przedmiotu zamówienia w licytacji elektronicznej: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 xml:space="preserve">Sposób postępowania w toku licytacji elektronicznej, w tym określenie minimalnych wysokości postąpień: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 xml:space="preserve">Informacje o liczbie etapów licytacji elektronicznej i czasie ich trwania: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 xml:space="preserve">Czas trwania: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sz w:val="24"/>
          <w:szCs w:val="24"/>
        </w:rPr>
        <w:br/>
        <w:t xml:space="preserve">Wykonawcy, którzy nie złożyli nowych postąpień, zostaną zakwalifikowani do następnego etapu: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 xml:space="preserve">Termin składania wniosków o dopuszczenie do udziału w licytacji elektronicznej: </w:t>
      </w:r>
      <w:r w:rsidRPr="000361FF">
        <w:rPr>
          <w:rFonts w:ascii="Times New Roman" w:eastAsia="Times New Roman" w:hAnsi="Times New Roman" w:cs="Times New Roman"/>
          <w:sz w:val="24"/>
          <w:szCs w:val="24"/>
        </w:rPr>
        <w:br/>
        <w:t xml:space="preserve">Data: godzina: </w:t>
      </w:r>
      <w:r w:rsidRPr="000361FF">
        <w:rPr>
          <w:rFonts w:ascii="Times New Roman" w:eastAsia="Times New Roman" w:hAnsi="Times New Roman" w:cs="Times New Roman"/>
          <w:sz w:val="24"/>
          <w:szCs w:val="24"/>
        </w:rPr>
        <w:br/>
        <w:t xml:space="preserve">Termin otwarcia licytacji elektronicznej: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 xml:space="preserve">Termin i warunki zamknięcia licytacji elektronicznej: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br/>
        <w:t xml:space="preserve">Wymagania dotyczące zabezpieczenia należytego wykonania umowy: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br/>
        <w:t xml:space="preserve">Informacje dodatkowe: </w:t>
      </w:r>
    </w:p>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b/>
          <w:bCs/>
          <w:sz w:val="24"/>
          <w:szCs w:val="24"/>
        </w:rPr>
        <w:t>IV.5) ZMIANA UMOWY</w:t>
      </w:r>
      <w:r w:rsidRPr="000361FF">
        <w:rPr>
          <w:rFonts w:ascii="Times New Roman" w:eastAsia="Times New Roman" w:hAnsi="Times New Roman" w:cs="Times New Roman"/>
          <w:sz w:val="24"/>
          <w:szCs w:val="24"/>
        </w:rPr>
        <w:t xml:space="preserve">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0361FF">
        <w:rPr>
          <w:rFonts w:ascii="Times New Roman" w:eastAsia="Times New Roman" w:hAnsi="Times New Roman" w:cs="Times New Roman"/>
          <w:sz w:val="24"/>
          <w:szCs w:val="24"/>
        </w:rPr>
        <w:t xml:space="preserve"> Tak </w:t>
      </w:r>
      <w:r w:rsidRPr="000361FF">
        <w:rPr>
          <w:rFonts w:ascii="Times New Roman" w:eastAsia="Times New Roman" w:hAnsi="Times New Roman" w:cs="Times New Roman"/>
          <w:sz w:val="24"/>
          <w:szCs w:val="24"/>
        </w:rPr>
        <w:br/>
        <w:t xml:space="preserve">Należy wskazać zakres, charakter zmian oraz warunki wprowadzenia zmian: </w:t>
      </w:r>
      <w:r w:rsidRPr="000361FF">
        <w:rPr>
          <w:rFonts w:ascii="Times New Roman" w:eastAsia="Times New Roman" w:hAnsi="Times New Roman" w:cs="Times New Roman"/>
          <w:sz w:val="24"/>
          <w:szCs w:val="24"/>
        </w:rPr>
        <w:br/>
        <w:t xml:space="preserve">Warunki umowy zostały zawarte w załączonych do </w:t>
      </w:r>
      <w:proofErr w:type="spellStart"/>
      <w:r w:rsidRPr="000361FF">
        <w:rPr>
          <w:rFonts w:ascii="Times New Roman" w:eastAsia="Times New Roman" w:hAnsi="Times New Roman" w:cs="Times New Roman"/>
          <w:sz w:val="24"/>
          <w:szCs w:val="24"/>
        </w:rPr>
        <w:t>siwz</w:t>
      </w:r>
      <w:proofErr w:type="spellEnd"/>
      <w:r w:rsidRPr="000361FF">
        <w:rPr>
          <w:rFonts w:ascii="Times New Roman" w:eastAsia="Times New Roman" w:hAnsi="Times New Roman" w:cs="Times New Roman"/>
          <w:sz w:val="24"/>
          <w:szCs w:val="24"/>
        </w:rPr>
        <w:t xml:space="preserve"> „istotnych postanowieniach umowy” </w:t>
      </w:r>
      <w:r w:rsidRPr="000361FF">
        <w:rPr>
          <w:rFonts w:ascii="Times New Roman" w:eastAsia="Times New Roman" w:hAnsi="Times New Roman" w:cs="Times New Roman"/>
          <w:sz w:val="24"/>
          <w:szCs w:val="24"/>
        </w:rPr>
        <w:lastRenderedPageBreak/>
        <w:t xml:space="preserve">wraz załącznikami - załącznik nr 3 do </w:t>
      </w:r>
      <w:proofErr w:type="spellStart"/>
      <w:r w:rsidRPr="000361FF">
        <w:rPr>
          <w:rFonts w:ascii="Times New Roman" w:eastAsia="Times New Roman" w:hAnsi="Times New Roman" w:cs="Times New Roman"/>
          <w:sz w:val="24"/>
          <w:szCs w:val="24"/>
        </w:rPr>
        <w:t>siwz</w:t>
      </w:r>
      <w:proofErr w:type="spellEnd"/>
      <w:r w:rsidRPr="000361FF">
        <w:rPr>
          <w:rFonts w:ascii="Times New Roman" w:eastAsia="Times New Roman" w:hAnsi="Times New Roman" w:cs="Times New Roman"/>
          <w:sz w:val="24"/>
          <w:szCs w:val="24"/>
        </w:rPr>
        <w:t xml:space="preserve">. Zamawiający dopuszcza możliwość zmian zawartej umowy w stosunku do treści oferty Wykonawcy w następującym zakresie: - zmiany wynagrodzenia brutto w przypadku ustawowej zmiany stawki podatku VAT, - zmiany terminów płatności wynikającej z wszelkich zmian wprowadzanych do umowy, a także zmiany samoistne, o ile nie spowodują konieczności zapłaty odsetek lub wynagrodzenia w większej kwocie na rzecz Wykonawcy, - zmiany terminu realizacji przedmiotu zamówienia w przypadku wystąpienia niezawinionych i niemożliwych do uniknięcie przez Wykonawcę opóźnień wynikających z: _działania siły wyższej (np. klęski żywiołowej), mające bezpośredni wpływ na terminowość wykonywania dostawy, _wystąpienia okoliczności, których strony umowy nie były w stanie przewidzieć, pomimo zachowania należytej staranności, w tym takich jak: upadłość (lub niemożność realizowania z innego ważnego powodu) kluczowego podwykonawcy lub dostawcy, czego nie można było przewidzieć na etapie ofertowania przy zachowaniu należytej staranności, a prace lub dostawy danego podmiotu są istotne dla zrealizowania przedmiotu umowy i jest obiektywnie niemożliwe w krótkim czasie zastąpienie tego Wykonawcy lub dostawcy. Dokonanie ww. zmian jest możliwe po uzyskaniu zgody, wyrażonej na piśmie przez Zamawiającego. - zmiany podwykonawcy na uzasadniony wniosek Wykonawcy, pod warunkiem wyrażenia zgody Zamawiającego na taką zmianę oraz spełnienia przez nowego podwykonawcę takich samych warunków jak podwykonawca pierwotny. - zmiana poszczególnych etapów dostaw, nie powodująca zmiany ostatecznego terminu realizacji umowy. Zmiany te wymagają wcześniejszego uzgodnienia oraz pisemnej akceptacji Zamawiającego. W przypadku wystąpienia takiej sytuacji nie ma konieczności sporządzania aneksu do umowy. Zmiany, o których mowa w pkt powyżej (za wyjątkiem zdania drugiego) wymagają pisemnej akceptacji Zamawiającego oraz sporządzania aneksu do umowy. Nie stanowi zmiany umowy w rozumieniu art. 144 ustawy Prawo zamówień publicznych w szczególności: - zmiana danych związanych z obsługą administracyjno-organizacyjną umowy (np. zmiana nr rachunku bankowego), - zmiany danych teleadresowych, zmiany osób reprezentujących oraz wskazanych do kontaktów między Stronami, - zmiana sposobu płatności.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 xml:space="preserve">IV.6) INFORMACJE ADMINISTRACYJNE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 xml:space="preserve">IV.6.1) Sposób udostępniania informacji o charakterze poufnym </w:t>
      </w:r>
      <w:r w:rsidRPr="000361FF">
        <w:rPr>
          <w:rFonts w:ascii="Times New Roman" w:eastAsia="Times New Roman" w:hAnsi="Times New Roman" w:cs="Times New Roman"/>
          <w:i/>
          <w:iCs/>
          <w:sz w:val="24"/>
          <w:szCs w:val="24"/>
        </w:rPr>
        <w:t xml:space="preserve">(jeżeli dotyczy): </w:t>
      </w:r>
      <w:r w:rsidRPr="000361FF">
        <w:rPr>
          <w:rFonts w:ascii="Times New Roman" w:eastAsia="Times New Roman" w:hAnsi="Times New Roman" w:cs="Times New Roman"/>
          <w:sz w:val="24"/>
          <w:szCs w:val="24"/>
        </w:rPr>
        <w:br/>
        <w:t xml:space="preserve">W przypadku, gdyby oferta, oświadczenia lub dokumenty zawierały informacje stanowiące tajemnicę przedsiębiorstwa w rozumieniu przepisów o zwalczaniu nieuczciwej konkurencji, Wykonawca powinien w sposób nie budzący wątpliwości zastrzec, które spośród zawartych w ofercie informacji stanowią tajemnicę przedsiębiorstwa oraz wykazać, iż zastrzeżone informacje stanowią tajemnicę przedsiębiorstwa. Informacje te powinny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Środki służące ochronie informacji o charakterze poufnym</w:t>
      </w:r>
      <w:r w:rsidRPr="000361FF">
        <w:rPr>
          <w:rFonts w:ascii="Times New Roman" w:eastAsia="Times New Roman" w:hAnsi="Times New Roman" w:cs="Times New Roman"/>
          <w:sz w:val="24"/>
          <w:szCs w:val="24"/>
        </w:rPr>
        <w:t xml:space="preserve">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 xml:space="preserve">IV.6.2) Termin składania ofert lub wniosków o dopuszczenie do udziału w postępowaniu: </w:t>
      </w:r>
      <w:r w:rsidRPr="000361FF">
        <w:rPr>
          <w:rFonts w:ascii="Times New Roman" w:eastAsia="Times New Roman" w:hAnsi="Times New Roman" w:cs="Times New Roman"/>
          <w:sz w:val="24"/>
          <w:szCs w:val="24"/>
        </w:rPr>
        <w:br/>
        <w:t xml:space="preserve">Data: 2018-05-22, godzina: 12:00, </w:t>
      </w:r>
      <w:r w:rsidRPr="000361FF">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0361FF">
        <w:rPr>
          <w:rFonts w:ascii="Times New Roman" w:eastAsia="Times New Roman" w:hAnsi="Times New Roman" w:cs="Times New Roman"/>
          <w:sz w:val="24"/>
          <w:szCs w:val="24"/>
        </w:rPr>
        <w:br/>
        <w:t xml:space="preserve">Nie </w:t>
      </w:r>
      <w:r w:rsidRPr="000361FF">
        <w:rPr>
          <w:rFonts w:ascii="Times New Roman" w:eastAsia="Times New Roman" w:hAnsi="Times New Roman" w:cs="Times New Roman"/>
          <w:sz w:val="24"/>
          <w:szCs w:val="24"/>
        </w:rPr>
        <w:br/>
        <w:t xml:space="preserve">Wskazać powody: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sz w:val="24"/>
          <w:szCs w:val="24"/>
        </w:rPr>
        <w:lastRenderedPageBreak/>
        <w:br/>
        <w:t xml:space="preserve">Język lub języki, w jakich mogą być sporządzane oferty lub wnioski o dopuszczenie do udziału w postępowaniu </w:t>
      </w:r>
      <w:r w:rsidRPr="000361FF">
        <w:rPr>
          <w:rFonts w:ascii="Times New Roman" w:eastAsia="Times New Roman" w:hAnsi="Times New Roman" w:cs="Times New Roman"/>
          <w:sz w:val="24"/>
          <w:szCs w:val="24"/>
        </w:rPr>
        <w:br/>
        <w:t xml:space="preserve">&gt; język polski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 xml:space="preserve">IV.6.3) Termin związania ofertą: </w:t>
      </w:r>
      <w:r w:rsidRPr="000361FF">
        <w:rPr>
          <w:rFonts w:ascii="Times New Roman" w:eastAsia="Times New Roman" w:hAnsi="Times New Roman" w:cs="Times New Roman"/>
          <w:sz w:val="24"/>
          <w:szCs w:val="24"/>
        </w:rPr>
        <w:t xml:space="preserve">do: okres w dniach: 30 dni (od ostatecznego terminu składania ofert)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361FF">
        <w:rPr>
          <w:rFonts w:ascii="Times New Roman" w:eastAsia="Times New Roman" w:hAnsi="Times New Roman" w:cs="Times New Roman"/>
          <w:sz w:val="24"/>
          <w:szCs w:val="24"/>
        </w:rPr>
        <w:t xml:space="preserve"> Nie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361FF">
        <w:rPr>
          <w:rFonts w:ascii="Times New Roman" w:eastAsia="Times New Roman" w:hAnsi="Times New Roman" w:cs="Times New Roman"/>
          <w:sz w:val="24"/>
          <w:szCs w:val="24"/>
        </w:rPr>
        <w:t xml:space="preserve"> Nie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IV.6.6) Informacje dodatkowe:</w:t>
      </w:r>
      <w:r w:rsidRPr="000361FF">
        <w:rPr>
          <w:rFonts w:ascii="Times New Roman" w:eastAsia="Times New Roman" w:hAnsi="Times New Roman" w:cs="Times New Roman"/>
          <w:sz w:val="24"/>
          <w:szCs w:val="24"/>
        </w:rPr>
        <w:t xml:space="preserve"> </w:t>
      </w:r>
      <w:r w:rsidRPr="000361FF">
        <w:rPr>
          <w:rFonts w:ascii="Times New Roman" w:eastAsia="Times New Roman" w:hAnsi="Times New Roman" w:cs="Times New Roman"/>
          <w:sz w:val="24"/>
          <w:szCs w:val="24"/>
        </w:rPr>
        <w:br/>
        <w:t xml:space="preserve">Środki ochrony prawnej określone w Dziale VI </w:t>
      </w:r>
      <w:proofErr w:type="spellStart"/>
      <w:r w:rsidRPr="000361FF">
        <w:rPr>
          <w:rFonts w:ascii="Times New Roman" w:eastAsia="Times New Roman" w:hAnsi="Times New Roman" w:cs="Times New Roman"/>
          <w:sz w:val="24"/>
          <w:szCs w:val="24"/>
        </w:rPr>
        <w:t>uPzp</w:t>
      </w:r>
      <w:proofErr w:type="spellEnd"/>
      <w:r w:rsidRPr="000361FF">
        <w:rPr>
          <w:rFonts w:ascii="Times New Roman" w:eastAsia="Times New Roman" w:hAnsi="Times New Roman" w:cs="Times New Roman"/>
          <w:sz w:val="24"/>
          <w:szCs w:val="24"/>
        </w:rPr>
        <w:t xml:space="preserve">, przysługują Wykonawcy, a także innemu podmiotowi, jeżeli ma lub miał interes w uzyskaniu danego zamówienia oraz poniósł lub może ponieść szkodę w wyniku naruszenia przez Zamawiającego przepisów niniejszej ustawy. Środki ochrony prawnej wobec ogłoszenia o zamówieniu oraz </w:t>
      </w:r>
      <w:proofErr w:type="spellStart"/>
      <w:r w:rsidRPr="000361FF">
        <w:rPr>
          <w:rFonts w:ascii="Times New Roman" w:eastAsia="Times New Roman" w:hAnsi="Times New Roman" w:cs="Times New Roman"/>
          <w:sz w:val="24"/>
          <w:szCs w:val="24"/>
        </w:rPr>
        <w:t>siwz</w:t>
      </w:r>
      <w:proofErr w:type="spellEnd"/>
      <w:r w:rsidRPr="000361FF">
        <w:rPr>
          <w:rFonts w:ascii="Times New Roman" w:eastAsia="Times New Roman" w:hAnsi="Times New Roman" w:cs="Times New Roman"/>
          <w:sz w:val="24"/>
          <w:szCs w:val="24"/>
        </w:rPr>
        <w:t xml:space="preserve"> przysługują również organizacjom wpisanym na listę, o której mowa w art. 154 pkt 5. Odwołanie przysługuje wyłącznie od niezgodnej z przepisami ustawy czynności Zamawiającego podjętej w postępowaniu o udzielenie zamówienia publicznego lub zaniechaniu czynności, do której Zamawiający jest zobowiązany na podstawie ustawy. Odwołanie wnosi się do Prezesa Izby w formie pisemnej albo elektronicznej opatrzonej bezpiecznym podpisem elektronicznym weryfikowanym za pomocą ważnego kwalifikowanego certyfikatu. Odwołanie wnosi się w terminie 10 dni od dnia przesłania informacji o czynności Zamawiającego stanowiącej podstawę jego wniesienia – jeżeli zostały przesłane w sposób określony w art. 27 ust. 2, albo w terminie 15 dni – jeżeli zostały przesłane w inny sposób. Odwołanie wobec czynności innych niż określone w pkt 19.5 wnosi się w terminie 10 dni od dnia, w którym powzięto lub przy zachowaniu należytej staranności można było powziąć wiadomość o okolicznościach stanowiących podstawę jego wniesienia. Izba rozpoznaje odwołanie w terminie 15 dni od dnia jego doręczenia Prezesowi Izby. O oddaleniu odwołania lub jego uwzględnieniu Izba orzeka w wyroku. W pozostałych przypadkach Izba wydaje postanowienie. Na orzeczenie Izby stronom oraz uczestnikom postępowania odwoławczego przysługuje skarga do sądu. Skargę wnosi się do sądu okręgowego właściwego dla siedziby albo miejsca zamieszkania Zamawiającego. Skargę wnosi się za pośrednictwem Prezesa Izby w terminie 7 dni od dnia doręczenia orzeczenia Izby, przesyłając jednocześnie jej odpis przeciwnikowi skargi. Prezes Izby przekazuje skargę wraz z aktami postępowania odwoławczego właściwemu sądowi w terminie 7 dni od dnia jej otrzymania. Sąd rozpoznaje sprawę niezwłocznie, nie później jednak niż w terminie 1 miesiąca od dnia wpływu skargi do sądu. Sąd oddala skargę wyrokiem, jeżeli jest ona bezzasadna. W przypadku uwzględnienia skargi sąd zmienia zaskarżone orzeczenie i orzeka wyrokiem co do istoty sprawy, a w pozostałych sprawach wydaje postanowienie. Od wyroku sądu lub postanowienia kończącego postępowanie w sprawie nie przysługuje skarga kasacyjna. </w:t>
      </w:r>
    </w:p>
    <w:p w:rsidR="000361FF" w:rsidRPr="000361FF" w:rsidRDefault="000361FF" w:rsidP="000361FF">
      <w:pPr>
        <w:spacing w:after="0" w:line="240" w:lineRule="auto"/>
        <w:jc w:val="center"/>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u w:val="single"/>
        </w:rPr>
        <w:t xml:space="preserve">ZAŁĄCZNIK I - INFORMACJE DOTYCZĄCE OFERT CZĘŚCIOWYCH </w:t>
      </w:r>
    </w:p>
    <w:p w:rsidR="000361FF" w:rsidRPr="000361FF" w:rsidRDefault="000361FF" w:rsidP="000361FF">
      <w:pPr>
        <w:spacing w:after="0" w:line="240" w:lineRule="auto"/>
        <w:rPr>
          <w:rFonts w:ascii="Times New Roman" w:eastAsia="Times New Roman" w:hAnsi="Times New Roman" w:cs="Times New Roman"/>
          <w:sz w:val="24"/>
          <w:szCs w:val="24"/>
        </w:rPr>
      </w:pPr>
    </w:p>
    <w:p w:rsidR="000361FF" w:rsidRPr="000361FF" w:rsidRDefault="000361FF" w:rsidP="000361FF">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75"/>
      </w:tblGrid>
      <w:tr w:rsidR="000361FF" w:rsidRPr="000361FF" w:rsidTr="000361FF">
        <w:trPr>
          <w:tblCellSpacing w:w="15" w:type="dxa"/>
        </w:trPr>
        <w:tc>
          <w:tcPr>
            <w:tcW w:w="0" w:type="auto"/>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b/>
                <w:bCs/>
                <w:sz w:val="24"/>
                <w:szCs w:val="24"/>
              </w:rPr>
              <w:t xml:space="preserve">Część nr: </w:t>
            </w:r>
          </w:p>
        </w:tc>
        <w:tc>
          <w:tcPr>
            <w:tcW w:w="0" w:type="auto"/>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1</w:t>
            </w:r>
          </w:p>
        </w:tc>
        <w:tc>
          <w:tcPr>
            <w:tcW w:w="0" w:type="auto"/>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b/>
                <w:bCs/>
                <w:sz w:val="24"/>
                <w:szCs w:val="24"/>
              </w:rPr>
              <w:t xml:space="preserve">Nazwa: </w:t>
            </w:r>
          </w:p>
        </w:tc>
        <w:tc>
          <w:tcPr>
            <w:tcW w:w="0" w:type="auto"/>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 xml:space="preserve">Laptopy </w:t>
            </w:r>
          </w:p>
        </w:tc>
      </w:tr>
    </w:tbl>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b/>
          <w:bCs/>
          <w:sz w:val="24"/>
          <w:szCs w:val="24"/>
        </w:rPr>
        <w:lastRenderedPageBreak/>
        <w:t xml:space="preserve">1) Krótki opis przedmiotu zamówienia </w:t>
      </w:r>
      <w:r w:rsidRPr="000361FF">
        <w:rPr>
          <w:rFonts w:ascii="Times New Roman" w:eastAsia="Times New Roman" w:hAnsi="Times New Roman" w:cs="Times New Roman"/>
          <w:i/>
          <w:iCs/>
          <w:sz w:val="24"/>
          <w:szCs w:val="24"/>
        </w:rPr>
        <w:t>(wielkość, zakres, rodzaj i ilość dostaw, usług lub robót budowlanych lub określenie zapotrzebowania i wymagań)</w:t>
      </w:r>
      <w:r w:rsidRPr="000361FF">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0361FF">
        <w:rPr>
          <w:rFonts w:ascii="Times New Roman" w:eastAsia="Times New Roman" w:hAnsi="Times New Roman" w:cs="Times New Roman"/>
          <w:b/>
          <w:bCs/>
          <w:sz w:val="24"/>
          <w:szCs w:val="24"/>
        </w:rPr>
        <w:t>budowlane:</w:t>
      </w:r>
      <w:r w:rsidRPr="000361FF">
        <w:rPr>
          <w:rFonts w:ascii="Times New Roman" w:eastAsia="Times New Roman" w:hAnsi="Times New Roman" w:cs="Times New Roman"/>
          <w:sz w:val="24"/>
          <w:szCs w:val="24"/>
        </w:rPr>
        <w:t>Laptopy</w:t>
      </w:r>
      <w:proofErr w:type="spellEnd"/>
      <w:r w:rsidRPr="000361FF">
        <w:rPr>
          <w:rFonts w:ascii="Times New Roman" w:eastAsia="Times New Roman" w:hAnsi="Times New Roman" w:cs="Times New Roman"/>
          <w:sz w:val="24"/>
          <w:szCs w:val="24"/>
        </w:rPr>
        <w:t xml:space="preserve"> – szt.10</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 xml:space="preserve">2) Wspólny Słownik Zamówień(CPV): </w:t>
      </w:r>
      <w:r w:rsidRPr="000361FF">
        <w:rPr>
          <w:rFonts w:ascii="Times New Roman" w:eastAsia="Times New Roman" w:hAnsi="Times New Roman" w:cs="Times New Roman"/>
          <w:sz w:val="24"/>
          <w:szCs w:val="24"/>
        </w:rPr>
        <w:t xml:space="preserve">30213100-6,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3) Wartość części zamówienia(jeżeli zamawiający podaje informacje o wartości zamówienia):</w:t>
      </w:r>
      <w:r w:rsidRPr="000361FF">
        <w:rPr>
          <w:rFonts w:ascii="Times New Roman" w:eastAsia="Times New Roman" w:hAnsi="Times New Roman" w:cs="Times New Roman"/>
          <w:sz w:val="24"/>
          <w:szCs w:val="24"/>
        </w:rPr>
        <w:br/>
        <w:t xml:space="preserve">Wartość bez VAT: </w:t>
      </w:r>
      <w:r w:rsidRPr="000361FF">
        <w:rPr>
          <w:rFonts w:ascii="Times New Roman" w:eastAsia="Times New Roman" w:hAnsi="Times New Roman" w:cs="Times New Roman"/>
          <w:sz w:val="24"/>
          <w:szCs w:val="24"/>
        </w:rPr>
        <w:br/>
        <w:t xml:space="preserve">Waluta: </w:t>
      </w:r>
      <w:r w:rsidRPr="000361FF">
        <w:rPr>
          <w:rFonts w:ascii="Times New Roman" w:eastAsia="Times New Roman" w:hAnsi="Times New Roman" w:cs="Times New Roman"/>
          <w:sz w:val="24"/>
          <w:szCs w:val="24"/>
        </w:rPr>
        <w:br/>
      </w:r>
      <w:proofErr w:type="spellStart"/>
      <w:r w:rsidRPr="000361FF">
        <w:rPr>
          <w:rFonts w:ascii="Times New Roman" w:eastAsia="Times New Roman" w:hAnsi="Times New Roman" w:cs="Times New Roman"/>
          <w:sz w:val="24"/>
          <w:szCs w:val="24"/>
        </w:rPr>
        <w:t>pln</w:t>
      </w:r>
      <w:proofErr w:type="spellEnd"/>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 xml:space="preserve">4) Czas trwania lub termin wykonania: </w:t>
      </w:r>
      <w:r w:rsidRPr="000361FF">
        <w:rPr>
          <w:rFonts w:ascii="Times New Roman" w:eastAsia="Times New Roman" w:hAnsi="Times New Roman" w:cs="Times New Roman"/>
          <w:sz w:val="24"/>
          <w:szCs w:val="24"/>
        </w:rPr>
        <w:br/>
        <w:t xml:space="preserve">okres w miesiącach: </w:t>
      </w:r>
      <w:r w:rsidRPr="000361FF">
        <w:rPr>
          <w:rFonts w:ascii="Times New Roman" w:eastAsia="Times New Roman" w:hAnsi="Times New Roman" w:cs="Times New Roman"/>
          <w:sz w:val="24"/>
          <w:szCs w:val="24"/>
        </w:rPr>
        <w:br/>
        <w:t>okres w dniach: 21</w:t>
      </w:r>
      <w:r w:rsidRPr="000361FF">
        <w:rPr>
          <w:rFonts w:ascii="Times New Roman" w:eastAsia="Times New Roman" w:hAnsi="Times New Roman" w:cs="Times New Roman"/>
          <w:sz w:val="24"/>
          <w:szCs w:val="24"/>
        </w:rPr>
        <w:br/>
        <w:t xml:space="preserve">data rozpoczęcia: </w:t>
      </w:r>
      <w:r w:rsidRPr="000361FF">
        <w:rPr>
          <w:rFonts w:ascii="Times New Roman" w:eastAsia="Times New Roman" w:hAnsi="Times New Roman" w:cs="Times New Roman"/>
          <w:sz w:val="24"/>
          <w:szCs w:val="24"/>
        </w:rPr>
        <w:br/>
        <w:t xml:space="preserve">data zakończenia: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16"/>
        <w:gridCol w:w="1016"/>
      </w:tblGrid>
      <w:tr w:rsidR="000361FF" w:rsidRPr="000361FF" w:rsidTr="000361FF">
        <w:tc>
          <w:tcPr>
            <w:tcW w:w="0" w:type="auto"/>
            <w:tcBorders>
              <w:top w:val="single" w:sz="6" w:space="0" w:color="000000"/>
              <w:left w:val="single" w:sz="6" w:space="0" w:color="000000"/>
              <w:bottom w:val="single" w:sz="6" w:space="0" w:color="000000"/>
              <w:right w:val="single" w:sz="6" w:space="0" w:color="000000"/>
            </w:tcBorders>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Znaczenie</w:t>
            </w:r>
          </w:p>
        </w:tc>
      </w:tr>
      <w:tr w:rsidR="000361FF" w:rsidRPr="000361FF" w:rsidTr="000361FF">
        <w:tc>
          <w:tcPr>
            <w:tcW w:w="0" w:type="auto"/>
            <w:tcBorders>
              <w:top w:val="single" w:sz="6" w:space="0" w:color="000000"/>
              <w:left w:val="single" w:sz="6" w:space="0" w:color="000000"/>
              <w:bottom w:val="single" w:sz="6" w:space="0" w:color="000000"/>
              <w:right w:val="single" w:sz="6" w:space="0" w:color="000000"/>
            </w:tcBorders>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Cena oferty/C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60,00</w:t>
            </w:r>
          </w:p>
        </w:tc>
      </w:tr>
      <w:tr w:rsidR="000361FF" w:rsidRPr="000361FF" w:rsidTr="000361FF">
        <w:tc>
          <w:tcPr>
            <w:tcW w:w="0" w:type="auto"/>
            <w:tcBorders>
              <w:top w:val="single" w:sz="6" w:space="0" w:color="000000"/>
              <w:left w:val="single" w:sz="6" w:space="0" w:color="000000"/>
              <w:bottom w:val="single" w:sz="6" w:space="0" w:color="000000"/>
              <w:right w:val="single" w:sz="6" w:space="0" w:color="000000"/>
            </w:tcBorders>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 xml:space="preserve">termin realizacji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40,00</w:t>
            </w:r>
          </w:p>
        </w:tc>
      </w:tr>
    </w:tbl>
    <w:p w:rsidR="000361FF" w:rsidRPr="000361FF" w:rsidRDefault="000361FF" w:rsidP="000361FF">
      <w:pPr>
        <w:spacing w:after="24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6) INFORMACJE DODATKOWE:</w:t>
      </w:r>
      <w:r w:rsidRPr="000361FF">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367"/>
      </w:tblGrid>
      <w:tr w:rsidR="000361FF" w:rsidRPr="000361FF" w:rsidTr="000361FF">
        <w:trPr>
          <w:tblCellSpacing w:w="15" w:type="dxa"/>
        </w:trPr>
        <w:tc>
          <w:tcPr>
            <w:tcW w:w="0" w:type="auto"/>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b/>
                <w:bCs/>
                <w:sz w:val="24"/>
                <w:szCs w:val="24"/>
              </w:rPr>
              <w:t xml:space="preserve">Część nr: </w:t>
            </w:r>
          </w:p>
        </w:tc>
        <w:tc>
          <w:tcPr>
            <w:tcW w:w="0" w:type="auto"/>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2</w:t>
            </w:r>
          </w:p>
        </w:tc>
        <w:tc>
          <w:tcPr>
            <w:tcW w:w="0" w:type="auto"/>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b/>
                <w:bCs/>
                <w:sz w:val="24"/>
                <w:szCs w:val="24"/>
              </w:rPr>
              <w:t xml:space="preserve">Nazwa: </w:t>
            </w:r>
          </w:p>
        </w:tc>
        <w:tc>
          <w:tcPr>
            <w:tcW w:w="0" w:type="auto"/>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 xml:space="preserve">Zestaw przełączników sieciowych </w:t>
            </w:r>
          </w:p>
        </w:tc>
      </w:tr>
    </w:tbl>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b/>
          <w:bCs/>
          <w:sz w:val="24"/>
          <w:szCs w:val="24"/>
        </w:rPr>
        <w:t xml:space="preserve">1) Krótki opis przedmiotu zamówienia </w:t>
      </w:r>
      <w:r w:rsidRPr="000361FF">
        <w:rPr>
          <w:rFonts w:ascii="Times New Roman" w:eastAsia="Times New Roman" w:hAnsi="Times New Roman" w:cs="Times New Roman"/>
          <w:i/>
          <w:iCs/>
          <w:sz w:val="24"/>
          <w:szCs w:val="24"/>
        </w:rPr>
        <w:t>(wielkość, zakres, rodzaj i ilość dostaw, usług lub robót budowlanych lub określenie zapotrzebowania i wymagań)</w:t>
      </w:r>
      <w:r w:rsidRPr="000361FF">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0361FF">
        <w:rPr>
          <w:rFonts w:ascii="Times New Roman" w:eastAsia="Times New Roman" w:hAnsi="Times New Roman" w:cs="Times New Roman"/>
          <w:b/>
          <w:bCs/>
          <w:sz w:val="24"/>
          <w:szCs w:val="24"/>
        </w:rPr>
        <w:t>budowlane:</w:t>
      </w:r>
      <w:r w:rsidRPr="000361FF">
        <w:rPr>
          <w:rFonts w:ascii="Times New Roman" w:eastAsia="Times New Roman" w:hAnsi="Times New Roman" w:cs="Times New Roman"/>
          <w:sz w:val="24"/>
          <w:szCs w:val="24"/>
        </w:rPr>
        <w:t>Zestaw</w:t>
      </w:r>
      <w:proofErr w:type="spellEnd"/>
      <w:r w:rsidRPr="000361FF">
        <w:rPr>
          <w:rFonts w:ascii="Times New Roman" w:eastAsia="Times New Roman" w:hAnsi="Times New Roman" w:cs="Times New Roman"/>
          <w:sz w:val="24"/>
          <w:szCs w:val="24"/>
        </w:rPr>
        <w:t xml:space="preserve"> przełączników sieciowych. W skład zestawu wchodzić ma: • przełączniki agregacyjne – szt.2 • Przełączniki dostępowe – szt.11 • zestaw modułów sieciowych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 xml:space="preserve">2) Wspólny Słownik Zamówień(CPV): </w:t>
      </w:r>
      <w:r w:rsidRPr="000361FF">
        <w:rPr>
          <w:rFonts w:ascii="Times New Roman" w:eastAsia="Times New Roman" w:hAnsi="Times New Roman" w:cs="Times New Roman"/>
          <w:sz w:val="24"/>
          <w:szCs w:val="24"/>
        </w:rPr>
        <w:t>32420000-3, 32421000-0, 32562300-3, 32413100-2, 30237135-4, 72511000-0, 32420000-3, 32415000-5</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3) Wartość części zamówienia(jeżeli zamawiający podaje informacje o wartości zamówienia):</w:t>
      </w:r>
      <w:r w:rsidRPr="000361FF">
        <w:rPr>
          <w:rFonts w:ascii="Times New Roman" w:eastAsia="Times New Roman" w:hAnsi="Times New Roman" w:cs="Times New Roman"/>
          <w:sz w:val="24"/>
          <w:szCs w:val="24"/>
        </w:rPr>
        <w:br/>
        <w:t xml:space="preserve">Wartość bez VAT: </w:t>
      </w:r>
      <w:r w:rsidRPr="000361FF">
        <w:rPr>
          <w:rFonts w:ascii="Times New Roman" w:eastAsia="Times New Roman" w:hAnsi="Times New Roman" w:cs="Times New Roman"/>
          <w:sz w:val="24"/>
          <w:szCs w:val="24"/>
        </w:rPr>
        <w:br/>
        <w:t xml:space="preserve">Waluta: </w:t>
      </w:r>
      <w:r w:rsidRPr="000361FF">
        <w:rPr>
          <w:rFonts w:ascii="Times New Roman" w:eastAsia="Times New Roman" w:hAnsi="Times New Roman" w:cs="Times New Roman"/>
          <w:sz w:val="24"/>
          <w:szCs w:val="24"/>
        </w:rPr>
        <w:br/>
      </w:r>
      <w:proofErr w:type="spellStart"/>
      <w:r w:rsidRPr="000361FF">
        <w:rPr>
          <w:rFonts w:ascii="Times New Roman" w:eastAsia="Times New Roman" w:hAnsi="Times New Roman" w:cs="Times New Roman"/>
          <w:sz w:val="24"/>
          <w:szCs w:val="24"/>
        </w:rPr>
        <w:t>pln</w:t>
      </w:r>
      <w:proofErr w:type="spellEnd"/>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 xml:space="preserve">4) Czas trwania lub termin wykonania: </w:t>
      </w:r>
      <w:r w:rsidRPr="000361FF">
        <w:rPr>
          <w:rFonts w:ascii="Times New Roman" w:eastAsia="Times New Roman" w:hAnsi="Times New Roman" w:cs="Times New Roman"/>
          <w:sz w:val="24"/>
          <w:szCs w:val="24"/>
        </w:rPr>
        <w:br/>
        <w:t xml:space="preserve">okres w miesiącach: </w:t>
      </w:r>
      <w:r w:rsidRPr="000361FF">
        <w:rPr>
          <w:rFonts w:ascii="Times New Roman" w:eastAsia="Times New Roman" w:hAnsi="Times New Roman" w:cs="Times New Roman"/>
          <w:sz w:val="24"/>
          <w:szCs w:val="24"/>
        </w:rPr>
        <w:br/>
        <w:t>okres w dniach: 45</w:t>
      </w:r>
      <w:r w:rsidRPr="000361FF">
        <w:rPr>
          <w:rFonts w:ascii="Times New Roman" w:eastAsia="Times New Roman" w:hAnsi="Times New Roman" w:cs="Times New Roman"/>
          <w:sz w:val="24"/>
          <w:szCs w:val="24"/>
        </w:rPr>
        <w:br/>
        <w:t xml:space="preserve">data rozpoczęcia: </w:t>
      </w:r>
      <w:r w:rsidRPr="000361FF">
        <w:rPr>
          <w:rFonts w:ascii="Times New Roman" w:eastAsia="Times New Roman" w:hAnsi="Times New Roman" w:cs="Times New Roman"/>
          <w:sz w:val="24"/>
          <w:szCs w:val="24"/>
        </w:rPr>
        <w:br/>
        <w:t xml:space="preserve">data zakończenia: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16"/>
        <w:gridCol w:w="1016"/>
      </w:tblGrid>
      <w:tr w:rsidR="000361FF" w:rsidRPr="000361FF" w:rsidTr="000361FF">
        <w:tc>
          <w:tcPr>
            <w:tcW w:w="0" w:type="auto"/>
            <w:tcBorders>
              <w:top w:val="single" w:sz="6" w:space="0" w:color="000000"/>
              <w:left w:val="single" w:sz="6" w:space="0" w:color="000000"/>
              <w:bottom w:val="single" w:sz="6" w:space="0" w:color="000000"/>
              <w:right w:val="single" w:sz="6" w:space="0" w:color="000000"/>
            </w:tcBorders>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Znaczenie</w:t>
            </w:r>
          </w:p>
        </w:tc>
      </w:tr>
      <w:tr w:rsidR="000361FF" w:rsidRPr="000361FF" w:rsidTr="000361FF">
        <w:tc>
          <w:tcPr>
            <w:tcW w:w="0" w:type="auto"/>
            <w:tcBorders>
              <w:top w:val="single" w:sz="6" w:space="0" w:color="000000"/>
              <w:left w:val="single" w:sz="6" w:space="0" w:color="000000"/>
              <w:bottom w:val="single" w:sz="6" w:space="0" w:color="000000"/>
              <w:right w:val="single" w:sz="6" w:space="0" w:color="000000"/>
            </w:tcBorders>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Cena oferty/C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60,00</w:t>
            </w:r>
          </w:p>
        </w:tc>
      </w:tr>
      <w:tr w:rsidR="000361FF" w:rsidRPr="000361FF" w:rsidTr="000361FF">
        <w:tc>
          <w:tcPr>
            <w:tcW w:w="0" w:type="auto"/>
            <w:tcBorders>
              <w:top w:val="single" w:sz="6" w:space="0" w:color="000000"/>
              <w:left w:val="single" w:sz="6" w:space="0" w:color="000000"/>
              <w:bottom w:val="single" w:sz="6" w:space="0" w:color="000000"/>
              <w:right w:val="single" w:sz="6" w:space="0" w:color="000000"/>
            </w:tcBorders>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 xml:space="preserve">termin realizacji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40,00</w:t>
            </w:r>
          </w:p>
        </w:tc>
      </w:tr>
    </w:tbl>
    <w:p w:rsidR="000361FF" w:rsidRPr="000361FF" w:rsidRDefault="000361FF" w:rsidP="000361FF">
      <w:pPr>
        <w:spacing w:after="24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lastRenderedPageBreak/>
        <w:br/>
      </w:r>
      <w:r w:rsidRPr="000361FF">
        <w:rPr>
          <w:rFonts w:ascii="Times New Roman" w:eastAsia="Times New Roman" w:hAnsi="Times New Roman" w:cs="Times New Roman"/>
          <w:b/>
          <w:bCs/>
          <w:sz w:val="24"/>
          <w:szCs w:val="24"/>
        </w:rPr>
        <w:t>6) INFORMACJE DODATKOWE:</w:t>
      </w:r>
      <w:r w:rsidRPr="000361FF">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842"/>
      </w:tblGrid>
      <w:tr w:rsidR="000361FF" w:rsidRPr="000361FF" w:rsidTr="000361FF">
        <w:trPr>
          <w:tblCellSpacing w:w="15" w:type="dxa"/>
        </w:trPr>
        <w:tc>
          <w:tcPr>
            <w:tcW w:w="0" w:type="auto"/>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b/>
                <w:bCs/>
                <w:sz w:val="24"/>
                <w:szCs w:val="24"/>
              </w:rPr>
              <w:t xml:space="preserve">Część nr: </w:t>
            </w:r>
          </w:p>
        </w:tc>
        <w:tc>
          <w:tcPr>
            <w:tcW w:w="0" w:type="auto"/>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3</w:t>
            </w:r>
          </w:p>
        </w:tc>
        <w:tc>
          <w:tcPr>
            <w:tcW w:w="0" w:type="auto"/>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b/>
                <w:bCs/>
                <w:sz w:val="24"/>
                <w:szCs w:val="24"/>
              </w:rPr>
              <w:t xml:space="preserve">Nazwa: </w:t>
            </w:r>
          </w:p>
        </w:tc>
        <w:tc>
          <w:tcPr>
            <w:tcW w:w="0" w:type="auto"/>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 xml:space="preserve">Punkty dostępowe </w:t>
            </w:r>
          </w:p>
        </w:tc>
      </w:tr>
    </w:tbl>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b/>
          <w:bCs/>
          <w:sz w:val="24"/>
          <w:szCs w:val="24"/>
        </w:rPr>
        <w:t xml:space="preserve">1) Krótki opis przedmiotu zamówienia </w:t>
      </w:r>
      <w:r w:rsidRPr="000361FF">
        <w:rPr>
          <w:rFonts w:ascii="Times New Roman" w:eastAsia="Times New Roman" w:hAnsi="Times New Roman" w:cs="Times New Roman"/>
          <w:i/>
          <w:iCs/>
          <w:sz w:val="24"/>
          <w:szCs w:val="24"/>
        </w:rPr>
        <w:t>(wielkość, zakres, rodzaj i ilość dostaw, usług lub robót budowlanych lub określenie zapotrzebowania i wymagań)</w:t>
      </w:r>
      <w:r w:rsidRPr="000361FF">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0361FF">
        <w:rPr>
          <w:rFonts w:ascii="Times New Roman" w:eastAsia="Times New Roman" w:hAnsi="Times New Roman" w:cs="Times New Roman"/>
          <w:b/>
          <w:bCs/>
          <w:sz w:val="24"/>
          <w:szCs w:val="24"/>
        </w:rPr>
        <w:t>budowlane:</w:t>
      </w:r>
      <w:r w:rsidRPr="000361FF">
        <w:rPr>
          <w:rFonts w:ascii="Times New Roman" w:eastAsia="Times New Roman" w:hAnsi="Times New Roman" w:cs="Times New Roman"/>
          <w:sz w:val="24"/>
          <w:szCs w:val="24"/>
        </w:rPr>
        <w:t>Punkty</w:t>
      </w:r>
      <w:proofErr w:type="spellEnd"/>
      <w:r w:rsidRPr="000361FF">
        <w:rPr>
          <w:rFonts w:ascii="Times New Roman" w:eastAsia="Times New Roman" w:hAnsi="Times New Roman" w:cs="Times New Roman"/>
          <w:sz w:val="24"/>
          <w:szCs w:val="24"/>
        </w:rPr>
        <w:t xml:space="preserve"> dostępowe – 12szt. Należy dostarczyć 10 szt. punktów dostępowych sieci Wi-Fi jako rozszerzenie o kolejne punkty dostępowe istniejącej już infrastruktury Cisco Wi-Fi zamawiającego. Dostarczany sprzęt musi pochodzić z autoryzowanego kanału sprzedaży producenta na rynek polski. Sprzęt musi być objęty 3 letnią gwarancją producenta typu 8X5XNBD, realizowana przez oficjalny kanał wsparcia producenta na rynek polski. Zamawiający zastrzega możliwość weryfikacji u producenta ww. informacji.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 xml:space="preserve">2) Wspólny Słownik Zamówień(CPV): </w:t>
      </w:r>
      <w:r w:rsidRPr="000361FF">
        <w:rPr>
          <w:rFonts w:ascii="Times New Roman" w:eastAsia="Times New Roman" w:hAnsi="Times New Roman" w:cs="Times New Roman"/>
          <w:sz w:val="24"/>
          <w:szCs w:val="24"/>
        </w:rPr>
        <w:t>32420000-3, 32418000-6, 32415000-5</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3) Wartość części zamówienia(jeżeli zamawiający podaje informacje o wartości zamówienia):</w:t>
      </w:r>
      <w:r w:rsidRPr="000361FF">
        <w:rPr>
          <w:rFonts w:ascii="Times New Roman" w:eastAsia="Times New Roman" w:hAnsi="Times New Roman" w:cs="Times New Roman"/>
          <w:sz w:val="24"/>
          <w:szCs w:val="24"/>
        </w:rPr>
        <w:br/>
        <w:t xml:space="preserve">Wartość bez VAT: </w:t>
      </w:r>
      <w:r w:rsidRPr="000361FF">
        <w:rPr>
          <w:rFonts w:ascii="Times New Roman" w:eastAsia="Times New Roman" w:hAnsi="Times New Roman" w:cs="Times New Roman"/>
          <w:sz w:val="24"/>
          <w:szCs w:val="24"/>
        </w:rPr>
        <w:br/>
        <w:t xml:space="preserve">Waluta: </w:t>
      </w:r>
      <w:r w:rsidRPr="000361FF">
        <w:rPr>
          <w:rFonts w:ascii="Times New Roman" w:eastAsia="Times New Roman" w:hAnsi="Times New Roman" w:cs="Times New Roman"/>
          <w:sz w:val="24"/>
          <w:szCs w:val="24"/>
        </w:rPr>
        <w:br/>
      </w:r>
      <w:proofErr w:type="spellStart"/>
      <w:r w:rsidRPr="000361FF">
        <w:rPr>
          <w:rFonts w:ascii="Times New Roman" w:eastAsia="Times New Roman" w:hAnsi="Times New Roman" w:cs="Times New Roman"/>
          <w:sz w:val="24"/>
          <w:szCs w:val="24"/>
        </w:rPr>
        <w:t>pln</w:t>
      </w:r>
      <w:proofErr w:type="spellEnd"/>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 xml:space="preserve">4) Czas trwania lub termin wykonania: </w:t>
      </w:r>
      <w:r w:rsidRPr="000361FF">
        <w:rPr>
          <w:rFonts w:ascii="Times New Roman" w:eastAsia="Times New Roman" w:hAnsi="Times New Roman" w:cs="Times New Roman"/>
          <w:sz w:val="24"/>
          <w:szCs w:val="24"/>
        </w:rPr>
        <w:br/>
        <w:t xml:space="preserve">okres w miesiącach: </w:t>
      </w:r>
      <w:r w:rsidRPr="000361FF">
        <w:rPr>
          <w:rFonts w:ascii="Times New Roman" w:eastAsia="Times New Roman" w:hAnsi="Times New Roman" w:cs="Times New Roman"/>
          <w:sz w:val="24"/>
          <w:szCs w:val="24"/>
        </w:rPr>
        <w:br/>
        <w:t>okres w dniach: 21</w:t>
      </w:r>
      <w:r w:rsidRPr="000361FF">
        <w:rPr>
          <w:rFonts w:ascii="Times New Roman" w:eastAsia="Times New Roman" w:hAnsi="Times New Roman" w:cs="Times New Roman"/>
          <w:sz w:val="24"/>
          <w:szCs w:val="24"/>
        </w:rPr>
        <w:br/>
        <w:t xml:space="preserve">data rozpoczęcia: </w:t>
      </w:r>
      <w:r w:rsidRPr="000361FF">
        <w:rPr>
          <w:rFonts w:ascii="Times New Roman" w:eastAsia="Times New Roman" w:hAnsi="Times New Roman" w:cs="Times New Roman"/>
          <w:sz w:val="24"/>
          <w:szCs w:val="24"/>
        </w:rPr>
        <w:br/>
        <w:t xml:space="preserve">data zakończenia: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16"/>
        <w:gridCol w:w="1016"/>
      </w:tblGrid>
      <w:tr w:rsidR="000361FF" w:rsidRPr="000361FF" w:rsidTr="000361FF">
        <w:tc>
          <w:tcPr>
            <w:tcW w:w="0" w:type="auto"/>
            <w:tcBorders>
              <w:top w:val="single" w:sz="6" w:space="0" w:color="000000"/>
              <w:left w:val="single" w:sz="6" w:space="0" w:color="000000"/>
              <w:bottom w:val="single" w:sz="6" w:space="0" w:color="000000"/>
              <w:right w:val="single" w:sz="6" w:space="0" w:color="000000"/>
            </w:tcBorders>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Znaczenie</w:t>
            </w:r>
          </w:p>
        </w:tc>
      </w:tr>
      <w:tr w:rsidR="000361FF" w:rsidRPr="000361FF" w:rsidTr="000361FF">
        <w:tc>
          <w:tcPr>
            <w:tcW w:w="0" w:type="auto"/>
            <w:tcBorders>
              <w:top w:val="single" w:sz="6" w:space="0" w:color="000000"/>
              <w:left w:val="single" w:sz="6" w:space="0" w:color="000000"/>
              <w:bottom w:val="single" w:sz="6" w:space="0" w:color="000000"/>
              <w:right w:val="single" w:sz="6" w:space="0" w:color="000000"/>
            </w:tcBorders>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Cena oferty/C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60,00</w:t>
            </w:r>
          </w:p>
        </w:tc>
      </w:tr>
      <w:tr w:rsidR="000361FF" w:rsidRPr="000361FF" w:rsidTr="000361FF">
        <w:tc>
          <w:tcPr>
            <w:tcW w:w="0" w:type="auto"/>
            <w:tcBorders>
              <w:top w:val="single" w:sz="6" w:space="0" w:color="000000"/>
              <w:left w:val="single" w:sz="6" w:space="0" w:color="000000"/>
              <w:bottom w:val="single" w:sz="6" w:space="0" w:color="000000"/>
              <w:right w:val="single" w:sz="6" w:space="0" w:color="000000"/>
            </w:tcBorders>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 xml:space="preserve">termin realizacji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40,00</w:t>
            </w:r>
          </w:p>
        </w:tc>
      </w:tr>
    </w:tbl>
    <w:p w:rsidR="000361FF" w:rsidRPr="000361FF" w:rsidRDefault="000361FF" w:rsidP="000361FF">
      <w:pPr>
        <w:spacing w:after="24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6) INFORMACJE DODATKOWE:</w:t>
      </w:r>
      <w:r w:rsidRPr="000361FF">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642"/>
      </w:tblGrid>
      <w:tr w:rsidR="000361FF" w:rsidRPr="000361FF" w:rsidTr="000361FF">
        <w:trPr>
          <w:tblCellSpacing w:w="15" w:type="dxa"/>
        </w:trPr>
        <w:tc>
          <w:tcPr>
            <w:tcW w:w="0" w:type="auto"/>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b/>
                <w:bCs/>
                <w:sz w:val="24"/>
                <w:szCs w:val="24"/>
              </w:rPr>
              <w:t xml:space="preserve">Część nr: </w:t>
            </w:r>
          </w:p>
        </w:tc>
        <w:tc>
          <w:tcPr>
            <w:tcW w:w="0" w:type="auto"/>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4</w:t>
            </w:r>
          </w:p>
        </w:tc>
        <w:tc>
          <w:tcPr>
            <w:tcW w:w="0" w:type="auto"/>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b/>
                <w:bCs/>
                <w:sz w:val="24"/>
                <w:szCs w:val="24"/>
              </w:rPr>
              <w:t xml:space="preserve">Nazwa: </w:t>
            </w:r>
          </w:p>
        </w:tc>
        <w:tc>
          <w:tcPr>
            <w:tcW w:w="0" w:type="auto"/>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 xml:space="preserve">Półka dyskowa do macierzy HP 3Par </w:t>
            </w:r>
          </w:p>
        </w:tc>
      </w:tr>
    </w:tbl>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b/>
          <w:bCs/>
          <w:sz w:val="24"/>
          <w:szCs w:val="24"/>
        </w:rPr>
        <w:t xml:space="preserve">1) Krótki opis przedmiotu zamówienia </w:t>
      </w:r>
      <w:r w:rsidRPr="000361FF">
        <w:rPr>
          <w:rFonts w:ascii="Times New Roman" w:eastAsia="Times New Roman" w:hAnsi="Times New Roman" w:cs="Times New Roman"/>
          <w:i/>
          <w:iCs/>
          <w:sz w:val="24"/>
          <w:szCs w:val="24"/>
        </w:rPr>
        <w:t>(wielkość, zakres, rodzaj i ilość dostaw, usług lub robót budowlanych lub określenie zapotrzebowania i wymagań)</w:t>
      </w:r>
      <w:r w:rsidRPr="000361FF">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0361FF">
        <w:rPr>
          <w:rFonts w:ascii="Times New Roman" w:eastAsia="Times New Roman" w:hAnsi="Times New Roman" w:cs="Times New Roman"/>
          <w:b/>
          <w:bCs/>
          <w:sz w:val="24"/>
          <w:szCs w:val="24"/>
        </w:rPr>
        <w:t>budowlane:</w:t>
      </w:r>
      <w:r w:rsidRPr="000361FF">
        <w:rPr>
          <w:rFonts w:ascii="Times New Roman" w:eastAsia="Times New Roman" w:hAnsi="Times New Roman" w:cs="Times New Roman"/>
          <w:sz w:val="24"/>
          <w:szCs w:val="24"/>
        </w:rPr>
        <w:t>Półka</w:t>
      </w:r>
      <w:proofErr w:type="spellEnd"/>
      <w:r w:rsidRPr="000361FF">
        <w:rPr>
          <w:rFonts w:ascii="Times New Roman" w:eastAsia="Times New Roman" w:hAnsi="Times New Roman" w:cs="Times New Roman"/>
          <w:sz w:val="24"/>
          <w:szCs w:val="24"/>
        </w:rPr>
        <w:t xml:space="preserve"> dyskowa do macierzy HP 3Par Należy dostarczyć półkę dyskową do istniejącej macierzy dyskowej HP 3Par 8200 wedle specyfikacji poniżej. Dostarczany sprzęt musi pochodzić z autoryzowanego kanału sprzedaży producenta na rynek polski, z licencją dostarczaną na Zamawiającego. Zamawiający zastrzega możliwość weryfikacji u producenta ww. informacji. Sprzęt musi być objęty minimum 3 letnią gwarancją i usługa wsparcia typu HP </w:t>
      </w:r>
      <w:proofErr w:type="spellStart"/>
      <w:r w:rsidRPr="000361FF">
        <w:rPr>
          <w:rFonts w:ascii="Times New Roman" w:eastAsia="Times New Roman" w:hAnsi="Times New Roman" w:cs="Times New Roman"/>
          <w:sz w:val="24"/>
          <w:szCs w:val="24"/>
        </w:rPr>
        <w:t>Proactive</w:t>
      </w:r>
      <w:proofErr w:type="spellEnd"/>
      <w:r w:rsidRPr="000361FF">
        <w:rPr>
          <w:rFonts w:ascii="Times New Roman" w:eastAsia="Times New Roman" w:hAnsi="Times New Roman" w:cs="Times New Roman"/>
          <w:sz w:val="24"/>
          <w:szCs w:val="24"/>
        </w:rPr>
        <w:t xml:space="preserve"> </w:t>
      </w:r>
      <w:proofErr w:type="spellStart"/>
      <w:r w:rsidRPr="000361FF">
        <w:rPr>
          <w:rFonts w:ascii="Times New Roman" w:eastAsia="Times New Roman" w:hAnsi="Times New Roman" w:cs="Times New Roman"/>
          <w:sz w:val="24"/>
          <w:szCs w:val="24"/>
        </w:rPr>
        <w:t>Care</w:t>
      </w:r>
      <w:proofErr w:type="spellEnd"/>
      <w:r w:rsidRPr="000361FF">
        <w:rPr>
          <w:rFonts w:ascii="Times New Roman" w:eastAsia="Times New Roman" w:hAnsi="Times New Roman" w:cs="Times New Roman"/>
          <w:sz w:val="24"/>
          <w:szCs w:val="24"/>
        </w:rPr>
        <w:t xml:space="preserve"> w ramach istniejącego już wsparcia do macierzy HP o SN: CZ3551SCCJ.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 xml:space="preserve">2) Wspólny Słownik Zamówień(CPV): </w:t>
      </w:r>
      <w:r w:rsidRPr="000361FF">
        <w:rPr>
          <w:rFonts w:ascii="Times New Roman" w:eastAsia="Times New Roman" w:hAnsi="Times New Roman" w:cs="Times New Roman"/>
          <w:sz w:val="24"/>
          <w:szCs w:val="24"/>
        </w:rPr>
        <w:t>32582000-6, 30233132-5</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3) Wartość części zamówienia(jeżeli zamawiający podaje informacje o wartości zamówienia):</w:t>
      </w:r>
      <w:r w:rsidRPr="000361FF">
        <w:rPr>
          <w:rFonts w:ascii="Times New Roman" w:eastAsia="Times New Roman" w:hAnsi="Times New Roman" w:cs="Times New Roman"/>
          <w:sz w:val="24"/>
          <w:szCs w:val="24"/>
        </w:rPr>
        <w:br/>
        <w:t xml:space="preserve">Wartość bez VAT: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sz w:val="24"/>
          <w:szCs w:val="24"/>
        </w:rPr>
        <w:lastRenderedPageBreak/>
        <w:t xml:space="preserve">Waluta: </w:t>
      </w:r>
      <w:r w:rsidRPr="000361FF">
        <w:rPr>
          <w:rFonts w:ascii="Times New Roman" w:eastAsia="Times New Roman" w:hAnsi="Times New Roman" w:cs="Times New Roman"/>
          <w:sz w:val="24"/>
          <w:szCs w:val="24"/>
        </w:rPr>
        <w:br/>
      </w:r>
      <w:proofErr w:type="spellStart"/>
      <w:r w:rsidRPr="000361FF">
        <w:rPr>
          <w:rFonts w:ascii="Times New Roman" w:eastAsia="Times New Roman" w:hAnsi="Times New Roman" w:cs="Times New Roman"/>
          <w:sz w:val="24"/>
          <w:szCs w:val="24"/>
        </w:rPr>
        <w:t>pln</w:t>
      </w:r>
      <w:proofErr w:type="spellEnd"/>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 xml:space="preserve">4) Czas trwania lub termin wykonania: </w:t>
      </w:r>
      <w:r w:rsidRPr="000361FF">
        <w:rPr>
          <w:rFonts w:ascii="Times New Roman" w:eastAsia="Times New Roman" w:hAnsi="Times New Roman" w:cs="Times New Roman"/>
          <w:sz w:val="24"/>
          <w:szCs w:val="24"/>
        </w:rPr>
        <w:br/>
        <w:t xml:space="preserve">okres w miesiącach: </w:t>
      </w:r>
      <w:r w:rsidRPr="000361FF">
        <w:rPr>
          <w:rFonts w:ascii="Times New Roman" w:eastAsia="Times New Roman" w:hAnsi="Times New Roman" w:cs="Times New Roman"/>
          <w:sz w:val="24"/>
          <w:szCs w:val="24"/>
        </w:rPr>
        <w:br/>
        <w:t>okres w dniach: 30</w:t>
      </w:r>
      <w:r w:rsidRPr="000361FF">
        <w:rPr>
          <w:rFonts w:ascii="Times New Roman" w:eastAsia="Times New Roman" w:hAnsi="Times New Roman" w:cs="Times New Roman"/>
          <w:sz w:val="24"/>
          <w:szCs w:val="24"/>
        </w:rPr>
        <w:br/>
        <w:t xml:space="preserve">data rozpoczęcia: </w:t>
      </w:r>
      <w:r w:rsidRPr="000361FF">
        <w:rPr>
          <w:rFonts w:ascii="Times New Roman" w:eastAsia="Times New Roman" w:hAnsi="Times New Roman" w:cs="Times New Roman"/>
          <w:sz w:val="24"/>
          <w:szCs w:val="24"/>
        </w:rPr>
        <w:br/>
        <w:t xml:space="preserve">data zakończenia: </w:t>
      </w: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16"/>
        <w:gridCol w:w="1016"/>
      </w:tblGrid>
      <w:tr w:rsidR="000361FF" w:rsidRPr="000361FF" w:rsidTr="000361FF">
        <w:tc>
          <w:tcPr>
            <w:tcW w:w="0" w:type="auto"/>
            <w:tcBorders>
              <w:top w:val="single" w:sz="6" w:space="0" w:color="000000"/>
              <w:left w:val="single" w:sz="6" w:space="0" w:color="000000"/>
              <w:bottom w:val="single" w:sz="6" w:space="0" w:color="000000"/>
              <w:right w:val="single" w:sz="6" w:space="0" w:color="000000"/>
            </w:tcBorders>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Znaczenie</w:t>
            </w:r>
          </w:p>
        </w:tc>
      </w:tr>
      <w:tr w:rsidR="000361FF" w:rsidRPr="000361FF" w:rsidTr="000361FF">
        <w:tc>
          <w:tcPr>
            <w:tcW w:w="0" w:type="auto"/>
            <w:tcBorders>
              <w:top w:val="single" w:sz="6" w:space="0" w:color="000000"/>
              <w:left w:val="single" w:sz="6" w:space="0" w:color="000000"/>
              <w:bottom w:val="single" w:sz="6" w:space="0" w:color="000000"/>
              <w:right w:val="single" w:sz="6" w:space="0" w:color="000000"/>
            </w:tcBorders>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Cena oferty/C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60,00</w:t>
            </w:r>
          </w:p>
        </w:tc>
      </w:tr>
      <w:tr w:rsidR="000361FF" w:rsidRPr="000361FF" w:rsidTr="000361FF">
        <w:tc>
          <w:tcPr>
            <w:tcW w:w="0" w:type="auto"/>
            <w:tcBorders>
              <w:top w:val="single" w:sz="6" w:space="0" w:color="000000"/>
              <w:left w:val="single" w:sz="6" w:space="0" w:color="000000"/>
              <w:bottom w:val="single" w:sz="6" w:space="0" w:color="000000"/>
              <w:right w:val="single" w:sz="6" w:space="0" w:color="000000"/>
            </w:tcBorders>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61FF" w:rsidRPr="000361FF" w:rsidRDefault="000361FF" w:rsidP="000361FF">
            <w:pPr>
              <w:spacing w:after="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t>40,00</w:t>
            </w:r>
          </w:p>
        </w:tc>
      </w:tr>
    </w:tbl>
    <w:p w:rsidR="000361FF" w:rsidRPr="000361FF" w:rsidRDefault="000361FF" w:rsidP="000361FF">
      <w:pPr>
        <w:spacing w:after="240" w:line="240" w:lineRule="auto"/>
        <w:rPr>
          <w:rFonts w:ascii="Times New Roman" w:eastAsia="Times New Roman" w:hAnsi="Times New Roman" w:cs="Times New Roman"/>
          <w:sz w:val="24"/>
          <w:szCs w:val="24"/>
        </w:rPr>
      </w:pPr>
      <w:r w:rsidRPr="000361FF">
        <w:rPr>
          <w:rFonts w:ascii="Times New Roman" w:eastAsia="Times New Roman" w:hAnsi="Times New Roman" w:cs="Times New Roman"/>
          <w:sz w:val="24"/>
          <w:szCs w:val="24"/>
        </w:rPr>
        <w:br/>
      </w:r>
      <w:r w:rsidRPr="000361FF">
        <w:rPr>
          <w:rFonts w:ascii="Times New Roman" w:eastAsia="Times New Roman" w:hAnsi="Times New Roman" w:cs="Times New Roman"/>
          <w:b/>
          <w:bCs/>
          <w:sz w:val="24"/>
          <w:szCs w:val="24"/>
        </w:rPr>
        <w:t>6) INFORMACJE DODATKOWE:</w:t>
      </w:r>
      <w:r w:rsidRPr="000361FF">
        <w:rPr>
          <w:rFonts w:ascii="Times New Roman" w:eastAsia="Times New Roman" w:hAnsi="Times New Roman" w:cs="Times New Roman"/>
          <w:sz w:val="24"/>
          <w:szCs w:val="24"/>
        </w:rPr>
        <w:br/>
      </w:r>
    </w:p>
    <w:p w:rsidR="000361FF" w:rsidRPr="000361FF" w:rsidRDefault="000361FF" w:rsidP="000361FF">
      <w:pPr>
        <w:spacing w:after="240" w:line="240" w:lineRule="auto"/>
        <w:rPr>
          <w:rFonts w:ascii="Times New Roman" w:eastAsia="Times New Roman" w:hAnsi="Times New Roman" w:cs="Times New Roman"/>
          <w:sz w:val="24"/>
          <w:szCs w:val="24"/>
        </w:rPr>
      </w:pPr>
    </w:p>
    <w:p w:rsidR="000361FF" w:rsidRPr="000361FF" w:rsidRDefault="000361FF" w:rsidP="000361FF">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361FF" w:rsidRPr="000361FF" w:rsidTr="000361FF">
        <w:trPr>
          <w:tblCellSpacing w:w="15" w:type="dxa"/>
        </w:trPr>
        <w:tc>
          <w:tcPr>
            <w:tcW w:w="0" w:type="auto"/>
            <w:vAlign w:val="center"/>
            <w:hideMark/>
          </w:tcPr>
          <w:p w:rsidR="000361FF" w:rsidRPr="000361FF" w:rsidRDefault="000361FF" w:rsidP="000361FF">
            <w:pPr>
              <w:spacing w:after="240" w:line="240" w:lineRule="auto"/>
              <w:rPr>
                <w:rFonts w:ascii="Times New Roman" w:eastAsia="Times New Roman" w:hAnsi="Times New Roman" w:cs="Times New Roman"/>
                <w:sz w:val="24"/>
                <w:szCs w:val="24"/>
              </w:rPr>
            </w:pPr>
          </w:p>
        </w:tc>
      </w:tr>
    </w:tbl>
    <w:p w:rsidR="000A2C35" w:rsidRDefault="000361FF"/>
    <w:sectPr w:rsidR="000A2C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1FF"/>
    <w:rsid w:val="000361FF"/>
    <w:rsid w:val="000B4B4B"/>
    <w:rsid w:val="001637AC"/>
    <w:rsid w:val="002228A7"/>
    <w:rsid w:val="002512C3"/>
    <w:rsid w:val="0027497C"/>
    <w:rsid w:val="00415B97"/>
    <w:rsid w:val="00724A22"/>
    <w:rsid w:val="00733CFD"/>
    <w:rsid w:val="00886470"/>
    <w:rsid w:val="00943F34"/>
    <w:rsid w:val="00CB4815"/>
    <w:rsid w:val="00F66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DBA98"/>
  <w15:chartTrackingRefBased/>
  <w15:docId w15:val="{4AC0B308-7C5B-4618-AC69-F59FC9C0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361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61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410374">
      <w:bodyDiv w:val="1"/>
      <w:marLeft w:val="0"/>
      <w:marRight w:val="0"/>
      <w:marTop w:val="0"/>
      <w:marBottom w:val="0"/>
      <w:divBdr>
        <w:top w:val="none" w:sz="0" w:space="0" w:color="auto"/>
        <w:left w:val="none" w:sz="0" w:space="0" w:color="auto"/>
        <w:bottom w:val="none" w:sz="0" w:space="0" w:color="auto"/>
        <w:right w:val="none" w:sz="0" w:space="0" w:color="auto"/>
      </w:divBdr>
      <w:divsChild>
        <w:div w:id="1785923962">
          <w:marLeft w:val="0"/>
          <w:marRight w:val="0"/>
          <w:marTop w:val="0"/>
          <w:marBottom w:val="0"/>
          <w:divBdr>
            <w:top w:val="none" w:sz="0" w:space="0" w:color="auto"/>
            <w:left w:val="none" w:sz="0" w:space="0" w:color="auto"/>
            <w:bottom w:val="none" w:sz="0" w:space="0" w:color="auto"/>
            <w:right w:val="none" w:sz="0" w:space="0" w:color="auto"/>
          </w:divBdr>
          <w:divsChild>
            <w:div w:id="267396376">
              <w:marLeft w:val="0"/>
              <w:marRight w:val="0"/>
              <w:marTop w:val="0"/>
              <w:marBottom w:val="0"/>
              <w:divBdr>
                <w:top w:val="none" w:sz="0" w:space="0" w:color="auto"/>
                <w:left w:val="none" w:sz="0" w:space="0" w:color="auto"/>
                <w:bottom w:val="none" w:sz="0" w:space="0" w:color="auto"/>
                <w:right w:val="none" w:sz="0" w:space="0" w:color="auto"/>
              </w:divBdr>
            </w:div>
            <w:div w:id="601570563">
              <w:marLeft w:val="0"/>
              <w:marRight w:val="0"/>
              <w:marTop w:val="0"/>
              <w:marBottom w:val="0"/>
              <w:divBdr>
                <w:top w:val="none" w:sz="0" w:space="0" w:color="auto"/>
                <w:left w:val="none" w:sz="0" w:space="0" w:color="auto"/>
                <w:bottom w:val="none" w:sz="0" w:space="0" w:color="auto"/>
                <w:right w:val="none" w:sz="0" w:space="0" w:color="auto"/>
              </w:divBdr>
            </w:div>
            <w:div w:id="1563977984">
              <w:marLeft w:val="0"/>
              <w:marRight w:val="0"/>
              <w:marTop w:val="0"/>
              <w:marBottom w:val="0"/>
              <w:divBdr>
                <w:top w:val="none" w:sz="0" w:space="0" w:color="auto"/>
                <w:left w:val="none" w:sz="0" w:space="0" w:color="auto"/>
                <w:bottom w:val="none" w:sz="0" w:space="0" w:color="auto"/>
                <w:right w:val="none" w:sz="0" w:space="0" w:color="auto"/>
              </w:divBdr>
              <w:divsChild>
                <w:div w:id="589120059">
                  <w:marLeft w:val="0"/>
                  <w:marRight w:val="0"/>
                  <w:marTop w:val="0"/>
                  <w:marBottom w:val="0"/>
                  <w:divBdr>
                    <w:top w:val="none" w:sz="0" w:space="0" w:color="auto"/>
                    <w:left w:val="none" w:sz="0" w:space="0" w:color="auto"/>
                    <w:bottom w:val="none" w:sz="0" w:space="0" w:color="auto"/>
                    <w:right w:val="none" w:sz="0" w:space="0" w:color="auto"/>
                  </w:divBdr>
                </w:div>
              </w:divsChild>
            </w:div>
            <w:div w:id="973632566">
              <w:marLeft w:val="0"/>
              <w:marRight w:val="0"/>
              <w:marTop w:val="0"/>
              <w:marBottom w:val="0"/>
              <w:divBdr>
                <w:top w:val="none" w:sz="0" w:space="0" w:color="auto"/>
                <w:left w:val="none" w:sz="0" w:space="0" w:color="auto"/>
                <w:bottom w:val="none" w:sz="0" w:space="0" w:color="auto"/>
                <w:right w:val="none" w:sz="0" w:space="0" w:color="auto"/>
              </w:divBdr>
              <w:divsChild>
                <w:div w:id="1049257012">
                  <w:marLeft w:val="0"/>
                  <w:marRight w:val="0"/>
                  <w:marTop w:val="0"/>
                  <w:marBottom w:val="0"/>
                  <w:divBdr>
                    <w:top w:val="none" w:sz="0" w:space="0" w:color="auto"/>
                    <w:left w:val="none" w:sz="0" w:space="0" w:color="auto"/>
                    <w:bottom w:val="none" w:sz="0" w:space="0" w:color="auto"/>
                    <w:right w:val="none" w:sz="0" w:space="0" w:color="auto"/>
                  </w:divBdr>
                </w:div>
              </w:divsChild>
            </w:div>
            <w:div w:id="434862406">
              <w:marLeft w:val="0"/>
              <w:marRight w:val="0"/>
              <w:marTop w:val="0"/>
              <w:marBottom w:val="0"/>
              <w:divBdr>
                <w:top w:val="none" w:sz="0" w:space="0" w:color="auto"/>
                <w:left w:val="none" w:sz="0" w:space="0" w:color="auto"/>
                <w:bottom w:val="none" w:sz="0" w:space="0" w:color="auto"/>
                <w:right w:val="none" w:sz="0" w:space="0" w:color="auto"/>
              </w:divBdr>
              <w:divsChild>
                <w:div w:id="1536848378">
                  <w:marLeft w:val="0"/>
                  <w:marRight w:val="0"/>
                  <w:marTop w:val="0"/>
                  <w:marBottom w:val="0"/>
                  <w:divBdr>
                    <w:top w:val="none" w:sz="0" w:space="0" w:color="auto"/>
                    <w:left w:val="none" w:sz="0" w:space="0" w:color="auto"/>
                    <w:bottom w:val="none" w:sz="0" w:space="0" w:color="auto"/>
                    <w:right w:val="none" w:sz="0" w:space="0" w:color="auto"/>
                  </w:divBdr>
                </w:div>
                <w:div w:id="657685153">
                  <w:marLeft w:val="0"/>
                  <w:marRight w:val="0"/>
                  <w:marTop w:val="0"/>
                  <w:marBottom w:val="0"/>
                  <w:divBdr>
                    <w:top w:val="none" w:sz="0" w:space="0" w:color="auto"/>
                    <w:left w:val="none" w:sz="0" w:space="0" w:color="auto"/>
                    <w:bottom w:val="none" w:sz="0" w:space="0" w:color="auto"/>
                    <w:right w:val="none" w:sz="0" w:space="0" w:color="auto"/>
                  </w:divBdr>
                </w:div>
                <w:div w:id="673919836">
                  <w:marLeft w:val="0"/>
                  <w:marRight w:val="0"/>
                  <w:marTop w:val="0"/>
                  <w:marBottom w:val="0"/>
                  <w:divBdr>
                    <w:top w:val="none" w:sz="0" w:space="0" w:color="auto"/>
                    <w:left w:val="none" w:sz="0" w:space="0" w:color="auto"/>
                    <w:bottom w:val="none" w:sz="0" w:space="0" w:color="auto"/>
                    <w:right w:val="none" w:sz="0" w:space="0" w:color="auto"/>
                  </w:divBdr>
                </w:div>
                <w:div w:id="1962421478">
                  <w:marLeft w:val="0"/>
                  <w:marRight w:val="0"/>
                  <w:marTop w:val="0"/>
                  <w:marBottom w:val="0"/>
                  <w:divBdr>
                    <w:top w:val="none" w:sz="0" w:space="0" w:color="auto"/>
                    <w:left w:val="none" w:sz="0" w:space="0" w:color="auto"/>
                    <w:bottom w:val="none" w:sz="0" w:space="0" w:color="auto"/>
                    <w:right w:val="none" w:sz="0" w:space="0" w:color="auto"/>
                  </w:divBdr>
                </w:div>
              </w:divsChild>
            </w:div>
            <w:div w:id="1794861736">
              <w:marLeft w:val="0"/>
              <w:marRight w:val="0"/>
              <w:marTop w:val="0"/>
              <w:marBottom w:val="0"/>
              <w:divBdr>
                <w:top w:val="none" w:sz="0" w:space="0" w:color="auto"/>
                <w:left w:val="none" w:sz="0" w:space="0" w:color="auto"/>
                <w:bottom w:val="none" w:sz="0" w:space="0" w:color="auto"/>
                <w:right w:val="none" w:sz="0" w:space="0" w:color="auto"/>
              </w:divBdr>
              <w:divsChild>
                <w:div w:id="597639270">
                  <w:marLeft w:val="0"/>
                  <w:marRight w:val="0"/>
                  <w:marTop w:val="0"/>
                  <w:marBottom w:val="0"/>
                  <w:divBdr>
                    <w:top w:val="none" w:sz="0" w:space="0" w:color="auto"/>
                    <w:left w:val="none" w:sz="0" w:space="0" w:color="auto"/>
                    <w:bottom w:val="none" w:sz="0" w:space="0" w:color="auto"/>
                    <w:right w:val="none" w:sz="0" w:space="0" w:color="auto"/>
                  </w:divBdr>
                </w:div>
                <w:div w:id="911742420">
                  <w:marLeft w:val="0"/>
                  <w:marRight w:val="0"/>
                  <w:marTop w:val="0"/>
                  <w:marBottom w:val="0"/>
                  <w:divBdr>
                    <w:top w:val="none" w:sz="0" w:space="0" w:color="auto"/>
                    <w:left w:val="none" w:sz="0" w:space="0" w:color="auto"/>
                    <w:bottom w:val="none" w:sz="0" w:space="0" w:color="auto"/>
                    <w:right w:val="none" w:sz="0" w:space="0" w:color="auto"/>
                  </w:divBdr>
                </w:div>
                <w:div w:id="49891187">
                  <w:marLeft w:val="0"/>
                  <w:marRight w:val="0"/>
                  <w:marTop w:val="0"/>
                  <w:marBottom w:val="0"/>
                  <w:divBdr>
                    <w:top w:val="none" w:sz="0" w:space="0" w:color="auto"/>
                    <w:left w:val="none" w:sz="0" w:space="0" w:color="auto"/>
                    <w:bottom w:val="none" w:sz="0" w:space="0" w:color="auto"/>
                    <w:right w:val="none" w:sz="0" w:space="0" w:color="auto"/>
                  </w:divBdr>
                </w:div>
                <w:div w:id="358437429">
                  <w:marLeft w:val="0"/>
                  <w:marRight w:val="0"/>
                  <w:marTop w:val="0"/>
                  <w:marBottom w:val="0"/>
                  <w:divBdr>
                    <w:top w:val="none" w:sz="0" w:space="0" w:color="auto"/>
                    <w:left w:val="none" w:sz="0" w:space="0" w:color="auto"/>
                    <w:bottom w:val="none" w:sz="0" w:space="0" w:color="auto"/>
                    <w:right w:val="none" w:sz="0" w:space="0" w:color="auto"/>
                  </w:divBdr>
                </w:div>
                <w:div w:id="1610353615">
                  <w:marLeft w:val="0"/>
                  <w:marRight w:val="0"/>
                  <w:marTop w:val="0"/>
                  <w:marBottom w:val="0"/>
                  <w:divBdr>
                    <w:top w:val="none" w:sz="0" w:space="0" w:color="auto"/>
                    <w:left w:val="none" w:sz="0" w:space="0" w:color="auto"/>
                    <w:bottom w:val="none" w:sz="0" w:space="0" w:color="auto"/>
                    <w:right w:val="none" w:sz="0" w:space="0" w:color="auto"/>
                  </w:divBdr>
                </w:div>
                <w:div w:id="7827700">
                  <w:marLeft w:val="0"/>
                  <w:marRight w:val="0"/>
                  <w:marTop w:val="0"/>
                  <w:marBottom w:val="0"/>
                  <w:divBdr>
                    <w:top w:val="none" w:sz="0" w:space="0" w:color="auto"/>
                    <w:left w:val="none" w:sz="0" w:space="0" w:color="auto"/>
                    <w:bottom w:val="none" w:sz="0" w:space="0" w:color="auto"/>
                    <w:right w:val="none" w:sz="0" w:space="0" w:color="auto"/>
                  </w:divBdr>
                </w:div>
                <w:div w:id="1796824207">
                  <w:marLeft w:val="0"/>
                  <w:marRight w:val="0"/>
                  <w:marTop w:val="0"/>
                  <w:marBottom w:val="0"/>
                  <w:divBdr>
                    <w:top w:val="none" w:sz="0" w:space="0" w:color="auto"/>
                    <w:left w:val="none" w:sz="0" w:space="0" w:color="auto"/>
                    <w:bottom w:val="none" w:sz="0" w:space="0" w:color="auto"/>
                    <w:right w:val="none" w:sz="0" w:space="0" w:color="auto"/>
                  </w:divBdr>
                </w:div>
              </w:divsChild>
            </w:div>
            <w:div w:id="1912078648">
              <w:marLeft w:val="0"/>
              <w:marRight w:val="0"/>
              <w:marTop w:val="0"/>
              <w:marBottom w:val="0"/>
              <w:divBdr>
                <w:top w:val="none" w:sz="0" w:space="0" w:color="auto"/>
                <w:left w:val="none" w:sz="0" w:space="0" w:color="auto"/>
                <w:bottom w:val="none" w:sz="0" w:space="0" w:color="auto"/>
                <w:right w:val="none" w:sz="0" w:space="0" w:color="auto"/>
              </w:divBdr>
              <w:divsChild>
                <w:div w:id="1476022360">
                  <w:marLeft w:val="0"/>
                  <w:marRight w:val="0"/>
                  <w:marTop w:val="0"/>
                  <w:marBottom w:val="0"/>
                  <w:divBdr>
                    <w:top w:val="none" w:sz="0" w:space="0" w:color="auto"/>
                    <w:left w:val="none" w:sz="0" w:space="0" w:color="auto"/>
                    <w:bottom w:val="none" w:sz="0" w:space="0" w:color="auto"/>
                    <w:right w:val="none" w:sz="0" w:space="0" w:color="auto"/>
                  </w:divBdr>
                </w:div>
                <w:div w:id="324089943">
                  <w:marLeft w:val="0"/>
                  <w:marRight w:val="0"/>
                  <w:marTop w:val="0"/>
                  <w:marBottom w:val="0"/>
                  <w:divBdr>
                    <w:top w:val="none" w:sz="0" w:space="0" w:color="auto"/>
                    <w:left w:val="none" w:sz="0" w:space="0" w:color="auto"/>
                    <w:bottom w:val="none" w:sz="0" w:space="0" w:color="auto"/>
                    <w:right w:val="none" w:sz="0" w:space="0" w:color="auto"/>
                  </w:divBdr>
                </w:div>
              </w:divsChild>
            </w:div>
            <w:div w:id="1494832565">
              <w:marLeft w:val="0"/>
              <w:marRight w:val="0"/>
              <w:marTop w:val="0"/>
              <w:marBottom w:val="0"/>
              <w:divBdr>
                <w:top w:val="none" w:sz="0" w:space="0" w:color="auto"/>
                <w:left w:val="none" w:sz="0" w:space="0" w:color="auto"/>
                <w:bottom w:val="none" w:sz="0" w:space="0" w:color="auto"/>
                <w:right w:val="none" w:sz="0" w:space="0" w:color="auto"/>
              </w:divBdr>
              <w:divsChild>
                <w:div w:id="1191726316">
                  <w:marLeft w:val="0"/>
                  <w:marRight w:val="0"/>
                  <w:marTop w:val="0"/>
                  <w:marBottom w:val="0"/>
                  <w:divBdr>
                    <w:top w:val="none" w:sz="0" w:space="0" w:color="auto"/>
                    <w:left w:val="none" w:sz="0" w:space="0" w:color="auto"/>
                    <w:bottom w:val="none" w:sz="0" w:space="0" w:color="auto"/>
                    <w:right w:val="none" w:sz="0" w:space="0" w:color="auto"/>
                  </w:divBdr>
                </w:div>
                <w:div w:id="344404532">
                  <w:marLeft w:val="0"/>
                  <w:marRight w:val="0"/>
                  <w:marTop w:val="0"/>
                  <w:marBottom w:val="0"/>
                  <w:divBdr>
                    <w:top w:val="none" w:sz="0" w:space="0" w:color="auto"/>
                    <w:left w:val="none" w:sz="0" w:space="0" w:color="auto"/>
                    <w:bottom w:val="none" w:sz="0" w:space="0" w:color="auto"/>
                    <w:right w:val="none" w:sz="0" w:space="0" w:color="auto"/>
                  </w:divBdr>
                </w:div>
                <w:div w:id="472606580">
                  <w:marLeft w:val="0"/>
                  <w:marRight w:val="0"/>
                  <w:marTop w:val="0"/>
                  <w:marBottom w:val="0"/>
                  <w:divBdr>
                    <w:top w:val="none" w:sz="0" w:space="0" w:color="auto"/>
                    <w:left w:val="none" w:sz="0" w:space="0" w:color="auto"/>
                    <w:bottom w:val="none" w:sz="0" w:space="0" w:color="auto"/>
                    <w:right w:val="none" w:sz="0" w:space="0" w:color="auto"/>
                  </w:divBdr>
                </w:div>
                <w:div w:id="94638976">
                  <w:marLeft w:val="0"/>
                  <w:marRight w:val="0"/>
                  <w:marTop w:val="0"/>
                  <w:marBottom w:val="0"/>
                  <w:divBdr>
                    <w:top w:val="none" w:sz="0" w:space="0" w:color="auto"/>
                    <w:left w:val="none" w:sz="0" w:space="0" w:color="auto"/>
                    <w:bottom w:val="none" w:sz="0" w:space="0" w:color="auto"/>
                    <w:right w:val="none" w:sz="0" w:space="0" w:color="auto"/>
                  </w:divBdr>
                </w:div>
                <w:div w:id="695548463">
                  <w:marLeft w:val="0"/>
                  <w:marRight w:val="0"/>
                  <w:marTop w:val="0"/>
                  <w:marBottom w:val="0"/>
                  <w:divBdr>
                    <w:top w:val="none" w:sz="0" w:space="0" w:color="auto"/>
                    <w:left w:val="none" w:sz="0" w:space="0" w:color="auto"/>
                    <w:bottom w:val="none" w:sz="0" w:space="0" w:color="auto"/>
                    <w:right w:val="none" w:sz="0" w:space="0" w:color="auto"/>
                  </w:divBdr>
                </w:div>
                <w:div w:id="885263860">
                  <w:marLeft w:val="0"/>
                  <w:marRight w:val="0"/>
                  <w:marTop w:val="0"/>
                  <w:marBottom w:val="0"/>
                  <w:divBdr>
                    <w:top w:val="none" w:sz="0" w:space="0" w:color="auto"/>
                    <w:left w:val="none" w:sz="0" w:space="0" w:color="auto"/>
                    <w:bottom w:val="none" w:sz="0" w:space="0" w:color="auto"/>
                    <w:right w:val="none" w:sz="0" w:space="0" w:color="auto"/>
                  </w:divBdr>
                </w:div>
              </w:divsChild>
            </w:div>
            <w:div w:id="1338076768">
              <w:marLeft w:val="0"/>
              <w:marRight w:val="0"/>
              <w:marTop w:val="0"/>
              <w:marBottom w:val="0"/>
              <w:divBdr>
                <w:top w:val="none" w:sz="0" w:space="0" w:color="auto"/>
                <w:left w:val="none" w:sz="0" w:space="0" w:color="auto"/>
                <w:bottom w:val="none" w:sz="0" w:space="0" w:color="auto"/>
                <w:right w:val="none" w:sz="0" w:space="0" w:color="auto"/>
              </w:divBdr>
              <w:divsChild>
                <w:div w:id="631520030">
                  <w:marLeft w:val="0"/>
                  <w:marRight w:val="0"/>
                  <w:marTop w:val="0"/>
                  <w:marBottom w:val="0"/>
                  <w:divBdr>
                    <w:top w:val="none" w:sz="0" w:space="0" w:color="auto"/>
                    <w:left w:val="none" w:sz="0" w:space="0" w:color="auto"/>
                    <w:bottom w:val="none" w:sz="0" w:space="0" w:color="auto"/>
                    <w:right w:val="none" w:sz="0" w:space="0" w:color="auto"/>
                  </w:divBdr>
                </w:div>
                <w:div w:id="2101220358">
                  <w:marLeft w:val="0"/>
                  <w:marRight w:val="0"/>
                  <w:marTop w:val="0"/>
                  <w:marBottom w:val="0"/>
                  <w:divBdr>
                    <w:top w:val="none" w:sz="0" w:space="0" w:color="auto"/>
                    <w:left w:val="none" w:sz="0" w:space="0" w:color="auto"/>
                    <w:bottom w:val="none" w:sz="0" w:space="0" w:color="auto"/>
                    <w:right w:val="none" w:sz="0" w:space="0" w:color="auto"/>
                  </w:divBdr>
                </w:div>
                <w:div w:id="789082102">
                  <w:marLeft w:val="0"/>
                  <w:marRight w:val="0"/>
                  <w:marTop w:val="0"/>
                  <w:marBottom w:val="0"/>
                  <w:divBdr>
                    <w:top w:val="none" w:sz="0" w:space="0" w:color="auto"/>
                    <w:left w:val="none" w:sz="0" w:space="0" w:color="auto"/>
                    <w:bottom w:val="none" w:sz="0" w:space="0" w:color="auto"/>
                    <w:right w:val="none" w:sz="0" w:space="0" w:color="auto"/>
                  </w:divBdr>
                </w:div>
                <w:div w:id="1599369163">
                  <w:marLeft w:val="0"/>
                  <w:marRight w:val="0"/>
                  <w:marTop w:val="0"/>
                  <w:marBottom w:val="0"/>
                  <w:divBdr>
                    <w:top w:val="none" w:sz="0" w:space="0" w:color="auto"/>
                    <w:left w:val="none" w:sz="0" w:space="0" w:color="auto"/>
                    <w:bottom w:val="none" w:sz="0" w:space="0" w:color="auto"/>
                    <w:right w:val="none" w:sz="0" w:space="0" w:color="auto"/>
                  </w:divBdr>
                </w:div>
                <w:div w:id="1538928488">
                  <w:marLeft w:val="0"/>
                  <w:marRight w:val="0"/>
                  <w:marTop w:val="0"/>
                  <w:marBottom w:val="0"/>
                  <w:divBdr>
                    <w:top w:val="none" w:sz="0" w:space="0" w:color="auto"/>
                    <w:left w:val="none" w:sz="0" w:space="0" w:color="auto"/>
                    <w:bottom w:val="none" w:sz="0" w:space="0" w:color="auto"/>
                    <w:right w:val="none" w:sz="0" w:space="0" w:color="auto"/>
                  </w:divBdr>
                </w:div>
                <w:div w:id="1071580515">
                  <w:marLeft w:val="0"/>
                  <w:marRight w:val="0"/>
                  <w:marTop w:val="0"/>
                  <w:marBottom w:val="0"/>
                  <w:divBdr>
                    <w:top w:val="none" w:sz="0" w:space="0" w:color="auto"/>
                    <w:left w:val="none" w:sz="0" w:space="0" w:color="auto"/>
                    <w:bottom w:val="none" w:sz="0" w:space="0" w:color="auto"/>
                    <w:right w:val="none" w:sz="0" w:space="0" w:color="auto"/>
                  </w:divBdr>
                </w:div>
                <w:div w:id="864758081">
                  <w:marLeft w:val="0"/>
                  <w:marRight w:val="0"/>
                  <w:marTop w:val="0"/>
                  <w:marBottom w:val="0"/>
                  <w:divBdr>
                    <w:top w:val="none" w:sz="0" w:space="0" w:color="auto"/>
                    <w:left w:val="none" w:sz="0" w:space="0" w:color="auto"/>
                    <w:bottom w:val="none" w:sz="0" w:space="0" w:color="auto"/>
                    <w:right w:val="none" w:sz="0" w:space="0" w:color="auto"/>
                  </w:divBdr>
                </w:div>
                <w:div w:id="862522698">
                  <w:marLeft w:val="0"/>
                  <w:marRight w:val="0"/>
                  <w:marTop w:val="0"/>
                  <w:marBottom w:val="0"/>
                  <w:divBdr>
                    <w:top w:val="none" w:sz="0" w:space="0" w:color="auto"/>
                    <w:left w:val="none" w:sz="0" w:space="0" w:color="auto"/>
                    <w:bottom w:val="none" w:sz="0" w:space="0" w:color="auto"/>
                    <w:right w:val="none" w:sz="0" w:space="0" w:color="auto"/>
                  </w:divBdr>
                </w:div>
              </w:divsChild>
            </w:div>
            <w:div w:id="8620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4374</Words>
  <Characters>26244</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Stupakowska</dc:creator>
  <cp:keywords/>
  <dc:description/>
  <cp:lastModifiedBy>Małgorzata Stupakowska</cp:lastModifiedBy>
  <cp:revision>1</cp:revision>
  <cp:lastPrinted>2018-05-07T15:48:00Z</cp:lastPrinted>
  <dcterms:created xsi:type="dcterms:W3CDTF">2018-05-07T15:47:00Z</dcterms:created>
  <dcterms:modified xsi:type="dcterms:W3CDTF">2018-05-07T15:49:00Z</dcterms:modified>
</cp:coreProperties>
</file>